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A87DAD">
      <w:pPr>
        <w:jc w:val="center"/>
        <w:rPr>
          <w:rFonts w:ascii="宋体" w:hAnsi="宋体" w:eastAsia="宋体" w:cs="宋体"/>
          <w:sz w:val="24"/>
          <w:szCs w:val="24"/>
        </w:rPr>
      </w:pPr>
      <w:r>
        <w:rPr>
          <w:rFonts w:ascii="宋体" w:hAnsi="宋体" w:eastAsia="宋体" w:cs="宋体"/>
          <w:sz w:val="24"/>
          <w:szCs w:val="24"/>
        </w:rPr>
        <w:drawing>
          <wp:inline distT="0" distB="0" distL="114300" distR="114300">
            <wp:extent cx="4556760" cy="2563495"/>
            <wp:effectExtent l="0" t="0" r="0" b="1206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556760" cy="2563495"/>
                    </a:xfrm>
                    <a:prstGeom prst="rect">
                      <a:avLst/>
                    </a:prstGeom>
                    <a:noFill/>
                    <a:ln w="9525">
                      <a:noFill/>
                    </a:ln>
                  </pic:spPr>
                </pic:pic>
              </a:graphicData>
            </a:graphic>
          </wp:inline>
        </w:drawing>
      </w:r>
    </w:p>
    <w:p w14:paraId="0113FF38">
      <w:pPr>
        <w:pStyle w:val="2"/>
        <w:bidi w:val="0"/>
        <w:jc w:val="center"/>
        <w:rPr>
          <w:sz w:val="44"/>
          <w:szCs w:val="44"/>
        </w:rPr>
      </w:pPr>
      <w:r>
        <w:rPr>
          <w:rFonts w:hint="eastAsia"/>
          <w:sz w:val="44"/>
          <w:szCs w:val="44"/>
        </w:rPr>
        <w:t>日事清企业效能方案：目标+项目+执行+绩效整合，优化电商全流程效能</w:t>
      </w:r>
    </w:p>
    <w:p w14:paraId="5D4EB1E5">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日事清是一款Saas类企业协同管理工具</w:t>
      </w:r>
      <w:r>
        <w:rPr>
          <w:rFonts w:hint="eastAsia" w:asciiTheme="minorEastAsia" w:hAnsiTheme="minorEastAsia" w:eastAsiaTheme="minorEastAsia" w:cstheme="minorEastAsia"/>
          <w:i w:val="0"/>
          <w:iCs w:val="0"/>
          <w:caps w:val="0"/>
          <w:color w:val="191B1F"/>
          <w:spacing w:val="0"/>
          <w:sz w:val="21"/>
          <w:szCs w:val="21"/>
          <w:shd w:val="clear" w:fill="FFFFFF"/>
        </w:rPr>
        <w:t>，由北京创仕科锐信息技术有限公司开发。</w:t>
      </w:r>
    </w:p>
    <w:p w14:paraId="1E95D822">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目前，日事清已帮助国内TOP电商，如飞利浦、七匹狼、花花公子、公牛、南极人、邦克仕等</w:t>
      </w:r>
      <w:r>
        <w:rPr>
          <w:rFonts w:hint="eastAsia" w:asciiTheme="minorEastAsia" w:hAnsiTheme="minorEastAsia" w:eastAsiaTheme="minorEastAsia" w:cstheme="minorEastAsia"/>
          <w:b/>
          <w:bCs/>
          <w:i w:val="0"/>
          <w:iCs w:val="0"/>
          <w:caps w:val="0"/>
          <w:color w:val="191B1F"/>
          <w:spacing w:val="0"/>
          <w:sz w:val="21"/>
          <w:szCs w:val="21"/>
          <w:shd w:val="clear" w:fill="FFFFFF"/>
        </w:rPr>
        <w:t>近万家</w:t>
      </w:r>
      <w:r>
        <w:rPr>
          <w:rFonts w:hint="eastAsia" w:asciiTheme="minorEastAsia" w:hAnsiTheme="minorEastAsia" w:eastAsiaTheme="minorEastAsia" w:cstheme="minorEastAsia"/>
          <w:i w:val="0"/>
          <w:iCs w:val="0"/>
          <w:caps w:val="0"/>
          <w:color w:val="191B1F"/>
          <w:spacing w:val="0"/>
          <w:sz w:val="21"/>
          <w:szCs w:val="21"/>
          <w:shd w:val="clear" w:fill="FFFFFF"/>
        </w:rPr>
        <w:t>电商企业提高管理水平和工作协同效率。通过帮助电商商家做</w:t>
      </w:r>
      <w:r>
        <w:rPr>
          <w:rFonts w:hint="eastAsia" w:asciiTheme="minorEastAsia" w:hAnsiTheme="minorEastAsia" w:eastAsiaTheme="minorEastAsia" w:cstheme="minorEastAsia"/>
          <w:b/>
          <w:bCs/>
          <w:i w:val="0"/>
          <w:iCs w:val="0"/>
          <w:caps w:val="0"/>
          <w:color w:val="191B1F"/>
          <w:spacing w:val="0"/>
          <w:sz w:val="21"/>
          <w:szCs w:val="21"/>
          <w:shd w:val="clear" w:fill="FFFFFF"/>
        </w:rPr>
        <w:t>多店铺管理、大促流程管理、上新商品管理、团队知识库管理、人力资源管理</w:t>
      </w:r>
      <w:r>
        <w:rPr>
          <w:rFonts w:hint="eastAsia" w:asciiTheme="minorEastAsia" w:hAnsiTheme="minorEastAsia" w:eastAsiaTheme="minorEastAsia" w:cstheme="minorEastAsia"/>
          <w:i w:val="0"/>
          <w:iCs w:val="0"/>
          <w:caps w:val="0"/>
          <w:color w:val="191B1F"/>
          <w:spacing w:val="0"/>
          <w:sz w:val="21"/>
          <w:szCs w:val="21"/>
          <w:shd w:val="clear" w:fill="FFFFFF"/>
        </w:rPr>
        <w:t>，日事清</w:t>
      </w:r>
      <w:r>
        <w:rPr>
          <w:rFonts w:hint="eastAsia" w:asciiTheme="minorEastAsia" w:hAnsiTheme="minorEastAsia" w:eastAsiaTheme="minorEastAsia" w:cstheme="minorEastAsia"/>
          <w:b/>
          <w:bCs/>
          <w:i w:val="0"/>
          <w:iCs w:val="0"/>
          <w:caps w:val="0"/>
          <w:color w:val="191B1F"/>
          <w:spacing w:val="0"/>
          <w:sz w:val="21"/>
          <w:szCs w:val="21"/>
          <w:shd w:val="clear" w:fill="FFFFFF"/>
        </w:rPr>
        <w:t>打造了一系列电商全场景办公解决方案。</w:t>
      </w:r>
    </w:p>
    <w:p w14:paraId="0677CE96">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在日事清发展历程当中，电商行业的沉淀是最久的，占有日事清成交比例约38%，同样，在实施成功率上也是遥遥领先。日事清团队在17年，来到金华、深入义乌的电商企业，了解实际的业务场景，</w:t>
      </w:r>
      <w:r>
        <w:rPr>
          <w:rFonts w:hint="eastAsia" w:asciiTheme="minorEastAsia" w:hAnsiTheme="minorEastAsia" w:eastAsiaTheme="minorEastAsia" w:cstheme="minorEastAsia"/>
          <w:b/>
          <w:bCs/>
          <w:i w:val="0"/>
          <w:iCs w:val="0"/>
          <w:caps w:val="0"/>
          <w:color w:val="191B1F"/>
          <w:spacing w:val="0"/>
          <w:sz w:val="21"/>
          <w:szCs w:val="21"/>
          <w:shd w:val="clear" w:fill="FFFFFF"/>
        </w:rPr>
        <w:t>和企业的管理者、老板多层级进行调研，打造贴切行业需求的协同工具</w:t>
      </w:r>
      <w:r>
        <w:rPr>
          <w:rFonts w:hint="eastAsia" w:asciiTheme="minorEastAsia" w:hAnsiTheme="minorEastAsia" w:eastAsiaTheme="minorEastAsia" w:cstheme="minorEastAsia"/>
          <w:i w:val="0"/>
          <w:iCs w:val="0"/>
          <w:caps w:val="0"/>
          <w:color w:val="191B1F"/>
          <w:spacing w:val="0"/>
          <w:sz w:val="21"/>
          <w:szCs w:val="21"/>
          <w:shd w:val="clear" w:fill="FFFFFF"/>
        </w:rPr>
        <w:t>。</w:t>
      </w:r>
    </w:p>
    <w:p w14:paraId="29F22689">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日事清在</w:t>
      </w:r>
      <w:r>
        <w:rPr>
          <w:rFonts w:hint="eastAsia" w:asciiTheme="minorEastAsia" w:hAnsiTheme="minorEastAsia" w:eastAsiaTheme="minorEastAsia" w:cstheme="minorEastAsia"/>
          <w:b/>
          <w:bCs/>
          <w:i w:val="0"/>
          <w:iCs w:val="0"/>
          <w:caps w:val="0"/>
          <w:color w:val="191B1F"/>
          <w:spacing w:val="0"/>
          <w:sz w:val="21"/>
          <w:szCs w:val="21"/>
          <w:shd w:val="clear" w:fill="FFFFFF"/>
        </w:rPr>
        <w:t>淘系电商、跨境电商、直播电商，乃至生产+电商、餐饮+电商……</w:t>
      </w:r>
      <w:r>
        <w:rPr>
          <w:rFonts w:hint="eastAsia" w:asciiTheme="minorEastAsia" w:hAnsiTheme="minorEastAsia" w:eastAsiaTheme="minorEastAsia" w:cstheme="minorEastAsia"/>
          <w:i w:val="0"/>
          <w:iCs w:val="0"/>
          <w:caps w:val="0"/>
          <w:color w:val="191B1F"/>
          <w:spacing w:val="0"/>
          <w:sz w:val="21"/>
          <w:szCs w:val="21"/>
          <w:shd w:val="clear" w:fill="FFFFFF"/>
        </w:rPr>
        <w:t>等方面都有众多服务的成熟经验。</w:t>
      </w:r>
    </w:p>
    <w:p w14:paraId="0B5B8AA6">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现阶段，日事清专注打造</w:t>
      </w:r>
      <w:r>
        <w:rPr>
          <w:rFonts w:hint="eastAsia" w:asciiTheme="minorEastAsia" w:hAnsiTheme="minorEastAsia" w:eastAsiaTheme="minorEastAsia" w:cstheme="minorEastAsia"/>
          <w:b/>
          <w:bCs/>
          <w:i w:val="0"/>
          <w:iCs w:val="0"/>
          <w:caps w:val="0"/>
          <w:color w:val="191B1F"/>
          <w:spacing w:val="0"/>
          <w:sz w:val="21"/>
          <w:szCs w:val="21"/>
          <w:shd w:val="clear" w:fill="FFFFFF"/>
        </w:rPr>
        <w:t>全方位企业效能管理解决方案</w:t>
      </w:r>
      <w:r>
        <w:rPr>
          <w:rFonts w:hint="eastAsia" w:asciiTheme="minorEastAsia" w:hAnsiTheme="minorEastAsia" w:eastAsiaTheme="minorEastAsia" w:cstheme="minorEastAsia"/>
          <w:i w:val="0"/>
          <w:iCs w:val="0"/>
          <w:caps w:val="0"/>
          <w:color w:val="191B1F"/>
          <w:spacing w:val="0"/>
          <w:sz w:val="21"/>
          <w:szCs w:val="21"/>
          <w:shd w:val="clear" w:fill="FFFFFF"/>
        </w:rPr>
        <w:t>，从【目标、项目、执行、绩效、流程、知识】六大管理层面，整体提升企业管理效率和员工执行效率。</w:t>
      </w:r>
    </w:p>
    <w:p w14:paraId="06720CCE">
      <w:pPr>
        <w:keepNext w:val="0"/>
        <w:keepLines w:val="0"/>
        <w:widowControl/>
        <w:suppressLineNumbers w:val="0"/>
        <w:jc w:val="center"/>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3275965" cy="1533525"/>
            <wp:effectExtent l="0" t="0" r="635" b="5715"/>
            <wp:docPr id="20"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descr="IMG_256"/>
                    <pic:cNvPicPr>
                      <a:picLocks noChangeAspect="1"/>
                    </pic:cNvPicPr>
                  </pic:nvPicPr>
                  <pic:blipFill>
                    <a:blip r:embed="rId5"/>
                    <a:stretch>
                      <a:fillRect/>
                    </a:stretch>
                  </pic:blipFill>
                  <pic:spPr>
                    <a:xfrm>
                      <a:off x="0" y="0"/>
                      <a:ext cx="3275965" cy="1533525"/>
                    </a:xfrm>
                    <a:prstGeom prst="rect">
                      <a:avLst/>
                    </a:prstGeom>
                    <a:noFill/>
                    <a:ln w="9525">
                      <a:noFill/>
                    </a:ln>
                  </pic:spPr>
                </pic:pic>
              </a:graphicData>
            </a:graphic>
          </wp:inline>
        </w:drawing>
      </w:r>
    </w:p>
    <w:p w14:paraId="779BA131">
      <w:pPr>
        <w:keepNext w:val="0"/>
        <w:keepLines w:val="0"/>
        <w:widowControl/>
        <w:suppressLineNumbers w:val="0"/>
        <w:jc w:val="center"/>
        <w:rPr>
          <w:rFonts w:ascii="宋体" w:hAnsi="宋体" w:eastAsia="宋体" w:cs="宋体"/>
          <w:kern w:val="0"/>
          <w:sz w:val="24"/>
          <w:szCs w:val="24"/>
          <w:shd w:val="clear" w:fill="FFFFFF"/>
          <w:lang w:val="en-US" w:eastAsia="zh-CN" w:bidi="ar"/>
        </w:rPr>
      </w:pPr>
    </w:p>
    <w:p w14:paraId="573CA29B">
      <w:pPr>
        <w:bidi w:val="0"/>
        <w:rPr>
          <w:rFonts w:hint="eastAsia"/>
          <w:b/>
          <w:bCs/>
        </w:rPr>
      </w:pPr>
      <w:r>
        <w:rPr>
          <w:rFonts w:hint="eastAsia"/>
          <w:b/>
          <w:bCs/>
        </w:rPr>
        <w:t>本篇说明当中，我们从电商行业各部门能通过日事清解决什么工作场景，帮助客户了解日事清。</w:t>
      </w:r>
    </w:p>
    <w:p w14:paraId="7B9A0D8E">
      <w:pPr>
        <w:keepNext w:val="0"/>
        <w:keepLines w:val="0"/>
        <w:widowControl/>
        <w:suppressLineNumbers w:val="0"/>
        <w:jc w:val="center"/>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3818890" cy="3242945"/>
            <wp:effectExtent l="0" t="0" r="6350" b="3175"/>
            <wp:docPr id="16"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IMG_257"/>
                    <pic:cNvPicPr>
                      <a:picLocks noChangeAspect="1"/>
                    </pic:cNvPicPr>
                  </pic:nvPicPr>
                  <pic:blipFill>
                    <a:blip r:embed="rId6"/>
                    <a:stretch>
                      <a:fillRect/>
                    </a:stretch>
                  </pic:blipFill>
                  <pic:spPr>
                    <a:xfrm>
                      <a:off x="0" y="0"/>
                      <a:ext cx="3818890" cy="3242945"/>
                    </a:xfrm>
                    <a:prstGeom prst="rect">
                      <a:avLst/>
                    </a:prstGeom>
                    <a:noFill/>
                    <a:ln w="9525">
                      <a:noFill/>
                    </a:ln>
                  </pic:spPr>
                </pic:pic>
              </a:graphicData>
            </a:graphic>
          </wp:inline>
        </w:drawing>
      </w:r>
    </w:p>
    <w:p w14:paraId="432CA472">
      <w:pPr>
        <w:keepNext w:val="0"/>
        <w:keepLines w:val="0"/>
        <w:widowControl/>
        <w:suppressLineNumbers w:val="0"/>
        <w:jc w:val="center"/>
        <w:rPr>
          <w:rFonts w:ascii="宋体" w:hAnsi="宋体" w:eastAsia="宋体" w:cs="宋体"/>
          <w:kern w:val="0"/>
          <w:sz w:val="24"/>
          <w:szCs w:val="24"/>
          <w:shd w:val="clear" w:fill="FFFFFF"/>
          <w:lang w:val="en-US" w:eastAsia="zh-CN" w:bidi="ar"/>
        </w:rPr>
      </w:pPr>
    </w:p>
    <w:p w14:paraId="49467B61">
      <w:pPr>
        <w:pStyle w:val="2"/>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运营部</w:t>
      </w:r>
    </w:p>
    <w:p w14:paraId="08B8BB48">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1、大促项目【618、双11、黑色星期五】</w:t>
      </w:r>
    </w:p>
    <w:p w14:paraId="2108A859">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作为电商企业，618，双11，包括跨境的黑色星期五都是非常重要的活动，一般处理这样的大促活动，往往要通过1-2个月的筹备。为了活动能够顺利的进行，我们需要了解项目的进度，也要协调跨部门之间的协作。</w:t>
      </w:r>
    </w:p>
    <w:p w14:paraId="69126997">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我们将双十一当成全公司大型项目把控。选定任务负责人、标明时间，由任务负责人完成一项勾选表示进度。做到全局进度一目了然，团队中每个人都可以实时查看。帮助电商企业高效筹备双十一等大促活动，保证活动顺利进行。</w:t>
      </w:r>
    </w:p>
    <w:p w14:paraId="04C4C908">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185285" cy="2031365"/>
            <wp:effectExtent l="0" t="0" r="5715" b="10795"/>
            <wp:docPr id="17"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IMG_258"/>
                    <pic:cNvPicPr>
                      <a:picLocks noChangeAspect="1"/>
                    </pic:cNvPicPr>
                  </pic:nvPicPr>
                  <pic:blipFill>
                    <a:blip r:embed="rId7"/>
                    <a:stretch>
                      <a:fillRect/>
                    </a:stretch>
                  </pic:blipFill>
                  <pic:spPr>
                    <a:xfrm>
                      <a:off x="0" y="0"/>
                      <a:ext cx="4185285" cy="2031365"/>
                    </a:xfrm>
                    <a:prstGeom prst="rect">
                      <a:avLst/>
                    </a:prstGeom>
                    <a:noFill/>
                    <a:ln w="9525">
                      <a:noFill/>
                    </a:ln>
                  </pic:spPr>
                </pic:pic>
              </a:graphicData>
            </a:graphic>
          </wp:inline>
        </w:drawing>
      </w:r>
    </w:p>
    <w:p w14:paraId="4DCD0F86">
      <w:pPr>
        <w:pStyle w:val="3"/>
        <w:bidi w:val="0"/>
        <w:rPr>
          <w:rFonts w:hint="eastAsia"/>
        </w:rPr>
      </w:pPr>
      <w:r>
        <w:rPr>
          <w:rFonts w:hint="eastAsia"/>
        </w:rPr>
        <w:t>2、店铺管理</w:t>
      </w:r>
    </w:p>
    <w:p w14:paraId="18C0B640">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店铺管理是运营同学经常头疼的问题，每天要做的事情太多了，非常容易忽视和遗忘。新品优化连接、新品筛选、新思路、爆款每日检查、上架链接检查、月度目标跟进等……都需要运营的同事进行跟进。</w:t>
      </w:r>
    </w:p>
    <w:p w14:paraId="20ED0F5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日事清可以帮助识别每天日常要做的工作，不会漏做、忘做，并且管理者也可以识别工作的进度。</w:t>
      </w:r>
    </w:p>
    <w:p w14:paraId="2F037C6A">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412615" cy="2058035"/>
            <wp:effectExtent l="0" t="0" r="6985" b="14605"/>
            <wp:docPr id="19"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IMG_259"/>
                    <pic:cNvPicPr>
                      <a:picLocks noChangeAspect="1"/>
                    </pic:cNvPicPr>
                  </pic:nvPicPr>
                  <pic:blipFill>
                    <a:blip r:embed="rId8"/>
                    <a:stretch>
                      <a:fillRect/>
                    </a:stretch>
                  </pic:blipFill>
                  <pic:spPr>
                    <a:xfrm>
                      <a:off x="0" y="0"/>
                      <a:ext cx="4412615" cy="2058035"/>
                    </a:xfrm>
                    <a:prstGeom prst="rect">
                      <a:avLst/>
                    </a:prstGeom>
                    <a:noFill/>
                    <a:ln w="9525">
                      <a:noFill/>
                    </a:ln>
                  </pic:spPr>
                </pic:pic>
              </a:graphicData>
            </a:graphic>
          </wp:inline>
        </w:drawing>
      </w:r>
    </w:p>
    <w:p w14:paraId="116B4DD9">
      <w:pPr>
        <w:pStyle w:val="3"/>
        <w:keepNext w:val="0"/>
        <w:keepLines w:val="0"/>
        <w:pageBreakBefore w:val="0"/>
        <w:kinsoku/>
        <w:wordWrap/>
        <w:overflowPunct/>
        <w:topLinePunct w:val="0"/>
        <w:autoSpaceDE/>
        <w:autoSpaceDN/>
        <w:bidi w:val="0"/>
        <w:adjustRightInd/>
        <w:snapToGrid/>
        <w:spacing w:before="157" w:beforeLines="50" w:beforeAutospacing="0" w:after="157" w:afterLines="50" w:afterAutospacing="0"/>
        <w:textAlignment w:val="auto"/>
        <w:rPr>
          <w:rFonts w:hint="eastAsia"/>
        </w:rPr>
      </w:pPr>
      <w:r>
        <w:rPr>
          <w:rFonts w:hint="eastAsia"/>
        </w:rPr>
        <w:t>3、运营助理日常工作管理</w:t>
      </w:r>
    </w:p>
    <w:p w14:paraId="4D3CA813">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运营助理基本上在实际的工作当中，也经常会因为工作太多了，容易忽略掉某些事清。运营有时候也不清楚，大家的工作都有哪些，哪些做了，哪些没有做。</w:t>
      </w:r>
    </w:p>
    <w:p w14:paraId="39DE04F8">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运营或运营助理将每天、每周、每月固定要做的事情记录在计划中，每天按时完成，及时打钩。并在任务评论，或任务中上传的附件里反馈相关结果，清晰了解工作进展以及工作实际完成情况。</w:t>
      </w:r>
    </w:p>
    <w:p w14:paraId="3F589F1B">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551045" cy="2033905"/>
            <wp:effectExtent l="0" t="0" r="5715" b="8255"/>
            <wp:docPr id="18"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60"/>
                    <pic:cNvPicPr>
                      <a:picLocks noChangeAspect="1"/>
                    </pic:cNvPicPr>
                  </pic:nvPicPr>
                  <pic:blipFill>
                    <a:blip r:embed="rId9"/>
                    <a:stretch>
                      <a:fillRect/>
                    </a:stretch>
                  </pic:blipFill>
                  <pic:spPr>
                    <a:xfrm>
                      <a:off x="0" y="0"/>
                      <a:ext cx="4551045" cy="2033905"/>
                    </a:xfrm>
                    <a:prstGeom prst="rect">
                      <a:avLst/>
                    </a:prstGeom>
                    <a:noFill/>
                    <a:ln w="9525">
                      <a:noFill/>
                    </a:ln>
                  </pic:spPr>
                </pic:pic>
              </a:graphicData>
            </a:graphic>
          </wp:inline>
        </w:drawing>
      </w:r>
    </w:p>
    <w:p w14:paraId="2BE18F73">
      <w:pPr>
        <w:pStyle w:val="3"/>
        <w:bidi w:val="0"/>
        <w:rPr>
          <w:rFonts w:hint="eastAsia"/>
        </w:rPr>
      </w:pPr>
      <w:r>
        <w:rPr>
          <w:rFonts w:hint="eastAsia"/>
        </w:rPr>
        <w:t>4、选品开发</w:t>
      </w:r>
    </w:p>
    <w:p w14:paraId="0A21F01D">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选品开发是跨境电商最重要的组成部分，它决定了企业卖什么以及能否盈利。但选品开发过程中，任务多，参与部门和角色也多，信息分散，缺乏统一管理入口，容易造成进度延误。</w:t>
      </w:r>
    </w:p>
    <w:p w14:paraId="5706663E">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通过将选品标准化管理，电商企业实现选品开发过程的有序管理，提升选品开发效率。</w:t>
      </w:r>
    </w:p>
    <w:p w14:paraId="663433F2">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5261610" cy="1729740"/>
            <wp:effectExtent l="0" t="0" r="0" b="0"/>
            <wp:docPr id="10"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61"/>
                    <pic:cNvPicPr>
                      <a:picLocks noChangeAspect="1"/>
                    </pic:cNvPicPr>
                  </pic:nvPicPr>
                  <pic:blipFill>
                    <a:blip r:embed="rId10"/>
                    <a:srcRect b="25817"/>
                    <a:stretch>
                      <a:fillRect/>
                    </a:stretch>
                  </pic:blipFill>
                  <pic:spPr>
                    <a:xfrm>
                      <a:off x="0" y="0"/>
                      <a:ext cx="5261610" cy="1729740"/>
                    </a:xfrm>
                    <a:prstGeom prst="rect">
                      <a:avLst/>
                    </a:prstGeom>
                    <a:noFill/>
                    <a:ln w="9525">
                      <a:noFill/>
                    </a:ln>
                  </pic:spPr>
                </pic:pic>
              </a:graphicData>
            </a:graphic>
          </wp:inline>
        </w:drawing>
      </w:r>
    </w:p>
    <w:p w14:paraId="39EBDBE6">
      <w:pPr>
        <w:pStyle w:val="3"/>
        <w:bidi w:val="0"/>
        <w:rPr>
          <w:rFonts w:hint="eastAsia"/>
        </w:rPr>
      </w:pPr>
      <w:r>
        <w:rPr>
          <w:rFonts w:hint="eastAsia"/>
        </w:rPr>
        <w:t>5、产品上新</w:t>
      </w:r>
    </w:p>
    <w:p w14:paraId="33A9C06D">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产品上新是电商最常见的工作之一，运营需要不断地为店铺提供的新的产品，一方面可以增加店铺的商品数量基础，另一方面也能获得平台的新品流量扶持。一些头部的商家，就喜欢通过店铺上新的方式，抢夺淘宝搜索流量。作为商家，在上新产品前，我们就要提前确定这些产品维度，才能对将要上新的产品有个全面地了解，从而更好地去确定产品的运营计划。</w:t>
      </w:r>
    </w:p>
    <w:p w14:paraId="7575ACEE">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帮助上新形成标准化的流程，哪怕是旺季，一个月上新40-50件商品，也能轻松管理，每个部门构建更高效的协作模式，管理者也能清晰的识别到每个商品的进展情况。</w:t>
      </w:r>
    </w:p>
    <w:p w14:paraId="5F970BAF">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949190" cy="2440305"/>
            <wp:effectExtent l="0" t="0" r="3810" b="13335"/>
            <wp:docPr id="12"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IMG_262"/>
                    <pic:cNvPicPr>
                      <a:picLocks noChangeAspect="1"/>
                    </pic:cNvPicPr>
                  </pic:nvPicPr>
                  <pic:blipFill>
                    <a:blip r:embed="rId11"/>
                    <a:stretch>
                      <a:fillRect/>
                    </a:stretch>
                  </pic:blipFill>
                  <pic:spPr>
                    <a:xfrm>
                      <a:off x="0" y="0"/>
                      <a:ext cx="4949190" cy="2440305"/>
                    </a:xfrm>
                    <a:prstGeom prst="rect">
                      <a:avLst/>
                    </a:prstGeom>
                    <a:noFill/>
                    <a:ln w="9525">
                      <a:noFill/>
                    </a:ln>
                  </pic:spPr>
                </pic:pic>
              </a:graphicData>
            </a:graphic>
          </wp:inline>
        </w:drawing>
      </w:r>
    </w:p>
    <w:p w14:paraId="04F46E11">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557395" cy="2291715"/>
            <wp:effectExtent l="0" t="0" r="14605" b="9525"/>
            <wp:docPr id="3" name="图片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3"/>
                    <pic:cNvPicPr>
                      <a:picLocks noChangeAspect="1"/>
                    </pic:cNvPicPr>
                  </pic:nvPicPr>
                  <pic:blipFill>
                    <a:blip r:embed="rId12"/>
                    <a:stretch>
                      <a:fillRect/>
                    </a:stretch>
                  </pic:blipFill>
                  <pic:spPr>
                    <a:xfrm>
                      <a:off x="0" y="0"/>
                      <a:ext cx="4557395" cy="2291715"/>
                    </a:xfrm>
                    <a:prstGeom prst="rect">
                      <a:avLst/>
                    </a:prstGeom>
                    <a:noFill/>
                    <a:ln w="9525">
                      <a:noFill/>
                    </a:ln>
                  </pic:spPr>
                </pic:pic>
              </a:graphicData>
            </a:graphic>
          </wp:inline>
        </w:drawing>
      </w:r>
    </w:p>
    <w:p w14:paraId="6897C019">
      <w:pPr>
        <w:pStyle w:val="3"/>
        <w:bidi w:val="0"/>
        <w:rPr>
          <w:rFonts w:hint="eastAsia"/>
        </w:rPr>
      </w:pPr>
      <w:r>
        <w:rPr>
          <w:rFonts w:hint="eastAsia"/>
        </w:rPr>
        <w:t>6、爆款打造</w:t>
      </w:r>
    </w:p>
    <w:p w14:paraId="1F321C14">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打造爆款对于每个电商企业都不陌生，一个爆款的对于一家店铺不单是利润的收入，从店铺的引流到坑位的增加，都对整个企业有不少的帮助。但是很多时候，我们对于打爆款整个流程没有清晰的认知，没有具体的步骤方法，也不清楚当下进行到了哪个阶段，我们失败的可能性就大大增加。</w:t>
      </w:r>
    </w:p>
    <w:p w14:paraId="1B3451DC">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日事清的流程功能，可以将打爆固化每一个步骤，不但把工作细节呈现出来，而且帮助管理者识别每个工作所处的阶段，固化经验。</w:t>
      </w:r>
    </w:p>
    <w:p w14:paraId="2A8A39AC">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508500" cy="2365375"/>
            <wp:effectExtent l="0" t="0" r="2540" b="12065"/>
            <wp:docPr id="11" name="图片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4"/>
                    <pic:cNvPicPr>
                      <a:picLocks noChangeAspect="1"/>
                    </pic:cNvPicPr>
                  </pic:nvPicPr>
                  <pic:blipFill>
                    <a:blip r:embed="rId13"/>
                    <a:stretch>
                      <a:fillRect/>
                    </a:stretch>
                  </pic:blipFill>
                  <pic:spPr>
                    <a:xfrm>
                      <a:off x="0" y="0"/>
                      <a:ext cx="4508500" cy="2365375"/>
                    </a:xfrm>
                    <a:prstGeom prst="rect">
                      <a:avLst/>
                    </a:prstGeom>
                    <a:noFill/>
                    <a:ln w="9525">
                      <a:noFill/>
                    </a:ln>
                  </pic:spPr>
                </pic:pic>
              </a:graphicData>
            </a:graphic>
          </wp:inline>
        </w:drawing>
      </w:r>
    </w:p>
    <w:p w14:paraId="430B1C7F">
      <w:pPr>
        <w:pStyle w:val="3"/>
        <w:bidi w:val="0"/>
        <w:rPr>
          <w:rFonts w:hint="eastAsia"/>
        </w:rPr>
      </w:pPr>
      <w:r>
        <w:rPr>
          <w:rFonts w:hint="eastAsia"/>
        </w:rPr>
        <w:t>7、直通车测图</w:t>
      </w:r>
    </w:p>
    <w:p w14:paraId="1AD8B101">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打爆款当中，直通车测图是必不可缺的一环，产品是否能抓住客户心理，主图是否需要调整都是要依靠测图检验的。运营会先收集客户痛点，制作多张主图，开直通车计划进行两轮测图，看数据选出做好的结果。</w:t>
      </w:r>
    </w:p>
    <w:p w14:paraId="269E00BE">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发起流程--收集需求--制作主图--开直通车测试--对比数据选出最佳。</w:t>
      </w:r>
    </w:p>
    <w:p w14:paraId="5C590FEB">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3757930" cy="2002790"/>
            <wp:effectExtent l="0" t="0" r="6350" b="8890"/>
            <wp:docPr id="2" name="图片 11"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5"/>
                    <pic:cNvPicPr>
                      <a:picLocks noChangeAspect="1"/>
                    </pic:cNvPicPr>
                  </pic:nvPicPr>
                  <pic:blipFill>
                    <a:blip r:embed="rId14"/>
                    <a:stretch>
                      <a:fillRect/>
                    </a:stretch>
                  </pic:blipFill>
                  <pic:spPr>
                    <a:xfrm>
                      <a:off x="0" y="0"/>
                      <a:ext cx="3757930" cy="2002790"/>
                    </a:xfrm>
                    <a:prstGeom prst="rect">
                      <a:avLst/>
                    </a:prstGeom>
                    <a:noFill/>
                    <a:ln w="9525">
                      <a:noFill/>
                    </a:ln>
                  </pic:spPr>
                </pic:pic>
              </a:graphicData>
            </a:graphic>
          </wp:inline>
        </w:drawing>
      </w:r>
    </w:p>
    <w:p w14:paraId="08E8006C">
      <w:pPr>
        <w:pStyle w:val="3"/>
        <w:bidi w:val="0"/>
        <w:rPr>
          <w:rFonts w:hint="eastAsia"/>
        </w:rPr>
      </w:pPr>
      <w:r>
        <w:rPr>
          <w:rFonts w:hint="eastAsia"/>
        </w:rPr>
        <w:t>8、构建运营知识库</w:t>
      </w:r>
    </w:p>
    <w:p w14:paraId="1BD2B6B0">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对于运营而言，不管是项目结束后的复盘，还是日常工作职责，都可以形成标准化的文档。运营工作规范、工作经验分享、常见问题等都可以使用相同方法做一个独立的文集</w:t>
      </w:r>
    </w:p>
    <w:p w14:paraId="32DA5A44">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将经验形成文字，在企业当中流动起来，在新人学习和项目复盘，这些都是企业非常珍贵的财产。</w:t>
      </w:r>
    </w:p>
    <w:p w14:paraId="76E49511">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336415" cy="2081530"/>
            <wp:effectExtent l="0" t="0" r="6985" b="6350"/>
            <wp:docPr id="6" name="图片 12"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2" descr="IMG_266"/>
                    <pic:cNvPicPr>
                      <a:picLocks noChangeAspect="1"/>
                    </pic:cNvPicPr>
                  </pic:nvPicPr>
                  <pic:blipFill>
                    <a:blip r:embed="rId15"/>
                    <a:stretch>
                      <a:fillRect/>
                    </a:stretch>
                  </pic:blipFill>
                  <pic:spPr>
                    <a:xfrm>
                      <a:off x="0" y="0"/>
                      <a:ext cx="4336415" cy="2081530"/>
                    </a:xfrm>
                    <a:prstGeom prst="rect">
                      <a:avLst/>
                    </a:prstGeom>
                    <a:noFill/>
                    <a:ln w="9525">
                      <a:noFill/>
                    </a:ln>
                  </pic:spPr>
                </pic:pic>
              </a:graphicData>
            </a:graphic>
          </wp:inline>
        </w:drawing>
      </w:r>
    </w:p>
    <w:p w14:paraId="45D89B29">
      <w:pPr>
        <w:pStyle w:val="2"/>
        <w:bidi w:val="0"/>
        <w:rPr>
          <w:rFonts w:hint="eastAsia"/>
        </w:rPr>
      </w:pPr>
      <w:r>
        <w:rPr>
          <w:rFonts w:hint="eastAsia"/>
        </w:rPr>
        <w:t>设计部</w:t>
      </w:r>
    </w:p>
    <w:p w14:paraId="1E11CE98">
      <w:pPr>
        <w:pStyle w:val="3"/>
        <w:bidi w:val="0"/>
        <w:rPr>
          <w:rFonts w:hint="eastAsia"/>
        </w:rPr>
      </w:pPr>
      <w:r>
        <w:rPr>
          <w:rFonts w:hint="eastAsia"/>
        </w:rPr>
        <w:t>1、设计需求管理</w:t>
      </w:r>
    </w:p>
    <w:p w14:paraId="4613E704">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p>
    <w:p w14:paraId="303E4302">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1、运营和设计之间总会有很多扯皮的事情，运营给设计一个设计任务，设计忘记了没有做，运营和设计说了一个需求，做好了后又说设计不按照自己的规定去做，包括运营和设计之间因为需求不明确反复的沟通。</w:t>
      </w:r>
    </w:p>
    <w:p w14:paraId="1D186D3E">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2、运营给到设计部的设计任务进度不明确，不知道是做了没做以及当前的进度是什么。</w:t>
      </w:r>
    </w:p>
    <w:p w14:paraId="308CADB0">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3、设计部同事工作饱和度不一致，有的成员活特别多，有的人非常闲，因为不知道个人手里面的任务，所以导致大家习惯性找能者或者老好人。</w:t>
      </w:r>
    </w:p>
    <w:p w14:paraId="1E3A72C1">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从运营发起需求到美工处理，随时了解需求的进度，且清楚每个美工的工作量。</w:t>
      </w:r>
    </w:p>
    <w:p w14:paraId="73CC77CF">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482465" cy="2488565"/>
            <wp:effectExtent l="0" t="0" r="13335" b="10795"/>
            <wp:docPr id="15" name="图片 13"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IMG_267"/>
                    <pic:cNvPicPr>
                      <a:picLocks noChangeAspect="1"/>
                    </pic:cNvPicPr>
                  </pic:nvPicPr>
                  <pic:blipFill>
                    <a:blip r:embed="rId16"/>
                    <a:stretch>
                      <a:fillRect/>
                    </a:stretch>
                  </pic:blipFill>
                  <pic:spPr>
                    <a:xfrm>
                      <a:off x="0" y="0"/>
                      <a:ext cx="4482465" cy="2488565"/>
                    </a:xfrm>
                    <a:prstGeom prst="rect">
                      <a:avLst/>
                    </a:prstGeom>
                    <a:noFill/>
                    <a:ln w="9525">
                      <a:noFill/>
                    </a:ln>
                  </pic:spPr>
                </pic:pic>
              </a:graphicData>
            </a:graphic>
          </wp:inline>
        </w:drawing>
      </w:r>
    </w:p>
    <w:p w14:paraId="4B7C57CD">
      <w:pPr>
        <w:pStyle w:val="3"/>
        <w:bidi w:val="0"/>
        <w:rPr>
          <w:rFonts w:hint="eastAsia"/>
        </w:rPr>
      </w:pPr>
      <w:r>
        <w:rPr>
          <w:rFonts w:hint="eastAsia"/>
        </w:rPr>
        <w:t>2、设计绩效考核</w:t>
      </w:r>
    </w:p>
    <w:p w14:paraId="2EF5E49B">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绩效考核针对每个部门都有不同的考核指标，对于设计部门而言，不但需要上级评级，更多的时候我们还需要涉及运营部门的打分和评价，且和个人的工作量（任务量）息息相关。在以往的绩效考核当中，我们通过纸质的方式，核对各项考核数据，多人打分，再计算分数，工作量是不小的一部分。</w:t>
      </w:r>
    </w:p>
    <w:p w14:paraId="54280DE6">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日事清可以在任务当中设置【评分或绩效分的字段】，这样在绩效考核当中就可以自动抓取每位设计在当月的实际工作量评分，进行自动打分和汇总，让工作数据直接成为绩效指标。</w:t>
      </w:r>
    </w:p>
    <w:p w14:paraId="2AD834B2">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3740785" cy="2512060"/>
            <wp:effectExtent l="0" t="0" r="8255" b="2540"/>
            <wp:docPr id="13" name="图片 14"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descr="IMG_268"/>
                    <pic:cNvPicPr>
                      <a:picLocks noChangeAspect="1"/>
                    </pic:cNvPicPr>
                  </pic:nvPicPr>
                  <pic:blipFill>
                    <a:blip r:embed="rId17"/>
                    <a:stretch>
                      <a:fillRect/>
                    </a:stretch>
                  </pic:blipFill>
                  <pic:spPr>
                    <a:xfrm>
                      <a:off x="0" y="0"/>
                      <a:ext cx="3740785" cy="2512060"/>
                    </a:xfrm>
                    <a:prstGeom prst="rect">
                      <a:avLst/>
                    </a:prstGeom>
                    <a:noFill/>
                    <a:ln w="9525">
                      <a:noFill/>
                    </a:ln>
                  </pic:spPr>
                </pic:pic>
              </a:graphicData>
            </a:graphic>
          </wp:inline>
        </w:drawing>
      </w:r>
    </w:p>
    <w:p w14:paraId="7EAD5288">
      <w:pPr>
        <w:keepNext w:val="0"/>
        <w:keepLines w:val="0"/>
        <w:widowControl/>
        <w:suppressLineNumbers w:val="0"/>
        <w:jc w:val="center"/>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458970" cy="2413635"/>
            <wp:effectExtent l="0" t="0" r="6350" b="9525"/>
            <wp:docPr id="4" name="图片 15"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descr="IMG_269"/>
                    <pic:cNvPicPr>
                      <a:picLocks noChangeAspect="1"/>
                    </pic:cNvPicPr>
                  </pic:nvPicPr>
                  <pic:blipFill>
                    <a:blip r:embed="rId18"/>
                    <a:stretch>
                      <a:fillRect/>
                    </a:stretch>
                  </pic:blipFill>
                  <pic:spPr>
                    <a:xfrm>
                      <a:off x="0" y="0"/>
                      <a:ext cx="4458970" cy="2413635"/>
                    </a:xfrm>
                    <a:prstGeom prst="rect">
                      <a:avLst/>
                    </a:prstGeom>
                    <a:noFill/>
                    <a:ln w="9525">
                      <a:noFill/>
                    </a:ln>
                  </pic:spPr>
                </pic:pic>
              </a:graphicData>
            </a:graphic>
          </wp:inline>
        </w:drawing>
      </w:r>
    </w:p>
    <w:p w14:paraId="4F52AC9C">
      <w:pPr>
        <w:keepNext w:val="0"/>
        <w:keepLines w:val="0"/>
        <w:widowControl/>
        <w:suppressLineNumbers w:val="0"/>
        <w:jc w:val="center"/>
        <w:rPr>
          <w:rFonts w:ascii="宋体" w:hAnsi="宋体" w:eastAsia="宋体" w:cs="宋体"/>
          <w:kern w:val="0"/>
          <w:sz w:val="24"/>
          <w:szCs w:val="24"/>
          <w:shd w:val="clear" w:fill="FFFFFF"/>
          <w:lang w:val="en-US" w:eastAsia="zh-CN" w:bidi="ar"/>
        </w:rPr>
      </w:pPr>
    </w:p>
    <w:p w14:paraId="188033A7">
      <w:pPr>
        <w:pStyle w:val="2"/>
        <w:bidi w:val="0"/>
        <w:rPr>
          <w:rFonts w:hint="eastAsia"/>
        </w:rPr>
      </w:pPr>
      <w:r>
        <w:rPr>
          <w:rFonts w:hint="eastAsia"/>
        </w:rPr>
        <w:t>研发部</w:t>
      </w:r>
    </w:p>
    <w:p w14:paraId="406EBC99">
      <w:pPr>
        <w:pStyle w:val="3"/>
        <w:bidi w:val="0"/>
        <w:rPr>
          <w:rFonts w:hint="eastAsia"/>
        </w:rPr>
      </w:pPr>
      <w:r>
        <w:rPr>
          <w:rFonts w:hint="eastAsia"/>
        </w:rPr>
        <w:t>1、新品研发</w:t>
      </w:r>
    </w:p>
    <w:p w14:paraId="71D7235B">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对于产品自研的电商企业，新品的研发是企业活力所存的根本之一，但是对于研发部门而言，【按时研发】是一大难题，往往因为各种原因，导致研发滞后。我们在流程的安排和跨部门之间的协作是容易出现很大的问题的。</w:t>
      </w:r>
    </w:p>
    <w:p w14:paraId="460C3F71">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1、研发时限不清，导致一直在往后拖延；</w:t>
      </w:r>
    </w:p>
    <w:p w14:paraId="6771D91A">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2、跨部门之间处理信息滞后，核审流程长；</w:t>
      </w:r>
    </w:p>
    <w:p w14:paraId="68B5CC20">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3、研发进度不清晰，同时发起的多款产品的研发，进度了解难。</w:t>
      </w:r>
    </w:p>
    <w:p w14:paraId="70934523">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日事清的流程功能可以将已有的研发流程放到系统当中实现自动化的流转，避免人工处理导致的延期；清晰了解每个项目所处的阶段，把控全局。</w:t>
      </w:r>
    </w:p>
    <w:p w14:paraId="10E5ED99">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382770" cy="2339340"/>
            <wp:effectExtent l="0" t="0" r="6350" b="7620"/>
            <wp:docPr id="9" name="图片 16"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6" descr="IMG_270"/>
                    <pic:cNvPicPr>
                      <a:picLocks noChangeAspect="1"/>
                    </pic:cNvPicPr>
                  </pic:nvPicPr>
                  <pic:blipFill>
                    <a:blip r:embed="rId19"/>
                    <a:stretch>
                      <a:fillRect/>
                    </a:stretch>
                  </pic:blipFill>
                  <pic:spPr>
                    <a:xfrm>
                      <a:off x="0" y="0"/>
                      <a:ext cx="4382770" cy="2339340"/>
                    </a:xfrm>
                    <a:prstGeom prst="rect">
                      <a:avLst/>
                    </a:prstGeom>
                    <a:noFill/>
                    <a:ln w="9525">
                      <a:noFill/>
                    </a:ln>
                  </pic:spPr>
                </pic:pic>
              </a:graphicData>
            </a:graphic>
          </wp:inline>
        </w:drawing>
      </w:r>
    </w:p>
    <w:p w14:paraId="35045CAF">
      <w:pPr>
        <w:pStyle w:val="2"/>
        <w:bidi w:val="0"/>
        <w:rPr>
          <w:rFonts w:hint="eastAsia"/>
        </w:rPr>
      </w:pPr>
      <w:r>
        <w:rPr>
          <w:rFonts w:hint="eastAsia"/>
        </w:rPr>
        <w:t>仓储部</w:t>
      </w:r>
    </w:p>
    <w:p w14:paraId="17C86395">
      <w:pPr>
        <w:pStyle w:val="3"/>
        <w:bidi w:val="0"/>
        <w:rPr>
          <w:rFonts w:hint="eastAsia"/>
        </w:rPr>
      </w:pPr>
      <w:r>
        <w:rPr>
          <w:rFonts w:hint="eastAsia"/>
        </w:rPr>
        <w:t>1、供应商管理</w:t>
      </w:r>
    </w:p>
    <w:p w14:paraId="04C289A8">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对于有研发和生产属性的电商公司，性价比高且品质高的供应商是产品的第一步，但是供应商多，难筛选，洽谈情况复杂，难以管理。</w:t>
      </w:r>
    </w:p>
    <w:p w14:paraId="6697DDBC">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供应链经理将供应商记录在项目中方便对供应商进行维护，以及每名新人来了之后也可以快速对供应商有了解。每次进行供应商拜访，可以将拜访记录写在笔记中，并将拜访记录关联到项目里对应供应商的任务中，对供应商的信息做集中管理。</w:t>
      </w:r>
    </w:p>
    <w:p w14:paraId="3ECA680C">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359275" cy="2004060"/>
            <wp:effectExtent l="0" t="0" r="14605" b="7620"/>
            <wp:docPr id="5" name="图片 17"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7" descr="IMG_271"/>
                    <pic:cNvPicPr>
                      <a:picLocks noChangeAspect="1"/>
                    </pic:cNvPicPr>
                  </pic:nvPicPr>
                  <pic:blipFill>
                    <a:blip r:embed="rId20"/>
                    <a:stretch>
                      <a:fillRect/>
                    </a:stretch>
                  </pic:blipFill>
                  <pic:spPr>
                    <a:xfrm>
                      <a:off x="0" y="0"/>
                      <a:ext cx="4359275" cy="2004060"/>
                    </a:xfrm>
                    <a:prstGeom prst="rect">
                      <a:avLst/>
                    </a:prstGeom>
                    <a:noFill/>
                    <a:ln w="9525">
                      <a:noFill/>
                    </a:ln>
                  </pic:spPr>
                </pic:pic>
              </a:graphicData>
            </a:graphic>
          </wp:inline>
        </w:drawing>
      </w:r>
    </w:p>
    <w:p w14:paraId="45186F54">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396740" cy="2078990"/>
            <wp:effectExtent l="0" t="0" r="7620" b="8890"/>
            <wp:docPr id="7" name="图片 18"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 descr="IMG_272"/>
                    <pic:cNvPicPr>
                      <a:picLocks noChangeAspect="1"/>
                    </pic:cNvPicPr>
                  </pic:nvPicPr>
                  <pic:blipFill>
                    <a:blip r:embed="rId21"/>
                    <a:stretch>
                      <a:fillRect/>
                    </a:stretch>
                  </pic:blipFill>
                  <pic:spPr>
                    <a:xfrm>
                      <a:off x="0" y="0"/>
                      <a:ext cx="4396740" cy="2078990"/>
                    </a:xfrm>
                    <a:prstGeom prst="rect">
                      <a:avLst/>
                    </a:prstGeom>
                    <a:noFill/>
                    <a:ln w="9525">
                      <a:noFill/>
                    </a:ln>
                  </pic:spPr>
                </pic:pic>
              </a:graphicData>
            </a:graphic>
          </wp:inline>
        </w:drawing>
      </w:r>
    </w:p>
    <w:p w14:paraId="351B47E2">
      <w:pPr>
        <w:pStyle w:val="3"/>
        <w:bidi w:val="0"/>
        <w:rPr>
          <w:rFonts w:hint="eastAsia"/>
        </w:rPr>
      </w:pPr>
      <w:r>
        <w:rPr>
          <w:rFonts w:hint="eastAsia"/>
        </w:rPr>
        <w:t>2、缺货协调、生产库存</w:t>
      </w:r>
    </w:p>
    <w:p w14:paraId="68F2753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工作场景：</w:t>
      </w:r>
      <w:r>
        <w:rPr>
          <w:rFonts w:hint="eastAsia" w:asciiTheme="minorEastAsia" w:hAnsiTheme="minorEastAsia" w:eastAsiaTheme="minorEastAsia" w:cstheme="minorEastAsia"/>
          <w:i w:val="0"/>
          <w:iCs w:val="0"/>
          <w:caps w:val="0"/>
          <w:color w:val="191B1F"/>
          <w:spacing w:val="0"/>
          <w:sz w:val="21"/>
          <w:szCs w:val="21"/>
          <w:shd w:val="clear" w:fill="FFFFFF"/>
        </w:rPr>
        <w:t>生产部门和采购部门是协作非常频繁的两部门，但是常常也会因为异常情况导致生产延期，经常容易发生的就是：</w:t>
      </w:r>
    </w:p>
    <w:p w14:paraId="0FDE75D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1、采购的物料少了，导致生产现采购，拉长后期；</w:t>
      </w:r>
    </w:p>
    <w:p w14:paraId="5B8E4E1D">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i w:val="0"/>
          <w:iCs w:val="0"/>
          <w:caps w:val="0"/>
          <w:color w:val="191B1F"/>
          <w:spacing w:val="0"/>
          <w:sz w:val="21"/>
          <w:szCs w:val="21"/>
          <w:shd w:val="clear" w:fill="FFFFFF"/>
        </w:rPr>
        <w:t>2、采购的太多了了导致物料冗余。</w:t>
      </w:r>
    </w:p>
    <w:p w14:paraId="7BF90446">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异常情况及时反馈，所需物料第一时间告知，采购进度随时了解。</w:t>
      </w:r>
    </w:p>
    <w:p w14:paraId="4B09D6EF">
      <w:pPr>
        <w:keepNext w:val="0"/>
        <w:keepLines w:val="0"/>
        <w:widowControl/>
        <w:suppressLineNumbers w:val="0"/>
        <w:jc w:val="center"/>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376420" cy="2976245"/>
            <wp:effectExtent l="0" t="0" r="12700" b="10795"/>
            <wp:docPr id="14" name="图片 19"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9" descr="IMG_273"/>
                    <pic:cNvPicPr>
                      <a:picLocks noChangeAspect="1"/>
                    </pic:cNvPicPr>
                  </pic:nvPicPr>
                  <pic:blipFill>
                    <a:blip r:embed="rId22"/>
                    <a:stretch>
                      <a:fillRect/>
                    </a:stretch>
                  </pic:blipFill>
                  <pic:spPr>
                    <a:xfrm>
                      <a:off x="0" y="0"/>
                      <a:ext cx="4376420" cy="2976245"/>
                    </a:xfrm>
                    <a:prstGeom prst="rect">
                      <a:avLst/>
                    </a:prstGeom>
                    <a:noFill/>
                    <a:ln w="9525">
                      <a:noFill/>
                    </a:ln>
                  </pic:spPr>
                </pic:pic>
              </a:graphicData>
            </a:graphic>
          </wp:inline>
        </w:drawing>
      </w:r>
    </w:p>
    <w:p w14:paraId="637BE071">
      <w:pPr>
        <w:keepNext w:val="0"/>
        <w:keepLines w:val="0"/>
        <w:widowControl/>
        <w:suppressLineNumbers w:val="0"/>
        <w:jc w:val="center"/>
        <w:rPr>
          <w:rFonts w:ascii="宋体" w:hAnsi="宋体" w:eastAsia="宋体" w:cs="宋体"/>
          <w:kern w:val="0"/>
          <w:sz w:val="24"/>
          <w:szCs w:val="24"/>
          <w:shd w:val="clear" w:fill="FFFFFF"/>
          <w:lang w:val="en-US" w:eastAsia="zh-CN" w:bidi="ar"/>
        </w:rPr>
      </w:pPr>
    </w:p>
    <w:p w14:paraId="540F2FA9">
      <w:pPr>
        <w:pStyle w:val="2"/>
        <w:bidi w:val="0"/>
        <w:rPr>
          <w:rFonts w:hint="eastAsia"/>
        </w:rPr>
      </w:pPr>
      <w:r>
        <w:rPr>
          <w:rFonts w:hint="eastAsia"/>
        </w:rPr>
        <w:t>客服部</w:t>
      </w:r>
    </w:p>
    <w:p w14:paraId="010F3814">
      <w:pPr>
        <w:pStyle w:val="3"/>
        <w:bidi w:val="0"/>
        <w:rPr>
          <w:rFonts w:hint="eastAsia"/>
        </w:rPr>
      </w:pPr>
      <w:r>
        <w:rPr>
          <w:rFonts w:hint="eastAsia"/>
        </w:rPr>
        <w:t>1、售后客服问题看板</w:t>
      </w:r>
    </w:p>
    <w:p w14:paraId="0491B201">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场景描述：</w:t>
      </w:r>
      <w:r>
        <w:rPr>
          <w:rFonts w:hint="eastAsia" w:asciiTheme="minorEastAsia" w:hAnsiTheme="minorEastAsia" w:eastAsiaTheme="minorEastAsia" w:cstheme="minorEastAsia"/>
          <w:i w:val="0"/>
          <w:iCs w:val="0"/>
          <w:caps w:val="0"/>
          <w:color w:val="191B1F"/>
          <w:spacing w:val="0"/>
          <w:sz w:val="21"/>
          <w:szCs w:val="21"/>
          <w:shd w:val="clear" w:fill="FFFFFF"/>
        </w:rPr>
        <w:t>客服处于一线，日常工作当中可能面临各种问题：对客户、对公司、对仓储、对运营，这些问题我们都需要及时处理，避免遗忘。</w:t>
      </w:r>
    </w:p>
    <w:p w14:paraId="7B62F22B">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看板可以按照执行人，将每个人要做的工作及时分配，需要协助的任务可以随时同步。</w:t>
      </w:r>
    </w:p>
    <w:p w14:paraId="2BEAC18A">
      <w:pPr>
        <w:keepNext w:val="0"/>
        <w:keepLines w:val="0"/>
        <w:widowControl/>
        <w:suppressLineNumbers w:val="0"/>
        <w:jc w:val="center"/>
        <w:rPr>
          <w:rFonts w:ascii="宋体" w:hAnsi="宋体" w:eastAsia="宋体" w:cs="宋体"/>
          <w:kern w:val="0"/>
          <w:sz w:val="24"/>
          <w:szCs w:val="24"/>
          <w:shd w:val="clear" w:fill="FFFFFF"/>
          <w:lang w:val="en-US" w:eastAsia="zh-CN" w:bidi="ar"/>
        </w:rPr>
      </w:pPr>
      <w:r>
        <w:rPr>
          <w:rFonts w:ascii="宋体" w:hAnsi="宋体" w:eastAsia="宋体" w:cs="宋体"/>
          <w:kern w:val="0"/>
          <w:sz w:val="24"/>
          <w:szCs w:val="24"/>
          <w:shd w:val="clear" w:fill="FFFFFF"/>
          <w:lang w:val="en-US" w:eastAsia="zh-CN" w:bidi="ar"/>
        </w:rPr>
        <w:drawing>
          <wp:inline distT="0" distB="0" distL="114300" distR="114300">
            <wp:extent cx="4260850" cy="2228215"/>
            <wp:effectExtent l="0" t="0" r="6350" b="12065"/>
            <wp:docPr id="8" name="图片 20"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descr="IMG_274"/>
                    <pic:cNvPicPr>
                      <a:picLocks noChangeAspect="1"/>
                    </pic:cNvPicPr>
                  </pic:nvPicPr>
                  <pic:blipFill>
                    <a:blip r:embed="rId23"/>
                    <a:stretch>
                      <a:fillRect/>
                    </a:stretch>
                  </pic:blipFill>
                  <pic:spPr>
                    <a:xfrm>
                      <a:off x="0" y="0"/>
                      <a:ext cx="4260850" cy="2228215"/>
                    </a:xfrm>
                    <a:prstGeom prst="rect">
                      <a:avLst/>
                    </a:prstGeom>
                    <a:noFill/>
                    <a:ln w="9525">
                      <a:noFill/>
                    </a:ln>
                  </pic:spPr>
                </pic:pic>
              </a:graphicData>
            </a:graphic>
          </wp:inline>
        </w:drawing>
      </w:r>
    </w:p>
    <w:p w14:paraId="1F9393BF">
      <w:pPr>
        <w:keepNext w:val="0"/>
        <w:keepLines w:val="0"/>
        <w:widowControl/>
        <w:suppressLineNumbers w:val="0"/>
        <w:jc w:val="center"/>
        <w:rPr>
          <w:rFonts w:ascii="宋体" w:hAnsi="宋体" w:eastAsia="宋体" w:cs="宋体"/>
          <w:kern w:val="0"/>
          <w:sz w:val="24"/>
          <w:szCs w:val="24"/>
          <w:shd w:val="clear" w:fill="FFFFFF"/>
          <w:lang w:val="en-US" w:eastAsia="zh-CN" w:bidi="ar"/>
        </w:rPr>
      </w:pPr>
    </w:p>
    <w:p w14:paraId="0A546180">
      <w:pPr>
        <w:pStyle w:val="2"/>
        <w:bidi w:val="0"/>
        <w:rPr>
          <w:rFonts w:hint="eastAsia"/>
        </w:rPr>
      </w:pPr>
      <w:r>
        <w:rPr>
          <w:rFonts w:hint="eastAsia"/>
        </w:rPr>
        <w:t>职能部门</w:t>
      </w:r>
    </w:p>
    <w:p w14:paraId="39636E3F">
      <w:pPr>
        <w:pStyle w:val="3"/>
        <w:bidi w:val="0"/>
        <w:rPr>
          <w:rFonts w:hint="eastAsia"/>
        </w:rPr>
      </w:pPr>
      <w:r>
        <w:rPr>
          <w:rFonts w:hint="eastAsia"/>
        </w:rPr>
        <w:t>1、人事招聘</w:t>
      </w:r>
    </w:p>
    <w:p w14:paraId="77DBA44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场景描述：</w:t>
      </w:r>
      <w:r>
        <w:rPr>
          <w:rFonts w:hint="eastAsia" w:asciiTheme="minorEastAsia" w:hAnsiTheme="minorEastAsia" w:eastAsiaTheme="minorEastAsia" w:cstheme="minorEastAsia"/>
          <w:i w:val="0"/>
          <w:iCs w:val="0"/>
          <w:caps w:val="0"/>
          <w:color w:val="191B1F"/>
          <w:spacing w:val="0"/>
          <w:sz w:val="21"/>
          <w:szCs w:val="21"/>
          <w:shd w:val="clear" w:fill="FFFFFF"/>
        </w:rPr>
        <w:t>用于人力部门，对建立的求职者的记录，登记面试情况、预约会议时间、建立人才库。</w:t>
      </w:r>
    </w:p>
    <w:p w14:paraId="12597DDB">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面试过程当中，往往不单是人力部门一个部门处理，同时也会有各个业务部门所要参与，这样我们可以及时做面试时间的沟通，对于面试者的打分，查看当月面试情况，让工作更加清晰。</w:t>
      </w:r>
    </w:p>
    <w:p w14:paraId="46C8A8E9">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3949065" cy="1915160"/>
            <wp:effectExtent l="0" t="0" r="13335" b="5080"/>
            <wp:docPr id="24" name="图片 21"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descr="IMG_275"/>
                    <pic:cNvPicPr>
                      <a:picLocks noChangeAspect="1"/>
                    </pic:cNvPicPr>
                  </pic:nvPicPr>
                  <pic:blipFill>
                    <a:blip r:embed="rId24"/>
                    <a:stretch>
                      <a:fillRect/>
                    </a:stretch>
                  </pic:blipFill>
                  <pic:spPr>
                    <a:xfrm>
                      <a:off x="0" y="0"/>
                      <a:ext cx="3949065" cy="1915160"/>
                    </a:xfrm>
                    <a:prstGeom prst="rect">
                      <a:avLst/>
                    </a:prstGeom>
                    <a:noFill/>
                    <a:ln w="9525">
                      <a:noFill/>
                    </a:ln>
                  </pic:spPr>
                </pic:pic>
              </a:graphicData>
            </a:graphic>
          </wp:inline>
        </w:drawing>
      </w:r>
    </w:p>
    <w:p w14:paraId="7FC457E2">
      <w:pPr>
        <w:pStyle w:val="3"/>
        <w:bidi w:val="0"/>
        <w:rPr>
          <w:rFonts w:hint="eastAsia"/>
        </w:rPr>
      </w:pPr>
      <w:r>
        <w:rPr>
          <w:rFonts w:hint="eastAsia"/>
        </w:rPr>
        <w:t>2、会议管理</w:t>
      </w:r>
    </w:p>
    <w:p w14:paraId="6DDCE97F">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场景描述：</w:t>
      </w:r>
      <w:r>
        <w:rPr>
          <w:rFonts w:hint="eastAsia" w:asciiTheme="minorEastAsia" w:hAnsiTheme="minorEastAsia" w:eastAsiaTheme="minorEastAsia" w:cstheme="minorEastAsia"/>
          <w:i w:val="0"/>
          <w:iCs w:val="0"/>
          <w:caps w:val="0"/>
          <w:color w:val="191B1F"/>
          <w:spacing w:val="0"/>
          <w:sz w:val="21"/>
          <w:szCs w:val="21"/>
          <w:shd w:val="clear" w:fill="FFFFFF"/>
        </w:rPr>
        <w:t>开会是每个公司的常态工作，但是开会过程当中，我们怕的是无效会议，说好的工作，无人处理，导致虎头蛇尾。</w:t>
      </w:r>
    </w:p>
    <w:p w14:paraId="36C9A750">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每次开会时，创建一个对应卡片，在其中撰写会议记录。会后将会议记录中的关键事项，创建相应任务，安排人员执行。下次开会时，先复盘上次会议任务完成情况，确保会议内容落实到位。</w:t>
      </w:r>
    </w:p>
    <w:p w14:paraId="3F2A875B">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3846195" cy="2282825"/>
            <wp:effectExtent l="0" t="0" r="9525" b="3175"/>
            <wp:docPr id="23" name="图片 22"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IMG_276"/>
                    <pic:cNvPicPr>
                      <a:picLocks noChangeAspect="1"/>
                    </pic:cNvPicPr>
                  </pic:nvPicPr>
                  <pic:blipFill>
                    <a:blip r:embed="rId25"/>
                    <a:stretch>
                      <a:fillRect/>
                    </a:stretch>
                  </pic:blipFill>
                  <pic:spPr>
                    <a:xfrm>
                      <a:off x="0" y="0"/>
                      <a:ext cx="3846195" cy="2282825"/>
                    </a:xfrm>
                    <a:prstGeom prst="rect">
                      <a:avLst/>
                    </a:prstGeom>
                    <a:noFill/>
                    <a:ln w="9525">
                      <a:noFill/>
                    </a:ln>
                  </pic:spPr>
                </pic:pic>
              </a:graphicData>
            </a:graphic>
          </wp:inline>
        </w:drawing>
      </w:r>
    </w:p>
    <w:p w14:paraId="7D84386A">
      <w:pPr>
        <w:pStyle w:val="3"/>
        <w:bidi w:val="0"/>
        <w:rPr>
          <w:rFonts w:hint="eastAsia"/>
        </w:rPr>
      </w:pPr>
      <w:r>
        <w:rPr>
          <w:rFonts w:hint="eastAsia"/>
        </w:rPr>
        <w:t>3、信息化部门协作（人力、行政、财务、总经办、综合管理部）</w:t>
      </w:r>
    </w:p>
    <w:p w14:paraId="607D6032">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场景描述：</w:t>
      </w:r>
      <w:r>
        <w:rPr>
          <w:rFonts w:hint="eastAsia" w:asciiTheme="minorEastAsia" w:hAnsiTheme="minorEastAsia" w:eastAsiaTheme="minorEastAsia" w:cstheme="minorEastAsia"/>
          <w:i w:val="0"/>
          <w:iCs w:val="0"/>
          <w:caps w:val="0"/>
          <w:color w:val="191B1F"/>
          <w:spacing w:val="0"/>
          <w:sz w:val="21"/>
          <w:szCs w:val="21"/>
          <w:shd w:val="clear" w:fill="FFFFFF"/>
        </w:rPr>
        <w:t>作为支持部门，我们更多地是帮助业务部门，给予专业的指导意见和专业的服务，所以和多部门打交道是日程必要处理的，但是事情一多，难免忘记，或者让对于进度的追踪变得很难。</w:t>
      </w:r>
    </w:p>
    <w:p w14:paraId="2264D173">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随时了解任务的状态，同时让派发任务，接受任务变得更加简单。</w:t>
      </w:r>
    </w:p>
    <w:p w14:paraId="17FD5DCD">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3899535" cy="2214880"/>
            <wp:effectExtent l="0" t="0" r="1905" b="10160"/>
            <wp:docPr id="25" name="图片 23"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3" descr="IMG_277"/>
                    <pic:cNvPicPr>
                      <a:picLocks noChangeAspect="1"/>
                    </pic:cNvPicPr>
                  </pic:nvPicPr>
                  <pic:blipFill>
                    <a:blip r:embed="rId26"/>
                    <a:stretch>
                      <a:fillRect/>
                    </a:stretch>
                  </pic:blipFill>
                  <pic:spPr>
                    <a:xfrm>
                      <a:off x="0" y="0"/>
                      <a:ext cx="3899535" cy="2214880"/>
                    </a:xfrm>
                    <a:prstGeom prst="rect">
                      <a:avLst/>
                    </a:prstGeom>
                    <a:noFill/>
                    <a:ln w="9525">
                      <a:noFill/>
                    </a:ln>
                  </pic:spPr>
                </pic:pic>
              </a:graphicData>
            </a:graphic>
          </wp:inline>
        </w:drawing>
      </w:r>
    </w:p>
    <w:p w14:paraId="46FD7813">
      <w:pPr>
        <w:pStyle w:val="3"/>
        <w:bidi w:val="0"/>
        <w:rPr>
          <w:rFonts w:hint="eastAsia"/>
        </w:rPr>
      </w:pPr>
      <w:r>
        <w:rPr>
          <w:rFonts w:hint="eastAsia"/>
        </w:rPr>
        <w:t>4、部门月周计划、工作计划、临时事项</w:t>
      </w:r>
    </w:p>
    <w:p w14:paraId="440E479A">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场景描述：</w:t>
      </w:r>
      <w:r>
        <w:rPr>
          <w:rFonts w:hint="eastAsia" w:asciiTheme="minorEastAsia" w:hAnsiTheme="minorEastAsia" w:eastAsiaTheme="minorEastAsia" w:cstheme="minorEastAsia"/>
          <w:i w:val="0"/>
          <w:iCs w:val="0"/>
          <w:caps w:val="0"/>
          <w:color w:val="191B1F"/>
          <w:spacing w:val="0"/>
          <w:sz w:val="21"/>
          <w:szCs w:val="21"/>
          <w:shd w:val="clear" w:fill="FFFFFF"/>
        </w:rPr>
        <w:t>部门的月周计划是不少企业都有在做的事项，我们往往通过表格进行规划，但是执行的时候，哪些完成，哪些正在进行，哪些是延后的，查看起来不够直观，进度也无法实时同步；我们解决的问题是规划的能力，但是对于执行的关注其实无法真正解决。</w:t>
      </w:r>
    </w:p>
    <w:p w14:paraId="35CD9965">
      <w:pPr>
        <w:pStyle w:val="5"/>
        <w:keepNext w:val="0"/>
        <w:keepLines w:val="0"/>
        <w:pageBreakBefore w:val="0"/>
        <w:widowControl/>
        <w:suppressLineNumbers w:val="0"/>
        <w:shd w:val="clear" w:fill="FFFFFF"/>
        <w:kinsoku/>
        <w:wordWrap/>
        <w:overflowPunct/>
        <w:topLinePunct w:val="0"/>
        <w:autoSpaceDE/>
        <w:autoSpaceDN/>
        <w:bidi w:val="0"/>
        <w:adjustRightInd/>
        <w:snapToGrid/>
        <w:spacing w:before="157" w:beforeLines="50" w:beforeAutospacing="0" w:after="157" w:afterLines="50" w:afterAutospacing="0"/>
        <w:ind w:left="0" w:right="0" w:firstLine="0"/>
        <w:textAlignment w:val="auto"/>
        <w:rPr>
          <w:rFonts w:hint="eastAsia" w:asciiTheme="minorEastAsia" w:hAnsiTheme="minorEastAsia" w:eastAsiaTheme="minorEastAsia" w:cstheme="minorEastAsia"/>
          <w:i w:val="0"/>
          <w:iCs w:val="0"/>
          <w:caps w:val="0"/>
          <w:color w:val="191B1F"/>
          <w:spacing w:val="0"/>
          <w:sz w:val="21"/>
          <w:szCs w:val="21"/>
        </w:rPr>
      </w:pPr>
      <w:r>
        <w:rPr>
          <w:rFonts w:hint="eastAsia" w:asciiTheme="minorEastAsia" w:hAnsiTheme="minorEastAsia" w:eastAsiaTheme="minorEastAsia" w:cstheme="minorEastAsia"/>
          <w:b/>
          <w:bCs/>
          <w:i w:val="0"/>
          <w:iCs w:val="0"/>
          <w:caps w:val="0"/>
          <w:color w:val="191B1F"/>
          <w:spacing w:val="0"/>
          <w:sz w:val="21"/>
          <w:szCs w:val="21"/>
          <w:shd w:val="clear" w:fill="FFFFFF"/>
        </w:rPr>
        <w:t>价值点：</w:t>
      </w:r>
      <w:r>
        <w:rPr>
          <w:rFonts w:hint="eastAsia" w:asciiTheme="minorEastAsia" w:hAnsiTheme="minorEastAsia" w:eastAsiaTheme="minorEastAsia" w:cstheme="minorEastAsia"/>
          <w:i w:val="0"/>
          <w:iCs w:val="0"/>
          <w:caps w:val="0"/>
          <w:color w:val="191B1F"/>
          <w:spacing w:val="0"/>
          <w:sz w:val="21"/>
          <w:szCs w:val="21"/>
          <w:shd w:val="clear" w:fill="FFFFFF"/>
        </w:rPr>
        <w:t>无论是规划好的任务还是临时派发的工作，日事清既解决了任务规划的同时分配好任务的问题，也就能</w:t>
      </w:r>
      <w:bookmarkStart w:id="0" w:name="_GoBack"/>
      <w:bookmarkEnd w:id="0"/>
      <w:r>
        <w:rPr>
          <w:rFonts w:hint="eastAsia" w:asciiTheme="minorEastAsia" w:hAnsiTheme="minorEastAsia" w:eastAsiaTheme="minorEastAsia" w:cstheme="minorEastAsia"/>
          <w:i w:val="0"/>
          <w:iCs w:val="0"/>
          <w:caps w:val="0"/>
          <w:color w:val="191B1F"/>
          <w:spacing w:val="0"/>
          <w:sz w:val="21"/>
          <w:szCs w:val="21"/>
          <w:shd w:val="clear" w:fill="FFFFFF"/>
        </w:rPr>
        <w:t>解决任务进度一目了然的管理场景。</w:t>
      </w:r>
    </w:p>
    <w:p w14:paraId="757D9A37">
      <w:pPr>
        <w:keepNext w:val="0"/>
        <w:keepLines w:val="0"/>
        <w:widowControl/>
        <w:suppressLineNumbers w:val="0"/>
        <w:jc w:val="center"/>
      </w:pPr>
      <w:r>
        <w:rPr>
          <w:rFonts w:hint="eastAsia" w:ascii="宋体" w:hAnsi="宋体" w:eastAsia="宋体" w:cs="宋体"/>
          <w:kern w:val="0"/>
          <w:sz w:val="24"/>
          <w:szCs w:val="24"/>
          <w:shd w:val="clear" w:fill="FFFFFF"/>
          <w:lang w:val="en-US" w:eastAsia="zh-CN" w:bidi="ar"/>
        </w:rPr>
        <w:t>b</w:t>
      </w:r>
      <w:r>
        <w:rPr>
          <w:rFonts w:ascii="宋体" w:hAnsi="宋体" w:eastAsia="宋体" w:cs="宋体"/>
          <w:kern w:val="0"/>
          <w:sz w:val="24"/>
          <w:szCs w:val="24"/>
          <w:shd w:val="clear" w:fill="FFFFFF"/>
          <w:lang w:val="en-US" w:eastAsia="zh-CN" w:bidi="ar"/>
        </w:rPr>
        <w:drawing>
          <wp:inline distT="0" distB="0" distL="114300" distR="114300">
            <wp:extent cx="3905885" cy="1958975"/>
            <wp:effectExtent l="0" t="0" r="10795" b="6985"/>
            <wp:docPr id="22" name="图片 24"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4" descr="IMG_278"/>
                    <pic:cNvPicPr>
                      <a:picLocks noChangeAspect="1"/>
                    </pic:cNvPicPr>
                  </pic:nvPicPr>
                  <pic:blipFill>
                    <a:blip r:embed="rId27"/>
                    <a:stretch>
                      <a:fillRect/>
                    </a:stretch>
                  </pic:blipFill>
                  <pic:spPr>
                    <a:xfrm>
                      <a:off x="0" y="0"/>
                      <a:ext cx="3905885" cy="1958975"/>
                    </a:xfrm>
                    <a:prstGeom prst="rect">
                      <a:avLst/>
                    </a:prstGeom>
                    <a:noFill/>
                    <a:ln w="9525">
                      <a:noFill/>
                    </a:ln>
                  </pic:spPr>
                </pic:pic>
              </a:graphicData>
            </a:graphic>
          </wp:inline>
        </w:drawing>
      </w:r>
    </w:p>
    <w:p w14:paraId="37653C18">
      <w:pPr>
        <w:keepNext w:val="0"/>
        <w:keepLines w:val="0"/>
        <w:widowControl/>
        <w:suppressLineNumbers w:val="0"/>
        <w:jc w:val="center"/>
      </w:pPr>
      <w:r>
        <w:rPr>
          <w:rFonts w:ascii="宋体" w:hAnsi="宋体" w:eastAsia="宋体" w:cs="宋体"/>
          <w:kern w:val="0"/>
          <w:sz w:val="24"/>
          <w:szCs w:val="24"/>
          <w:shd w:val="clear" w:fill="FFFFFF"/>
          <w:lang w:val="en-US" w:eastAsia="zh-CN" w:bidi="ar"/>
        </w:rPr>
        <w:drawing>
          <wp:inline distT="0" distB="0" distL="114300" distR="114300">
            <wp:extent cx="4527550" cy="2138045"/>
            <wp:effectExtent l="0" t="0" r="13970" b="10795"/>
            <wp:docPr id="21" name="图片 25"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5" descr="IMG_279"/>
                    <pic:cNvPicPr>
                      <a:picLocks noChangeAspect="1"/>
                    </pic:cNvPicPr>
                  </pic:nvPicPr>
                  <pic:blipFill>
                    <a:blip r:embed="rId28"/>
                    <a:stretch>
                      <a:fillRect/>
                    </a:stretch>
                  </pic:blipFill>
                  <pic:spPr>
                    <a:xfrm>
                      <a:off x="0" y="0"/>
                      <a:ext cx="4527550" cy="2138045"/>
                    </a:xfrm>
                    <a:prstGeom prst="rect">
                      <a:avLst/>
                    </a:prstGeom>
                    <a:noFill/>
                    <a:ln w="9525">
                      <a:noFill/>
                    </a:ln>
                  </pic:spPr>
                </pic:pic>
              </a:graphicData>
            </a:graphic>
          </wp:inline>
        </w:drawing>
      </w:r>
    </w:p>
    <w:p w14:paraId="7731D4A4">
      <w:pPr>
        <w:bidi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091161"/>
    <w:rsid w:val="13F476FA"/>
    <w:rsid w:val="1D0460DA"/>
    <w:rsid w:val="283A32F8"/>
    <w:rsid w:val="2F850930"/>
    <w:rsid w:val="32B337B8"/>
    <w:rsid w:val="36BE795E"/>
    <w:rsid w:val="3A155D47"/>
    <w:rsid w:val="41091161"/>
    <w:rsid w:val="5AA35C89"/>
    <w:rsid w:val="633D546F"/>
    <w:rsid w:val="6A1D498A"/>
    <w:rsid w:val="6C5C6966"/>
    <w:rsid w:val="700A7EA9"/>
    <w:rsid w:val="7C5D2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2025-04-25T06:38:00Z</dcterms:created>
  <dc:creator>拼了！</dc:creator>
  <cp:lastModifiedBy>拼了！</cp:lastModifiedBy>
  <dcterms:modified xsi:type="dcterms:W3CDTF">2025-04-25T07:11:05Z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2CEE1F582A2C475F946D2350672805DA_11</vt:lpwstr>
  </property>
  <property fmtid="{D5CDD505-2E9C-101B-9397-08002B2CF9AE}" pid="4" name="KSOTemplateDocerSaveRecord">
    <vt:lpwstr>eyJoZGlkIjoiNjgxMWIwODEwNDEyNDM2ZGE4Nzk5MjYzYjUwMjNkZGMiLCJ1c2VySWQiOiI2MzYxMTc0NDAifQ==</vt:lpwstr>
  </property>
</Properties>
</file>