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30F" w:rsidRPr="00EA030F" w:rsidRDefault="00EA030F" w:rsidP="00EA030F">
      <w:pPr>
        <w:widowControl/>
        <w:spacing w:line="600" w:lineRule="atLeast"/>
        <w:jc w:val="center"/>
        <w:outlineLvl w:val="1"/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</w:pPr>
      <w:r w:rsidRPr="00EA030F">
        <w:rPr>
          <w:rFonts w:ascii="宋体" w:eastAsia="宋体" w:hAnsi="宋体" w:cs="宋体"/>
          <w:b/>
          <w:bCs/>
          <w:color w:val="000000"/>
          <w:kern w:val="36"/>
          <w:sz w:val="27"/>
          <w:szCs w:val="27"/>
        </w:rPr>
        <w:t>YUY-HY153转盘萃取塔实验装置</w:t>
      </w:r>
    </w:p>
    <w:p w:rsidR="00EA030F" w:rsidRPr="00EA030F" w:rsidRDefault="00EA030F" w:rsidP="00EA030F">
      <w:pPr>
        <w:widowControl/>
        <w:spacing w:line="375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>
            <wp:extent cx="5010150" cy="4966691"/>
            <wp:effectExtent l="19050" t="0" r="0" b="0"/>
            <wp:docPr id="1" name="图片 1" descr="http://www.sh-yuy.com/uploads/allimg/190601/1-1Z6011611013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h-yuy.com/uploads/allimg/190601/1-1Z601161101309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4966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68"/>
        <w:gridCol w:w="1583"/>
        <w:gridCol w:w="2385"/>
        <w:gridCol w:w="1194"/>
        <w:gridCol w:w="2106"/>
      </w:tblGrid>
      <w:tr w:rsidR="00EA030F" w:rsidRPr="00EA030F" w:rsidTr="00EA030F">
        <w:trPr>
          <w:tblCellSpacing w:w="0" w:type="dxa"/>
          <w:jc w:val="center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技术指标</w:t>
            </w:r>
          </w:p>
        </w:tc>
        <w:tc>
          <w:tcPr>
            <w:tcW w:w="78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说明</w:t>
            </w:r>
          </w:p>
        </w:tc>
      </w:tr>
      <w:tr w:rsidR="00EA030F" w:rsidRPr="00EA030F" w:rsidTr="00EA030F">
        <w:trPr>
          <w:tblCellSpacing w:w="0" w:type="dxa"/>
          <w:jc w:val="center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装置特点</w:t>
            </w:r>
          </w:p>
        </w:tc>
        <w:tc>
          <w:tcPr>
            <w:tcW w:w="78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1、整个装置美观大气，结构设计合理，整体感强，能够充分体现现代化实验装置的概念。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2、设备整体为自行式框架结构，并安装有禁锢脚，便于系统的拆卸检修和搬运。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3、整套设备除去特殊材料外均采用工业用304不锈钢制造，所有装备均进行精细抛光处理，体现了整个装置的工艺完美性。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4、塔节采用优质石英玻璃制作，视觉效果好，方便学生观察。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5、塔内构件及管道均由304不锈钢材质制作。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6、装置设计可360度观察，实现全方位教学与实验。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7、能在线监测实验原始数据，并可显示数据曲线。配真彩色TFT触摸屏带RS485接口，数据可通过U盘导出，可连接打印机打印数据。装置能够实现手动和自动无扰切换操作，并安装安全联锁保护和自动报警装置，保证设备正常运行杜绝安全事故。</w:t>
            </w:r>
          </w:p>
        </w:tc>
      </w:tr>
      <w:tr w:rsidR="00EA030F" w:rsidRPr="00EA030F" w:rsidTr="00EA030F">
        <w:trPr>
          <w:trHeight w:val="930"/>
          <w:tblCellSpacing w:w="0" w:type="dxa"/>
          <w:jc w:val="center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装置功能</w:t>
            </w:r>
          </w:p>
        </w:tc>
        <w:tc>
          <w:tcPr>
            <w:tcW w:w="78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1、了解转盘萃取塔的结构。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2、掌握转盘萃取塔性能的测定方法。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3、了解转盘萃取塔传质效率的强化方法。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lastRenderedPageBreak/>
              <w:t>4、观察不同转速时，塔内液滴变化情况和流动状态。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5、 固定两相流量，测定不同转速时萃取塔的传质单元数</w:t>
            </w:r>
            <w:r>
              <w:rPr>
                <w:rFonts w:ascii="宋体" w:eastAsia="宋体" w:hAnsi="宋体" w:cs="宋体"/>
                <w:noProof/>
                <w:kern w:val="0"/>
                <w:szCs w:val="21"/>
              </w:rPr>
              <w:drawing>
                <wp:inline distT="0" distB="0" distL="0" distR="0">
                  <wp:extent cx="276225" cy="190500"/>
                  <wp:effectExtent l="0" t="0" r="9525" b="0"/>
                  <wp:docPr id="2" name="图片 2" descr="http://www.sh-yuy.com/uploads/allimg/190531/1-1Z531161405C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sh-yuy.com/uploads/allimg/190531/1-1Z531161405C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t>、传质单元高度</w:t>
            </w:r>
            <w:r>
              <w:rPr>
                <w:rFonts w:ascii="宋体" w:eastAsia="宋体" w:hAnsi="宋体" w:cs="宋体"/>
                <w:noProof/>
                <w:kern w:val="0"/>
                <w:szCs w:val="21"/>
              </w:rPr>
              <w:drawing>
                <wp:inline distT="0" distB="0" distL="0" distR="0">
                  <wp:extent cx="295275" cy="190500"/>
                  <wp:effectExtent l="19050" t="0" r="9525" b="0"/>
                  <wp:docPr id="3" name="图片 3" descr="http://www.sh-yuy.com/uploads/allimg/190531/1-1Z531161412V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sh-yuy.com/uploads/allimg/190531/1-1Z531161412V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t>及总传质系数</w:t>
            </w:r>
            <w:r>
              <w:rPr>
                <w:rFonts w:ascii="宋体" w:eastAsia="宋体" w:hAnsi="宋体" w:cs="宋体"/>
                <w:noProof/>
                <w:kern w:val="0"/>
                <w:szCs w:val="21"/>
              </w:rPr>
              <w:drawing>
                <wp:inline distT="0" distB="0" distL="0" distR="0">
                  <wp:extent cx="333375" cy="190500"/>
                  <wp:effectExtent l="0" t="0" r="9525" b="0"/>
                  <wp:docPr id="4" name="图片 4" descr="http://www.sh-yuy.com/uploads/allimg/190531/1-1Z53116141TW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sh-yuy.com/uploads/allimg/190531/1-1Z53116141TW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t>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6、全触摸集成化控制，高稳定数据传输，硬件加密。</w:t>
            </w:r>
          </w:p>
        </w:tc>
      </w:tr>
      <w:tr w:rsidR="00EA030F" w:rsidRPr="00EA030F" w:rsidTr="00EA030F">
        <w:trPr>
          <w:trHeight w:val="765"/>
          <w:tblCellSpacing w:w="0" w:type="dxa"/>
          <w:jc w:val="center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lastRenderedPageBreak/>
              <w:t>设计参数</w:t>
            </w:r>
          </w:p>
        </w:tc>
        <w:tc>
          <w:tcPr>
            <w:tcW w:w="78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常温、常压操作。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萃取塔转动频率：200—600r/min。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传质单元数 NOE：0.4—3.0。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传质单元高度HOE：0.3—2.0m。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体积总传质系数,KYea：2.0×104--2.0×105 kgA/[m3.h.(kgA/kgs)]。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水流量：1～10 L/h。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煤油流量：1～10 L/h。</w:t>
            </w:r>
          </w:p>
        </w:tc>
      </w:tr>
      <w:tr w:rsidR="00EA030F" w:rsidRPr="00EA030F" w:rsidTr="00EA030F">
        <w:trPr>
          <w:trHeight w:val="600"/>
          <w:tblCellSpacing w:w="0" w:type="dxa"/>
          <w:jc w:val="center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公用设施</w:t>
            </w:r>
          </w:p>
        </w:tc>
        <w:tc>
          <w:tcPr>
            <w:tcW w:w="78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水：装置自带304不锈钢水箱，连接自来水接入。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电：电压AC220V，功率1.0KW，标准单相三线制。每个实验室需配置1~2个接地点（安全地及信号地）。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实验物料：水—煤油—苯甲酸。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外配设备、药品：煤油—苯甲酸、Na(OH)2标准液、化学分析仪。</w:t>
            </w:r>
          </w:p>
        </w:tc>
      </w:tr>
      <w:tr w:rsidR="00EA030F" w:rsidRPr="00EA030F" w:rsidTr="00EA030F">
        <w:trPr>
          <w:trHeight w:val="3255"/>
          <w:tblCellSpacing w:w="0" w:type="dxa"/>
          <w:jc w:val="center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主要设备</w:t>
            </w:r>
          </w:p>
        </w:tc>
        <w:tc>
          <w:tcPr>
            <w:tcW w:w="787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1、石英玻璃萃取塔：塔径φ55 mm ,塔高1300 mm, 塔有效高度900 mm。304不锈钢转盘：直径Φ42mm。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2、定位器：倒U状 ，直径φ10mm，304不锈钢材质。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3、可调速电机：电压AC220V，功率60W，调速器由变频器调节。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4、流量计：金属远传转子流量计，流量范围1～10 L/h，4-20mA远传输出，流量检测机构。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5、测转速传感器：霍尔开关。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6、原料槽：容积20L，304卫生级不锈钢。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7、萃取相罐：容积20L，304卫生级不锈钢。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8、萃余相槽：容积20L，304卫生级不锈钢。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9、Pt100热电阻温度计 ：0—100℃。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10、MP型磁力驱动泵（两台）：功率30Ｗ，扬程8m。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11、电器：接触器、开关、漏电保护空气开关。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12、304不锈钢管路、管件及阀门。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13、中央处理器：执行速度 0.64μs，内存容量 16K；内建RS485通讯模式；功能：温度、压力等模拟量信号采集换算；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14、模拟模块：高达 16 位分辨率，总和精度±0.5%；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15、温度模块：分辨率 0.1℃，精度 0.5%；功能：温度信号采集换算；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16、采用一体机平板触摸电脑，全程数字化触摸屏控制操作。HMI：投射式触控技术，5000万次触摸点，内存2G，功能：中央处理器数据显示控制；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17、额定电压：380V，总功率：15kW；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18、外形尺寸：1500×550×1800mm（长×宽×高），外形为可移动式设计，带刹车轮，高品质铝合金型材框架，无焊接点，安装拆卸方便，水平调节支撑型脚轮。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br/>
              <w:t>19、工程化标识：包含设备位号、管路流向箭头及标识、阀门位号等工程化设备理念配套，包含安全警示标识，使学生处于安全的实验操作环境中，学会工</w:t>
            </w:r>
            <w:r w:rsidRPr="00EA030F">
              <w:rPr>
                <w:rFonts w:ascii="宋体" w:eastAsia="宋体" w:hAnsi="宋体" w:cs="宋体"/>
                <w:kern w:val="0"/>
                <w:szCs w:val="21"/>
              </w:rPr>
              <w:lastRenderedPageBreak/>
              <w:t>程化管路标识认知，培养学生工程化理念。</w:t>
            </w:r>
          </w:p>
        </w:tc>
      </w:tr>
      <w:tr w:rsidR="00EA030F" w:rsidRPr="00EA030F" w:rsidTr="00EA030F">
        <w:trPr>
          <w:trHeight w:val="360"/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lastRenderedPageBreak/>
              <w:t>测控组成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变量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检测机构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显示机构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执行机构</w:t>
            </w:r>
          </w:p>
        </w:tc>
      </w:tr>
      <w:tr w:rsidR="00EA030F" w:rsidRPr="00EA030F" w:rsidTr="00EA030F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转数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霍尔开关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触摸屏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变频器</w:t>
            </w:r>
          </w:p>
        </w:tc>
      </w:tr>
      <w:tr w:rsidR="00EA030F" w:rsidRPr="00EA030F" w:rsidTr="00EA030F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温度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Pt100铂电阻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触摸屏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无</w:t>
            </w:r>
          </w:p>
        </w:tc>
      </w:tr>
      <w:tr w:rsidR="00EA030F" w:rsidRPr="00EA030F" w:rsidTr="00EA030F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水流量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金属转子流量计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触摸屏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手动阀门</w:t>
            </w:r>
          </w:p>
        </w:tc>
      </w:tr>
      <w:tr w:rsidR="00EA030F" w:rsidRPr="00EA030F" w:rsidTr="00EA030F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油流量</w:t>
            </w:r>
          </w:p>
        </w:tc>
        <w:tc>
          <w:tcPr>
            <w:tcW w:w="25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金属转子流量计</w:t>
            </w:r>
          </w:p>
        </w:tc>
        <w:tc>
          <w:tcPr>
            <w:tcW w:w="12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触摸屏</w:t>
            </w:r>
          </w:p>
        </w:tc>
        <w:tc>
          <w:tcPr>
            <w:tcW w:w="23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A030F" w:rsidRPr="00EA030F" w:rsidRDefault="00EA030F" w:rsidP="00EA030F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EA030F">
              <w:rPr>
                <w:rFonts w:ascii="宋体" w:eastAsia="宋体" w:hAnsi="宋体" w:cs="宋体"/>
                <w:kern w:val="0"/>
                <w:szCs w:val="21"/>
              </w:rPr>
              <w:t>手动阀门</w:t>
            </w:r>
          </w:p>
        </w:tc>
      </w:tr>
    </w:tbl>
    <w:p w:rsidR="00D6061C" w:rsidRDefault="00D6061C"/>
    <w:sectPr w:rsidR="00D60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61C" w:rsidRDefault="00D6061C" w:rsidP="00EA030F">
      <w:r>
        <w:separator/>
      </w:r>
    </w:p>
  </w:endnote>
  <w:endnote w:type="continuationSeparator" w:id="1">
    <w:p w:rsidR="00D6061C" w:rsidRDefault="00D6061C" w:rsidP="00EA03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61C" w:rsidRDefault="00D6061C" w:rsidP="00EA030F">
      <w:r>
        <w:separator/>
      </w:r>
    </w:p>
  </w:footnote>
  <w:footnote w:type="continuationSeparator" w:id="1">
    <w:p w:rsidR="00D6061C" w:rsidRDefault="00D6061C" w:rsidP="00EA03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030F"/>
    <w:rsid w:val="00D6061C"/>
    <w:rsid w:val="00EA0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0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03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0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03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03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03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2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9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811207">
                  <w:marLeft w:val="30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张忠良</dc:creator>
  <cp:keywords/>
  <dc:description/>
  <cp:lastModifiedBy>张忠良</cp:lastModifiedBy>
  <cp:revision>3</cp:revision>
  <dcterms:created xsi:type="dcterms:W3CDTF">2019-06-02T09:17:00Z</dcterms:created>
  <dcterms:modified xsi:type="dcterms:W3CDTF">2019-06-02T09:18:00Z</dcterms:modified>
</cp:coreProperties>
</file>