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pPr>
        <w:spacing w:line="288" w:lineRule="auto"/>
        <w:jc w:val="center"/>
        <w:rPr>
          <w:rFonts w:ascii="Times New Roman" w:hAnsi="Times New Roman" w:hint="eastAsia"/>
          <w:b/>
          <w:bCs/>
          <w:sz w:val="32"/>
          <w:szCs w:val="32"/>
        </w:rPr>
      </w:pPr>
      <w:r>
        <w:rPr>
          <w:rFonts w:ascii="Times New Roman" w:hAnsi="Times New Roman" w:hint="eastAsia"/>
          <w:b/>
          <w:bCs/>
          <w:sz w:val="32"/>
          <w:szCs w:val="32"/>
        </w:rPr>
        <w:drawing>
          <wp:anchor simplePos="0" relativeHeight="251658240" behindDoc="0" locked="0" layoutInCell="1" allowOverlap="1">
            <wp:simplePos x="0" y="0"/>
            <wp:positionH relativeFrom="page">
              <wp:posOffset>12433300</wp:posOffset>
            </wp:positionH>
            <wp:positionV relativeFrom="topMargin">
              <wp:posOffset>10655300</wp:posOffset>
            </wp:positionV>
            <wp:extent cx="304800" cy="393700"/>
            <wp:wrapNone/>
            <wp:docPr id="10004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5"/>
                    <a:stretch>
                      <a:fillRect/>
                    </a:stretch>
                  </pic:blipFill>
                  <pic:spPr>
                    <a:xfrm>
                      <a:off x="0" y="0"/>
                      <a:ext cx="304800" cy="393700"/>
                    </a:xfrm>
                    <a:prstGeom prst="rect">
                      <a:avLst/>
                    </a:prstGeom>
                  </pic:spPr>
                </pic:pic>
              </a:graphicData>
            </a:graphic>
          </wp:anchor>
        </w:drawing>
      </w:r>
      <w:r>
        <w:rPr>
          <w:rFonts w:ascii="Times New Roman" w:hAnsi="Times New Roman" w:hint="eastAsia"/>
          <w:b/>
          <w:bCs/>
          <w:sz w:val="32"/>
          <w:szCs w:val="32"/>
        </w:rPr>
        <w:t>外国语学校2024年初中学业水平考试</w:t>
      </w:r>
    </w:p>
    <w:p>
      <w:pPr>
        <w:spacing w:line="288" w:lineRule="auto"/>
        <w:jc w:val="center"/>
        <w:rPr>
          <w:rFonts w:ascii="Times New Roman" w:hAnsi="Times New Roman" w:hint="eastAsia"/>
        </w:rPr>
      </w:pPr>
      <w:r>
        <w:rPr>
          <w:rFonts w:ascii="Times New Roman" w:hAnsi="Times New Roman" w:hint="eastAsia"/>
          <w:b/>
          <w:bCs/>
          <w:sz w:val="32"/>
          <w:szCs w:val="32"/>
        </w:rPr>
        <w:t>化学模拟试卷</w:t>
      </w:r>
    </w:p>
    <w:p>
      <w:pPr>
        <w:spacing w:line="288" w:lineRule="auto"/>
        <w:jc w:val="left"/>
        <w:rPr>
          <w:rFonts w:ascii="Times New Roman" w:hAnsi="Times New Roman" w:hint="eastAsia"/>
          <w:b/>
          <w:bCs/>
          <w:sz w:val="24"/>
          <w:szCs w:val="24"/>
          <w:lang w:eastAsia="zh-CN"/>
        </w:rPr>
      </w:pPr>
      <w:r>
        <w:rPr>
          <w:rFonts w:ascii="Times New Roman" w:hAnsi="Times New Roman" w:hint="eastAsia"/>
          <w:b/>
          <w:bCs/>
          <w:sz w:val="24"/>
          <w:szCs w:val="24"/>
        </w:rPr>
        <w:t>说明</w:t>
      </w:r>
      <w:r>
        <w:rPr>
          <w:rFonts w:ascii="Times New Roman" w:hAnsi="Times New Roman" w:hint="eastAsia"/>
          <w:b/>
          <w:bCs/>
          <w:sz w:val="24"/>
          <w:szCs w:val="24"/>
          <w:lang w:eastAsia="zh-CN"/>
        </w:rPr>
        <w:t>：</w:t>
      </w:r>
    </w:p>
    <w:p>
      <w:pPr>
        <w:spacing w:line="288" w:lineRule="auto"/>
        <w:jc w:val="left"/>
        <w:rPr>
          <w:rFonts w:ascii="Times New Roman" w:hAnsi="Times New Roman" w:hint="eastAsia"/>
          <w:b/>
          <w:bCs/>
          <w:sz w:val="24"/>
          <w:szCs w:val="24"/>
        </w:rPr>
      </w:pPr>
      <w:r>
        <w:rPr>
          <w:rFonts w:ascii="Times New Roman" w:hAnsi="Times New Roman" w:hint="eastAsia"/>
          <w:b/>
          <w:bCs/>
          <w:sz w:val="24"/>
          <w:szCs w:val="24"/>
        </w:rPr>
        <w:t>1</w:t>
      </w:r>
      <w:r>
        <w:rPr>
          <w:rFonts w:ascii="Times New Roman" w:hAnsi="Times New Roman" w:hint="eastAsia"/>
          <w:b/>
          <w:bCs/>
          <w:sz w:val="24"/>
          <w:szCs w:val="24"/>
          <w:lang w:eastAsia="zh-CN"/>
        </w:rPr>
        <w:t>．</w:t>
      </w:r>
      <w:r>
        <w:rPr>
          <w:rFonts w:ascii="Times New Roman" w:hAnsi="Times New Roman" w:hint="eastAsia"/>
          <w:b/>
          <w:bCs/>
          <w:sz w:val="24"/>
          <w:szCs w:val="24"/>
        </w:rPr>
        <w:t>全卷满分70分，考试时间70分钟。</w:t>
      </w:r>
    </w:p>
    <w:p>
      <w:pPr>
        <w:spacing w:line="288" w:lineRule="auto"/>
        <w:jc w:val="left"/>
        <w:rPr>
          <w:rFonts w:ascii="Times New Roman" w:hAnsi="Times New Roman" w:hint="eastAsia"/>
          <w:b/>
          <w:bCs/>
          <w:sz w:val="24"/>
          <w:szCs w:val="24"/>
        </w:rPr>
      </w:pPr>
      <w:r>
        <w:rPr>
          <w:rFonts w:ascii="Times New Roman" w:hAnsi="Times New Roman" w:hint="eastAsia"/>
          <w:b/>
          <w:bCs/>
          <w:sz w:val="24"/>
          <w:szCs w:val="24"/>
        </w:rPr>
        <w:t>2</w:t>
      </w:r>
      <w:r>
        <w:rPr>
          <w:rFonts w:ascii="Times New Roman" w:hAnsi="Times New Roman" w:hint="eastAsia"/>
          <w:b/>
          <w:bCs/>
          <w:sz w:val="24"/>
          <w:szCs w:val="24"/>
          <w:lang w:eastAsia="zh-CN"/>
        </w:rPr>
        <w:t>．</w:t>
      </w:r>
      <w:r>
        <w:rPr>
          <w:rFonts w:ascii="Times New Roman" w:hAnsi="Times New Roman" w:hint="eastAsia"/>
          <w:b/>
          <w:bCs/>
          <w:sz w:val="24"/>
          <w:szCs w:val="24"/>
        </w:rPr>
        <w:t>请按试题序号在答题卡相应位置作答，答在试题卷或其他位置无效。</w:t>
      </w:r>
    </w:p>
    <w:p>
      <w:pPr>
        <w:spacing w:line="288" w:lineRule="auto"/>
        <w:jc w:val="left"/>
        <w:rPr>
          <w:rFonts w:ascii="Times New Roman" w:hAnsi="Times New Roman" w:hint="eastAsia"/>
          <w:b/>
          <w:bCs/>
          <w:sz w:val="24"/>
          <w:szCs w:val="24"/>
        </w:rPr>
      </w:pPr>
      <w:r>
        <w:rPr>
          <w:rFonts w:ascii="Times New Roman" w:hAnsi="Times New Roman" w:hint="eastAsia"/>
          <w:b/>
          <w:bCs/>
          <w:sz w:val="24"/>
          <w:szCs w:val="24"/>
        </w:rPr>
        <w:t>3</w:t>
      </w:r>
      <w:r>
        <w:rPr>
          <w:rFonts w:ascii="Times New Roman" w:hAnsi="Times New Roman" w:hint="eastAsia"/>
          <w:b/>
          <w:bCs/>
          <w:sz w:val="24"/>
          <w:szCs w:val="24"/>
          <w:lang w:eastAsia="zh-CN"/>
        </w:rPr>
        <w:t>．</w:t>
      </w:r>
      <w:r>
        <w:rPr>
          <w:rFonts w:ascii="Times New Roman" w:hAnsi="Times New Roman" w:hint="eastAsia"/>
          <w:b/>
          <w:bCs/>
          <w:sz w:val="24"/>
          <w:szCs w:val="24"/>
        </w:rPr>
        <w:t>本卷可能用到的相对原子质量</w:t>
      </w:r>
      <w:r>
        <w:rPr>
          <w:rFonts w:ascii="Times New Roman" w:hAnsi="Times New Roman" w:hint="eastAsia"/>
          <w:b/>
          <w:bCs/>
          <w:sz w:val="24"/>
          <w:szCs w:val="24"/>
          <w:lang w:eastAsia="zh-CN"/>
        </w:rPr>
        <w:t>：</w:t>
      </w:r>
      <w:r>
        <w:rPr>
          <w:rFonts w:ascii="Times New Roman" w:hAnsi="Times New Roman" w:hint="eastAsia"/>
          <w:b w:val="0"/>
          <w:bCs w:val="0"/>
          <w:position w:val="-4"/>
          <w:sz w:val="24"/>
          <w:szCs w:val="24"/>
          <w:lang w:eastAsia="zh-C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pt;height:13pt" o:oleicon="f" o:ole="" coordsize="21600,21600" o:preferrelative="t" filled="f" stroked="f">
            <v:imagedata r:id="rId6" o:title=""/>
            <o:lock v:ext="edit" aspectratio="t"/>
            <w10:anchorlock/>
          </v:shape>
          <o:OLEObject Type="Embed" ProgID="Equation.KSEE3" ShapeID="_x0000_i1025" DrawAspect="Content" ObjectID="_1468075725" r:id="rId7"/>
        </w:object>
      </w:r>
      <w:r>
        <w:rPr>
          <w:rFonts w:ascii="Times New Roman" w:hAnsi="Times New Roman" w:hint="eastAsia"/>
          <w:b w:val="0"/>
          <w:bCs w:val="0"/>
          <w:sz w:val="24"/>
          <w:szCs w:val="24"/>
          <w:lang w:val="en-US" w:eastAsia="zh-CN"/>
        </w:rPr>
        <w:t xml:space="preserve">  </w:t>
      </w:r>
      <w:r>
        <w:rPr>
          <w:rFonts w:ascii="Times New Roman" w:hAnsi="Times New Roman" w:hint="eastAsia"/>
          <w:b w:val="0"/>
          <w:bCs w:val="0"/>
          <w:position w:val="-6"/>
          <w:sz w:val="24"/>
          <w:szCs w:val="24"/>
          <w:lang w:val="en-US" w:eastAsia="zh-CN"/>
        </w:rPr>
        <w:object>
          <v:shape id="_x0000_i1026" type="#_x0000_t75" style="width:33pt;height:13.95pt" o:oleicon="f" o:ole="" coordsize="21600,21600" o:preferrelative="t" filled="f" stroked="f">
            <v:imagedata r:id="rId8" o:title=""/>
            <o:lock v:ext="edit" aspectratio="t"/>
            <w10:anchorlock/>
          </v:shape>
          <o:OLEObject Type="Embed" ProgID="Equation.KSEE3" ShapeID="_x0000_i1026" DrawAspect="Content" ObjectID="_1468075726" r:id="rId9"/>
        </w:object>
      </w:r>
      <w:r>
        <w:rPr>
          <w:rFonts w:ascii="Times New Roman" w:hAnsi="Times New Roman" w:hint="eastAsia"/>
          <w:b w:val="0"/>
          <w:bCs w:val="0"/>
          <w:sz w:val="24"/>
          <w:szCs w:val="24"/>
          <w:lang w:val="en-US" w:eastAsia="zh-CN"/>
        </w:rPr>
        <w:t xml:space="preserve">  </w:t>
      </w:r>
      <w:r>
        <w:rPr>
          <w:rFonts w:ascii="Times New Roman" w:hAnsi="Times New Roman" w:hint="eastAsia"/>
          <w:b w:val="0"/>
          <w:bCs w:val="0"/>
          <w:position w:val="-6"/>
          <w:sz w:val="24"/>
          <w:szCs w:val="24"/>
          <w:lang w:val="en-US" w:eastAsia="zh-CN"/>
        </w:rPr>
        <w:object>
          <v:shape id="_x0000_i1027" type="#_x0000_t75" style="width:34pt;height:13.95pt" o:oleicon="f" o:ole="" coordsize="21600,21600" o:preferrelative="t" filled="f" stroked="f">
            <v:imagedata r:id="rId10" o:title=""/>
            <o:lock v:ext="edit" aspectratio="t"/>
            <w10:anchorlock/>
          </v:shape>
          <o:OLEObject Type="Embed" ProgID="Equation.KSEE3" ShapeID="_x0000_i1027" DrawAspect="Content" ObjectID="_1468075727" r:id="rId11"/>
        </w:object>
      </w:r>
      <w:r>
        <w:rPr>
          <w:rFonts w:ascii="Times New Roman" w:hAnsi="Times New Roman" w:hint="eastAsia"/>
          <w:b w:val="0"/>
          <w:bCs w:val="0"/>
          <w:sz w:val="24"/>
          <w:szCs w:val="24"/>
          <w:lang w:val="en-US" w:eastAsia="zh-CN"/>
        </w:rPr>
        <w:t xml:space="preserve">  </w:t>
      </w:r>
      <w:r>
        <w:rPr>
          <w:rFonts w:ascii="Times New Roman" w:hAnsi="Times New Roman" w:hint="eastAsia"/>
          <w:b w:val="0"/>
          <w:bCs w:val="0"/>
          <w:position w:val="-6"/>
          <w:sz w:val="24"/>
          <w:szCs w:val="24"/>
          <w:lang w:val="en-US" w:eastAsia="zh-CN"/>
        </w:rPr>
        <w:object>
          <v:shape id="_x0000_i1028" type="#_x0000_t75" style="width:40pt;height:13.95pt" o:oleicon="f" o:ole="" coordsize="21600,21600" o:preferrelative="t" filled="f" stroked="f">
            <v:imagedata r:id="rId12" o:title=""/>
            <o:lock v:ext="edit" aspectratio="t"/>
            <w10:anchorlock/>
          </v:shape>
          <o:OLEObject Type="Embed" ProgID="Equation.KSEE3" ShapeID="_x0000_i1028" DrawAspect="Content" ObjectID="_1468075728" r:id="rId13"/>
        </w:object>
      </w:r>
      <w:r>
        <w:rPr>
          <w:rFonts w:ascii="Times New Roman" w:hAnsi="Times New Roman" w:hint="eastAsia"/>
          <w:b w:val="0"/>
          <w:bCs w:val="0"/>
          <w:sz w:val="24"/>
          <w:szCs w:val="24"/>
          <w:lang w:val="en-US" w:eastAsia="zh-CN"/>
        </w:rPr>
        <w:t xml:space="preserve">  </w:t>
      </w:r>
      <w:r>
        <w:rPr>
          <w:rFonts w:ascii="Times New Roman" w:hAnsi="Times New Roman" w:hint="eastAsia"/>
          <w:b w:val="0"/>
          <w:bCs w:val="0"/>
          <w:position w:val="-6"/>
          <w:sz w:val="24"/>
          <w:szCs w:val="24"/>
          <w:lang w:val="en-US" w:eastAsia="zh-CN"/>
        </w:rPr>
        <w:object>
          <v:shape id="_x0000_i1029" type="#_x0000_t75" style="width:34pt;height:13.95pt" o:oleicon="f" o:ole="" coordsize="21600,21600" o:preferrelative="t" filled="f" stroked="f">
            <v:imagedata r:id="rId14" o:title=""/>
            <o:lock v:ext="edit" aspectratio="t"/>
            <w10:anchorlock/>
          </v:shape>
          <o:OLEObject Type="Embed" ProgID="Equation.KSEE3" ShapeID="_x0000_i1029" DrawAspect="Content" ObjectID="_1468075729" r:id="rId15"/>
        </w:object>
      </w:r>
    </w:p>
    <w:p>
      <w:pPr>
        <w:spacing w:line="288" w:lineRule="auto"/>
        <w:jc w:val="left"/>
        <w:rPr>
          <w:rFonts w:ascii="Times New Roman" w:eastAsia="宋体" w:hAnsi="Times New Roman" w:hint="eastAsia"/>
          <w:b/>
          <w:bCs/>
          <w:sz w:val="24"/>
          <w:szCs w:val="24"/>
          <w:lang w:eastAsia="zh-CN"/>
        </w:rPr>
      </w:pPr>
      <w:r>
        <w:rPr>
          <w:rFonts w:ascii="Times New Roman" w:hAnsi="Times New Roman" w:hint="eastAsia"/>
          <w:b/>
          <w:bCs/>
          <w:sz w:val="24"/>
          <w:szCs w:val="24"/>
          <w:lang w:eastAsia="zh-CN"/>
        </w:rPr>
        <w:t>一</w:t>
      </w:r>
      <w:r>
        <w:rPr>
          <w:rFonts w:ascii="Times New Roman" w:hAnsi="Times New Roman" w:hint="eastAsia"/>
          <w:b/>
          <w:bCs/>
          <w:sz w:val="24"/>
          <w:szCs w:val="24"/>
        </w:rPr>
        <w:t>、单项选择题</w:t>
      </w:r>
      <w:r>
        <w:rPr>
          <w:rFonts w:ascii="Times New Roman" w:hAnsi="Times New Roman" w:hint="eastAsia"/>
          <w:b/>
          <w:bCs/>
          <w:sz w:val="24"/>
          <w:szCs w:val="24"/>
          <w:lang w:eastAsia="zh-CN"/>
        </w:rPr>
        <w:t>（</w:t>
      </w:r>
      <w:r>
        <w:rPr>
          <w:rFonts w:ascii="Times New Roman" w:hAnsi="Times New Roman" w:hint="eastAsia"/>
          <w:b/>
          <w:bCs/>
          <w:sz w:val="24"/>
          <w:szCs w:val="24"/>
        </w:rPr>
        <w:t>本大题共10小题，1</w:t>
      </w:r>
      <w:r>
        <w:rPr>
          <w:rFonts w:ascii="Times New Roman" w:hAnsi="Times New Roman" w:hint="eastAsia"/>
          <w:b/>
          <w:bCs/>
          <w:sz w:val="24"/>
          <w:szCs w:val="24"/>
          <w:lang w:eastAsia="zh-CN"/>
        </w:rPr>
        <w:t>～</w:t>
      </w:r>
      <w:r>
        <w:rPr>
          <w:rFonts w:ascii="Times New Roman" w:hAnsi="Times New Roman" w:hint="eastAsia"/>
          <w:b/>
          <w:bCs/>
          <w:sz w:val="24"/>
          <w:szCs w:val="24"/>
        </w:rPr>
        <w:t>5每题1分，6</w:t>
      </w:r>
      <w:r>
        <w:rPr>
          <w:rFonts w:ascii="Times New Roman" w:hAnsi="Times New Roman" w:hint="eastAsia"/>
          <w:b/>
          <w:bCs/>
          <w:sz w:val="24"/>
          <w:szCs w:val="24"/>
          <w:lang w:eastAsia="zh-CN"/>
        </w:rPr>
        <w:t>～</w:t>
      </w:r>
      <w:r>
        <w:rPr>
          <w:rFonts w:ascii="Times New Roman" w:hAnsi="Times New Roman" w:hint="eastAsia"/>
          <w:b/>
          <w:bCs/>
          <w:sz w:val="24"/>
          <w:szCs w:val="24"/>
        </w:rPr>
        <w:t>10每题2分，共15分</w:t>
      </w:r>
      <w:r>
        <w:rPr>
          <w:rFonts w:ascii="Times New Roman" w:hAnsi="Times New Roman" w:hint="eastAsia"/>
          <w:b/>
          <w:bCs/>
          <w:sz w:val="24"/>
          <w:szCs w:val="24"/>
          <w:lang w:eastAsia="zh-CN"/>
        </w:rPr>
        <w:t>）</w:t>
      </w:r>
    </w:p>
    <w:p>
      <w:pPr>
        <w:spacing w:line="288" w:lineRule="auto"/>
        <w:jc w:val="left"/>
        <w:rPr>
          <w:rFonts w:ascii="Times New Roman" w:hAnsi="Times New Roman" w:hint="eastAsia"/>
        </w:rPr>
      </w:pPr>
      <w:r>
        <w:rPr>
          <w:rFonts w:ascii="Times New Roman" w:hAnsi="Times New Roman" w:hint="eastAsia"/>
          <w:b/>
          <w:bCs/>
          <w:sz w:val="24"/>
          <w:szCs w:val="24"/>
        </w:rPr>
        <w:t>在每小题列出的四个备选项中只有一项是最符合题目要求的，请将其代码填涂在答题卡相应位置。错选、多选或未选均不得分。</w:t>
      </w:r>
    </w:p>
    <w:p>
      <w:pPr>
        <w:spacing w:line="288" w:lineRule="auto"/>
        <w:jc w:val="left"/>
        <w:rPr>
          <w:rFonts w:ascii="Times New Roman" w:eastAsia="宋体" w:hAnsi="Times New Roman" w:hint="eastAsia"/>
          <w:lang w:eastAsia="zh-CN"/>
        </w:rPr>
      </w:pPr>
      <w:r>
        <w:rPr>
          <w:rFonts w:ascii="Times New Roman" w:hAnsi="Times New Roman" w:hint="eastAsia"/>
        </w:rPr>
        <w:t>1</w:t>
      </w:r>
      <w:r>
        <w:rPr>
          <w:rFonts w:ascii="Times New Roman" w:hAnsi="Times New Roman" w:hint="eastAsia"/>
          <w:lang w:eastAsia="zh-CN"/>
        </w:rPr>
        <w:t>．</w:t>
      </w:r>
      <w:r>
        <w:rPr>
          <w:rFonts w:ascii="Times New Roman" w:hAnsi="Times New Roman" w:hint="eastAsia"/>
        </w:rPr>
        <w:t>缺铁性贫血是一种常见的贫血类型，其中的“铁”指的是</w:t>
      </w:r>
      <w:r>
        <w:rPr>
          <w:rFonts w:ascii="Times New Roman" w:hAnsi="Times New Roman" w:hint="eastAsia"/>
          <w:lang w:eastAsia="zh-CN"/>
        </w:rPr>
        <w:t>（    ）。</w:t>
      </w:r>
    </w:p>
    <w:p>
      <w:pPr>
        <w:spacing w:line="288" w:lineRule="auto"/>
        <w:jc w:val="left"/>
        <w:rPr>
          <w:rFonts w:ascii="Times New Roman" w:hAnsi="Times New Roman" w:hint="eastAsia"/>
        </w:rPr>
      </w:pPr>
      <w:r>
        <w:rPr>
          <w:rFonts w:ascii="Times New Roman" w:hAnsi="Times New Roman" w:hint="eastAsia"/>
        </w:rPr>
        <w:t>A</w:t>
      </w:r>
      <w:r>
        <w:rPr>
          <w:rFonts w:ascii="Times New Roman" w:hAnsi="Times New Roman" w:hint="eastAsia"/>
          <w:lang w:eastAsia="zh-CN"/>
        </w:rPr>
        <w:t>．</w:t>
      </w:r>
      <w:r>
        <w:rPr>
          <w:rFonts w:ascii="Times New Roman" w:hAnsi="Times New Roman" w:hint="eastAsia"/>
        </w:rPr>
        <w:t>元素</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B</w:t>
      </w:r>
      <w:r>
        <w:rPr>
          <w:rFonts w:ascii="Times New Roman" w:hAnsi="Times New Roman" w:hint="eastAsia"/>
          <w:lang w:eastAsia="zh-CN"/>
        </w:rPr>
        <w:t>．</w:t>
      </w:r>
      <w:r>
        <w:rPr>
          <w:rFonts w:ascii="Times New Roman" w:hAnsi="Times New Roman" w:hint="eastAsia"/>
        </w:rPr>
        <w:t>原子</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C</w:t>
      </w:r>
      <w:r>
        <w:rPr>
          <w:rFonts w:ascii="Times New Roman" w:hAnsi="Times New Roman" w:hint="eastAsia"/>
          <w:lang w:eastAsia="zh-CN"/>
        </w:rPr>
        <w:t>．</w:t>
      </w:r>
      <w:r>
        <w:rPr>
          <w:rFonts w:ascii="Times New Roman" w:hAnsi="Times New Roman" w:hint="eastAsia"/>
        </w:rPr>
        <w:t>分子</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D</w:t>
      </w:r>
      <w:r>
        <w:rPr>
          <w:rFonts w:ascii="Times New Roman" w:hAnsi="Times New Roman" w:hint="eastAsia"/>
          <w:lang w:eastAsia="zh-CN"/>
        </w:rPr>
        <w:t>．</w:t>
      </w:r>
      <w:r>
        <w:rPr>
          <w:rFonts w:ascii="Times New Roman" w:hAnsi="Times New Roman" w:hint="eastAsia"/>
        </w:rPr>
        <w:t>单质</w:t>
      </w:r>
    </w:p>
    <w:p>
      <w:pPr>
        <w:spacing w:line="288" w:lineRule="auto"/>
        <w:jc w:val="left"/>
        <w:rPr>
          <w:rFonts w:ascii="Times New Roman" w:eastAsia="宋体" w:hAnsi="Times New Roman" w:hint="eastAsia"/>
          <w:lang w:eastAsia="zh-CN"/>
        </w:rPr>
      </w:pPr>
      <w:r>
        <w:rPr>
          <w:rFonts w:ascii="Times New Roman" w:hAnsi="Times New Roman" w:hint="eastAsia"/>
        </w:rPr>
        <w:t>2</w:t>
      </w:r>
      <w:r>
        <w:rPr>
          <w:rFonts w:ascii="Times New Roman" w:hAnsi="Times New Roman" w:hint="eastAsia"/>
          <w:lang w:eastAsia="zh-CN"/>
        </w:rPr>
        <w:t>．</w:t>
      </w:r>
      <w:r>
        <w:rPr>
          <w:rFonts w:ascii="Times New Roman" w:hAnsi="Times New Roman" w:hint="eastAsia"/>
        </w:rPr>
        <w:t>“乡乡有米粉，县县不同味”，江西米粉的下列生产工艺中一定涉及化学变化的是</w:t>
      </w:r>
      <w:r>
        <w:rPr>
          <w:rFonts w:ascii="Times New Roman" w:hAnsi="Times New Roman" w:hint="eastAsia"/>
          <w:lang w:eastAsia="zh-CN"/>
        </w:rPr>
        <w:t>（    ）。</w:t>
      </w:r>
    </w:p>
    <w:p>
      <w:pPr>
        <w:spacing w:line="288" w:lineRule="auto"/>
        <w:jc w:val="left"/>
        <w:rPr>
          <w:rFonts w:ascii="Times New Roman" w:hAnsi="Times New Roman" w:hint="eastAsia"/>
        </w:rPr>
      </w:pPr>
      <w:r>
        <w:rPr>
          <w:rFonts w:ascii="Times New Roman" w:hAnsi="Times New Roman" w:hint="eastAsia"/>
        </w:rPr>
        <w:t>A</w:t>
      </w:r>
      <w:r>
        <w:rPr>
          <w:rFonts w:ascii="Times New Roman" w:hAnsi="Times New Roman" w:hint="eastAsia"/>
          <w:lang w:eastAsia="zh-CN"/>
        </w:rPr>
        <w:t>．</w:t>
      </w:r>
      <w:r>
        <w:rPr>
          <w:rFonts w:ascii="Times New Roman" w:hAnsi="Times New Roman" w:hint="eastAsia"/>
        </w:rPr>
        <w:t>磨浆</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B</w:t>
      </w:r>
      <w:r>
        <w:rPr>
          <w:rFonts w:ascii="Times New Roman" w:hAnsi="Times New Roman" w:hint="eastAsia"/>
          <w:lang w:eastAsia="zh-CN"/>
        </w:rPr>
        <w:t>．</w:t>
      </w:r>
      <w:r>
        <w:rPr>
          <w:rFonts w:ascii="Times New Roman" w:hAnsi="Times New Roman" w:hint="eastAsia"/>
        </w:rPr>
        <w:t>蒸粉</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C</w:t>
      </w:r>
      <w:r>
        <w:rPr>
          <w:rFonts w:ascii="Times New Roman" w:hAnsi="Times New Roman" w:hint="eastAsia"/>
          <w:lang w:eastAsia="zh-CN"/>
        </w:rPr>
        <w:t>．</w:t>
      </w:r>
      <w:r>
        <w:rPr>
          <w:rFonts w:ascii="Times New Roman" w:hAnsi="Times New Roman" w:hint="eastAsia"/>
        </w:rPr>
        <w:t>干燥</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D</w:t>
      </w:r>
      <w:r>
        <w:rPr>
          <w:rFonts w:ascii="Times New Roman" w:hAnsi="Times New Roman" w:hint="eastAsia"/>
          <w:lang w:eastAsia="zh-CN"/>
        </w:rPr>
        <w:t>．</w:t>
      </w:r>
      <w:r>
        <w:rPr>
          <w:rFonts w:ascii="Times New Roman" w:hAnsi="Times New Roman" w:hint="eastAsia"/>
        </w:rPr>
        <w:t>包装</w:t>
      </w:r>
    </w:p>
    <w:p>
      <w:pPr>
        <w:spacing w:line="288" w:lineRule="auto"/>
        <w:jc w:val="left"/>
        <w:rPr>
          <w:rFonts w:ascii="Times New Roman" w:eastAsia="宋体" w:hAnsi="Times New Roman" w:hint="eastAsia"/>
          <w:lang w:eastAsia="zh-CN"/>
        </w:rPr>
      </w:pPr>
      <w:r>
        <w:rPr>
          <w:rFonts w:ascii="Times New Roman" w:hAnsi="Times New Roman" w:hint="eastAsia"/>
        </w:rPr>
        <w:t>3</w:t>
      </w:r>
      <w:r>
        <w:rPr>
          <w:rFonts w:ascii="Times New Roman" w:hAnsi="Times New Roman" w:hint="eastAsia"/>
          <w:lang w:eastAsia="zh-CN"/>
        </w:rPr>
        <w:t>．</w:t>
      </w:r>
      <w:r>
        <w:rPr>
          <w:rFonts w:ascii="Times New Roman" w:hAnsi="Times New Roman" w:hint="eastAsia"/>
        </w:rPr>
        <w:t>2023年10月5日，美国科学家发现了第六种基本味道的证据，这种味道就是“氯化铵”。氯化铵在物质分类中属于</w:t>
      </w:r>
      <w:r>
        <w:rPr>
          <w:rFonts w:ascii="Times New Roman" w:hAnsi="Times New Roman" w:hint="eastAsia"/>
          <w:lang w:eastAsia="zh-CN"/>
        </w:rPr>
        <w:t>（    ）。</w:t>
      </w:r>
    </w:p>
    <w:p>
      <w:pPr>
        <w:spacing w:line="288" w:lineRule="auto"/>
        <w:jc w:val="left"/>
        <w:rPr>
          <w:rFonts w:ascii="Times New Roman" w:eastAsia="宋体" w:hAnsi="Times New Roman" w:hint="eastAsia"/>
          <w:lang w:eastAsia="zh-CN"/>
        </w:rPr>
      </w:pPr>
      <w:r>
        <w:rPr>
          <w:rFonts w:ascii="Times New Roman" w:hAnsi="Times New Roman" w:hint="eastAsia"/>
        </w:rPr>
        <w:t>A</w:t>
      </w:r>
      <w:r>
        <w:rPr>
          <w:rFonts w:ascii="Times New Roman" w:hAnsi="Times New Roman" w:hint="eastAsia"/>
          <w:lang w:eastAsia="zh-CN"/>
        </w:rPr>
        <w:t>．</w:t>
      </w:r>
      <w:r>
        <w:rPr>
          <w:rFonts w:ascii="Times New Roman" w:hAnsi="Times New Roman" w:hint="eastAsia"/>
        </w:rPr>
        <w:t>酸</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B</w:t>
      </w:r>
      <w:r>
        <w:rPr>
          <w:rFonts w:ascii="Times New Roman" w:hAnsi="Times New Roman" w:hint="eastAsia"/>
          <w:lang w:eastAsia="zh-CN"/>
        </w:rPr>
        <w:t>．</w:t>
      </w:r>
      <w:r>
        <w:rPr>
          <w:rFonts w:ascii="Times New Roman" w:hAnsi="Times New Roman" w:hint="eastAsia"/>
        </w:rPr>
        <w:t>碱</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C</w:t>
      </w:r>
      <w:r>
        <w:rPr>
          <w:rFonts w:ascii="Times New Roman" w:hAnsi="Times New Roman" w:hint="eastAsia"/>
          <w:lang w:eastAsia="zh-CN"/>
        </w:rPr>
        <w:t>．</w:t>
      </w:r>
      <w:r>
        <w:rPr>
          <w:rFonts w:ascii="Times New Roman" w:hAnsi="Times New Roman" w:hint="eastAsia"/>
        </w:rPr>
        <w:t>盐</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D</w:t>
      </w:r>
      <w:r>
        <w:rPr>
          <w:rFonts w:ascii="Times New Roman" w:hAnsi="Times New Roman" w:hint="eastAsia"/>
          <w:lang w:eastAsia="zh-CN"/>
        </w:rPr>
        <w:t>．</w:t>
      </w:r>
      <w:r>
        <w:rPr>
          <w:rFonts w:ascii="Times New Roman" w:hAnsi="Times New Roman" w:hint="eastAsia"/>
        </w:rPr>
        <w:t>氧化物</w:t>
      </w:r>
    </w:p>
    <w:p>
      <w:pPr>
        <w:spacing w:line="288" w:lineRule="auto"/>
        <w:jc w:val="left"/>
        <w:rPr>
          <w:rFonts w:ascii="Times New Roman" w:eastAsia="宋体" w:hAnsi="Times New Roman" w:hint="eastAsia"/>
          <w:lang w:eastAsia="zh-CN"/>
        </w:rPr>
      </w:pPr>
      <w:r>
        <w:rPr>
          <w:rFonts w:ascii="Times New Roman" w:hAnsi="Times New Roman" w:hint="eastAsia"/>
        </w:rPr>
        <w:t>4</w:t>
      </w:r>
      <w:r>
        <w:rPr>
          <w:rFonts w:ascii="Times New Roman" w:hAnsi="Times New Roman" w:hint="eastAsia"/>
          <w:lang w:eastAsia="zh-CN"/>
        </w:rPr>
        <w:t>．</w:t>
      </w:r>
      <w:r>
        <w:rPr>
          <w:rFonts w:ascii="Times New Roman" w:hAnsi="Times New Roman" w:hint="eastAsia"/>
        </w:rPr>
        <w:t>胶头滴管是实验室常见的仪器。下列有关胶头滴管的操作中正确的是</w:t>
      </w:r>
      <w:r>
        <w:rPr>
          <w:rFonts w:ascii="Times New Roman" w:hAnsi="Times New Roman" w:hint="eastAsia"/>
          <w:lang w:eastAsia="zh-CN"/>
        </w:rPr>
        <w:t>（</w:t>
      </w:r>
      <w:r>
        <w:rPr>
          <w:rFonts w:ascii="Times New Roman" w:hAnsi="Times New Roman" w:hint="eastAsia"/>
          <w:lang w:val="en-US" w:eastAsia="zh-CN"/>
        </w:rPr>
        <w:t xml:space="preserve">    </w:t>
      </w:r>
      <w:r>
        <w:rPr>
          <w:rFonts w:ascii="Times New Roman" w:hAnsi="Times New Roman" w:hint="eastAsia"/>
          <w:lang w:eastAsia="zh-CN"/>
        </w:rPr>
        <w:t>）。</w:t>
      </w:r>
    </w:p>
    <w:p>
      <w:pPr>
        <w:spacing w:line="288" w:lineRule="auto"/>
        <w:jc w:val="left"/>
        <w:rPr>
          <w:rFonts w:ascii="Times New Roman" w:hAnsi="Times New Roman" w:hint="eastAsia"/>
          <w:lang w:eastAsia="zh-CN"/>
        </w:rPr>
      </w:pPr>
      <w:r>
        <w:rPr>
          <w:rFonts w:ascii="Times New Roman" w:hAnsi="Times New Roman" w:hint="eastAsia"/>
          <w:lang w:val="en-US" w:eastAsia="zh-CN"/>
        </w:rPr>
        <w:t>A</w:t>
      </w:r>
      <w:r>
        <w:rPr>
          <w:rFonts w:ascii="Times New Roman" w:hAnsi="Times New Roman" w:hint="eastAsia"/>
          <w:lang w:eastAsia="zh-CN"/>
        </w:rPr>
        <w:t>．</w:t>
      </w:r>
      <w:r>
        <w:drawing>
          <wp:inline distT="0" distB="0" distL="114300" distR="114300">
            <wp:extent cx="974090" cy="720090"/>
            <wp:effectExtent l="0" t="0" r="16510" b="381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pic:cNvPicPr>
                      <a:picLocks noChangeAspect="1"/>
                    </pic:cNvPicPr>
                  </pic:nvPicPr>
                  <pic:blipFill>
                    <a:blip xmlns:r="http://schemas.openxmlformats.org/officeDocument/2006/relationships" r:embed="rId16">
                      <a:grayscl/>
                      <a:lum bright="-6000" contrast="12000"/>
                    </a:blip>
                    <a:stretch>
                      <a:fillRect/>
                    </a:stretch>
                  </pic:blipFill>
                  <pic:spPr>
                    <a:xfrm>
                      <a:off x="0" y="0"/>
                      <a:ext cx="974090" cy="720090"/>
                    </a:xfrm>
                    <a:prstGeom prst="rect">
                      <a:avLst/>
                    </a:prstGeom>
                    <a:noFill/>
                    <a:ln>
                      <a:noFill/>
                    </a:ln>
                  </pic:spPr>
                </pic:pic>
              </a:graphicData>
            </a:graphic>
          </wp:inline>
        </w:drawing>
      </w:r>
      <w:r>
        <w:rPr>
          <w:rFonts w:ascii="Times New Roman" w:hAnsi="Times New Roman" w:hint="eastAsia"/>
          <w:lang w:eastAsia="zh-CN"/>
        </w:rPr>
        <w:t>取</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B</w:t>
      </w:r>
      <w:r>
        <w:rPr>
          <w:rFonts w:ascii="Times New Roman" w:hAnsi="Times New Roman" w:hint="eastAsia"/>
          <w:lang w:eastAsia="zh-CN"/>
        </w:rPr>
        <w:t>．</w:t>
      </w:r>
      <w:r>
        <w:drawing>
          <wp:inline distT="0" distB="0" distL="114300" distR="114300">
            <wp:extent cx="573405" cy="720090"/>
            <wp:effectExtent l="0" t="0" r="17145" b="3810"/>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1"/>
                    </pic:cNvPicPr>
                  </pic:nvPicPr>
                  <pic:blipFill>
                    <a:blip xmlns:r="http://schemas.openxmlformats.org/officeDocument/2006/relationships" r:embed="rId17">
                      <a:grayscl/>
                      <a:lum bright="-6000" contrast="6000"/>
                    </a:blip>
                    <a:stretch>
                      <a:fillRect/>
                    </a:stretch>
                  </pic:blipFill>
                  <pic:spPr>
                    <a:xfrm>
                      <a:off x="0" y="0"/>
                      <a:ext cx="573405" cy="720090"/>
                    </a:xfrm>
                    <a:prstGeom prst="rect">
                      <a:avLst/>
                    </a:prstGeom>
                    <a:noFill/>
                    <a:ln>
                      <a:noFill/>
                    </a:ln>
                  </pic:spPr>
                </pic:pic>
              </a:graphicData>
            </a:graphic>
          </wp:inline>
        </w:drawing>
      </w:r>
      <w:r>
        <w:rPr>
          <w:rFonts w:ascii="Times New Roman" w:hAnsi="Times New Roman" w:hint="eastAsia"/>
          <w:lang w:eastAsia="zh-CN"/>
        </w:rPr>
        <w:t>持</w:t>
      </w:r>
    </w:p>
    <w:p>
      <w:pPr>
        <w:spacing w:line="288" w:lineRule="auto"/>
        <w:jc w:val="left"/>
        <w:rPr>
          <w:rFonts w:ascii="Times New Roman" w:eastAsia="宋体" w:hAnsi="Times New Roman" w:hint="default"/>
          <w:lang w:val="en-US" w:eastAsia="zh-CN"/>
        </w:rPr>
      </w:pPr>
      <w:r>
        <w:rPr>
          <w:rFonts w:ascii="Times New Roman" w:hAnsi="Times New Roman" w:hint="eastAsia"/>
          <w:lang w:val="en-US" w:eastAsia="zh-CN"/>
        </w:rPr>
        <w:t>C</w:t>
      </w:r>
      <w:r>
        <w:rPr>
          <w:rFonts w:ascii="Times New Roman" w:hAnsi="Times New Roman" w:hint="eastAsia"/>
          <w:lang w:eastAsia="zh-CN"/>
        </w:rPr>
        <w:t>．</w:t>
      </w:r>
      <w:r>
        <w:drawing>
          <wp:inline distT="0" distB="0" distL="114300" distR="114300">
            <wp:extent cx="750570" cy="720090"/>
            <wp:effectExtent l="0" t="0" r="11430" b="3810"/>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pic:cNvPicPr>
                  </pic:nvPicPr>
                  <pic:blipFill>
                    <a:blip xmlns:r="http://schemas.openxmlformats.org/officeDocument/2006/relationships" r:embed="rId18">
                      <a:grayscl/>
                      <a:lum bright="-6000" contrast="12000"/>
                    </a:blip>
                    <a:stretch>
                      <a:fillRect/>
                    </a:stretch>
                  </pic:blipFill>
                  <pic:spPr>
                    <a:xfrm>
                      <a:off x="0" y="0"/>
                      <a:ext cx="750570" cy="720090"/>
                    </a:xfrm>
                    <a:prstGeom prst="rect">
                      <a:avLst/>
                    </a:prstGeom>
                    <a:noFill/>
                    <a:ln>
                      <a:noFill/>
                    </a:ln>
                  </pic:spPr>
                </pic:pic>
              </a:graphicData>
            </a:graphic>
          </wp:inline>
        </w:drawing>
      </w:r>
      <w:r>
        <w:rPr>
          <w:rFonts w:ascii="Times New Roman" w:hAnsi="Times New Roman" w:hint="eastAsia"/>
          <w:lang w:eastAsia="zh-CN"/>
        </w:rPr>
        <w:t>滴</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D</w:t>
      </w:r>
      <w:r>
        <w:rPr>
          <w:rFonts w:ascii="Times New Roman" w:hAnsi="Times New Roman" w:hint="eastAsia"/>
          <w:lang w:eastAsia="zh-CN"/>
        </w:rPr>
        <w:t>．</w:t>
      </w:r>
      <w:r>
        <w:drawing>
          <wp:inline distT="0" distB="0" distL="114300" distR="114300">
            <wp:extent cx="1349375" cy="720090"/>
            <wp:effectExtent l="0" t="0" r="3175" b="3810"/>
            <wp:docPr id="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pic:cNvPicPr>
                      <a:picLocks noChangeAspect="1"/>
                    </pic:cNvPicPr>
                  </pic:nvPicPr>
                  <pic:blipFill>
                    <a:blip xmlns:r="http://schemas.openxmlformats.org/officeDocument/2006/relationships" r:embed="rId19">
                      <a:grayscl/>
                      <a:lum bright="-6000" contrast="12000"/>
                    </a:blip>
                    <a:stretch>
                      <a:fillRect/>
                    </a:stretch>
                  </pic:blipFill>
                  <pic:spPr>
                    <a:xfrm>
                      <a:off x="0" y="0"/>
                      <a:ext cx="1349375" cy="720090"/>
                    </a:xfrm>
                    <a:prstGeom prst="rect">
                      <a:avLst/>
                    </a:prstGeom>
                    <a:noFill/>
                    <a:ln>
                      <a:noFill/>
                    </a:ln>
                  </pic:spPr>
                </pic:pic>
              </a:graphicData>
            </a:graphic>
          </wp:inline>
        </w:drawing>
      </w:r>
      <w:r>
        <w:rPr>
          <w:rFonts w:ascii="Times New Roman" w:hAnsi="Times New Roman" w:hint="eastAsia"/>
          <w:lang w:eastAsia="zh-CN"/>
        </w:rPr>
        <w:t>放</w:t>
      </w:r>
    </w:p>
    <w:p>
      <w:pPr>
        <w:spacing w:line="288" w:lineRule="auto"/>
        <w:jc w:val="left"/>
        <w:rPr>
          <w:rFonts w:ascii="Times New Roman" w:eastAsia="宋体" w:hAnsi="Times New Roman" w:hint="eastAsia"/>
          <w:lang w:eastAsia="zh-CN"/>
        </w:rPr>
      </w:pPr>
      <w:r>
        <w:rPr>
          <w:rFonts w:ascii="Times New Roman" w:hAnsi="Times New Roman" w:hint="eastAsia"/>
        </w:rPr>
        <w:t>5</w:t>
      </w:r>
      <w:r>
        <w:rPr>
          <w:rFonts w:ascii="Times New Roman" w:hAnsi="Times New Roman" w:hint="eastAsia"/>
          <w:lang w:eastAsia="zh-CN"/>
        </w:rPr>
        <w:t>．</w:t>
      </w:r>
      <w:r>
        <w:rPr>
          <w:rFonts w:ascii="Times New Roman" w:hAnsi="Times New Roman" w:hint="eastAsia"/>
        </w:rPr>
        <w:t>下列有关碳和碳的氧化物的说法错误的是</w:t>
      </w:r>
      <w:r>
        <w:rPr>
          <w:rFonts w:ascii="Times New Roman" w:hAnsi="Times New Roman" w:hint="eastAsia"/>
          <w:lang w:eastAsia="zh-CN"/>
        </w:rPr>
        <w:t>（    ）。</w:t>
      </w:r>
    </w:p>
    <w:p>
      <w:pPr>
        <w:spacing w:line="288" w:lineRule="auto"/>
        <w:jc w:val="left"/>
        <w:rPr>
          <w:rFonts w:ascii="Times New Roman" w:hAnsi="Times New Roman" w:hint="eastAsia"/>
        </w:rPr>
      </w:pPr>
      <w:r>
        <w:rPr>
          <w:rFonts w:ascii="Times New Roman" w:hAnsi="Times New Roman" w:hint="eastAsia"/>
        </w:rPr>
        <w:t>A</w:t>
      </w:r>
      <w:r>
        <w:rPr>
          <w:rFonts w:ascii="Times New Roman" w:hAnsi="Times New Roman" w:hint="eastAsia"/>
          <w:lang w:eastAsia="zh-CN"/>
        </w:rPr>
        <w:t>．</w:t>
      </w:r>
      <w:r>
        <w:rPr>
          <w:rFonts w:ascii="Times New Roman" w:hAnsi="Times New Roman" w:hint="eastAsia"/>
        </w:rPr>
        <w:t>由于碳原子的结构不同，所以金刚石和石墨物理性质差异较大</w:t>
      </w:r>
    </w:p>
    <w:p>
      <w:pPr>
        <w:spacing w:line="288" w:lineRule="auto"/>
        <w:jc w:val="left"/>
        <w:rPr>
          <w:rFonts w:ascii="Times New Roman" w:hAnsi="Times New Roman" w:hint="eastAsia"/>
        </w:rPr>
      </w:pPr>
      <w:r>
        <w:rPr>
          <w:rFonts w:ascii="Times New Roman" w:hAnsi="Times New Roman" w:hint="eastAsia"/>
        </w:rPr>
        <w:t>B</w:t>
      </w:r>
      <w:r>
        <w:rPr>
          <w:rFonts w:ascii="Times New Roman" w:hAnsi="Times New Roman" w:hint="eastAsia"/>
          <w:lang w:eastAsia="zh-CN"/>
        </w:rPr>
        <w:t>．</w:t>
      </w:r>
      <w:r>
        <w:rPr>
          <w:rFonts w:ascii="Times New Roman" w:hAnsi="Times New Roman" w:hint="eastAsia"/>
        </w:rPr>
        <w:t>由于常温下碳的化学性质稳定，所以古代字画保存至今不褪色</w:t>
      </w:r>
    </w:p>
    <w:p>
      <w:pPr>
        <w:spacing w:line="288" w:lineRule="auto"/>
        <w:jc w:val="left"/>
        <w:rPr>
          <w:rFonts w:ascii="Times New Roman" w:hAnsi="Times New Roman" w:hint="eastAsia"/>
        </w:rPr>
      </w:pPr>
      <w:r>
        <w:rPr>
          <w:rFonts w:ascii="Times New Roman" w:hAnsi="Times New Roman" w:hint="eastAsia"/>
        </w:rPr>
        <w:t>C</w:t>
      </w:r>
      <w:r>
        <w:rPr>
          <w:rFonts w:ascii="Times New Roman" w:hAnsi="Times New Roman" w:hint="eastAsia"/>
          <w:lang w:eastAsia="zh-CN"/>
        </w:rPr>
        <w:t>．</w:t>
      </w:r>
      <w:r>
        <w:rPr>
          <w:rFonts w:ascii="Times New Roman" w:hAnsi="Times New Roman" w:hint="eastAsia"/>
        </w:rPr>
        <w:t>由于二氧化碳能与水反应，所以二氧化碳通入紫色石蕊溶液后，溶液变红色</w:t>
      </w:r>
    </w:p>
    <w:p>
      <w:pPr>
        <w:spacing w:line="288" w:lineRule="auto"/>
        <w:jc w:val="left"/>
        <w:rPr>
          <w:rFonts w:ascii="Times New Roman" w:hAnsi="Times New Roman" w:hint="eastAsia"/>
        </w:rPr>
      </w:pPr>
      <w:r>
        <w:rPr>
          <w:rFonts w:ascii="Times New Roman" w:hAnsi="Times New Roman" w:hint="eastAsia"/>
        </w:rPr>
        <w:t>D</w:t>
      </w:r>
      <w:r>
        <w:rPr>
          <w:rFonts w:ascii="Times New Roman" w:hAnsi="Times New Roman" w:hint="eastAsia"/>
          <w:lang w:eastAsia="zh-CN"/>
        </w:rPr>
        <w:t>．</w:t>
      </w:r>
      <w:r>
        <w:rPr>
          <w:rFonts w:ascii="Times New Roman" w:hAnsi="Times New Roman" w:hint="eastAsia"/>
        </w:rPr>
        <w:t>由于二氧化碳和一氧化碳的分子构成不同，所以二氧化碳和</w:t>
      </w:r>
      <w:r>
        <w:rPr>
          <w:rFonts w:ascii="Times New Roman" w:hAnsi="Times New Roman" w:hint="eastAsia"/>
          <w:lang w:eastAsia="zh-CN"/>
        </w:rPr>
        <w:t>一</w:t>
      </w:r>
      <w:r>
        <w:rPr>
          <w:rFonts w:ascii="Times New Roman" w:hAnsi="Times New Roman" w:hint="eastAsia"/>
        </w:rPr>
        <w:t>氧化碳的化学性质不同</w:t>
      </w:r>
    </w:p>
    <w:p>
      <w:pPr>
        <w:spacing w:line="288" w:lineRule="auto"/>
        <w:jc w:val="left"/>
        <w:rPr>
          <w:rFonts w:ascii="Times New Roman" w:eastAsia="宋体" w:hAnsi="Times New Roman" w:hint="eastAsia"/>
          <w:lang w:eastAsia="zh-CN"/>
        </w:rPr>
      </w:pPr>
      <w:r>
        <w:rPr>
          <w:rFonts w:ascii="Times New Roman" w:hAnsi="Times New Roman" w:hint="eastAsia"/>
        </w:rPr>
        <w:t>6</w:t>
      </w:r>
      <w:r>
        <w:rPr>
          <w:rFonts w:ascii="Times New Roman" w:hAnsi="Times New Roman" w:hint="eastAsia"/>
          <w:lang w:eastAsia="zh-CN"/>
        </w:rPr>
        <w:t>．</w:t>
      </w:r>
      <w:r>
        <w:rPr>
          <w:rFonts w:ascii="Times New Roman" w:hAnsi="Times New Roman" w:hint="eastAsia"/>
        </w:rPr>
        <w:t>化学源于生活，服务于生活。下列情况下所采取的措施合理的是</w:t>
      </w:r>
      <w:r>
        <w:rPr>
          <w:rFonts w:ascii="Times New Roman" w:hAnsi="Times New Roman" w:hint="eastAsia"/>
          <w:lang w:eastAsia="zh-CN"/>
        </w:rPr>
        <w:t>（    ）。</w:t>
      </w:r>
    </w:p>
    <w:p>
      <w:pPr>
        <w:spacing w:line="288" w:lineRule="auto"/>
        <w:jc w:val="left"/>
        <w:rPr>
          <w:rFonts w:ascii="Times New Roman" w:hAnsi="Times New Roman" w:hint="eastAsia"/>
        </w:rPr>
      </w:pPr>
      <w:r>
        <w:rPr>
          <w:rFonts w:ascii="Times New Roman" w:hAnsi="Times New Roman" w:hint="eastAsia"/>
        </w:rPr>
        <w:t>A</w:t>
      </w:r>
      <w:r>
        <w:rPr>
          <w:rFonts w:ascii="Times New Roman" w:hAnsi="Times New Roman" w:hint="eastAsia"/>
          <w:lang w:eastAsia="zh-CN"/>
        </w:rPr>
        <w:t>．</w:t>
      </w:r>
      <w:r>
        <w:rPr>
          <w:rFonts w:ascii="Times New Roman" w:hAnsi="Times New Roman" w:hint="eastAsia"/>
        </w:rPr>
        <w:t>西藏旅游时发生高原反应</w:t>
      </w:r>
      <w:r>
        <w:rPr>
          <w:rFonts w:ascii="Times New Roman" w:hAnsi="Times New Roman" w:hint="eastAsia"/>
          <w:lang w:eastAsia="zh-CN"/>
        </w:rPr>
        <w:t>——</w:t>
      </w:r>
      <w:r>
        <w:rPr>
          <w:rFonts w:ascii="Times New Roman" w:hAnsi="Times New Roman" w:hint="eastAsia"/>
        </w:rPr>
        <w:t>补充葡萄糖</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B</w:t>
      </w:r>
      <w:r>
        <w:rPr>
          <w:rFonts w:ascii="Times New Roman" w:hAnsi="Times New Roman" w:hint="eastAsia"/>
          <w:lang w:eastAsia="zh-CN"/>
        </w:rPr>
        <w:t>．</w:t>
      </w:r>
      <w:r>
        <w:rPr>
          <w:rFonts w:ascii="Times New Roman" w:hAnsi="Times New Roman" w:hint="eastAsia"/>
        </w:rPr>
        <w:t>炒菜时油锅起火</w:t>
      </w:r>
      <w:r>
        <w:rPr>
          <w:rFonts w:ascii="Times New Roman" w:hAnsi="Times New Roman" w:hint="eastAsia"/>
          <w:lang w:eastAsia="zh-CN"/>
        </w:rPr>
        <w:t>——</w:t>
      </w:r>
      <w:r>
        <w:rPr>
          <w:rFonts w:ascii="Times New Roman" w:hAnsi="Times New Roman" w:hint="eastAsia"/>
        </w:rPr>
        <w:t>用锅盖盖灭</w:t>
      </w:r>
    </w:p>
    <w:p>
      <w:pPr>
        <w:spacing w:line="288" w:lineRule="auto"/>
        <w:jc w:val="left"/>
        <w:rPr>
          <w:rFonts w:ascii="Times New Roman" w:hAnsi="Times New Roman" w:hint="eastAsia"/>
        </w:rPr>
      </w:pPr>
      <w:r>
        <w:rPr>
          <w:rFonts w:ascii="Times New Roman" w:hAnsi="Times New Roman" w:hint="eastAsia"/>
        </w:rPr>
        <w:t>C</w:t>
      </w:r>
      <w:r>
        <w:rPr>
          <w:rFonts w:ascii="Times New Roman" w:hAnsi="Times New Roman" w:hint="eastAsia"/>
          <w:lang w:eastAsia="zh-CN"/>
        </w:rPr>
        <w:t>．</w:t>
      </w:r>
      <w:r>
        <w:rPr>
          <w:rFonts w:ascii="Times New Roman" w:hAnsi="Times New Roman" w:hint="eastAsia"/>
        </w:rPr>
        <w:t>除去瓷砖上的锈迹</w:t>
      </w:r>
      <w:r>
        <w:rPr>
          <w:rFonts w:ascii="Times New Roman" w:hAnsi="Times New Roman" w:hint="eastAsia"/>
          <w:lang w:eastAsia="zh-CN"/>
        </w:rPr>
        <w:t>——</w:t>
      </w:r>
      <w:r>
        <w:rPr>
          <w:rFonts w:ascii="Times New Roman" w:hAnsi="Times New Roman" w:hint="eastAsia"/>
        </w:rPr>
        <w:t>用油污净清洗</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D</w:t>
      </w:r>
      <w:r>
        <w:rPr>
          <w:rFonts w:ascii="Times New Roman" w:hAnsi="Times New Roman" w:hint="eastAsia"/>
          <w:lang w:eastAsia="zh-CN"/>
        </w:rPr>
        <w:t>．</w:t>
      </w:r>
      <w:r>
        <w:rPr>
          <w:rFonts w:ascii="Times New Roman" w:hAnsi="Times New Roman" w:hint="eastAsia"/>
        </w:rPr>
        <w:t>清洗铝制餐具</w:t>
      </w:r>
      <w:r>
        <w:rPr>
          <w:rFonts w:ascii="Times New Roman" w:hAnsi="Times New Roman" w:hint="eastAsia"/>
          <w:lang w:eastAsia="zh-CN"/>
        </w:rPr>
        <w:t>——</w:t>
      </w:r>
      <w:r>
        <w:rPr>
          <w:rFonts w:ascii="Times New Roman" w:hAnsi="Times New Roman" w:hint="eastAsia"/>
        </w:rPr>
        <w:t>用钢丝球擦洗</w:t>
      </w:r>
    </w:p>
    <w:p>
      <w:pPr>
        <w:spacing w:line="288" w:lineRule="auto"/>
        <w:jc w:val="left"/>
        <w:rPr>
          <w:rFonts w:ascii="Times New Roman" w:eastAsia="宋体" w:hAnsi="Times New Roman" w:hint="eastAsia"/>
          <w:lang w:eastAsia="zh-CN"/>
        </w:rPr>
      </w:pPr>
      <w:r>
        <w:rPr>
          <w:rFonts w:ascii="Times New Roman" w:hAnsi="Times New Roman" w:hint="eastAsia"/>
        </w:rPr>
        <w:t>7</w:t>
      </w:r>
      <w:r>
        <w:rPr>
          <w:rFonts w:ascii="Times New Roman" w:hAnsi="Times New Roman" w:hint="eastAsia"/>
          <w:lang w:eastAsia="zh-CN"/>
        </w:rPr>
        <w:t>．</w:t>
      </w:r>
      <w:r>
        <w:rPr>
          <w:rFonts w:ascii="Times New Roman" w:hAnsi="Times New Roman" w:hint="eastAsia"/>
        </w:rPr>
        <w:t>梦天舱燃烧科学柜采用a作燃料成功实施首次在轨点火实验。a完全燃烧的反应微观示意图如下图所示。下列说法正确的是</w:t>
      </w:r>
      <w:r>
        <w:rPr>
          <w:rFonts w:ascii="Times New Roman" w:hAnsi="Times New Roman" w:hint="eastAsia"/>
          <w:lang w:eastAsia="zh-CN"/>
        </w:rPr>
        <w:t>（    ）。</w:t>
      </w:r>
    </w:p>
    <w:p>
      <w:pPr>
        <w:spacing w:line="288" w:lineRule="auto"/>
        <w:jc w:val="left"/>
        <w:rPr>
          <w:rFonts w:ascii="Times New Roman" w:hAnsi="Times New Roman" w:hint="eastAsia"/>
        </w:rPr>
      </w:pPr>
      <w:r>
        <w:drawing>
          <wp:inline distT="0" distB="0" distL="114300" distR="114300">
            <wp:extent cx="3096260" cy="770255"/>
            <wp:effectExtent l="0" t="0" r="8890" b="10795"/>
            <wp:docPr id="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pic:cNvPicPr>
                      <a:picLocks noChangeAspect="1"/>
                    </pic:cNvPicPr>
                  </pic:nvPicPr>
                  <pic:blipFill>
                    <a:blip xmlns:r="http://schemas.openxmlformats.org/officeDocument/2006/relationships" r:embed="rId20">
                      <a:grayscl/>
                      <a:lum bright="-6000" contrast="12000"/>
                    </a:blip>
                    <a:stretch>
                      <a:fillRect/>
                    </a:stretch>
                  </pic:blipFill>
                  <pic:spPr>
                    <a:xfrm>
                      <a:off x="0" y="0"/>
                      <a:ext cx="3096260" cy="770255"/>
                    </a:xfrm>
                    <a:prstGeom prst="rect">
                      <a:avLst/>
                    </a:prstGeom>
                    <a:noFill/>
                    <a:ln>
                      <a:noFill/>
                    </a:ln>
                  </pic:spPr>
                </pic:pic>
              </a:graphicData>
            </a:graphic>
          </wp:inline>
        </w:drawing>
      </w:r>
    </w:p>
    <w:p>
      <w:pPr>
        <w:spacing w:before="0" w:line="288" w:lineRule="auto"/>
        <w:jc w:val="left"/>
        <w:rPr>
          <w:rFonts w:ascii="Times New Roman" w:hAnsi="Times New Roman" w:hint="eastAsia"/>
        </w:rPr>
      </w:pPr>
      <w:r>
        <w:rPr>
          <w:rFonts w:ascii="Times New Roman" w:hAnsi="Times New Roman" w:hint="eastAsia"/>
        </w:rPr>
        <w:t>A</w:t>
      </w:r>
      <w:r>
        <w:rPr>
          <w:rFonts w:ascii="Times New Roman" w:hAnsi="Times New Roman" w:hint="eastAsia"/>
          <w:lang w:eastAsia="zh-CN"/>
        </w:rPr>
        <w:t>．</w:t>
      </w:r>
      <w:r>
        <w:rPr>
          <w:rFonts w:ascii="Times New Roman" w:hAnsi="Times New Roman" w:hint="eastAsia"/>
        </w:rPr>
        <w:t>该反应属于缓慢氧化</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B</w:t>
      </w:r>
      <w:r>
        <w:rPr>
          <w:rFonts w:ascii="Times New Roman" w:hAnsi="Times New Roman" w:hint="eastAsia"/>
          <w:lang w:eastAsia="zh-CN"/>
        </w:rPr>
        <w:t>．</w:t>
      </w:r>
      <w:r>
        <w:rPr>
          <w:rFonts w:ascii="Times New Roman" w:hAnsi="Times New Roman" w:hint="eastAsia"/>
        </w:rPr>
        <w:t>反应前后分子和原子的数目都不变</w:t>
      </w:r>
    </w:p>
    <w:p>
      <w:pPr>
        <w:spacing w:line="288" w:lineRule="auto"/>
        <w:jc w:val="left"/>
        <w:rPr>
          <w:rFonts w:ascii="Times New Roman" w:hAnsi="Times New Roman" w:hint="eastAsia"/>
        </w:rPr>
      </w:pPr>
      <w:r>
        <w:rPr>
          <w:rFonts w:ascii="Times New Roman" w:hAnsi="Times New Roman" w:hint="eastAsia"/>
        </w:rPr>
        <w:t>C</w:t>
      </w:r>
      <w:r>
        <w:rPr>
          <w:rFonts w:ascii="Times New Roman" w:hAnsi="Times New Roman" w:hint="eastAsia"/>
          <w:lang w:eastAsia="zh-CN"/>
        </w:rPr>
        <w:t>．</w:t>
      </w:r>
      <w:r>
        <w:rPr>
          <w:rFonts w:ascii="Times New Roman" w:hAnsi="Times New Roman" w:hint="eastAsia"/>
        </w:rPr>
        <w:t>反应前后元素的化合价都不变</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D</w:t>
      </w:r>
      <w:r>
        <w:rPr>
          <w:rFonts w:ascii="Times New Roman" w:hAnsi="Times New Roman" w:hint="eastAsia"/>
          <w:lang w:eastAsia="zh-CN"/>
        </w:rPr>
        <w:t>．</w:t>
      </w:r>
      <w:r>
        <w:rPr>
          <w:rFonts w:ascii="Times New Roman" w:hAnsi="Times New Roman" w:hint="eastAsia"/>
        </w:rPr>
        <w:t>a中碳、氢元素的质量比为1</w:t>
      </w:r>
      <w:r>
        <w:rPr>
          <w:rFonts w:ascii="Times New Roman" w:hAnsi="Times New Roman" w:hint="eastAsia"/>
          <w:lang w:eastAsia="zh-CN"/>
        </w:rPr>
        <w:t>∶</w:t>
      </w:r>
      <w:r>
        <w:rPr>
          <w:rFonts w:ascii="Times New Roman" w:hAnsi="Times New Roman" w:hint="eastAsia"/>
        </w:rPr>
        <w:t>4</w:t>
      </w:r>
    </w:p>
    <w:p>
      <w:pPr>
        <w:spacing w:line="288" w:lineRule="auto"/>
        <w:jc w:val="left"/>
        <w:rPr>
          <w:rFonts w:ascii="Times New Roman" w:eastAsia="宋体" w:hAnsi="Times New Roman" w:hint="eastAsia"/>
          <w:lang w:eastAsia="zh-CN"/>
        </w:rPr>
      </w:pPr>
      <w:r>
        <w:rPr>
          <w:rFonts w:ascii="Times New Roman" w:hAnsi="Times New Roman" w:hint="eastAsia"/>
        </w:rPr>
        <w:t>8</w:t>
      </w:r>
      <w:r>
        <w:rPr>
          <w:rFonts w:ascii="Times New Roman" w:hAnsi="Times New Roman" w:hint="eastAsia"/>
          <w:lang w:eastAsia="zh-CN"/>
        </w:rPr>
        <w:t>．</w:t>
      </w:r>
      <w:r>
        <w:rPr>
          <w:rFonts w:ascii="Times New Roman" w:hAnsi="Times New Roman" w:hint="eastAsia"/>
        </w:rPr>
        <w:t>明胶常应用于制药和食品工业</w:t>
      </w:r>
      <w:r>
        <w:rPr>
          <w:rFonts w:ascii="Times New Roman" w:hAnsi="Times New Roman" w:hint="eastAsia"/>
          <w:lang w:eastAsia="zh-CN"/>
        </w:rPr>
        <w:t>，</w:t>
      </w:r>
      <w:r>
        <w:rPr>
          <w:rFonts w:ascii="Times New Roman" w:hAnsi="Times New Roman" w:hint="eastAsia"/>
        </w:rPr>
        <w:t>其所含的一种蛋白质在人体内水解</w:t>
      </w:r>
      <w:r>
        <w:rPr>
          <w:rFonts w:ascii="Times New Roman" w:hAnsi="Times New Roman" w:hint="eastAsia"/>
          <w:lang w:eastAsia="zh-CN"/>
        </w:rPr>
        <w:t>，</w:t>
      </w:r>
      <w:r>
        <w:rPr>
          <w:rFonts w:ascii="Times New Roman" w:hAnsi="Times New Roman" w:hint="eastAsia"/>
        </w:rPr>
        <w:t>得到的产物之一是苯丙氨酸</w:t>
      </w:r>
      <w:r>
        <w:rPr>
          <w:rFonts w:ascii="Times New Roman" w:hAnsi="Times New Roman" w:hint="eastAsia"/>
          <w:position w:val="-14"/>
        </w:rPr>
        <w:object>
          <v:shape id="_x0000_i1030" type="#_x0000_t75" style="width:63pt;height:20pt" o:oleicon="f" o:ole="" coordsize="21600,21600" o:preferrelative="t" filled="f" stroked="f">
            <v:imagedata r:id="rId21" o:title=""/>
            <o:lock v:ext="edit" aspectratio="t"/>
            <w10:anchorlock/>
          </v:shape>
          <o:OLEObject Type="Embed" ProgID="Equation.KSEE3" ShapeID="_x0000_i1030" DrawAspect="Content" ObjectID="_1468075730" r:id="rId22"/>
        </w:object>
      </w:r>
      <w:r>
        <w:rPr>
          <w:rFonts w:ascii="Times New Roman" w:hAnsi="Times New Roman" w:hint="eastAsia"/>
        </w:rPr>
        <w:t>。下列关于苯丙氨酸的说法正确的是</w:t>
      </w:r>
      <w:r>
        <w:rPr>
          <w:rFonts w:ascii="Times New Roman" w:hAnsi="Times New Roman" w:hint="eastAsia"/>
          <w:lang w:eastAsia="zh-CN"/>
        </w:rPr>
        <w:t>（</w:t>
      </w:r>
      <w:r>
        <w:rPr>
          <w:rFonts w:ascii="Times New Roman" w:hAnsi="Times New Roman" w:hint="eastAsia"/>
          <w:lang w:val="en-US" w:eastAsia="zh-CN"/>
        </w:rPr>
        <w:t xml:space="preserve">    </w:t>
      </w:r>
      <w:r>
        <w:rPr>
          <w:rFonts w:ascii="Times New Roman" w:hAnsi="Times New Roman" w:hint="eastAsia"/>
          <w:lang w:eastAsia="zh-CN"/>
        </w:rPr>
        <w:t>）。</w:t>
      </w:r>
    </w:p>
    <w:p>
      <w:pPr>
        <w:spacing w:line="288" w:lineRule="auto"/>
        <w:jc w:val="left"/>
        <w:rPr>
          <w:rFonts w:ascii="Times New Roman" w:hAnsi="Times New Roman" w:hint="eastAsia"/>
        </w:rPr>
      </w:pPr>
      <w:r>
        <w:rPr>
          <w:rFonts w:ascii="Times New Roman" w:hAnsi="Times New Roman" w:hint="eastAsia"/>
        </w:rPr>
        <w:t>A</w:t>
      </w:r>
      <w:r>
        <w:rPr>
          <w:rFonts w:ascii="Times New Roman" w:hAnsi="Times New Roman" w:hint="eastAsia"/>
          <w:lang w:eastAsia="zh-CN"/>
        </w:rPr>
        <w:t>．</w:t>
      </w:r>
      <w:r>
        <w:rPr>
          <w:rFonts w:ascii="Times New Roman" w:hAnsi="Times New Roman" w:hint="eastAsia"/>
        </w:rPr>
        <w:t>属于氧化物</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B</w:t>
      </w:r>
      <w:r>
        <w:rPr>
          <w:rFonts w:ascii="Times New Roman" w:hAnsi="Times New Roman" w:hint="eastAsia"/>
          <w:lang w:eastAsia="zh-CN"/>
        </w:rPr>
        <w:t>．</w:t>
      </w:r>
      <w:r>
        <w:rPr>
          <w:rFonts w:ascii="Times New Roman" w:hAnsi="Times New Roman" w:hint="eastAsia"/>
        </w:rPr>
        <w:t>相对分子质量为165g</w:t>
      </w:r>
    </w:p>
    <w:p>
      <w:pPr>
        <w:spacing w:line="288" w:lineRule="auto"/>
        <w:jc w:val="left"/>
        <w:rPr>
          <w:rFonts w:ascii="Times New Roman" w:hAnsi="Times New Roman" w:hint="eastAsia"/>
        </w:rPr>
      </w:pPr>
      <w:r>
        <w:rPr>
          <w:rFonts w:ascii="Times New Roman" w:hAnsi="Times New Roman" w:hint="eastAsia"/>
        </w:rPr>
        <w:t>C</w:t>
      </w:r>
      <w:r>
        <w:rPr>
          <w:rFonts w:ascii="Times New Roman" w:hAnsi="Times New Roman" w:hint="eastAsia"/>
          <w:lang w:eastAsia="zh-CN"/>
        </w:rPr>
        <w:t>．</w:t>
      </w:r>
      <w:r>
        <w:rPr>
          <w:rFonts w:ascii="Times New Roman" w:hAnsi="Times New Roman" w:hint="eastAsia"/>
        </w:rPr>
        <w:t>一个苯丙氨酸分子由23个原子构成</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D</w:t>
      </w:r>
      <w:r>
        <w:rPr>
          <w:rFonts w:ascii="Times New Roman" w:hAnsi="Times New Roman" w:hint="eastAsia"/>
          <w:lang w:eastAsia="zh-CN"/>
        </w:rPr>
        <w:t>．</w:t>
      </w:r>
      <w:r>
        <w:rPr>
          <w:rFonts w:ascii="Times New Roman" w:hAnsi="Times New Roman" w:hint="eastAsia"/>
        </w:rPr>
        <w:t>其中氢、氧元素的质量比为11</w:t>
      </w:r>
      <w:r>
        <w:rPr>
          <w:rFonts w:ascii="Times New Roman" w:hAnsi="Times New Roman" w:hint="eastAsia"/>
          <w:lang w:eastAsia="zh-CN"/>
        </w:rPr>
        <w:t>∶</w:t>
      </w:r>
      <w:r>
        <w:rPr>
          <w:rFonts w:ascii="Times New Roman" w:hAnsi="Times New Roman" w:hint="eastAsia"/>
        </w:rPr>
        <w:t>2</w:t>
      </w:r>
    </w:p>
    <w:p>
      <w:pPr>
        <w:spacing w:line="288" w:lineRule="auto"/>
        <w:jc w:val="left"/>
        <w:rPr>
          <w:rFonts w:ascii="Times New Roman" w:eastAsia="宋体" w:hAnsi="Times New Roman" w:hint="eastAsia"/>
          <w:lang w:eastAsia="zh-CN"/>
        </w:rPr>
      </w:pPr>
      <w:r>
        <w:rPr>
          <w:rFonts w:ascii="Times New Roman" w:hAnsi="Times New Roman" w:hint="eastAsia"/>
        </w:rPr>
        <w:t>9</w:t>
      </w:r>
      <w:r>
        <w:rPr>
          <w:rFonts w:ascii="Times New Roman" w:hAnsi="Times New Roman" w:hint="eastAsia"/>
          <w:lang w:eastAsia="zh-CN"/>
        </w:rPr>
        <w:t>．</w:t>
      </w:r>
      <w:r>
        <w:rPr>
          <w:rFonts w:ascii="Times New Roman" w:hAnsi="Times New Roman" w:hint="eastAsia"/>
        </w:rPr>
        <w:t>下列有关化学核心素养的理解正确的是</w:t>
      </w:r>
      <w:r>
        <w:rPr>
          <w:rFonts w:ascii="Times New Roman" w:hAnsi="Times New Roman" w:hint="eastAsia"/>
          <w:lang w:eastAsia="zh-CN"/>
        </w:rPr>
        <w:t>（    ）。</w:t>
      </w:r>
    </w:p>
    <w:p>
      <w:pPr>
        <w:spacing w:line="288" w:lineRule="auto"/>
        <w:jc w:val="left"/>
        <w:rPr>
          <w:rFonts w:ascii="Times New Roman" w:hAnsi="Times New Roman" w:hint="eastAsia"/>
        </w:rPr>
      </w:pPr>
      <w:r>
        <w:rPr>
          <w:rFonts w:ascii="Times New Roman" w:hAnsi="Times New Roman" w:hint="eastAsia"/>
        </w:rPr>
        <w:t>A</w:t>
      </w:r>
      <w:r>
        <w:rPr>
          <w:rFonts w:ascii="Times New Roman" w:hAnsi="Times New Roman" w:hint="eastAsia"/>
          <w:lang w:eastAsia="zh-CN"/>
        </w:rPr>
        <w:t>．</w:t>
      </w:r>
      <w:r>
        <w:rPr>
          <w:rFonts w:ascii="Times New Roman" w:hAnsi="Times New Roman" w:hint="eastAsia"/>
        </w:rPr>
        <w:t>化学观念</w:t>
      </w:r>
      <w:r>
        <w:rPr>
          <w:rFonts w:ascii="Times New Roman" w:hAnsi="Times New Roman" w:hint="eastAsia"/>
          <w:lang w:eastAsia="zh-CN"/>
        </w:rPr>
        <w:t>：</w:t>
      </w:r>
      <w:r>
        <w:rPr>
          <w:rFonts w:ascii="Times New Roman" w:hAnsi="Times New Roman" w:hint="eastAsia"/>
        </w:rPr>
        <w:t>化学反应前后质量不变的物质一定是催化剂</w:t>
      </w:r>
    </w:p>
    <w:p>
      <w:pPr>
        <w:spacing w:line="288" w:lineRule="auto"/>
        <w:jc w:val="left"/>
        <w:rPr>
          <w:rFonts w:ascii="Times New Roman" w:hAnsi="Times New Roman" w:hint="eastAsia"/>
        </w:rPr>
      </w:pPr>
      <w:r>
        <w:rPr>
          <w:rFonts w:ascii="Times New Roman" w:hAnsi="Times New Roman" w:hint="eastAsia"/>
        </w:rPr>
        <w:t>B</w:t>
      </w:r>
      <w:r>
        <w:rPr>
          <w:rFonts w:ascii="Times New Roman" w:hAnsi="Times New Roman" w:hint="eastAsia"/>
          <w:lang w:eastAsia="zh-CN"/>
        </w:rPr>
        <w:t>．</w:t>
      </w:r>
      <w:r>
        <w:rPr>
          <w:rFonts w:ascii="Times New Roman" w:hAnsi="Times New Roman" w:hint="eastAsia"/>
        </w:rPr>
        <w:t>科学思维</w:t>
      </w:r>
      <w:r>
        <w:rPr>
          <w:rFonts w:ascii="Times New Roman" w:hAnsi="Times New Roman" w:hint="eastAsia"/>
          <w:lang w:eastAsia="zh-CN"/>
        </w:rPr>
        <w:t>：</w:t>
      </w:r>
      <w:r>
        <w:rPr>
          <w:rFonts w:ascii="Times New Roman" w:hAnsi="Times New Roman" w:hint="eastAsia"/>
        </w:rPr>
        <w:t>“电解水得到氢气和氧气”说明水由氢和氧两种元素组成</w:t>
      </w:r>
    </w:p>
    <w:p>
      <w:pPr>
        <w:spacing w:line="288" w:lineRule="auto"/>
        <w:jc w:val="left"/>
        <w:rPr>
          <w:rFonts w:ascii="Times New Roman" w:hAnsi="Times New Roman" w:hint="eastAsia"/>
        </w:rPr>
      </w:pPr>
      <w:r>
        <w:rPr>
          <w:rFonts w:ascii="Times New Roman" w:hAnsi="Times New Roman" w:hint="eastAsia"/>
        </w:rPr>
        <w:t>C</w:t>
      </w:r>
      <w:r>
        <w:rPr>
          <w:rFonts w:ascii="Times New Roman" w:hAnsi="Times New Roman" w:hint="eastAsia"/>
          <w:lang w:eastAsia="zh-CN"/>
        </w:rPr>
        <w:t>．</w:t>
      </w:r>
      <w:r>
        <w:rPr>
          <w:rFonts w:ascii="Times New Roman" w:hAnsi="Times New Roman" w:hint="eastAsia"/>
        </w:rPr>
        <w:t>科学探究</w:t>
      </w:r>
      <w:r>
        <w:rPr>
          <w:rFonts w:ascii="Times New Roman" w:hAnsi="Times New Roman" w:hint="eastAsia"/>
          <w:lang w:eastAsia="zh-CN"/>
        </w:rPr>
        <w:t>：</w:t>
      </w:r>
      <w:r>
        <w:rPr>
          <w:rFonts w:ascii="Times New Roman" w:hAnsi="Times New Roman" w:hint="eastAsia"/>
        </w:rPr>
        <w:t>利用燃着的木条鉴别氮气和二氧化碳</w:t>
      </w:r>
    </w:p>
    <w:p>
      <w:pPr>
        <w:spacing w:line="288" w:lineRule="auto"/>
        <w:jc w:val="left"/>
        <w:rPr>
          <w:rFonts w:ascii="Times New Roman" w:hAnsi="Times New Roman" w:hint="eastAsia"/>
        </w:rPr>
      </w:pPr>
      <w:r>
        <w:rPr>
          <w:rFonts w:ascii="Times New Roman" w:hAnsi="Times New Roman" w:hint="eastAsia"/>
        </w:rPr>
        <w:t>D</w:t>
      </w:r>
      <w:r>
        <w:rPr>
          <w:rFonts w:ascii="Times New Roman" w:hAnsi="Times New Roman" w:hint="eastAsia"/>
          <w:lang w:eastAsia="zh-CN"/>
        </w:rPr>
        <w:t>．</w:t>
      </w:r>
      <w:r>
        <w:rPr>
          <w:rFonts w:ascii="Times New Roman" w:hAnsi="Times New Roman" w:hint="eastAsia"/>
        </w:rPr>
        <w:t>科学态度</w:t>
      </w:r>
      <w:r>
        <w:rPr>
          <w:rFonts w:ascii="Times New Roman" w:hAnsi="Times New Roman" w:hint="eastAsia"/>
          <w:lang w:eastAsia="zh-CN"/>
        </w:rPr>
        <w:t>：</w:t>
      </w:r>
      <w:r>
        <w:rPr>
          <w:rFonts w:ascii="Times New Roman" w:hAnsi="Times New Roman" w:hint="eastAsia"/>
        </w:rPr>
        <w:t>赣州的</w:t>
      </w:r>
      <w:r>
        <w:rPr>
          <w:rFonts w:ascii="Times New Roman" w:hAnsi="Times New Roman" w:hint="eastAsia"/>
          <w:lang w:eastAsia="zh-CN"/>
        </w:rPr>
        <w:t>稀土</w:t>
      </w:r>
      <w:r>
        <w:rPr>
          <w:rFonts w:ascii="Times New Roman" w:hAnsi="Times New Roman" w:hint="eastAsia"/>
        </w:rPr>
        <w:t>资源丰富可随意开采</w:t>
      </w:r>
    </w:p>
    <w:p>
      <w:pPr>
        <w:spacing w:line="288" w:lineRule="auto"/>
        <w:jc w:val="left"/>
        <w:rPr>
          <w:rFonts w:ascii="Times New Roman" w:eastAsia="宋体" w:hAnsi="Times New Roman" w:hint="eastAsia"/>
          <w:lang w:eastAsia="zh-CN"/>
        </w:rPr>
      </w:pPr>
      <w:r>
        <w:rPr>
          <w:rFonts w:ascii="Times New Roman" w:hAnsi="Times New Roman" w:hint="eastAsia"/>
        </w:rPr>
        <w:t>10</w:t>
      </w:r>
      <w:r>
        <w:rPr>
          <w:rFonts w:ascii="Times New Roman" w:hAnsi="Times New Roman" w:hint="eastAsia"/>
          <w:lang w:eastAsia="zh-CN"/>
        </w:rPr>
        <w:t>．</w:t>
      </w:r>
      <w:r>
        <w:rPr>
          <w:rFonts w:ascii="Times New Roman" w:hAnsi="Times New Roman" w:hint="eastAsia"/>
        </w:rPr>
        <w:t>向稀盐酸中滴加氢氧化钾溶液，下列图像不能正确反映相关量间变化关系的是</w:t>
      </w:r>
      <w:r>
        <w:rPr>
          <w:rFonts w:ascii="Times New Roman" w:hAnsi="Times New Roman" w:hint="eastAsia"/>
          <w:lang w:eastAsia="zh-CN"/>
        </w:rPr>
        <w:t>（    ）。</w:t>
      </w:r>
    </w:p>
    <w:p>
      <w:pPr>
        <w:spacing w:line="288" w:lineRule="auto"/>
        <w:jc w:val="left"/>
        <w:rPr>
          <w:rFonts w:ascii="Times New Roman" w:hAnsi="Times New Roman" w:hint="eastAsia"/>
          <w:lang w:eastAsia="zh-CN"/>
        </w:rPr>
      </w:pPr>
      <w:r>
        <w:rPr>
          <w:rFonts w:ascii="Times New Roman" w:hAnsi="Times New Roman" w:hint="eastAsia"/>
          <w:lang w:val="en-US" w:eastAsia="zh-CN"/>
        </w:rPr>
        <w:t>A</w:t>
      </w:r>
      <w:r>
        <w:rPr>
          <w:rFonts w:ascii="Times New Roman" w:hAnsi="Times New Roman" w:hint="eastAsia"/>
          <w:lang w:eastAsia="zh-CN"/>
        </w:rPr>
        <w:t>．</w:t>
      </w:r>
      <w:r>
        <w:drawing>
          <wp:inline distT="0" distB="0" distL="114300" distR="114300">
            <wp:extent cx="1251585" cy="899795"/>
            <wp:effectExtent l="0" t="0" r="5715" b="14605"/>
            <wp:docPr id="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4"/>
                    <pic:cNvPicPr>
                      <a:picLocks noChangeAspect="1"/>
                    </pic:cNvPicPr>
                  </pic:nvPicPr>
                  <pic:blipFill>
                    <a:blip xmlns:r="http://schemas.openxmlformats.org/officeDocument/2006/relationships" r:embed="rId23"/>
                    <a:stretch>
                      <a:fillRect/>
                    </a:stretch>
                  </pic:blipFill>
                  <pic:spPr>
                    <a:xfrm>
                      <a:off x="0" y="0"/>
                      <a:ext cx="1251585" cy="899795"/>
                    </a:xfrm>
                    <a:prstGeom prst="rect">
                      <a:avLst/>
                    </a:prstGeom>
                    <a:noFill/>
                    <a:ln>
                      <a:noFill/>
                    </a:ln>
                  </pic:spPr>
                </pic:pic>
              </a:graphicData>
            </a:graphic>
          </wp:inline>
        </w:drawing>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ascii="Times New Roman" w:hAnsi="Times New Roman" w:hint="eastAsia"/>
          <w:lang w:val="en-US" w:eastAsia="zh-CN"/>
        </w:rPr>
        <w:t>B</w:t>
      </w:r>
      <w:r>
        <w:rPr>
          <w:rFonts w:ascii="Times New Roman" w:hAnsi="Times New Roman" w:hint="eastAsia"/>
          <w:lang w:eastAsia="zh-CN"/>
        </w:rPr>
        <w:t>．</w:t>
      </w:r>
      <w:r>
        <w:drawing>
          <wp:inline distT="0" distB="0" distL="114300" distR="114300">
            <wp:extent cx="1350645" cy="972185"/>
            <wp:effectExtent l="0" t="0" r="1905" b="18415"/>
            <wp:docPr id="1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5"/>
                    <pic:cNvPicPr>
                      <a:picLocks noChangeAspect="1"/>
                    </pic:cNvPicPr>
                  </pic:nvPicPr>
                  <pic:blipFill>
                    <a:blip xmlns:r="http://schemas.openxmlformats.org/officeDocument/2006/relationships" r:embed="rId24"/>
                    <a:stretch>
                      <a:fillRect/>
                    </a:stretch>
                  </pic:blipFill>
                  <pic:spPr>
                    <a:xfrm>
                      <a:off x="0" y="0"/>
                      <a:ext cx="1350645" cy="972185"/>
                    </a:xfrm>
                    <a:prstGeom prst="rect">
                      <a:avLst/>
                    </a:prstGeom>
                    <a:noFill/>
                    <a:ln>
                      <a:noFill/>
                    </a:ln>
                  </pic:spPr>
                </pic:pic>
              </a:graphicData>
            </a:graphic>
          </wp:inline>
        </w:drawing>
      </w:r>
    </w:p>
    <w:p>
      <w:pPr>
        <w:spacing w:line="288" w:lineRule="auto"/>
        <w:jc w:val="left"/>
        <w:rPr>
          <w:rFonts w:ascii="Times New Roman" w:eastAsia="宋体" w:hAnsi="Times New Roman" w:hint="default"/>
          <w:lang w:val="en-US" w:eastAsia="zh-CN"/>
        </w:rPr>
      </w:pPr>
      <w:r>
        <w:rPr>
          <w:rFonts w:ascii="Times New Roman" w:hAnsi="Times New Roman" w:hint="eastAsia"/>
          <w:lang w:val="en-US" w:eastAsia="zh-CN"/>
        </w:rPr>
        <w:t>C</w:t>
      </w:r>
      <w:r>
        <w:rPr>
          <w:rFonts w:ascii="Times New Roman" w:hAnsi="Times New Roman" w:hint="eastAsia"/>
          <w:lang w:eastAsia="zh-CN"/>
        </w:rPr>
        <w:t>．</w:t>
      </w:r>
      <w:r>
        <w:drawing>
          <wp:inline distT="0" distB="0" distL="114300" distR="114300">
            <wp:extent cx="1332230" cy="972185"/>
            <wp:effectExtent l="0" t="0" r="1270" b="18415"/>
            <wp:docPr id="1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6"/>
                    <pic:cNvPicPr>
                      <a:picLocks noChangeAspect="1"/>
                    </pic:cNvPicPr>
                  </pic:nvPicPr>
                  <pic:blipFill>
                    <a:blip xmlns:r="http://schemas.openxmlformats.org/officeDocument/2006/relationships" r:embed="rId25"/>
                    <a:stretch>
                      <a:fillRect/>
                    </a:stretch>
                  </pic:blipFill>
                  <pic:spPr>
                    <a:xfrm>
                      <a:off x="0" y="0"/>
                      <a:ext cx="1332230" cy="972185"/>
                    </a:xfrm>
                    <a:prstGeom prst="rect">
                      <a:avLst/>
                    </a:prstGeom>
                    <a:noFill/>
                    <a:ln>
                      <a:noFill/>
                    </a:ln>
                  </pic:spPr>
                </pic:pic>
              </a:graphicData>
            </a:graphic>
          </wp:inline>
        </w:drawing>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ascii="Times New Roman" w:hAnsi="Times New Roman" w:hint="eastAsia"/>
          <w:lang w:val="en-US" w:eastAsia="zh-CN"/>
        </w:rPr>
        <w:t>D</w:t>
      </w:r>
      <w:r>
        <w:rPr>
          <w:rFonts w:ascii="Times New Roman" w:hAnsi="Times New Roman" w:hint="eastAsia"/>
          <w:lang w:eastAsia="zh-CN"/>
        </w:rPr>
        <w:t>．</w:t>
      </w:r>
      <w:r>
        <w:drawing>
          <wp:inline distT="0" distB="0" distL="114300" distR="114300">
            <wp:extent cx="1296035" cy="972185"/>
            <wp:effectExtent l="0" t="0" r="18415" b="18415"/>
            <wp:docPr id="1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7"/>
                    <pic:cNvPicPr>
                      <a:picLocks noChangeAspect="1"/>
                    </pic:cNvPicPr>
                  </pic:nvPicPr>
                  <pic:blipFill>
                    <a:blip xmlns:r="http://schemas.openxmlformats.org/officeDocument/2006/relationships" r:embed="rId26"/>
                    <a:stretch>
                      <a:fillRect/>
                    </a:stretch>
                  </pic:blipFill>
                  <pic:spPr>
                    <a:xfrm>
                      <a:off x="0" y="0"/>
                      <a:ext cx="1296035" cy="972185"/>
                    </a:xfrm>
                    <a:prstGeom prst="rect">
                      <a:avLst/>
                    </a:prstGeom>
                    <a:noFill/>
                    <a:ln>
                      <a:noFill/>
                    </a:ln>
                  </pic:spPr>
                </pic:pic>
              </a:graphicData>
            </a:graphic>
          </wp:inline>
        </w:drawing>
      </w:r>
    </w:p>
    <w:p>
      <w:pPr>
        <w:spacing w:line="288" w:lineRule="auto"/>
        <w:jc w:val="left"/>
        <w:rPr>
          <w:rFonts w:ascii="Times New Roman" w:eastAsia="宋体" w:hAnsi="Times New Roman" w:hint="eastAsia"/>
          <w:b/>
          <w:bCs/>
          <w:sz w:val="24"/>
          <w:szCs w:val="24"/>
          <w:lang w:eastAsia="zh-CN"/>
        </w:rPr>
      </w:pPr>
      <w:r>
        <w:rPr>
          <w:rFonts w:ascii="Times New Roman" w:hAnsi="Times New Roman" w:hint="eastAsia"/>
          <w:b/>
          <w:bCs/>
          <w:sz w:val="24"/>
          <w:szCs w:val="24"/>
        </w:rPr>
        <w:t>二、选择填充题</w:t>
      </w:r>
      <w:r>
        <w:rPr>
          <w:rFonts w:ascii="Times New Roman" w:hAnsi="Times New Roman" w:hint="eastAsia"/>
          <w:b/>
          <w:bCs/>
          <w:sz w:val="24"/>
          <w:szCs w:val="24"/>
          <w:lang w:eastAsia="zh-CN"/>
        </w:rPr>
        <w:t>（</w:t>
      </w:r>
      <w:r>
        <w:rPr>
          <w:rFonts w:ascii="Times New Roman" w:hAnsi="Times New Roman" w:hint="eastAsia"/>
          <w:b/>
          <w:bCs/>
          <w:sz w:val="24"/>
          <w:szCs w:val="24"/>
        </w:rPr>
        <w:t>本大题共3小题，每小题2分，选择和填充各1分，共6分</w:t>
      </w:r>
      <w:r>
        <w:rPr>
          <w:rFonts w:ascii="Times New Roman" w:hAnsi="Times New Roman" w:hint="eastAsia"/>
          <w:b/>
          <w:bCs/>
          <w:sz w:val="24"/>
          <w:szCs w:val="24"/>
          <w:lang w:eastAsia="zh-CN"/>
        </w:rPr>
        <w:t>）</w:t>
      </w:r>
    </w:p>
    <w:p>
      <w:pPr>
        <w:spacing w:line="288" w:lineRule="auto"/>
        <w:jc w:val="left"/>
        <w:rPr>
          <w:rFonts w:ascii="Times New Roman" w:hAnsi="Times New Roman" w:hint="eastAsia"/>
        </w:rPr>
      </w:pPr>
      <w:r>
        <w:rPr>
          <w:rFonts w:ascii="Times New Roman" w:hAnsi="Times New Roman" w:hint="eastAsia"/>
          <w:b/>
          <w:bCs/>
          <w:sz w:val="24"/>
          <w:szCs w:val="24"/>
        </w:rPr>
        <w:t>在每小题列出的备选项中，先在A、B、C三个选项中选择一个最符合题目要求的，请将其代码填涂在答题卡相应位置，然后填充D选项使其符合题目要求。</w:t>
      </w:r>
    </w:p>
    <w:p>
      <w:pPr>
        <w:spacing w:line="288" w:lineRule="auto"/>
        <w:jc w:val="left"/>
        <w:rPr>
          <w:rFonts w:ascii="Times New Roman" w:eastAsia="宋体" w:hAnsi="Times New Roman" w:hint="eastAsia"/>
          <w:lang w:eastAsia="zh-CN"/>
        </w:rPr>
      </w:pPr>
      <w:r>
        <w:rPr>
          <w:rFonts w:ascii="Times New Roman" w:hAnsi="Times New Roman" w:hint="eastAsia"/>
        </w:rPr>
        <w:t>11</w:t>
      </w:r>
      <w:r>
        <w:rPr>
          <w:rFonts w:ascii="Times New Roman" w:hAnsi="Times New Roman" w:hint="eastAsia"/>
          <w:lang w:eastAsia="zh-CN"/>
        </w:rPr>
        <w:t>．</w:t>
      </w:r>
      <w:r>
        <w:rPr>
          <w:rFonts w:ascii="Times New Roman" w:hAnsi="Times New Roman" w:hint="eastAsia"/>
        </w:rPr>
        <w:t>2023年11月30日，国务院印发了《空气质量持续改善行动计划》。下列措施有利于空</w:t>
      </w:r>
      <w:r>
        <w:rPr>
          <w:rFonts w:ascii="Times New Roman" w:hAnsi="Times New Roman" w:hint="eastAsia"/>
          <w:lang w:eastAsia="zh-CN"/>
        </w:rPr>
        <w:t>气</w:t>
      </w:r>
      <w:r>
        <w:rPr>
          <w:rFonts w:ascii="Times New Roman" w:hAnsi="Times New Roman" w:hint="eastAsia"/>
        </w:rPr>
        <w:t>质量持续改善的是</w:t>
      </w:r>
      <w:r>
        <w:rPr>
          <w:rFonts w:ascii="Times New Roman" w:hAnsi="Times New Roman" w:hint="eastAsia"/>
          <w:lang w:eastAsia="zh-CN"/>
        </w:rPr>
        <w:t>（    ）。</w:t>
      </w:r>
    </w:p>
    <w:p>
      <w:pPr>
        <w:spacing w:line="288" w:lineRule="auto"/>
        <w:jc w:val="left"/>
        <w:rPr>
          <w:rFonts w:ascii="Times New Roman" w:hAnsi="Times New Roman" w:hint="eastAsia"/>
        </w:rPr>
      </w:pPr>
      <w:r>
        <w:rPr>
          <w:rFonts w:ascii="Times New Roman" w:hAnsi="Times New Roman" w:hint="eastAsia"/>
        </w:rPr>
        <w:t>A</w:t>
      </w:r>
      <w:r>
        <w:rPr>
          <w:rFonts w:ascii="Times New Roman" w:hAnsi="Times New Roman" w:hint="eastAsia"/>
          <w:lang w:eastAsia="zh-CN"/>
        </w:rPr>
        <w:t>．</w:t>
      </w:r>
      <w:r>
        <w:rPr>
          <w:rFonts w:ascii="Times New Roman" w:hAnsi="Times New Roman" w:hint="eastAsia"/>
        </w:rPr>
        <w:t>改进燃煤锅炉</w:t>
      </w:r>
      <w:r>
        <w:rPr>
          <w:rFonts w:ascii="Times New Roman" w:hAnsi="Times New Roman" w:hint="eastAsia"/>
          <w:lang w:eastAsia="zh-CN"/>
        </w:rPr>
        <w:t>烟囱</w:t>
      </w:r>
      <w:bookmarkStart w:id="0" w:name="_GoBack"/>
      <w:bookmarkEnd w:id="0"/>
      <w:r>
        <w:rPr>
          <w:rFonts w:ascii="Times New Roman" w:hAnsi="Times New Roman" w:hint="eastAsia"/>
        </w:rPr>
        <w:t>，将废气排放到高空</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B</w:t>
      </w:r>
      <w:r>
        <w:rPr>
          <w:rFonts w:ascii="Times New Roman" w:hAnsi="Times New Roman" w:hint="eastAsia"/>
          <w:lang w:eastAsia="zh-CN"/>
        </w:rPr>
        <w:t>．</w:t>
      </w:r>
      <w:r>
        <w:rPr>
          <w:rFonts w:ascii="Times New Roman" w:hAnsi="Times New Roman" w:hint="eastAsia"/>
        </w:rPr>
        <w:t>发展公共交通，提倡绿色出行</w:t>
      </w:r>
    </w:p>
    <w:p>
      <w:pPr>
        <w:spacing w:line="288" w:lineRule="auto"/>
        <w:jc w:val="left"/>
        <w:rPr>
          <w:rFonts w:ascii="Times New Roman" w:hAnsi="Times New Roman" w:hint="default"/>
          <w:lang w:val="en-US"/>
        </w:rPr>
      </w:pPr>
      <w:r>
        <w:rPr>
          <w:rFonts w:ascii="Times New Roman" w:hAnsi="Times New Roman" w:hint="eastAsia"/>
        </w:rPr>
        <w:t>C</w:t>
      </w:r>
      <w:r>
        <w:rPr>
          <w:rFonts w:ascii="Times New Roman" w:hAnsi="Times New Roman" w:hint="eastAsia"/>
          <w:lang w:eastAsia="zh-CN"/>
        </w:rPr>
        <w:t>．</w:t>
      </w:r>
      <w:r>
        <w:rPr>
          <w:rFonts w:ascii="Times New Roman" w:hAnsi="Times New Roman" w:hint="eastAsia"/>
        </w:rPr>
        <w:t>及时清理路面，露天焚烧垃圾</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D</w:t>
      </w:r>
      <w:r>
        <w:rPr>
          <w:rFonts w:ascii="Times New Roman" w:hAnsi="Times New Roman" w:hint="eastAsia"/>
          <w:lang w:eastAsia="zh-CN"/>
        </w:rPr>
        <w:t>．</w:t>
      </w:r>
      <w:r>
        <w:rPr>
          <w:rFonts w:ascii="Times New Roman" w:hAnsi="Times New Roman" w:hint="eastAsia"/>
          <w:lang w:val="en-US" w:eastAsia="zh-CN"/>
        </w:rPr>
        <w:t>__________</w:t>
      </w:r>
    </w:p>
    <w:p>
      <w:pPr>
        <w:spacing w:line="288" w:lineRule="auto"/>
        <w:jc w:val="left"/>
        <w:rPr>
          <w:rFonts w:ascii="Times New Roman" w:eastAsia="宋体" w:hAnsi="Times New Roman" w:hint="eastAsia"/>
          <w:lang w:eastAsia="zh-CN"/>
        </w:rPr>
      </w:pPr>
      <w:r>
        <w:rPr>
          <w:rFonts w:ascii="Times New Roman" w:hAnsi="Times New Roman" w:hint="eastAsia"/>
        </w:rPr>
        <w:t>12</w:t>
      </w:r>
      <w:r>
        <w:rPr>
          <w:rFonts w:ascii="Times New Roman" w:hAnsi="Times New Roman" w:hint="eastAsia"/>
          <w:lang w:eastAsia="zh-CN"/>
        </w:rPr>
        <w:t>．如</w:t>
      </w:r>
      <w:r>
        <w:rPr>
          <w:rFonts w:ascii="Times New Roman" w:hAnsi="Times New Roman" w:hint="eastAsia"/>
        </w:rPr>
        <w:t>图是碳酸钠、氯化钠两种固体的溶解度曲线</w:t>
      </w:r>
      <w:r>
        <w:rPr>
          <w:rFonts w:ascii="Times New Roman" w:hAnsi="Times New Roman" w:hint="eastAsia"/>
          <w:lang w:eastAsia="zh-CN"/>
        </w:rPr>
        <w:t>，</w:t>
      </w:r>
      <w:r>
        <w:rPr>
          <w:rFonts w:ascii="Times New Roman" w:hAnsi="Times New Roman" w:hint="eastAsia"/>
        </w:rPr>
        <w:t>下列说法正确的是</w:t>
      </w:r>
      <w:r>
        <w:rPr>
          <w:rFonts w:ascii="Times New Roman" w:hAnsi="Times New Roman" w:hint="eastAsia"/>
          <w:lang w:eastAsia="zh-CN"/>
        </w:rPr>
        <w:t>（    ）。</w:t>
      </w:r>
    </w:p>
    <w:p>
      <w:pPr>
        <w:spacing w:line="288" w:lineRule="auto"/>
        <w:jc w:val="left"/>
        <w:rPr>
          <w:rFonts w:ascii="Times New Roman" w:hAnsi="Times New Roman" w:hint="eastAsia"/>
        </w:rPr>
      </w:pPr>
      <w:r>
        <w:drawing>
          <wp:inline distT="0" distB="0" distL="114300" distR="114300">
            <wp:extent cx="2161540" cy="1151890"/>
            <wp:effectExtent l="0" t="0" r="10160" b="10160"/>
            <wp:docPr id="1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8"/>
                    <pic:cNvPicPr>
                      <a:picLocks noChangeAspect="1"/>
                    </pic:cNvPicPr>
                  </pic:nvPicPr>
                  <pic:blipFill>
                    <a:blip xmlns:r="http://schemas.openxmlformats.org/officeDocument/2006/relationships" r:embed="rId27">
                      <a:grayscl/>
                      <a:lum bright="-6000" contrast="12000"/>
                    </a:blip>
                    <a:stretch>
                      <a:fillRect/>
                    </a:stretch>
                  </pic:blipFill>
                  <pic:spPr>
                    <a:xfrm>
                      <a:off x="0" y="0"/>
                      <a:ext cx="2161540" cy="1151890"/>
                    </a:xfrm>
                    <a:prstGeom prst="rect">
                      <a:avLst/>
                    </a:prstGeom>
                    <a:noFill/>
                    <a:ln>
                      <a:noFill/>
                    </a:ln>
                  </pic:spPr>
                </pic:pic>
              </a:graphicData>
            </a:graphic>
          </wp:inline>
        </w:drawing>
      </w:r>
    </w:p>
    <w:p>
      <w:pPr>
        <w:spacing w:line="288" w:lineRule="auto"/>
        <w:jc w:val="left"/>
        <w:rPr>
          <w:rFonts w:ascii="Times New Roman" w:hAnsi="Times New Roman" w:hint="eastAsia"/>
        </w:rPr>
      </w:pPr>
      <w:r>
        <w:rPr>
          <w:rFonts w:ascii="Times New Roman" w:hAnsi="Times New Roman" w:hint="eastAsia"/>
        </w:rPr>
        <w:t>A</w:t>
      </w:r>
      <w:r>
        <w:rPr>
          <w:rFonts w:ascii="Times New Roman" w:hAnsi="Times New Roman" w:hint="eastAsia"/>
          <w:lang w:eastAsia="zh-CN"/>
        </w:rPr>
        <w:t>．</w:t>
      </w:r>
      <w:r>
        <w:rPr>
          <w:rFonts w:ascii="Times New Roman" w:hAnsi="Times New Roman" w:hint="eastAsia"/>
        </w:rPr>
        <w:t>20</w:t>
      </w:r>
      <w:r>
        <w:rPr>
          <w:rFonts w:ascii="宋体" w:eastAsia="宋体" w:hAnsi="宋体" w:cs="宋体" w:hint="eastAsia"/>
        </w:rPr>
        <w:t>℃</w:t>
      </w:r>
      <w:r>
        <w:rPr>
          <w:rFonts w:ascii="Times New Roman" w:hAnsi="Times New Roman" w:hint="eastAsia"/>
        </w:rPr>
        <w:t>时</w:t>
      </w:r>
      <w:r>
        <w:rPr>
          <w:rFonts w:ascii="Times New Roman" w:hAnsi="Times New Roman" w:hint="eastAsia"/>
          <w:lang w:eastAsia="zh-CN"/>
        </w:rPr>
        <w:t>，</w:t>
      </w:r>
      <w:r>
        <w:rPr>
          <w:rFonts w:ascii="Times New Roman" w:hAnsi="Times New Roman" w:hint="eastAsia"/>
        </w:rPr>
        <w:t>碳酸钠溶液的溶质质量分数</w:t>
      </w:r>
      <w:r>
        <w:rPr>
          <w:rFonts w:ascii="Times New Roman" w:hAnsi="Times New Roman" w:hint="eastAsia"/>
          <w:lang w:eastAsia="zh-CN"/>
        </w:rPr>
        <w:t>一</w:t>
      </w:r>
      <w:r>
        <w:rPr>
          <w:rFonts w:ascii="Times New Roman" w:hAnsi="Times New Roman" w:hint="eastAsia"/>
        </w:rPr>
        <w:t>定小于氯化钠溶液的溶质质量分数</w:t>
      </w:r>
    </w:p>
    <w:p>
      <w:pPr>
        <w:spacing w:line="288" w:lineRule="auto"/>
        <w:jc w:val="left"/>
        <w:rPr>
          <w:rFonts w:ascii="Times New Roman" w:hAnsi="Times New Roman" w:hint="eastAsia"/>
        </w:rPr>
      </w:pPr>
      <w:r>
        <w:rPr>
          <w:rFonts w:ascii="Times New Roman" w:hAnsi="Times New Roman" w:hint="eastAsia"/>
        </w:rPr>
        <w:t>B</w:t>
      </w:r>
      <w:r>
        <w:rPr>
          <w:rFonts w:ascii="Times New Roman" w:hAnsi="Times New Roman" w:hint="eastAsia"/>
          <w:lang w:eastAsia="zh-CN"/>
        </w:rPr>
        <w:t>．</w:t>
      </w:r>
      <w:r>
        <w:rPr>
          <w:rFonts w:ascii="Times New Roman" w:hAnsi="Times New Roman" w:hint="eastAsia"/>
        </w:rPr>
        <w:t>30</w:t>
      </w:r>
      <w:r>
        <w:rPr>
          <w:rFonts w:ascii="宋体" w:eastAsia="宋体" w:hAnsi="宋体" w:cs="宋体" w:hint="eastAsia"/>
        </w:rPr>
        <w:t>℃</w:t>
      </w:r>
      <w:r>
        <w:rPr>
          <w:rFonts w:ascii="Times New Roman" w:hAnsi="Times New Roman" w:hint="eastAsia"/>
        </w:rPr>
        <w:t>时</w:t>
      </w:r>
      <w:r>
        <w:rPr>
          <w:rFonts w:ascii="Times New Roman" w:hAnsi="Times New Roman" w:hint="eastAsia"/>
          <w:lang w:eastAsia="zh-CN"/>
        </w:rPr>
        <w:t>，</w:t>
      </w:r>
      <w:r>
        <w:rPr>
          <w:rFonts w:ascii="Times New Roman" w:hAnsi="Times New Roman" w:hint="eastAsia"/>
        </w:rPr>
        <w:t>将50g碳酸钠加入50g水中充分溶解可得到100g溶液</w:t>
      </w:r>
    </w:p>
    <w:p>
      <w:pPr>
        <w:spacing w:line="288" w:lineRule="auto"/>
        <w:jc w:val="left"/>
        <w:rPr>
          <w:rFonts w:ascii="Times New Roman" w:hAnsi="Times New Roman" w:hint="eastAsia"/>
        </w:rPr>
      </w:pPr>
      <w:r>
        <w:rPr>
          <w:rFonts w:ascii="Times New Roman" w:hAnsi="Times New Roman" w:hint="eastAsia"/>
        </w:rPr>
        <w:t>C</w:t>
      </w:r>
      <w:r>
        <w:rPr>
          <w:rFonts w:ascii="Times New Roman" w:hAnsi="Times New Roman" w:hint="eastAsia"/>
          <w:lang w:eastAsia="zh-CN"/>
        </w:rPr>
        <w:t>．</w:t>
      </w:r>
      <w:r>
        <w:rPr>
          <w:rFonts w:ascii="Times New Roman" w:hAnsi="Times New Roman" w:hint="eastAsia"/>
        </w:rPr>
        <w:t>升温或降温均可使40</w:t>
      </w:r>
      <w:r>
        <w:rPr>
          <w:rFonts w:ascii="宋体" w:eastAsia="宋体" w:hAnsi="宋体" w:cs="宋体" w:hint="eastAsia"/>
        </w:rPr>
        <w:t>℃</w:t>
      </w:r>
      <w:r>
        <w:rPr>
          <w:rFonts w:ascii="Times New Roman" w:hAnsi="Times New Roman" w:hint="eastAsia"/>
        </w:rPr>
        <w:t>时接近饱和的碳酸钠溶液转化为饱和溶液</w:t>
      </w:r>
    </w:p>
    <w:p>
      <w:pPr>
        <w:spacing w:line="288" w:lineRule="auto"/>
        <w:jc w:val="left"/>
        <w:rPr>
          <w:rFonts w:ascii="Times New Roman" w:hAnsi="Times New Roman" w:hint="eastAsia"/>
        </w:rPr>
      </w:pPr>
      <w:r>
        <w:rPr>
          <w:rFonts w:ascii="Times New Roman" w:hAnsi="Times New Roman" w:hint="eastAsia"/>
        </w:rPr>
        <w:t>D</w:t>
      </w:r>
      <w:r>
        <w:rPr>
          <w:rFonts w:ascii="Times New Roman" w:hAnsi="Times New Roman" w:hint="eastAsia"/>
          <w:lang w:eastAsia="zh-CN"/>
        </w:rPr>
        <w:t>．</w:t>
      </w:r>
      <w:r>
        <w:rPr>
          <w:rFonts w:ascii="Times New Roman" w:hAnsi="Times New Roman" w:hint="eastAsia"/>
        </w:rPr>
        <w:t>碳酸钠中混有少量氯化钠可采用</w:t>
      </w:r>
      <w:r>
        <w:rPr>
          <w:rFonts w:ascii="Times New Roman" w:hAnsi="Times New Roman" w:hint="eastAsia"/>
          <w:lang w:val="en-US" w:eastAsia="zh-CN"/>
        </w:rPr>
        <w:t>__________</w:t>
      </w:r>
      <w:r>
        <w:rPr>
          <w:rFonts w:ascii="Times New Roman" w:hAnsi="Times New Roman" w:hint="eastAsia"/>
        </w:rPr>
        <w:t>的方法提纯碳酸钠</w:t>
      </w:r>
    </w:p>
    <w:p>
      <w:pPr>
        <w:spacing w:line="288" w:lineRule="auto"/>
        <w:jc w:val="left"/>
        <w:rPr>
          <w:rFonts w:ascii="Times New Roman" w:eastAsia="宋体" w:hAnsi="Times New Roman" w:hint="eastAsia"/>
          <w:lang w:eastAsia="zh-CN"/>
        </w:rPr>
      </w:pPr>
      <w:r>
        <w:rPr>
          <w:rFonts w:ascii="Times New Roman" w:hAnsi="Times New Roman" w:hint="eastAsia"/>
        </w:rPr>
        <w:t>13</w:t>
      </w:r>
      <w:r>
        <w:rPr>
          <w:rFonts w:ascii="Times New Roman" w:hAnsi="Times New Roman" w:hint="eastAsia"/>
          <w:lang w:eastAsia="zh-CN"/>
        </w:rPr>
        <w:t>．</w:t>
      </w:r>
      <w:r>
        <w:rPr>
          <w:rFonts w:ascii="Times New Roman" w:hAnsi="Times New Roman" w:hint="eastAsia"/>
        </w:rPr>
        <w:t>下列实验方案可达到实验目的的是</w:t>
      </w:r>
      <w:r>
        <w:rPr>
          <w:rFonts w:ascii="Times New Roman" w:hAnsi="Times New Roman" w:hint="eastAsia"/>
          <w:lang w:eastAsia="zh-CN"/>
        </w:rPr>
        <w:t>（    ）。</w:t>
      </w:r>
    </w:p>
    <w:tbl>
      <w:tblPr>
        <w:tblStyle w:val="TableGrid"/>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07"/>
        <w:gridCol w:w="3527"/>
        <w:gridCol w:w="3286"/>
      </w:tblGrid>
      <w:tr>
        <w:tblPrEx>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54"/>
        </w:trPr>
        <w:tc>
          <w:tcPr>
            <w:tcW w:w="907" w:type="dxa"/>
            <w:vAlign w:val="center"/>
          </w:tcPr>
          <w:p>
            <w:pPr>
              <w:spacing w:line="288" w:lineRule="auto"/>
              <w:jc w:val="center"/>
              <w:rPr>
                <w:rFonts w:ascii="Times New Roman" w:hAnsi="Times New Roman" w:hint="eastAsia"/>
                <w:vertAlign w:val="baseline"/>
              </w:rPr>
            </w:pPr>
            <w:r>
              <w:rPr>
                <w:rFonts w:ascii="Times New Roman" w:hAnsi="Times New Roman" w:hint="eastAsia"/>
              </w:rPr>
              <w:t>选项</w:t>
            </w:r>
          </w:p>
        </w:tc>
        <w:tc>
          <w:tcPr>
            <w:tcW w:w="3527" w:type="dxa"/>
            <w:vAlign w:val="center"/>
          </w:tcPr>
          <w:p>
            <w:pPr>
              <w:spacing w:line="288" w:lineRule="auto"/>
              <w:jc w:val="center"/>
              <w:rPr>
                <w:rFonts w:ascii="Times New Roman" w:hAnsi="Times New Roman" w:hint="eastAsia"/>
                <w:vertAlign w:val="baseline"/>
              </w:rPr>
            </w:pPr>
            <w:r>
              <w:rPr>
                <w:rFonts w:ascii="Times New Roman" w:hAnsi="Times New Roman" w:hint="eastAsia"/>
              </w:rPr>
              <w:t>实验目的</w:t>
            </w:r>
          </w:p>
        </w:tc>
        <w:tc>
          <w:tcPr>
            <w:tcW w:w="3286" w:type="dxa"/>
            <w:vAlign w:val="center"/>
          </w:tcPr>
          <w:p>
            <w:pPr>
              <w:spacing w:line="288" w:lineRule="auto"/>
              <w:jc w:val="center"/>
              <w:rPr>
                <w:rFonts w:ascii="Times New Roman" w:hAnsi="Times New Roman" w:hint="eastAsia"/>
                <w:vertAlign w:val="baseline"/>
              </w:rPr>
            </w:pPr>
            <w:r>
              <w:rPr>
                <w:rFonts w:ascii="Times New Roman" w:hAnsi="Times New Roman" w:hint="eastAsia"/>
              </w:rPr>
              <w:t>实验方案</w:t>
            </w:r>
          </w:p>
        </w:tc>
      </w:tr>
      <w:tr>
        <w:tblPrEx>
          <w:tblW w:w="0" w:type="auto"/>
          <w:tblInd w:w="113" w:type="dxa"/>
          <w:tblCellMar>
            <w:top w:w="0" w:type="dxa"/>
            <w:left w:w="108" w:type="dxa"/>
            <w:bottom w:w="0" w:type="dxa"/>
            <w:right w:w="108" w:type="dxa"/>
          </w:tblCellMar>
        </w:tblPrEx>
        <w:trPr>
          <w:trHeight w:val="454"/>
        </w:trPr>
        <w:tc>
          <w:tcPr>
            <w:tcW w:w="907" w:type="dxa"/>
            <w:vAlign w:val="center"/>
          </w:tcPr>
          <w:p>
            <w:pPr>
              <w:spacing w:line="288" w:lineRule="auto"/>
              <w:jc w:val="center"/>
              <w:rPr>
                <w:rFonts w:ascii="Times New Roman" w:eastAsia="宋体" w:hAnsi="Times New Roman" w:hint="eastAsia"/>
                <w:lang w:val="en-US" w:eastAsia="zh-CN"/>
              </w:rPr>
            </w:pPr>
            <w:r>
              <w:rPr>
                <w:rFonts w:ascii="Times New Roman" w:hAnsi="Times New Roman" w:hint="eastAsia"/>
                <w:lang w:val="en-US" w:eastAsia="zh-CN"/>
              </w:rPr>
              <w:t>A</w:t>
            </w:r>
          </w:p>
        </w:tc>
        <w:tc>
          <w:tcPr>
            <w:tcW w:w="3527" w:type="dxa"/>
            <w:vAlign w:val="center"/>
          </w:tcPr>
          <w:p>
            <w:pPr>
              <w:spacing w:line="288" w:lineRule="auto"/>
              <w:jc w:val="both"/>
              <w:rPr>
                <w:rFonts w:ascii="Times New Roman" w:hAnsi="Times New Roman" w:hint="eastAsia"/>
              </w:rPr>
            </w:pPr>
            <w:r>
              <w:rPr>
                <w:rFonts w:ascii="Times New Roman" w:hAnsi="Times New Roman" w:hint="eastAsia"/>
              </w:rPr>
              <w:t>鉴别热固性塑料和热塑性塑料</w:t>
            </w:r>
          </w:p>
        </w:tc>
        <w:tc>
          <w:tcPr>
            <w:tcW w:w="3286" w:type="dxa"/>
            <w:vAlign w:val="center"/>
          </w:tcPr>
          <w:p>
            <w:pPr>
              <w:spacing w:line="288" w:lineRule="auto"/>
              <w:jc w:val="both"/>
              <w:rPr>
                <w:rFonts w:ascii="Times New Roman" w:hAnsi="Times New Roman" w:hint="eastAsia"/>
              </w:rPr>
            </w:pPr>
            <w:r>
              <w:rPr>
                <w:rFonts w:ascii="Times New Roman" w:hAnsi="Times New Roman" w:hint="eastAsia"/>
              </w:rPr>
              <w:t>取样，加热，观察是否熔化</w:t>
            </w:r>
          </w:p>
        </w:tc>
      </w:tr>
      <w:tr>
        <w:tblPrEx>
          <w:tblW w:w="0" w:type="auto"/>
          <w:tblInd w:w="113" w:type="dxa"/>
          <w:tblCellMar>
            <w:top w:w="0" w:type="dxa"/>
            <w:left w:w="108" w:type="dxa"/>
            <w:bottom w:w="0" w:type="dxa"/>
            <w:right w:w="108" w:type="dxa"/>
          </w:tblCellMar>
        </w:tblPrEx>
        <w:trPr>
          <w:trHeight w:val="454"/>
        </w:trPr>
        <w:tc>
          <w:tcPr>
            <w:tcW w:w="907" w:type="dxa"/>
            <w:vAlign w:val="center"/>
          </w:tcPr>
          <w:p>
            <w:pPr>
              <w:spacing w:line="288" w:lineRule="auto"/>
              <w:jc w:val="center"/>
              <w:rPr>
                <w:rFonts w:ascii="Times New Roman" w:hAnsi="Times New Roman" w:hint="default"/>
                <w:lang w:val="en-US" w:eastAsia="zh-CN"/>
              </w:rPr>
            </w:pPr>
            <w:r>
              <w:rPr>
                <w:rFonts w:ascii="Times New Roman" w:hAnsi="Times New Roman" w:hint="eastAsia"/>
                <w:lang w:val="en-US" w:eastAsia="zh-CN"/>
              </w:rPr>
              <w:t>B</w:t>
            </w:r>
          </w:p>
        </w:tc>
        <w:tc>
          <w:tcPr>
            <w:tcW w:w="3527" w:type="dxa"/>
            <w:vAlign w:val="center"/>
          </w:tcPr>
          <w:p>
            <w:pPr>
              <w:spacing w:line="288" w:lineRule="auto"/>
              <w:jc w:val="both"/>
              <w:rPr>
                <w:rFonts w:ascii="Times New Roman" w:hAnsi="Times New Roman" w:hint="eastAsia"/>
              </w:rPr>
            </w:pPr>
            <w:r>
              <w:rPr>
                <w:rFonts w:ascii="Times New Roman" w:hAnsi="Times New Roman" w:hint="eastAsia"/>
              </w:rPr>
              <w:t>检验氢氧化钠溶液是否变质</w:t>
            </w:r>
          </w:p>
        </w:tc>
        <w:tc>
          <w:tcPr>
            <w:tcW w:w="3286" w:type="dxa"/>
            <w:vAlign w:val="center"/>
          </w:tcPr>
          <w:p>
            <w:pPr>
              <w:spacing w:line="288" w:lineRule="auto"/>
              <w:jc w:val="both"/>
              <w:rPr>
                <w:rFonts w:ascii="Times New Roman" w:hAnsi="Times New Roman" w:hint="eastAsia"/>
              </w:rPr>
            </w:pPr>
            <w:r>
              <w:rPr>
                <w:rFonts w:ascii="Times New Roman" w:hAnsi="Times New Roman" w:hint="eastAsia"/>
              </w:rPr>
              <w:t>取样，滴加无色酚酞溶液，振荡</w:t>
            </w:r>
          </w:p>
        </w:tc>
      </w:tr>
      <w:tr>
        <w:tblPrEx>
          <w:tblW w:w="0" w:type="auto"/>
          <w:tblInd w:w="113" w:type="dxa"/>
          <w:tblCellMar>
            <w:top w:w="0" w:type="dxa"/>
            <w:left w:w="108" w:type="dxa"/>
            <w:bottom w:w="0" w:type="dxa"/>
            <w:right w:w="108" w:type="dxa"/>
          </w:tblCellMar>
        </w:tblPrEx>
        <w:trPr>
          <w:trHeight w:val="454"/>
        </w:trPr>
        <w:tc>
          <w:tcPr>
            <w:tcW w:w="907" w:type="dxa"/>
            <w:vAlign w:val="center"/>
          </w:tcPr>
          <w:p>
            <w:pPr>
              <w:spacing w:line="288" w:lineRule="auto"/>
              <w:jc w:val="center"/>
              <w:rPr>
                <w:rFonts w:ascii="Times New Roman" w:hAnsi="Times New Roman" w:hint="default"/>
                <w:lang w:val="en-US" w:eastAsia="zh-CN"/>
              </w:rPr>
            </w:pPr>
            <w:r>
              <w:rPr>
                <w:rFonts w:ascii="Times New Roman" w:hAnsi="Times New Roman" w:hint="eastAsia"/>
                <w:lang w:val="en-US" w:eastAsia="zh-CN"/>
              </w:rPr>
              <w:t>C</w:t>
            </w:r>
          </w:p>
        </w:tc>
        <w:tc>
          <w:tcPr>
            <w:tcW w:w="3527" w:type="dxa"/>
            <w:vAlign w:val="center"/>
          </w:tcPr>
          <w:p>
            <w:pPr>
              <w:spacing w:line="288" w:lineRule="auto"/>
              <w:jc w:val="both"/>
              <w:rPr>
                <w:rFonts w:ascii="Times New Roman" w:hAnsi="Times New Roman" w:hint="eastAsia"/>
              </w:rPr>
            </w:pPr>
            <w:r>
              <w:rPr>
                <w:rFonts w:ascii="Times New Roman" w:hAnsi="Times New Roman" w:hint="eastAsia"/>
              </w:rPr>
              <w:t>配制质量分数为10</w:t>
            </w:r>
            <w:r>
              <w:rPr>
                <w:rFonts w:ascii="Times New Roman" w:hAnsi="Times New Roman" w:hint="eastAsia"/>
                <w:lang w:eastAsia="zh-CN"/>
              </w:rPr>
              <w:t>％</w:t>
            </w:r>
            <w:r>
              <w:rPr>
                <w:rFonts w:ascii="Times New Roman" w:hAnsi="Times New Roman" w:hint="eastAsia"/>
              </w:rPr>
              <w:t>的氯化钠溶液</w:t>
            </w:r>
          </w:p>
        </w:tc>
        <w:tc>
          <w:tcPr>
            <w:tcW w:w="3286" w:type="dxa"/>
            <w:vAlign w:val="center"/>
          </w:tcPr>
          <w:p>
            <w:pPr>
              <w:spacing w:line="288" w:lineRule="auto"/>
              <w:jc w:val="both"/>
              <w:rPr>
                <w:rFonts w:ascii="Times New Roman" w:hAnsi="Times New Roman" w:hint="eastAsia"/>
              </w:rPr>
            </w:pPr>
            <w:r>
              <w:rPr>
                <w:rFonts w:ascii="Times New Roman" w:hAnsi="Times New Roman" w:hint="eastAsia"/>
              </w:rPr>
              <w:t>将10g氯化钠溶解在100g水中</w:t>
            </w:r>
          </w:p>
        </w:tc>
      </w:tr>
      <w:tr>
        <w:tblPrEx>
          <w:tblW w:w="0" w:type="auto"/>
          <w:tblInd w:w="113" w:type="dxa"/>
          <w:tblCellMar>
            <w:top w:w="0" w:type="dxa"/>
            <w:left w:w="108" w:type="dxa"/>
            <w:bottom w:w="0" w:type="dxa"/>
            <w:right w:w="108" w:type="dxa"/>
          </w:tblCellMar>
        </w:tblPrEx>
        <w:trPr>
          <w:trHeight w:val="454"/>
        </w:trPr>
        <w:tc>
          <w:tcPr>
            <w:tcW w:w="907" w:type="dxa"/>
            <w:vAlign w:val="center"/>
          </w:tcPr>
          <w:p>
            <w:pPr>
              <w:spacing w:line="288" w:lineRule="auto"/>
              <w:jc w:val="center"/>
              <w:rPr>
                <w:rFonts w:ascii="Times New Roman" w:hAnsi="Times New Roman" w:hint="default"/>
                <w:lang w:val="en-US" w:eastAsia="zh-CN"/>
              </w:rPr>
            </w:pPr>
            <w:r>
              <w:rPr>
                <w:rFonts w:ascii="Times New Roman" w:hAnsi="Times New Roman" w:hint="eastAsia"/>
                <w:lang w:val="en-US" w:eastAsia="zh-CN"/>
              </w:rPr>
              <w:t>D</w:t>
            </w:r>
          </w:p>
        </w:tc>
        <w:tc>
          <w:tcPr>
            <w:tcW w:w="3527" w:type="dxa"/>
            <w:vAlign w:val="center"/>
          </w:tcPr>
          <w:p>
            <w:pPr>
              <w:spacing w:line="288" w:lineRule="auto"/>
              <w:jc w:val="both"/>
              <w:rPr>
                <w:rFonts w:ascii="Times New Roman" w:hAnsi="Times New Roman" w:hint="eastAsia"/>
              </w:rPr>
            </w:pPr>
            <w:r>
              <w:rPr>
                <w:rFonts w:ascii="Times New Roman" w:hAnsi="Times New Roman" w:hint="eastAsia"/>
              </w:rPr>
              <w:t>除去氯化钙溶液中混有的少量盐酸</w:t>
            </w:r>
          </w:p>
        </w:tc>
        <w:tc>
          <w:tcPr>
            <w:tcW w:w="3286" w:type="dxa"/>
            <w:vAlign w:val="center"/>
          </w:tcPr>
          <w:p>
            <w:pPr>
              <w:spacing w:line="288" w:lineRule="auto"/>
              <w:jc w:val="both"/>
              <w:rPr>
                <w:rFonts w:ascii="Times New Roman" w:hAnsi="Times New Roman" w:hint="eastAsia"/>
              </w:rPr>
            </w:pPr>
            <w:r>
              <w:rPr>
                <w:rFonts w:ascii="Times New Roman" w:hAnsi="Times New Roman" w:hint="eastAsia"/>
                <w:lang w:val="en-US" w:eastAsia="zh-CN"/>
              </w:rPr>
              <w:t>__________</w:t>
            </w:r>
          </w:p>
        </w:tc>
      </w:tr>
    </w:tbl>
    <w:p>
      <w:pPr>
        <w:spacing w:line="288" w:lineRule="auto"/>
        <w:jc w:val="left"/>
        <w:rPr>
          <w:rFonts w:ascii="Times New Roman" w:eastAsia="宋体" w:hAnsi="Times New Roman" w:hint="eastAsia"/>
          <w:lang w:eastAsia="zh-CN"/>
        </w:rPr>
      </w:pPr>
      <w:r>
        <w:rPr>
          <w:rFonts w:ascii="Times New Roman" w:hAnsi="Times New Roman" w:hint="eastAsia"/>
          <w:b/>
          <w:bCs/>
          <w:sz w:val="24"/>
          <w:szCs w:val="24"/>
        </w:rPr>
        <w:t>三、填空与说明题</w:t>
      </w:r>
      <w:r>
        <w:rPr>
          <w:rFonts w:ascii="Times New Roman" w:hAnsi="Times New Roman" w:hint="eastAsia"/>
          <w:b/>
          <w:bCs/>
          <w:sz w:val="24"/>
          <w:szCs w:val="24"/>
          <w:lang w:eastAsia="zh-CN"/>
        </w:rPr>
        <w:t>（</w:t>
      </w:r>
      <w:r>
        <w:rPr>
          <w:rFonts w:ascii="Times New Roman" w:hAnsi="Times New Roman" w:hint="eastAsia"/>
          <w:b/>
          <w:bCs/>
          <w:sz w:val="24"/>
          <w:szCs w:val="24"/>
        </w:rPr>
        <w:t>本大题共4小题，共23分</w:t>
      </w:r>
      <w:r>
        <w:rPr>
          <w:rFonts w:ascii="Times New Roman" w:hAnsi="Times New Roman" w:hint="eastAsia"/>
          <w:b/>
          <w:bCs/>
          <w:sz w:val="24"/>
          <w:szCs w:val="24"/>
          <w:lang w:eastAsia="zh-CN"/>
        </w:rPr>
        <w:t>）</w:t>
      </w:r>
    </w:p>
    <w:p>
      <w:pPr>
        <w:spacing w:line="288" w:lineRule="auto"/>
        <w:jc w:val="left"/>
        <w:rPr>
          <w:rFonts w:ascii="Times New Roman" w:hAnsi="Times New Roman" w:hint="eastAsia"/>
        </w:rPr>
      </w:pPr>
      <w:r>
        <w:rPr>
          <w:rFonts w:ascii="Times New Roman" w:hAnsi="Times New Roman" w:hint="eastAsia"/>
        </w:rPr>
        <w:t>14</w:t>
      </w:r>
      <w:r>
        <w:rPr>
          <w:rFonts w:ascii="Times New Roman" w:hAnsi="Times New Roman" w:hint="eastAsia"/>
          <w:lang w:eastAsia="zh-CN"/>
        </w:rPr>
        <w:t>．（</w:t>
      </w:r>
      <w:r>
        <w:rPr>
          <w:rFonts w:ascii="Times New Roman" w:hAnsi="Times New Roman" w:hint="eastAsia"/>
        </w:rPr>
        <w:t>5分</w:t>
      </w:r>
      <w:r>
        <w:rPr>
          <w:rFonts w:ascii="Times New Roman" w:hAnsi="Times New Roman" w:hint="eastAsia"/>
          <w:lang w:eastAsia="zh-CN"/>
        </w:rPr>
        <w:t>）</w:t>
      </w:r>
      <w:r>
        <w:rPr>
          <w:rFonts w:ascii="Times New Roman" w:hAnsi="Times New Roman" w:hint="eastAsia"/>
        </w:rPr>
        <w:t>海水电解催化剂是2023化学与材料科学研究十大热点前沿之一。</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1</w:t>
      </w:r>
      <w:r>
        <w:rPr>
          <w:rFonts w:ascii="Times New Roman" w:hAnsi="Times New Roman" w:hint="eastAsia"/>
          <w:lang w:eastAsia="zh-CN"/>
        </w:rPr>
        <w:t>）</w:t>
      </w:r>
      <w:r>
        <w:rPr>
          <w:rFonts w:ascii="Times New Roman" w:hAnsi="Times New Roman" w:hint="eastAsia"/>
        </w:rPr>
        <w:t>海水中蕴含着丰富的化学资源，海水中含有80多种元素，如碘、</w:t>
      </w:r>
      <w:r>
        <w:rPr>
          <w:rFonts w:ascii="Times New Roman" w:hAnsi="Times New Roman" w:hint="eastAsia"/>
          <w:lang w:eastAsia="zh-CN"/>
        </w:rPr>
        <w:t>氯</w:t>
      </w:r>
      <w:r>
        <w:rPr>
          <w:rFonts w:ascii="Times New Roman" w:hAnsi="Times New Roman" w:hint="eastAsia"/>
        </w:rPr>
        <w:t>、钠、镁、溴、硫等，上述所列元素中属于金属元素的是</w:t>
      </w:r>
      <w:r>
        <w:rPr>
          <w:rFonts w:ascii="Times New Roman" w:hAnsi="Times New Roman" w:hint="eastAsia"/>
          <w:lang w:val="en-US" w:eastAsia="zh-CN"/>
        </w:rPr>
        <w:t>__________</w:t>
      </w:r>
      <w:r>
        <w:rPr>
          <w:rFonts w:ascii="Times New Roman" w:hAnsi="Times New Roman" w:hint="eastAsia"/>
          <w:lang w:eastAsia="zh-CN"/>
        </w:rPr>
        <w:t>（</w:t>
      </w:r>
      <w:r>
        <w:rPr>
          <w:rFonts w:ascii="Times New Roman" w:hAnsi="Times New Roman" w:hint="eastAsia"/>
        </w:rPr>
        <w:t>写出</w:t>
      </w:r>
      <w:r>
        <w:rPr>
          <w:rFonts w:ascii="Times New Roman" w:hAnsi="Times New Roman" w:hint="eastAsia"/>
          <w:lang w:eastAsia="zh-CN"/>
        </w:rPr>
        <w:t>一</w:t>
      </w:r>
      <w:r>
        <w:rPr>
          <w:rFonts w:ascii="Times New Roman" w:hAnsi="Times New Roman" w:hint="eastAsia"/>
        </w:rPr>
        <w:t>种，用元素符号表示</w:t>
      </w:r>
      <w:r>
        <w:rPr>
          <w:rFonts w:ascii="Times New Roman" w:hAnsi="Times New Roman" w:hint="eastAsia"/>
          <w:lang w:eastAsia="zh-CN"/>
        </w:rPr>
        <w:t>）</w:t>
      </w:r>
      <w:r>
        <w:rPr>
          <w:rFonts w:ascii="Times New Roman" w:hAnsi="Times New Roman" w:hint="eastAsia"/>
        </w:rPr>
        <w:t>。</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2</w:t>
      </w:r>
      <w:r>
        <w:rPr>
          <w:rFonts w:ascii="Times New Roman" w:hAnsi="Times New Roman" w:hint="eastAsia"/>
          <w:lang w:eastAsia="zh-CN"/>
        </w:rPr>
        <w:t>）</w:t>
      </w:r>
      <w:r>
        <w:rPr>
          <w:rFonts w:ascii="Times New Roman" w:hAnsi="Times New Roman" w:hint="eastAsia"/>
        </w:rPr>
        <w:t>目前，电解淡水制氢的技术比较成熟，从水资源角度分析，发展海水电解制氢的意义是</w:t>
      </w:r>
      <w:r>
        <w:rPr>
          <w:rFonts w:ascii="Times New Roman" w:hAnsi="Times New Roman" w:hint="eastAsia"/>
          <w:lang w:val="en-US" w:eastAsia="zh-CN"/>
        </w:rPr>
        <w:t>__________</w:t>
      </w:r>
      <w:r>
        <w:rPr>
          <w:rFonts w:ascii="Times New Roman" w:hAnsi="Times New Roman" w:hint="eastAsia"/>
        </w:rPr>
        <w:t>。海水电解制氢的路线之</w:t>
      </w:r>
      <w:r>
        <w:rPr>
          <w:rFonts w:ascii="Times New Roman" w:hAnsi="Times New Roman" w:hint="eastAsia"/>
          <w:lang w:eastAsia="zh-CN"/>
        </w:rPr>
        <w:t>一</w:t>
      </w:r>
      <w:r>
        <w:rPr>
          <w:rFonts w:ascii="Times New Roman" w:hAnsi="Times New Roman" w:hint="eastAsia"/>
        </w:rPr>
        <w:t>是先将海水进行淡化，转化为淡水后电解淡水制氢，在静置、过滤、吸附、蒸馏等净水方法中，能将海水淡化的是</w:t>
      </w:r>
      <w:r>
        <w:rPr>
          <w:rFonts w:ascii="Times New Roman" w:hAnsi="Times New Roman" w:hint="eastAsia"/>
          <w:lang w:val="en-US" w:eastAsia="zh-CN"/>
        </w:rPr>
        <w:t>__________。</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3</w:t>
      </w:r>
      <w:r>
        <w:rPr>
          <w:rFonts w:ascii="Times New Roman" w:hAnsi="Times New Roman" w:hint="eastAsia"/>
          <w:lang w:eastAsia="zh-CN"/>
        </w:rPr>
        <w:t>）</w:t>
      </w:r>
      <w:r>
        <w:rPr>
          <w:rFonts w:ascii="Times New Roman" w:hAnsi="Times New Roman" w:hint="eastAsia"/>
        </w:rPr>
        <w:t>钯等贵金属典催化材料仍然是目前最佳的电解水催化剂</w:t>
      </w:r>
      <w:r>
        <w:rPr>
          <w:rFonts w:ascii="Times New Roman" w:hAnsi="Times New Roman" w:hint="eastAsia"/>
          <w:lang w:eastAsia="zh-CN"/>
        </w:rPr>
        <w:t>，</w:t>
      </w:r>
      <w:r>
        <w:rPr>
          <w:rFonts w:ascii="Times New Roman" w:hAnsi="Times New Roman" w:hint="eastAsia"/>
        </w:rPr>
        <w:t>已知钯在元素周期表中的部分信息如图所示，则钯原子的核外电子数为</w:t>
      </w:r>
      <w:r>
        <w:rPr>
          <w:rFonts w:ascii="Times New Roman" w:hAnsi="Times New Roman" w:hint="eastAsia"/>
          <w:lang w:val="en-US" w:eastAsia="zh-CN"/>
        </w:rPr>
        <w:t>__________。</w:t>
      </w:r>
    </w:p>
    <w:p>
      <w:pPr>
        <w:spacing w:line="288" w:lineRule="auto"/>
        <w:jc w:val="left"/>
        <w:rPr>
          <w:rFonts w:ascii="Times New Roman" w:hAnsi="Times New Roman" w:hint="eastAsia"/>
        </w:rPr>
      </w:pPr>
      <w:r>
        <w:drawing>
          <wp:inline distT="0" distB="0" distL="114300" distR="114300">
            <wp:extent cx="1167130" cy="899795"/>
            <wp:effectExtent l="0" t="0" r="13970" b="14605"/>
            <wp:docPr id="1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9"/>
                    <pic:cNvPicPr>
                      <a:picLocks noChangeAspect="1"/>
                    </pic:cNvPicPr>
                  </pic:nvPicPr>
                  <pic:blipFill>
                    <a:blip xmlns:r="http://schemas.openxmlformats.org/officeDocument/2006/relationships" r:embed="rId28">
                      <a:grayscl/>
                      <a:lum bright="-6000" contrast="12000"/>
                    </a:blip>
                    <a:stretch>
                      <a:fillRect/>
                    </a:stretch>
                  </pic:blipFill>
                  <pic:spPr>
                    <a:xfrm>
                      <a:off x="0" y="0"/>
                      <a:ext cx="1167130" cy="899795"/>
                    </a:xfrm>
                    <a:prstGeom prst="rect">
                      <a:avLst/>
                    </a:prstGeom>
                    <a:noFill/>
                    <a:ln>
                      <a:noFill/>
                    </a:ln>
                  </pic:spPr>
                </pic:pic>
              </a:graphicData>
            </a:graphic>
          </wp:inline>
        </w:drawing>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4</w:t>
      </w:r>
      <w:r>
        <w:rPr>
          <w:rFonts w:ascii="Times New Roman" w:hAnsi="Times New Roman" w:hint="eastAsia"/>
          <w:lang w:eastAsia="zh-CN"/>
        </w:rPr>
        <w:t>）</w:t>
      </w:r>
      <w:r>
        <w:rPr>
          <w:rFonts w:ascii="Times New Roman" w:hAnsi="Times New Roman" w:hint="eastAsia"/>
          <w:position w:val="-12"/>
        </w:rPr>
        <w:object>
          <v:shape id="_x0000_i1031" type="#_x0000_t75" style="width:37pt;height:18pt" o:oleicon="f" o:ole="" coordsize="21600,21600" o:preferrelative="t" filled="f" stroked="f">
            <v:imagedata r:id="rId29" o:title=""/>
            <o:lock v:ext="edit" aspectratio="t"/>
            <w10:anchorlock/>
          </v:shape>
          <o:OLEObject Type="Embed" ProgID="Equation.KSEE3" ShapeID="_x0000_i1031" DrawAspect="Content" ObjectID="_1468075731" r:id="rId30"/>
        </w:object>
      </w:r>
      <w:r>
        <w:rPr>
          <w:rFonts w:ascii="Times New Roman" w:hAnsi="Times New Roman" w:hint="eastAsia"/>
        </w:rPr>
        <w:t>作为碱性环境中海水电解的催化剂具有较高的研究价值</w:t>
      </w:r>
      <w:r>
        <w:rPr>
          <w:rFonts w:ascii="Times New Roman" w:hAnsi="Times New Roman" w:hint="eastAsia"/>
          <w:lang w:eastAsia="zh-CN"/>
        </w:rPr>
        <w:t>，</w:t>
      </w:r>
      <w:r>
        <w:rPr>
          <w:rFonts w:ascii="Times New Roman" w:hAnsi="Times New Roman" w:hint="eastAsia"/>
          <w:position w:val="-12"/>
        </w:rPr>
        <w:object>
          <v:shape id="_x0000_i1032" type="#_x0000_t75" style="width:37pt;height:18pt" o:oleicon="f" o:ole="" coordsize="21600,21600" o:preferrelative="t" filled="f" stroked="f">
            <v:imagedata r:id="rId29" o:title=""/>
            <o:lock v:ext="edit" aspectratio="t"/>
            <w10:anchorlock/>
          </v:shape>
          <o:OLEObject Type="Embed" ProgID="Equation.KSEE3" ShapeID="_x0000_i1032" DrawAspect="Content" ObjectID="_1468075732" r:id="rId31"/>
        </w:object>
      </w:r>
      <w:r>
        <w:rPr>
          <w:rFonts w:ascii="Times New Roman" w:hAnsi="Times New Roman" w:hint="eastAsia"/>
        </w:rPr>
        <w:t>中锰元素的化合价为</w:t>
      </w:r>
      <w:r>
        <w:rPr>
          <w:rFonts w:ascii="Times New Roman" w:hAnsi="Times New Roman" w:hint="eastAsia"/>
          <w:lang w:val="en-US" w:eastAsia="zh-CN"/>
        </w:rPr>
        <w:t>__________。</w:t>
      </w:r>
    </w:p>
    <w:p>
      <w:pPr>
        <w:spacing w:line="288" w:lineRule="auto"/>
        <w:jc w:val="left"/>
        <w:rPr>
          <w:rFonts w:ascii="Times New Roman" w:hAnsi="Times New Roman" w:hint="eastAsia"/>
        </w:rPr>
      </w:pPr>
      <w:r>
        <w:rPr>
          <w:rFonts w:ascii="Times New Roman" w:hAnsi="Times New Roman" w:hint="eastAsia"/>
        </w:rPr>
        <w:t>15</w:t>
      </w:r>
      <w:r>
        <w:rPr>
          <w:rFonts w:ascii="Times New Roman" w:hAnsi="Times New Roman" w:hint="eastAsia"/>
          <w:lang w:eastAsia="zh-CN"/>
        </w:rPr>
        <w:t>．（</w:t>
      </w:r>
      <w:r>
        <w:rPr>
          <w:rFonts w:ascii="Times New Roman" w:hAnsi="Times New Roman" w:hint="eastAsia"/>
        </w:rPr>
        <w:t>6分</w:t>
      </w:r>
      <w:r>
        <w:rPr>
          <w:rFonts w:ascii="Times New Roman" w:hAnsi="Times New Roman" w:hint="eastAsia"/>
          <w:lang w:eastAsia="zh-CN"/>
        </w:rPr>
        <w:t>）</w:t>
      </w:r>
      <w:r>
        <w:rPr>
          <w:rFonts w:ascii="Times New Roman" w:hAnsi="Times New Roman" w:hint="eastAsia"/>
        </w:rPr>
        <w:t>2023年全国粮食总产量69541万吨，再创历史新高。粮食主要包括小麦、大豆、稻谷、玉米、高粱、马铃薯等。</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1</w:t>
      </w:r>
      <w:r>
        <w:rPr>
          <w:rFonts w:ascii="Times New Roman" w:hAnsi="Times New Roman" w:hint="eastAsia"/>
          <w:lang w:eastAsia="zh-CN"/>
        </w:rPr>
        <w:t>）</w:t>
      </w:r>
      <w:r>
        <w:rPr>
          <w:rFonts w:ascii="Times New Roman" w:hAnsi="Times New Roman" w:hint="eastAsia"/>
        </w:rPr>
        <w:t>小麦、大豆、稻谷、玉米四种粮食中，蛋白质含量最高的是</w:t>
      </w:r>
      <w:r>
        <w:rPr>
          <w:rFonts w:ascii="Times New Roman" w:hAnsi="Times New Roman" w:hint="eastAsia"/>
          <w:lang w:val="en-US" w:eastAsia="zh-CN"/>
        </w:rPr>
        <w:t>__________。</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2</w:t>
      </w:r>
      <w:r>
        <w:rPr>
          <w:rFonts w:ascii="Times New Roman" w:hAnsi="Times New Roman" w:hint="eastAsia"/>
          <w:lang w:eastAsia="zh-CN"/>
        </w:rPr>
        <w:t>）</w:t>
      </w:r>
      <w:r>
        <w:rPr>
          <w:rFonts w:ascii="Times New Roman" w:hAnsi="Times New Roman" w:hint="eastAsia"/>
        </w:rPr>
        <w:t>化肥是粮食增产的压舱石。尿素、碳酸氢铵、硫酸钾、磷酸二氢钾等都是常见的化肥，其中属于复合肥的是</w:t>
      </w:r>
      <w:r>
        <w:rPr>
          <w:rFonts w:ascii="Times New Roman" w:hAnsi="Times New Roman" w:hint="eastAsia"/>
          <w:lang w:val="en-US" w:eastAsia="zh-CN"/>
        </w:rPr>
        <w:t>__________。</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3</w:t>
      </w:r>
      <w:r>
        <w:rPr>
          <w:rFonts w:ascii="Times New Roman" w:hAnsi="Times New Roman" w:hint="eastAsia"/>
          <w:lang w:eastAsia="zh-CN"/>
        </w:rPr>
        <w:t>）</w:t>
      </w:r>
      <w:r>
        <w:rPr>
          <w:rFonts w:ascii="Times New Roman" w:hAnsi="Times New Roman" w:hint="eastAsia"/>
        </w:rPr>
        <w:t>已知精密pH试纸可将pH精确到小数点后一位。小美用胶头滴管将某土壤的浸出液样品滴于湿润的精密pH试纸上，测得结果为5</w:t>
      </w:r>
      <w:r>
        <w:rPr>
          <w:rFonts w:ascii="Times New Roman" w:hAnsi="Times New Roman" w:hint="eastAsia"/>
          <w:lang w:val="en-US" w:eastAsia="zh-CN"/>
        </w:rPr>
        <w:t>.</w:t>
      </w:r>
      <w:r>
        <w:rPr>
          <w:rFonts w:ascii="Times New Roman" w:hAnsi="Times New Roman" w:hint="eastAsia"/>
        </w:rPr>
        <w:t>7，该测定结果</w:t>
      </w:r>
      <w:r>
        <w:rPr>
          <w:rFonts w:ascii="Times New Roman" w:hAnsi="Times New Roman" w:hint="eastAsia"/>
          <w:lang w:val="en-US" w:eastAsia="zh-CN"/>
        </w:rPr>
        <w:t>__________</w:t>
      </w:r>
      <w:r>
        <w:rPr>
          <w:rFonts w:ascii="Times New Roman" w:hAnsi="Times New Roman" w:hint="eastAsia"/>
          <w:lang w:eastAsia="zh-CN"/>
        </w:rPr>
        <w:t>（</w:t>
      </w:r>
      <w:r>
        <w:rPr>
          <w:rFonts w:ascii="Times New Roman" w:hAnsi="Times New Roman" w:hint="eastAsia"/>
        </w:rPr>
        <w:t>填“偏大”“准确”或“偏小”</w:t>
      </w:r>
      <w:r>
        <w:rPr>
          <w:rFonts w:ascii="Times New Roman" w:hAnsi="Times New Roman" w:hint="eastAsia"/>
          <w:lang w:eastAsia="zh-CN"/>
        </w:rPr>
        <w:t>）；</w:t>
      </w:r>
      <w:r>
        <w:rPr>
          <w:rFonts w:ascii="Times New Roman" w:hAnsi="Times New Roman" w:hint="eastAsia"/>
        </w:rPr>
        <w:t>询问农技人员得知大豆适宜生长在pH为6</w:t>
      </w:r>
      <w:r>
        <w:rPr>
          <w:rFonts w:ascii="Times New Roman" w:hAnsi="Times New Roman" w:hint="eastAsia"/>
          <w:lang w:val="en-US" w:eastAsia="zh-CN"/>
        </w:rPr>
        <w:t>.</w:t>
      </w:r>
      <w:r>
        <w:rPr>
          <w:rFonts w:ascii="Times New Roman" w:hAnsi="Times New Roman" w:hint="eastAsia"/>
        </w:rPr>
        <w:t>5</w:t>
      </w:r>
      <w:r>
        <w:rPr>
          <w:rFonts w:ascii="Times New Roman" w:hAnsi="Times New Roman" w:hint="eastAsia"/>
          <w:lang w:eastAsia="zh-CN"/>
        </w:rPr>
        <w:t>～</w:t>
      </w:r>
      <w:r>
        <w:rPr>
          <w:rFonts w:ascii="Times New Roman" w:hAnsi="Times New Roman" w:hint="eastAsia"/>
        </w:rPr>
        <w:t>7</w:t>
      </w:r>
      <w:r>
        <w:rPr>
          <w:rFonts w:ascii="Times New Roman" w:hAnsi="Times New Roman" w:hint="eastAsia"/>
          <w:lang w:val="en-US" w:eastAsia="zh-CN"/>
        </w:rPr>
        <w:t>.</w:t>
      </w:r>
      <w:r>
        <w:rPr>
          <w:rFonts w:ascii="Times New Roman" w:hAnsi="Times New Roman" w:hint="eastAsia"/>
        </w:rPr>
        <w:t>0的土壤上，若要在这种土壤上种植大豆，可加入适量的</w:t>
      </w:r>
      <w:r>
        <w:rPr>
          <w:rFonts w:ascii="Times New Roman" w:hAnsi="Times New Roman" w:hint="eastAsia"/>
          <w:lang w:val="en-US" w:eastAsia="zh-CN"/>
        </w:rPr>
        <w:t>__________</w:t>
      </w:r>
      <w:r>
        <w:rPr>
          <w:rFonts w:ascii="Times New Roman" w:hAnsi="Times New Roman" w:hint="eastAsia"/>
        </w:rPr>
        <w:t>对土壤进行改良。</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4</w:t>
      </w:r>
      <w:r>
        <w:rPr>
          <w:rFonts w:ascii="Times New Roman" w:hAnsi="Times New Roman" w:hint="eastAsia"/>
          <w:lang w:eastAsia="zh-CN"/>
        </w:rPr>
        <w:t>）</w:t>
      </w:r>
      <w:r>
        <w:rPr>
          <w:rFonts w:ascii="Times New Roman" w:hAnsi="Times New Roman" w:hint="eastAsia"/>
        </w:rPr>
        <w:t>某科研小组测得酸雨对水稻、小麦种子萌发的影响</w:t>
      </w:r>
      <w:r>
        <w:rPr>
          <w:rFonts w:ascii="Times New Roman" w:hAnsi="Times New Roman" w:hint="eastAsia"/>
          <w:lang w:eastAsia="zh-CN"/>
        </w:rPr>
        <w:t>：</w:t>
      </w:r>
      <w:r>
        <w:rPr>
          <w:rFonts w:ascii="Times New Roman" w:hAnsi="Times New Roman" w:hint="eastAsia"/>
        </w:rPr>
        <w:t>分别用p</w:t>
      </w:r>
      <w:r>
        <w:rPr>
          <w:rFonts w:ascii="Times New Roman" w:hAnsi="Times New Roman" w:hint="eastAsia"/>
          <w:lang w:val="en-US" w:eastAsia="zh-CN"/>
        </w:rPr>
        <w:t>H</w:t>
      </w:r>
      <w:r>
        <w:rPr>
          <w:rFonts w:ascii="Times New Roman" w:hAnsi="Times New Roman" w:hint="eastAsia"/>
        </w:rPr>
        <w:t>为2</w:t>
      </w:r>
      <w:r>
        <w:rPr>
          <w:rFonts w:ascii="Times New Roman" w:hAnsi="Times New Roman" w:hint="eastAsia"/>
          <w:lang w:val="en-US" w:eastAsia="zh-CN"/>
        </w:rPr>
        <w:t>.</w:t>
      </w:r>
      <w:r>
        <w:rPr>
          <w:rFonts w:ascii="Times New Roman" w:hAnsi="Times New Roman" w:hint="eastAsia"/>
        </w:rPr>
        <w:t>0、2</w:t>
      </w:r>
      <w:r>
        <w:rPr>
          <w:rFonts w:ascii="Times New Roman" w:hAnsi="Times New Roman" w:hint="eastAsia"/>
          <w:lang w:val="en-US" w:eastAsia="zh-CN"/>
        </w:rPr>
        <w:t>.</w:t>
      </w:r>
      <w:r>
        <w:rPr>
          <w:rFonts w:ascii="Times New Roman" w:hAnsi="Times New Roman" w:hint="eastAsia"/>
        </w:rPr>
        <w:t>5、3</w:t>
      </w:r>
      <w:r>
        <w:rPr>
          <w:rFonts w:ascii="Times New Roman" w:hAnsi="Times New Roman" w:hint="eastAsia"/>
          <w:lang w:val="en-US" w:eastAsia="zh-CN"/>
        </w:rPr>
        <w:t>.</w:t>
      </w:r>
      <w:r>
        <w:rPr>
          <w:rFonts w:ascii="Times New Roman" w:hAnsi="Times New Roman" w:hint="eastAsia"/>
        </w:rPr>
        <w:t>0、3</w:t>
      </w:r>
      <w:r>
        <w:rPr>
          <w:rFonts w:ascii="Times New Roman" w:hAnsi="Times New Roman" w:hint="eastAsia"/>
          <w:lang w:val="en-US" w:eastAsia="zh-CN"/>
        </w:rPr>
        <w:t>.</w:t>
      </w:r>
      <w:r>
        <w:rPr>
          <w:rFonts w:ascii="Times New Roman" w:hAnsi="Times New Roman" w:hint="eastAsia"/>
        </w:rPr>
        <w:t>5、4</w:t>
      </w:r>
      <w:r>
        <w:rPr>
          <w:rFonts w:ascii="Times New Roman" w:hAnsi="Times New Roman" w:hint="eastAsia"/>
          <w:lang w:val="en-US" w:eastAsia="zh-CN"/>
        </w:rPr>
        <w:t>.</w:t>
      </w:r>
      <w:r>
        <w:rPr>
          <w:rFonts w:ascii="Times New Roman" w:hAnsi="Times New Roman" w:hint="eastAsia"/>
        </w:rPr>
        <w:t>0、5</w:t>
      </w:r>
      <w:r>
        <w:rPr>
          <w:rFonts w:ascii="Times New Roman" w:hAnsi="Times New Roman" w:hint="eastAsia"/>
          <w:lang w:val="en-US" w:eastAsia="zh-CN"/>
        </w:rPr>
        <w:t>.</w:t>
      </w:r>
      <w:r>
        <w:rPr>
          <w:rFonts w:ascii="Times New Roman" w:hAnsi="Times New Roman" w:hint="eastAsia"/>
        </w:rPr>
        <w:t>0的酸雨对水稻、小麦的种子进行处理</w:t>
      </w:r>
      <w:r>
        <w:rPr>
          <w:rFonts w:ascii="Times New Roman" w:hAnsi="Times New Roman" w:hint="eastAsia"/>
          <w:lang w:eastAsia="zh-CN"/>
        </w:rPr>
        <w:t>，</w:t>
      </w:r>
      <w:r>
        <w:rPr>
          <w:rFonts w:ascii="Times New Roman" w:hAnsi="Times New Roman" w:hint="eastAsia"/>
        </w:rPr>
        <w:t>发现pH为2</w:t>
      </w:r>
      <w:r>
        <w:rPr>
          <w:rFonts w:ascii="Times New Roman" w:hAnsi="Times New Roman" w:hint="eastAsia"/>
          <w:lang w:val="en-US" w:eastAsia="zh-CN"/>
        </w:rPr>
        <w:t>.</w:t>
      </w:r>
      <w:r>
        <w:rPr>
          <w:rFonts w:ascii="Times New Roman" w:hAnsi="Times New Roman" w:hint="eastAsia"/>
        </w:rPr>
        <w:t>0、2</w:t>
      </w:r>
      <w:r>
        <w:rPr>
          <w:rFonts w:ascii="Times New Roman" w:hAnsi="Times New Roman" w:hint="eastAsia"/>
          <w:lang w:val="en-US" w:eastAsia="zh-CN"/>
        </w:rPr>
        <w:t>.</w:t>
      </w:r>
      <w:r>
        <w:rPr>
          <w:rFonts w:ascii="Times New Roman" w:hAnsi="Times New Roman" w:hint="eastAsia"/>
        </w:rPr>
        <w:t>5时两种种子的发芽率均为0。请写出从实验数据中获得的两点结论</w:t>
      </w:r>
      <w:r>
        <w:rPr>
          <w:rFonts w:ascii="Times New Roman" w:hAnsi="Times New Roman" w:hint="eastAsia"/>
          <w:lang w:eastAsia="zh-CN"/>
        </w:rPr>
        <w:t>：</w:t>
      </w:r>
      <w:r>
        <w:rPr>
          <w:rFonts w:ascii="Times New Roman" w:hAnsi="Times New Roman" w:hint="eastAsia"/>
        </w:rPr>
        <w:t>①</w:t>
      </w:r>
      <w:r>
        <w:rPr>
          <w:rFonts w:ascii="Times New Roman" w:hAnsi="Times New Roman" w:hint="eastAsia"/>
          <w:lang w:val="en-US" w:eastAsia="zh-CN"/>
        </w:rPr>
        <w:t>__________；②__________。</w:t>
      </w:r>
    </w:p>
    <w:p>
      <w:pPr>
        <w:spacing w:line="288" w:lineRule="auto"/>
        <w:jc w:val="left"/>
        <w:rPr>
          <w:rFonts w:ascii="Times New Roman" w:hAnsi="Times New Roman" w:hint="eastAsia"/>
        </w:rPr>
      </w:pPr>
      <w:r>
        <w:drawing>
          <wp:inline distT="0" distB="0" distL="114300" distR="114300">
            <wp:extent cx="1906905" cy="1332230"/>
            <wp:effectExtent l="0" t="0" r="17145" b="1270"/>
            <wp:docPr id="1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2"/>
                    <pic:cNvPicPr>
                      <a:picLocks noChangeAspect="1"/>
                    </pic:cNvPicPr>
                  </pic:nvPicPr>
                  <pic:blipFill>
                    <a:blip xmlns:r="http://schemas.openxmlformats.org/officeDocument/2006/relationships" r:embed="rId32">
                      <a:grayscl/>
                      <a:lum bright="-6000" contrast="12000"/>
                    </a:blip>
                    <a:stretch>
                      <a:fillRect/>
                    </a:stretch>
                  </pic:blipFill>
                  <pic:spPr>
                    <a:xfrm>
                      <a:off x="0" y="0"/>
                      <a:ext cx="1906905" cy="1332230"/>
                    </a:xfrm>
                    <a:prstGeom prst="rect">
                      <a:avLst/>
                    </a:prstGeom>
                    <a:noFill/>
                    <a:ln>
                      <a:noFill/>
                    </a:ln>
                  </pic:spPr>
                </pic:pic>
              </a:graphicData>
            </a:graphic>
          </wp:inline>
        </w:drawing>
      </w:r>
    </w:p>
    <w:p>
      <w:pPr>
        <w:spacing w:line="288" w:lineRule="auto"/>
        <w:jc w:val="left"/>
        <w:rPr>
          <w:rFonts w:ascii="Times New Roman" w:hAnsi="Times New Roman" w:hint="eastAsia"/>
        </w:rPr>
      </w:pPr>
      <w:r>
        <w:rPr>
          <w:rFonts w:ascii="Times New Roman" w:hAnsi="Times New Roman" w:hint="eastAsia"/>
        </w:rPr>
        <w:t>16</w:t>
      </w:r>
      <w:r>
        <w:rPr>
          <w:rFonts w:ascii="Times New Roman" w:hAnsi="Times New Roman" w:hint="eastAsia"/>
          <w:lang w:eastAsia="zh-CN"/>
        </w:rPr>
        <w:t>．（</w:t>
      </w:r>
      <w:r>
        <w:rPr>
          <w:rFonts w:ascii="Times New Roman" w:hAnsi="Times New Roman" w:hint="eastAsia"/>
        </w:rPr>
        <w:t>6分</w:t>
      </w:r>
      <w:r>
        <w:rPr>
          <w:rFonts w:ascii="Times New Roman" w:hAnsi="Times New Roman" w:hint="eastAsia"/>
          <w:lang w:eastAsia="zh-CN"/>
        </w:rPr>
        <w:t>）</w:t>
      </w:r>
      <w:r>
        <w:rPr>
          <w:rFonts w:ascii="Times New Roman" w:hAnsi="Times New Roman" w:hint="eastAsia"/>
        </w:rPr>
        <w:t>U形管在化学实验中有广泛的应用，请回答下列问题。</w:t>
      </w:r>
    </w:p>
    <w:p>
      <w:pPr>
        <w:spacing w:line="288" w:lineRule="auto"/>
        <w:jc w:val="left"/>
        <w:rPr>
          <w:rFonts w:ascii="Times New Roman" w:hAnsi="Times New Roman" w:hint="eastAsia"/>
          <w:lang w:eastAsia="zh-CN"/>
        </w:rPr>
      </w:pPr>
      <w:r>
        <w:drawing>
          <wp:inline distT="0" distB="0" distL="114300" distR="114300">
            <wp:extent cx="4938395" cy="972185"/>
            <wp:effectExtent l="0" t="0" r="14605" b="18415"/>
            <wp:docPr id="1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3"/>
                    <pic:cNvPicPr>
                      <a:picLocks noChangeAspect="1"/>
                    </pic:cNvPicPr>
                  </pic:nvPicPr>
                  <pic:blipFill>
                    <a:blip xmlns:r="http://schemas.openxmlformats.org/officeDocument/2006/relationships" r:embed="rId33">
                      <a:grayscl/>
                      <a:lum contrast="6000"/>
                    </a:blip>
                    <a:stretch>
                      <a:fillRect/>
                    </a:stretch>
                  </pic:blipFill>
                  <pic:spPr>
                    <a:xfrm>
                      <a:off x="0" y="0"/>
                      <a:ext cx="4938395" cy="972185"/>
                    </a:xfrm>
                    <a:prstGeom prst="rect">
                      <a:avLst/>
                    </a:prstGeom>
                    <a:noFill/>
                    <a:ln>
                      <a:noFill/>
                    </a:ln>
                  </pic:spPr>
                </pic:pic>
              </a:graphicData>
            </a:graphic>
          </wp:inline>
        </w:drawing>
      </w:r>
    </w:p>
    <w:p>
      <w:pPr>
        <w:spacing w:line="288" w:lineRule="auto"/>
        <w:ind w:left="0" w:firstLine="638" w:leftChars="0" w:firstLineChars="304"/>
        <w:jc w:val="left"/>
        <w:rPr>
          <w:rFonts w:ascii="Times New Roman" w:hAnsi="Times New Roman" w:hint="default"/>
          <w:lang w:val="en-US" w:eastAsia="zh-CN"/>
        </w:rPr>
      </w:pPr>
      <w:r>
        <w:rPr>
          <w:rFonts w:ascii="Times New Roman" w:hAnsi="Times New Roman" w:hint="eastAsia"/>
          <w:lang w:eastAsia="zh-CN"/>
        </w:rPr>
        <w:t>实验一</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eastAsia="zh-CN"/>
        </w:rPr>
        <w:t>实验二</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eastAsia="zh-CN"/>
        </w:rPr>
        <w:t>实验三</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1</w:t>
      </w:r>
      <w:r>
        <w:rPr>
          <w:rFonts w:ascii="Times New Roman" w:hAnsi="Times New Roman" w:hint="eastAsia"/>
          <w:lang w:eastAsia="zh-CN"/>
        </w:rPr>
        <w:t>）</w:t>
      </w:r>
      <w:r>
        <w:rPr>
          <w:rFonts w:ascii="Times New Roman" w:hAnsi="Times New Roman" w:hint="eastAsia"/>
        </w:rPr>
        <w:t>白磷燃烧的化学方程式为</w:t>
      </w:r>
      <w:r>
        <w:rPr>
          <w:rFonts w:ascii="Times New Roman" w:hAnsi="Times New Roman" w:hint="eastAsia"/>
          <w:lang w:val="en-US" w:eastAsia="zh-CN"/>
        </w:rPr>
        <w:t>__________。</w:t>
      </w:r>
    </w:p>
    <w:p>
      <w:pPr>
        <w:spacing w:line="288" w:lineRule="auto"/>
        <w:jc w:val="left"/>
        <w:rPr>
          <w:rFonts w:ascii="Times New Roman" w:eastAsia="宋体" w:hAnsi="Times New Roman" w:hint="eastAsia"/>
          <w:lang w:eastAsia="zh-CN"/>
        </w:rPr>
      </w:pPr>
      <w:r>
        <w:rPr>
          <w:rFonts w:ascii="Times New Roman" w:hAnsi="Times New Roman" w:hint="eastAsia"/>
          <w:lang w:eastAsia="zh-CN"/>
        </w:rPr>
        <w:t>（</w:t>
      </w:r>
      <w:r>
        <w:rPr>
          <w:rFonts w:ascii="Times New Roman" w:hAnsi="Times New Roman" w:hint="eastAsia"/>
        </w:rPr>
        <w:t>2</w:t>
      </w:r>
      <w:r>
        <w:rPr>
          <w:rFonts w:ascii="Times New Roman" w:hAnsi="Times New Roman" w:hint="eastAsia"/>
          <w:lang w:eastAsia="zh-CN"/>
        </w:rPr>
        <w:t>）</w:t>
      </w:r>
      <w:r>
        <w:rPr>
          <w:rFonts w:ascii="Times New Roman" w:hAnsi="Times New Roman" w:hint="eastAsia"/>
        </w:rPr>
        <w:t>实验一中，最终U形管左侧液面上升至刻度1附近，由此可得出的结论是</w:t>
      </w:r>
      <w:r>
        <w:rPr>
          <w:rFonts w:ascii="Times New Roman" w:hAnsi="Times New Roman" w:hint="eastAsia"/>
          <w:lang w:val="en-US" w:eastAsia="zh-CN"/>
        </w:rPr>
        <w:t>__________。</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3</w:t>
      </w:r>
      <w:r>
        <w:rPr>
          <w:rFonts w:ascii="Times New Roman" w:hAnsi="Times New Roman" w:hint="eastAsia"/>
          <w:lang w:eastAsia="zh-CN"/>
        </w:rPr>
        <w:t>）</w:t>
      </w:r>
      <w:r>
        <w:rPr>
          <w:rFonts w:ascii="Times New Roman" w:hAnsi="Times New Roman" w:hint="eastAsia"/>
        </w:rPr>
        <w:t>实验二中，在多孔铜制隔板上放置适量的白磷，从U形管左侧加入80</w:t>
      </w:r>
      <w:r>
        <w:rPr>
          <w:rFonts w:ascii="宋体" w:eastAsia="宋体" w:hAnsi="宋体" w:cs="宋体" w:hint="eastAsia"/>
        </w:rPr>
        <w:t>℃</w:t>
      </w:r>
      <w:r>
        <w:rPr>
          <w:rFonts w:ascii="Times New Roman" w:hAnsi="Times New Roman" w:hint="eastAsia"/>
        </w:rPr>
        <w:t>的热水至浸没白磷，但白磷没有燃烧，由此可知燃烧需要的条件是</w:t>
      </w:r>
      <w:r>
        <w:rPr>
          <w:rFonts w:ascii="Times New Roman" w:hAnsi="Times New Roman" w:hint="eastAsia"/>
          <w:lang w:val="en-US" w:eastAsia="zh-CN"/>
        </w:rPr>
        <w:t>__________。</w:t>
      </w:r>
    </w:p>
    <w:p>
      <w:pPr>
        <w:spacing w:line="288" w:lineRule="auto"/>
        <w:jc w:val="left"/>
        <w:rPr>
          <w:rFonts w:ascii="Times New Roman" w:eastAsia="宋体" w:hAnsi="Times New Roman" w:hint="eastAsia"/>
          <w:lang w:eastAsia="zh-CN"/>
        </w:rPr>
      </w:pPr>
      <w:r>
        <w:rPr>
          <w:rFonts w:ascii="Times New Roman" w:hAnsi="Times New Roman" w:hint="eastAsia"/>
          <w:lang w:eastAsia="zh-CN"/>
        </w:rPr>
        <w:t>（</w:t>
      </w:r>
      <w:r>
        <w:rPr>
          <w:rFonts w:ascii="Times New Roman" w:hAnsi="Times New Roman" w:hint="eastAsia"/>
        </w:rPr>
        <w:t>4</w:t>
      </w:r>
      <w:r>
        <w:rPr>
          <w:rFonts w:ascii="Times New Roman" w:hAnsi="Times New Roman" w:hint="eastAsia"/>
          <w:lang w:eastAsia="zh-CN"/>
        </w:rPr>
        <w:t>）</w:t>
      </w:r>
      <w:r>
        <w:rPr>
          <w:rFonts w:ascii="Times New Roman" w:hAnsi="Times New Roman" w:hint="eastAsia"/>
        </w:rPr>
        <w:t>实验三中，开始时U形管两侧液面相平，向试管中加入固体X后，观察到液体变化如上图所示，则</w:t>
      </w:r>
      <w:r>
        <w:rPr>
          <w:rFonts w:ascii="Times New Roman" w:hAnsi="Times New Roman" w:hint="eastAsia"/>
          <w:lang w:val="en-US" w:eastAsia="zh-CN"/>
        </w:rPr>
        <w:t>X</w:t>
      </w:r>
      <w:r>
        <w:rPr>
          <w:rFonts w:ascii="Times New Roman" w:hAnsi="Times New Roman" w:hint="eastAsia"/>
        </w:rPr>
        <w:t>可能是</w:t>
      </w:r>
      <w:r>
        <w:rPr>
          <w:rFonts w:ascii="Times New Roman" w:hAnsi="Times New Roman" w:hint="eastAsia"/>
          <w:lang w:val="en-US" w:eastAsia="zh-CN"/>
        </w:rPr>
        <w:t>__________</w:t>
      </w:r>
      <w:r>
        <w:rPr>
          <w:rFonts w:ascii="Times New Roman" w:hAnsi="Times New Roman" w:hint="eastAsia"/>
          <w:lang w:eastAsia="zh-CN"/>
        </w:rPr>
        <w:t>；</w:t>
      </w:r>
      <w:r>
        <w:rPr>
          <w:rFonts w:ascii="Times New Roman" w:hAnsi="Times New Roman" w:hint="eastAsia"/>
        </w:rPr>
        <w:t>从分子角度解释U形管中液面变化的原因</w:t>
      </w:r>
      <w:r>
        <w:rPr>
          <w:rFonts w:ascii="Times New Roman" w:hAnsi="Times New Roman" w:hint="eastAsia"/>
          <w:lang w:eastAsia="zh-CN"/>
        </w:rPr>
        <w:t>：</w:t>
      </w:r>
      <w:r>
        <w:rPr>
          <w:rFonts w:ascii="Times New Roman" w:hAnsi="Times New Roman" w:hint="eastAsia"/>
          <w:lang w:val="en-US" w:eastAsia="zh-CN"/>
        </w:rPr>
        <w:t>__________。</w:t>
      </w:r>
    </w:p>
    <w:p>
      <w:pPr>
        <w:spacing w:line="288" w:lineRule="auto"/>
        <w:jc w:val="left"/>
        <w:rPr>
          <w:rFonts w:ascii="Times New Roman" w:eastAsia="宋体" w:hAnsi="Times New Roman" w:hint="eastAsia"/>
          <w:lang w:eastAsia="zh-CN"/>
        </w:rPr>
      </w:pPr>
      <w:r>
        <w:rPr>
          <w:rFonts w:ascii="Times New Roman" w:hAnsi="Times New Roman" w:hint="eastAsia"/>
        </w:rPr>
        <w:t>17</w:t>
      </w:r>
      <w:r>
        <w:rPr>
          <w:rFonts w:ascii="Times New Roman" w:hAnsi="Times New Roman" w:hint="eastAsia"/>
          <w:lang w:eastAsia="zh-CN"/>
        </w:rPr>
        <w:t>．（</w:t>
      </w:r>
      <w:r>
        <w:rPr>
          <w:rFonts w:ascii="Times New Roman" w:hAnsi="Times New Roman" w:hint="eastAsia"/>
        </w:rPr>
        <w:t>6分</w:t>
      </w:r>
      <w:r>
        <w:rPr>
          <w:rFonts w:ascii="Times New Roman" w:hAnsi="Times New Roman" w:hint="eastAsia"/>
          <w:lang w:eastAsia="zh-CN"/>
        </w:rPr>
        <w:t>）</w:t>
      </w:r>
      <w:r>
        <w:rPr>
          <w:rFonts w:ascii="Times New Roman" w:hAnsi="Times New Roman" w:hint="eastAsia"/>
        </w:rPr>
        <w:t>电石渣</w:t>
      </w:r>
      <w:r>
        <w:rPr>
          <w:rFonts w:ascii="Times New Roman" w:hAnsi="Times New Roman" w:hint="eastAsia"/>
          <w:lang w:eastAsia="zh-CN"/>
        </w:rPr>
        <w:t>（</w:t>
      </w:r>
      <w:r>
        <w:rPr>
          <w:rFonts w:ascii="Times New Roman" w:hAnsi="Times New Roman" w:hint="eastAsia"/>
        </w:rPr>
        <w:t>主要成分为氢氧化钙，此外还含有二氧化硅、氧化镁</w:t>
      </w:r>
      <w:r>
        <w:rPr>
          <w:rFonts w:ascii="Times New Roman" w:hAnsi="Times New Roman" w:hint="eastAsia"/>
          <w:lang w:eastAsia="zh-CN"/>
        </w:rPr>
        <w:t>）</w:t>
      </w:r>
      <w:r>
        <w:rPr>
          <w:rFonts w:ascii="Times New Roman" w:hAnsi="Times New Roman" w:hint="eastAsia"/>
        </w:rPr>
        <w:t>是电石水解生产乙炔过程中排出的以氢氧化钙为主要成分的工业废渣，以电石渣为原料制取活性纳米碳酸钙的一种流程如下图所示。请回答下列问题</w:t>
      </w:r>
      <w:r>
        <w:rPr>
          <w:rFonts w:ascii="Times New Roman" w:hAnsi="Times New Roman" w:hint="eastAsia"/>
          <w:lang w:eastAsia="zh-CN"/>
        </w:rPr>
        <w:t>：</w:t>
      </w:r>
    </w:p>
    <w:p>
      <w:pPr>
        <w:spacing w:line="288" w:lineRule="auto"/>
        <w:jc w:val="left"/>
        <w:rPr>
          <w:rFonts w:ascii="Times New Roman" w:hAnsi="Times New Roman" w:hint="eastAsia"/>
        </w:rPr>
      </w:pPr>
      <w:r>
        <w:drawing>
          <wp:inline distT="0" distB="0" distL="114300" distR="114300">
            <wp:extent cx="4078605" cy="972185"/>
            <wp:effectExtent l="0" t="0" r="17145" b="18415"/>
            <wp:docPr id="1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4"/>
                    <pic:cNvPicPr>
                      <a:picLocks noChangeAspect="1"/>
                    </pic:cNvPicPr>
                  </pic:nvPicPr>
                  <pic:blipFill>
                    <a:blip xmlns:r="http://schemas.openxmlformats.org/officeDocument/2006/relationships" r:embed="rId34">
                      <a:grayscl/>
                      <a:lum contrast="6000"/>
                    </a:blip>
                    <a:stretch>
                      <a:fillRect/>
                    </a:stretch>
                  </pic:blipFill>
                  <pic:spPr>
                    <a:xfrm>
                      <a:off x="0" y="0"/>
                      <a:ext cx="4078605" cy="972185"/>
                    </a:xfrm>
                    <a:prstGeom prst="rect">
                      <a:avLst/>
                    </a:prstGeom>
                    <a:noFill/>
                    <a:ln>
                      <a:noFill/>
                    </a:ln>
                  </pic:spPr>
                </pic:pic>
              </a:graphicData>
            </a:graphic>
          </wp:inline>
        </w:drawing>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1</w:t>
      </w:r>
      <w:r>
        <w:rPr>
          <w:rFonts w:ascii="Times New Roman" w:hAnsi="Times New Roman" w:hint="eastAsia"/>
          <w:lang w:eastAsia="zh-CN"/>
        </w:rPr>
        <w:t>）</w:t>
      </w:r>
      <w:r>
        <w:rPr>
          <w:rFonts w:ascii="Times New Roman" w:hAnsi="Times New Roman" w:hint="eastAsia"/>
        </w:rPr>
        <w:t>“浸取”和“碳化”工艺中均需进行分离操作，该操作的名称为</w:t>
      </w:r>
      <w:r>
        <w:rPr>
          <w:rFonts w:ascii="Times New Roman" w:hAnsi="Times New Roman" w:hint="eastAsia"/>
          <w:lang w:val="en-US" w:eastAsia="zh-CN"/>
        </w:rPr>
        <w:t>__________。</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2</w:t>
      </w:r>
      <w:r>
        <w:rPr>
          <w:rFonts w:ascii="Times New Roman" w:hAnsi="Times New Roman" w:hint="eastAsia"/>
          <w:lang w:eastAsia="zh-CN"/>
        </w:rPr>
        <w:t>）</w:t>
      </w:r>
      <w:r>
        <w:rPr>
          <w:rFonts w:ascii="Times New Roman" w:hAnsi="Times New Roman" w:hint="eastAsia"/>
        </w:rPr>
        <w:t>“浸取”时发生的反应之一为</w:t>
      </w:r>
      <w:r>
        <w:rPr>
          <w:rFonts w:ascii="Times New Roman" w:hAnsi="Times New Roman" w:hint="eastAsia"/>
          <w:position w:val="-14"/>
        </w:rPr>
        <w:object>
          <v:shape id="_x0000_i1033" type="#_x0000_t75" style="width:222.95pt;height:20pt" o:oleicon="f" o:ole="" coordsize="21600,21600" o:preferrelative="t" filled="f" stroked="f">
            <v:imagedata r:id="rId35" o:title=""/>
            <o:lock v:ext="edit" aspectratio="t"/>
            <w10:anchorlock/>
          </v:shape>
          <o:OLEObject Type="Embed" ProgID="Equation.KSEE3" ShapeID="_x0000_i1033" DrawAspect="Content" ObjectID="_1468075733" r:id="rId36"/>
        </w:object>
      </w:r>
      <w:r>
        <w:rPr>
          <w:rFonts w:ascii="Times New Roman" w:hAnsi="Times New Roman" w:hint="eastAsia"/>
          <w:lang w:eastAsia="zh-CN"/>
        </w:rPr>
        <w:t>，</w:t>
      </w:r>
      <w:r>
        <w:rPr>
          <w:rFonts w:ascii="Times New Roman" w:hAnsi="Times New Roman" w:hint="eastAsia"/>
        </w:rPr>
        <w:t>其基本反应类型为</w:t>
      </w:r>
      <w:r>
        <w:rPr>
          <w:rFonts w:ascii="Times New Roman" w:hAnsi="Times New Roman" w:hint="eastAsia"/>
          <w:lang w:val="en-US" w:eastAsia="zh-CN"/>
        </w:rPr>
        <w:t>__________</w:t>
      </w:r>
      <w:r>
        <w:rPr>
          <w:rFonts w:ascii="Times New Roman" w:hAnsi="Times New Roman" w:hint="eastAsia"/>
        </w:rPr>
        <w:t>反应</w:t>
      </w:r>
      <w:r>
        <w:rPr>
          <w:rFonts w:ascii="Times New Roman" w:hAnsi="Times New Roman" w:hint="eastAsia"/>
          <w:lang w:eastAsia="zh-CN"/>
        </w:rPr>
        <w:t>；</w:t>
      </w:r>
      <w:r>
        <w:rPr>
          <w:rFonts w:ascii="Times New Roman" w:hAnsi="Times New Roman" w:hint="eastAsia"/>
        </w:rPr>
        <w:t>“碳化”时氯化钙转化为碳酸钙，该反应的化学方程式为</w:t>
      </w:r>
      <w:r>
        <w:rPr>
          <w:rFonts w:ascii="Times New Roman" w:hAnsi="Times New Roman" w:hint="eastAsia"/>
          <w:lang w:val="en-US" w:eastAsia="zh-CN"/>
        </w:rPr>
        <w:t>__________。</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3</w:t>
      </w:r>
      <w:r>
        <w:rPr>
          <w:rFonts w:ascii="Times New Roman" w:hAnsi="Times New Roman" w:hint="eastAsia"/>
          <w:lang w:eastAsia="zh-CN"/>
        </w:rPr>
        <w:t>）实</w:t>
      </w:r>
      <w:r>
        <w:rPr>
          <w:rFonts w:ascii="Times New Roman" w:hAnsi="Times New Roman" w:hint="eastAsia"/>
        </w:rPr>
        <w:t>验室进行“浓缩”操作时需进行搅拌，其目的是</w:t>
      </w:r>
      <w:r>
        <w:rPr>
          <w:rFonts w:ascii="Times New Roman" w:hAnsi="Times New Roman" w:hint="eastAsia"/>
          <w:lang w:val="en-US" w:eastAsia="zh-CN"/>
        </w:rPr>
        <w:t>__________。</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4</w:t>
      </w:r>
      <w:r>
        <w:rPr>
          <w:rFonts w:ascii="Times New Roman" w:hAnsi="Times New Roman" w:hint="eastAsia"/>
          <w:lang w:eastAsia="zh-CN"/>
        </w:rPr>
        <w:t>）</w:t>
      </w:r>
      <w:r>
        <w:rPr>
          <w:rFonts w:ascii="Times New Roman" w:hAnsi="Times New Roman" w:hint="eastAsia"/>
        </w:rPr>
        <w:t>本流程中，除水外，可循环利用的物质是</w:t>
      </w:r>
      <w:r>
        <w:rPr>
          <w:rFonts w:ascii="Times New Roman" w:hAnsi="Times New Roman" w:hint="eastAsia"/>
          <w:lang w:val="en-US" w:eastAsia="zh-CN"/>
        </w:rPr>
        <w:t>__________。</w:t>
      </w:r>
    </w:p>
    <w:p>
      <w:pPr>
        <w:spacing w:line="288" w:lineRule="auto"/>
        <w:jc w:val="left"/>
        <w:rPr>
          <w:rFonts w:ascii="Times New Roman" w:eastAsia="宋体" w:hAnsi="Times New Roman" w:hint="eastAsia"/>
          <w:lang w:eastAsia="zh-CN"/>
        </w:rPr>
      </w:pPr>
      <w:r>
        <w:rPr>
          <w:rFonts w:ascii="Times New Roman" w:hAnsi="Times New Roman" w:hint="eastAsia"/>
          <w:b/>
          <w:bCs/>
          <w:sz w:val="24"/>
          <w:szCs w:val="24"/>
        </w:rPr>
        <w:t>四、实验与探究题</w:t>
      </w:r>
      <w:r>
        <w:rPr>
          <w:rFonts w:ascii="Times New Roman" w:hAnsi="Times New Roman" w:hint="eastAsia"/>
          <w:b/>
          <w:bCs/>
          <w:sz w:val="24"/>
          <w:szCs w:val="24"/>
          <w:lang w:eastAsia="zh-CN"/>
        </w:rPr>
        <w:t>（</w:t>
      </w:r>
      <w:r>
        <w:rPr>
          <w:rFonts w:ascii="Times New Roman" w:hAnsi="Times New Roman" w:hint="eastAsia"/>
          <w:b/>
          <w:bCs/>
          <w:sz w:val="24"/>
          <w:szCs w:val="24"/>
        </w:rPr>
        <w:t>本大题共2小题，共16分</w:t>
      </w:r>
      <w:r>
        <w:rPr>
          <w:rFonts w:ascii="Times New Roman" w:hAnsi="Times New Roman" w:hint="eastAsia"/>
          <w:b/>
          <w:bCs/>
          <w:sz w:val="24"/>
          <w:szCs w:val="24"/>
          <w:lang w:eastAsia="zh-CN"/>
        </w:rPr>
        <w:t>）</w:t>
      </w:r>
    </w:p>
    <w:p>
      <w:pPr>
        <w:spacing w:line="288" w:lineRule="auto"/>
        <w:jc w:val="left"/>
        <w:rPr>
          <w:rFonts w:ascii="Times New Roman" w:eastAsia="宋体" w:hAnsi="Times New Roman" w:hint="eastAsia"/>
          <w:lang w:eastAsia="zh-CN"/>
        </w:rPr>
      </w:pPr>
      <w:r>
        <w:rPr>
          <w:rFonts w:ascii="Times New Roman" w:hAnsi="Times New Roman" w:hint="eastAsia"/>
        </w:rPr>
        <w:t>18</w:t>
      </w:r>
      <w:r>
        <w:rPr>
          <w:rFonts w:ascii="Times New Roman" w:hAnsi="Times New Roman" w:hint="eastAsia"/>
          <w:lang w:eastAsia="zh-CN"/>
        </w:rPr>
        <w:t>．（</w:t>
      </w:r>
      <w:r>
        <w:rPr>
          <w:rFonts w:ascii="Times New Roman" w:hAnsi="Times New Roman" w:hint="eastAsia"/>
        </w:rPr>
        <w:t>8分</w:t>
      </w:r>
      <w:r>
        <w:rPr>
          <w:rFonts w:ascii="Times New Roman" w:hAnsi="Times New Roman" w:hint="eastAsia"/>
          <w:lang w:eastAsia="zh-CN"/>
        </w:rPr>
        <w:t>）</w:t>
      </w:r>
      <w:r>
        <w:rPr>
          <w:rFonts w:ascii="Times New Roman" w:hAnsi="Times New Roman" w:hint="eastAsia"/>
        </w:rPr>
        <w:t>图1是实验室制取气体的部分装置，请回答有关问题</w:t>
      </w:r>
      <w:r>
        <w:rPr>
          <w:rFonts w:ascii="Times New Roman" w:hAnsi="Times New Roman" w:hint="eastAsia"/>
          <w:lang w:eastAsia="zh-CN"/>
        </w:rPr>
        <w:t>：</w:t>
      </w:r>
    </w:p>
    <w:p>
      <w:pPr>
        <w:spacing w:line="288" w:lineRule="auto"/>
        <w:jc w:val="left"/>
        <w:rPr>
          <w:rFonts w:ascii="Times New Roman" w:hAnsi="Times New Roman" w:hint="eastAsia"/>
          <w:lang w:eastAsia="zh-CN"/>
        </w:rPr>
      </w:pPr>
      <w:r>
        <w:drawing>
          <wp:inline distT="0" distB="0" distL="114300" distR="114300">
            <wp:extent cx="4305300" cy="1151890"/>
            <wp:effectExtent l="0" t="0" r="0" b="10160"/>
            <wp:docPr id="1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6"/>
                    <pic:cNvPicPr>
                      <a:picLocks noChangeAspect="1"/>
                    </pic:cNvPicPr>
                  </pic:nvPicPr>
                  <pic:blipFill>
                    <a:blip xmlns:r="http://schemas.openxmlformats.org/officeDocument/2006/relationships" r:embed="rId37">
                      <a:grayscl/>
                      <a:lum bright="-6000" contrast="12000"/>
                    </a:blip>
                    <a:stretch>
                      <a:fillRect/>
                    </a:stretch>
                  </pic:blipFill>
                  <pic:spPr>
                    <a:xfrm>
                      <a:off x="0" y="0"/>
                      <a:ext cx="4305300" cy="1151890"/>
                    </a:xfrm>
                    <a:prstGeom prst="rect">
                      <a:avLst/>
                    </a:prstGeom>
                    <a:noFill/>
                    <a:ln>
                      <a:noFill/>
                    </a:ln>
                  </pic:spPr>
                </pic:pic>
              </a:graphicData>
            </a:graphic>
          </wp:inline>
        </w:drawing>
      </w:r>
    </w:p>
    <w:p>
      <w:pPr>
        <w:spacing w:line="288" w:lineRule="auto"/>
        <w:ind w:left="0" w:firstLine="1680" w:leftChars="0" w:firstLineChars="800"/>
        <w:jc w:val="left"/>
        <w:rPr>
          <w:rFonts w:ascii="Times New Roman" w:eastAsia="宋体" w:hAnsi="Times New Roman" w:hint="eastAsia"/>
          <w:lang w:val="en-US" w:eastAsia="zh-CN"/>
        </w:rPr>
      </w:pPr>
      <w:r>
        <w:rPr>
          <w:rFonts w:ascii="Times New Roman" w:hAnsi="Times New Roman" w:hint="eastAsia"/>
        </w:rPr>
        <w:t>图1</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rPr>
        <w:t>图</w:t>
      </w:r>
      <w:r>
        <w:rPr>
          <w:rFonts w:ascii="Times New Roman" w:hAnsi="Times New Roman" w:hint="eastAsia"/>
          <w:lang w:val="en-US" w:eastAsia="zh-CN"/>
        </w:rPr>
        <w:t>2</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1</w:t>
      </w:r>
      <w:r>
        <w:rPr>
          <w:rFonts w:ascii="Times New Roman" w:hAnsi="Times New Roman" w:hint="eastAsia"/>
          <w:lang w:eastAsia="zh-CN"/>
        </w:rPr>
        <w:t>）</w:t>
      </w:r>
      <w:r>
        <w:rPr>
          <w:rFonts w:ascii="Times New Roman" w:hAnsi="Times New Roman" w:hint="eastAsia"/>
        </w:rPr>
        <w:t>图1中仪器①的名称为</w:t>
      </w:r>
      <w:r>
        <w:rPr>
          <w:rFonts w:ascii="Times New Roman" w:hAnsi="Times New Roman" w:hint="eastAsia"/>
          <w:lang w:val="en-US" w:eastAsia="zh-CN"/>
        </w:rPr>
        <w:t>__________。</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2</w:t>
      </w:r>
      <w:r>
        <w:rPr>
          <w:rFonts w:ascii="Times New Roman" w:hAnsi="Times New Roman" w:hint="eastAsia"/>
          <w:lang w:eastAsia="zh-CN"/>
        </w:rPr>
        <w:t>）</w:t>
      </w:r>
      <w:r>
        <w:rPr>
          <w:rFonts w:ascii="Times New Roman" w:hAnsi="Times New Roman" w:hint="eastAsia"/>
        </w:rPr>
        <w:t>实验室可用加热氯酸钾和二氧化锰的混合物制取氧气，反应原理用化学方程式表示为</w:t>
      </w:r>
      <w:r>
        <w:rPr>
          <w:rFonts w:ascii="Times New Roman" w:hAnsi="Times New Roman" w:hint="eastAsia"/>
          <w:lang w:val="en-US" w:eastAsia="zh-CN"/>
        </w:rPr>
        <w:t>__________，</w:t>
      </w:r>
      <w:r>
        <w:rPr>
          <w:rFonts w:ascii="Times New Roman" w:hAnsi="Times New Roman" w:hint="eastAsia"/>
        </w:rPr>
        <w:t>若要制取并收集得到较纯净的氧气，应该选择的装置组合是</w:t>
      </w:r>
      <w:r>
        <w:rPr>
          <w:rFonts w:ascii="Times New Roman" w:hAnsi="Times New Roman" w:hint="eastAsia"/>
          <w:lang w:val="en-US" w:eastAsia="zh-CN"/>
        </w:rPr>
        <w:t>__________。</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3</w:t>
      </w:r>
      <w:r>
        <w:rPr>
          <w:rFonts w:ascii="Times New Roman" w:hAnsi="Times New Roman" w:hint="eastAsia"/>
          <w:lang w:eastAsia="zh-CN"/>
        </w:rPr>
        <w:t>）</w:t>
      </w:r>
      <w:r>
        <w:rPr>
          <w:rFonts w:ascii="Times New Roman" w:hAnsi="Times New Roman" w:hint="eastAsia"/>
        </w:rPr>
        <w:t>B、C装置均可用于实验室制取二氧化碳，与B装置比较，C装置的优点是</w:t>
      </w:r>
      <w:r>
        <w:rPr>
          <w:rFonts w:ascii="Times New Roman" w:hAnsi="Times New Roman" w:hint="eastAsia"/>
          <w:lang w:val="en-US" w:eastAsia="zh-CN"/>
        </w:rPr>
        <w:t>__________，</w:t>
      </w:r>
      <w:r>
        <w:rPr>
          <w:rFonts w:ascii="Times New Roman" w:hAnsi="Times New Roman" w:hint="eastAsia"/>
        </w:rPr>
        <w:t>如果多孔隔板用铁制成，对实验带来的影响是</w:t>
      </w:r>
      <w:r>
        <w:rPr>
          <w:rFonts w:ascii="Times New Roman" w:hAnsi="Times New Roman" w:hint="eastAsia"/>
          <w:lang w:val="en-US" w:eastAsia="zh-CN"/>
        </w:rPr>
        <w:t>__________。</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4</w:t>
      </w:r>
      <w:r>
        <w:rPr>
          <w:rFonts w:ascii="Times New Roman" w:hAnsi="Times New Roman" w:hint="eastAsia"/>
          <w:lang w:eastAsia="zh-CN"/>
        </w:rPr>
        <w:t>）</w:t>
      </w:r>
      <w:r>
        <w:rPr>
          <w:rFonts w:ascii="Times New Roman" w:hAnsi="Times New Roman" w:hint="eastAsia"/>
        </w:rPr>
        <w:t>小组同学利用图2装置探究不同质量分数的盐酸对所产生的二氧化碳中氯化氢气体的含量的影响，通入气体600s时，蒸馏水吸收氯离子浓度的数据如下表。下列说法正确的是</w:t>
      </w:r>
      <w:r>
        <w:rPr>
          <w:rFonts w:ascii="Times New Roman" w:hAnsi="Times New Roman" w:hint="eastAsia"/>
          <w:lang w:val="en-US" w:eastAsia="zh-CN"/>
        </w:rPr>
        <w:t>__________</w:t>
      </w:r>
      <w:r>
        <w:rPr>
          <w:rFonts w:ascii="Times New Roman" w:hAnsi="Times New Roman" w:hint="eastAsia"/>
          <w:lang w:eastAsia="zh-CN"/>
        </w:rPr>
        <w:t>（</w:t>
      </w:r>
      <w:r>
        <w:rPr>
          <w:rFonts w:ascii="Times New Roman" w:hAnsi="Times New Roman" w:hint="eastAsia"/>
        </w:rPr>
        <w:t>填序号，双选</w:t>
      </w:r>
      <w:r>
        <w:rPr>
          <w:rFonts w:ascii="Times New Roman" w:hAnsi="Times New Roman" w:hint="eastAsia"/>
          <w:lang w:eastAsia="zh-CN"/>
        </w:rPr>
        <w:t>）</w:t>
      </w:r>
      <w:r>
        <w:rPr>
          <w:rFonts w:ascii="Times New Roman" w:hAnsi="Times New Roman" w:hint="eastAsia"/>
        </w:rPr>
        <w:t>。</w:t>
      </w:r>
    </w:p>
    <w:tbl>
      <w:tblPr>
        <w:tblStyle w:val="TableGrid"/>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84"/>
        <w:gridCol w:w="850"/>
        <w:gridCol w:w="850"/>
        <w:gridCol w:w="850"/>
        <w:gridCol w:w="850"/>
        <w:gridCol w:w="850"/>
        <w:gridCol w:w="850"/>
      </w:tblGrid>
      <w:tr>
        <w:tblPrEx>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54"/>
        </w:trPr>
        <w:tc>
          <w:tcPr>
            <w:tcW w:w="2484" w:type="dxa"/>
            <w:vAlign w:val="center"/>
          </w:tcPr>
          <w:p>
            <w:pPr>
              <w:spacing w:line="288" w:lineRule="auto"/>
              <w:jc w:val="center"/>
              <w:rPr>
                <w:rFonts w:ascii="楷体" w:eastAsia="楷体" w:hAnsi="楷体" w:cs="楷体" w:hint="eastAsia"/>
                <w:vertAlign w:val="baseline"/>
              </w:rPr>
            </w:pPr>
            <w:r>
              <w:rPr>
                <w:rFonts w:ascii="楷体" w:eastAsia="楷体" w:hAnsi="楷体" w:cs="楷体" w:hint="eastAsia"/>
              </w:rPr>
              <w:t>盐酸的浓度</w:t>
            </w:r>
            <w:r>
              <w:rPr>
                <w:rFonts w:ascii="楷体" w:eastAsia="楷体" w:hAnsi="楷体" w:cs="楷体" w:hint="eastAsia"/>
                <w:lang w:eastAsia="zh-CN"/>
              </w:rPr>
              <w:t>（％）</w:t>
            </w:r>
          </w:p>
        </w:tc>
        <w:tc>
          <w:tcPr>
            <w:tcW w:w="850" w:type="dxa"/>
            <w:vAlign w:val="center"/>
          </w:tcPr>
          <w:p>
            <w:pPr>
              <w:spacing w:line="288" w:lineRule="auto"/>
              <w:jc w:val="center"/>
              <w:rPr>
                <w:rFonts w:ascii="楷体" w:eastAsia="楷体" w:hAnsi="楷体" w:cs="楷体" w:hint="eastAsia"/>
                <w:vertAlign w:val="baseline"/>
                <w:lang w:val="en-US" w:eastAsia="zh-CN"/>
              </w:rPr>
            </w:pPr>
            <w:r>
              <w:rPr>
                <w:rFonts w:ascii="楷体" w:eastAsia="楷体" w:hAnsi="楷体" w:cs="楷体" w:hint="eastAsia"/>
                <w:vertAlign w:val="baseline"/>
                <w:lang w:val="en-US" w:eastAsia="zh-CN"/>
              </w:rPr>
              <w:t>14</w:t>
            </w:r>
          </w:p>
        </w:tc>
        <w:tc>
          <w:tcPr>
            <w:tcW w:w="850" w:type="dxa"/>
            <w:vAlign w:val="center"/>
          </w:tcPr>
          <w:p>
            <w:pPr>
              <w:spacing w:line="288" w:lineRule="auto"/>
              <w:jc w:val="center"/>
              <w:rPr>
                <w:rFonts w:ascii="楷体" w:eastAsia="楷体" w:hAnsi="楷体" w:cs="楷体" w:hint="eastAsia"/>
                <w:vertAlign w:val="baseline"/>
                <w:lang w:val="en-US" w:eastAsia="zh-CN"/>
              </w:rPr>
            </w:pPr>
            <w:r>
              <w:rPr>
                <w:rFonts w:ascii="楷体" w:eastAsia="楷体" w:hAnsi="楷体" w:cs="楷体" w:hint="eastAsia"/>
                <w:vertAlign w:val="baseline"/>
                <w:lang w:val="en-US" w:eastAsia="zh-CN"/>
              </w:rPr>
              <w:t>20</w:t>
            </w:r>
          </w:p>
        </w:tc>
        <w:tc>
          <w:tcPr>
            <w:tcW w:w="850" w:type="dxa"/>
            <w:vAlign w:val="center"/>
          </w:tcPr>
          <w:p>
            <w:pPr>
              <w:spacing w:line="288" w:lineRule="auto"/>
              <w:jc w:val="center"/>
              <w:rPr>
                <w:rFonts w:ascii="楷体" w:eastAsia="楷体" w:hAnsi="楷体" w:cs="楷体" w:hint="eastAsia"/>
                <w:vertAlign w:val="baseline"/>
                <w:lang w:val="en-US" w:eastAsia="zh-CN"/>
              </w:rPr>
            </w:pPr>
            <w:r>
              <w:rPr>
                <w:rFonts w:ascii="楷体" w:eastAsia="楷体" w:hAnsi="楷体" w:cs="楷体" w:hint="eastAsia"/>
                <w:vertAlign w:val="baseline"/>
                <w:lang w:val="en-US" w:eastAsia="zh-CN"/>
              </w:rPr>
              <w:t>26</w:t>
            </w:r>
          </w:p>
        </w:tc>
        <w:tc>
          <w:tcPr>
            <w:tcW w:w="850" w:type="dxa"/>
            <w:vAlign w:val="center"/>
          </w:tcPr>
          <w:p>
            <w:pPr>
              <w:spacing w:line="288" w:lineRule="auto"/>
              <w:jc w:val="center"/>
              <w:rPr>
                <w:rFonts w:ascii="楷体" w:eastAsia="楷体" w:hAnsi="楷体" w:cs="楷体" w:hint="eastAsia"/>
                <w:vertAlign w:val="baseline"/>
                <w:lang w:val="en-US" w:eastAsia="zh-CN"/>
              </w:rPr>
            </w:pPr>
            <w:r>
              <w:rPr>
                <w:rFonts w:ascii="楷体" w:eastAsia="楷体" w:hAnsi="楷体" w:cs="楷体" w:hint="eastAsia"/>
                <w:vertAlign w:val="baseline"/>
                <w:lang w:val="en-US" w:eastAsia="zh-CN"/>
              </w:rPr>
              <w:t>29</w:t>
            </w:r>
          </w:p>
        </w:tc>
        <w:tc>
          <w:tcPr>
            <w:tcW w:w="850" w:type="dxa"/>
            <w:vAlign w:val="center"/>
          </w:tcPr>
          <w:p>
            <w:pPr>
              <w:spacing w:line="288" w:lineRule="auto"/>
              <w:jc w:val="center"/>
              <w:rPr>
                <w:rFonts w:ascii="楷体" w:eastAsia="楷体" w:hAnsi="楷体" w:cs="楷体" w:hint="eastAsia"/>
                <w:vertAlign w:val="baseline"/>
                <w:lang w:val="en-US" w:eastAsia="zh-CN"/>
              </w:rPr>
            </w:pPr>
            <w:r>
              <w:rPr>
                <w:rFonts w:ascii="楷体" w:eastAsia="楷体" w:hAnsi="楷体" w:cs="楷体" w:hint="eastAsia"/>
                <w:vertAlign w:val="baseline"/>
                <w:lang w:val="en-US" w:eastAsia="zh-CN"/>
              </w:rPr>
              <w:t>32</w:t>
            </w:r>
          </w:p>
        </w:tc>
        <w:tc>
          <w:tcPr>
            <w:tcW w:w="850" w:type="dxa"/>
            <w:vAlign w:val="center"/>
          </w:tcPr>
          <w:p>
            <w:pPr>
              <w:spacing w:line="288" w:lineRule="auto"/>
              <w:jc w:val="center"/>
              <w:rPr>
                <w:rFonts w:ascii="楷体" w:eastAsia="楷体" w:hAnsi="楷体" w:cs="楷体" w:hint="eastAsia"/>
                <w:vertAlign w:val="baseline"/>
                <w:lang w:val="en-US" w:eastAsia="zh-CN"/>
              </w:rPr>
            </w:pPr>
            <w:r>
              <w:rPr>
                <w:rFonts w:ascii="楷体" w:eastAsia="楷体" w:hAnsi="楷体" w:cs="楷体" w:hint="eastAsia"/>
                <w:vertAlign w:val="baseline"/>
                <w:lang w:val="en-US" w:eastAsia="zh-CN"/>
              </w:rPr>
              <w:t>36</w:t>
            </w:r>
          </w:p>
        </w:tc>
      </w:tr>
      <w:tr>
        <w:tblPrEx>
          <w:tblW w:w="0" w:type="auto"/>
          <w:tblInd w:w="113" w:type="dxa"/>
          <w:tblCellMar>
            <w:top w:w="0" w:type="dxa"/>
            <w:left w:w="108" w:type="dxa"/>
            <w:bottom w:w="0" w:type="dxa"/>
            <w:right w:w="108" w:type="dxa"/>
          </w:tblCellMar>
        </w:tblPrEx>
        <w:trPr>
          <w:trHeight w:val="454"/>
        </w:trPr>
        <w:tc>
          <w:tcPr>
            <w:tcW w:w="2484" w:type="dxa"/>
            <w:vAlign w:val="center"/>
          </w:tcPr>
          <w:p>
            <w:pPr>
              <w:spacing w:line="288" w:lineRule="auto"/>
              <w:jc w:val="center"/>
              <w:rPr>
                <w:rFonts w:ascii="楷体" w:eastAsia="楷体" w:hAnsi="楷体" w:cs="楷体" w:hint="eastAsia"/>
              </w:rPr>
            </w:pPr>
            <w:r>
              <w:rPr>
                <w:rFonts w:ascii="楷体" w:eastAsia="楷体" w:hAnsi="楷体" w:cs="楷体" w:hint="eastAsia"/>
              </w:rPr>
              <w:t>吸收</w:t>
            </w:r>
            <w:r>
              <w:rPr>
                <w:rFonts w:ascii="楷体" w:eastAsia="楷体" w:hAnsi="楷体" w:cs="楷体" w:hint="eastAsia"/>
                <w:position w:val="-6"/>
              </w:rPr>
              <w:object>
                <v:shape id="_x0000_i1034" type="#_x0000_t75" style="width:19pt;height:16pt" o:oleicon="f" o:ole="" coordsize="21600,21600" o:preferrelative="t" filled="f" stroked="f">
                  <v:imagedata r:id="rId38" o:title=""/>
                  <o:lock v:ext="edit" aspectratio="t"/>
                  <w10:anchorlock/>
                </v:shape>
                <o:OLEObject Type="Embed" ProgID="Equation.KSEE3" ShapeID="_x0000_i1034" DrawAspect="Content" ObjectID="_1468075734" r:id="rId39"/>
              </w:object>
            </w:r>
            <w:r>
              <w:rPr>
                <w:rFonts w:ascii="楷体" w:eastAsia="楷体" w:hAnsi="楷体" w:cs="楷体" w:hint="eastAsia"/>
              </w:rPr>
              <w:t>的浓度</w:t>
            </w:r>
            <w:r>
              <w:rPr>
                <w:rFonts w:ascii="楷体" w:eastAsia="楷体" w:hAnsi="楷体" w:cs="楷体" w:hint="eastAsia"/>
                <w:lang w:eastAsia="zh-CN"/>
              </w:rPr>
              <w:t>（</w:t>
            </w:r>
            <w:r>
              <w:rPr>
                <w:rFonts w:ascii="楷体" w:eastAsia="楷体" w:hAnsi="楷体" w:cs="楷体" w:hint="eastAsia"/>
              </w:rPr>
              <w:t>mg/L</w:t>
            </w:r>
            <w:r>
              <w:rPr>
                <w:rFonts w:ascii="楷体" w:eastAsia="楷体" w:hAnsi="楷体" w:cs="楷体" w:hint="eastAsia"/>
                <w:lang w:eastAsia="zh-CN"/>
              </w:rPr>
              <w:t>）</w:t>
            </w:r>
          </w:p>
        </w:tc>
        <w:tc>
          <w:tcPr>
            <w:tcW w:w="850" w:type="dxa"/>
            <w:vAlign w:val="center"/>
          </w:tcPr>
          <w:p>
            <w:pPr>
              <w:spacing w:line="288" w:lineRule="auto"/>
              <w:jc w:val="center"/>
              <w:rPr>
                <w:rFonts w:ascii="楷体" w:eastAsia="楷体" w:hAnsi="楷体" w:cs="楷体" w:hint="eastAsia"/>
                <w:vertAlign w:val="baseline"/>
                <w:lang w:val="en-US" w:eastAsia="zh-CN"/>
              </w:rPr>
            </w:pPr>
            <w:r>
              <w:rPr>
                <w:rFonts w:ascii="楷体" w:eastAsia="楷体" w:hAnsi="楷体" w:cs="楷体" w:hint="eastAsia"/>
                <w:vertAlign w:val="baseline"/>
                <w:lang w:val="en-US" w:eastAsia="zh-CN"/>
              </w:rPr>
              <w:t>1.1</w:t>
            </w:r>
          </w:p>
        </w:tc>
        <w:tc>
          <w:tcPr>
            <w:tcW w:w="850" w:type="dxa"/>
            <w:vAlign w:val="center"/>
          </w:tcPr>
          <w:p>
            <w:pPr>
              <w:spacing w:line="288" w:lineRule="auto"/>
              <w:jc w:val="center"/>
              <w:rPr>
                <w:rFonts w:ascii="楷体" w:eastAsia="楷体" w:hAnsi="楷体" w:cs="楷体" w:hint="eastAsia"/>
                <w:vertAlign w:val="baseline"/>
                <w:lang w:val="en-US" w:eastAsia="zh-CN"/>
              </w:rPr>
            </w:pPr>
            <w:r>
              <w:rPr>
                <w:rFonts w:ascii="楷体" w:eastAsia="楷体" w:hAnsi="楷体" w:cs="楷体" w:hint="eastAsia"/>
                <w:vertAlign w:val="baseline"/>
                <w:lang w:val="en-US" w:eastAsia="zh-CN"/>
              </w:rPr>
              <w:t>1.4</w:t>
            </w:r>
          </w:p>
        </w:tc>
        <w:tc>
          <w:tcPr>
            <w:tcW w:w="850" w:type="dxa"/>
            <w:vAlign w:val="center"/>
          </w:tcPr>
          <w:p>
            <w:pPr>
              <w:spacing w:line="288" w:lineRule="auto"/>
              <w:jc w:val="center"/>
              <w:rPr>
                <w:rFonts w:ascii="楷体" w:eastAsia="楷体" w:hAnsi="楷体" w:cs="楷体" w:hint="eastAsia"/>
                <w:vertAlign w:val="baseline"/>
                <w:lang w:val="en-US" w:eastAsia="zh-CN"/>
              </w:rPr>
            </w:pPr>
            <w:r>
              <w:rPr>
                <w:rFonts w:ascii="楷体" w:eastAsia="楷体" w:hAnsi="楷体" w:cs="楷体" w:hint="eastAsia"/>
                <w:vertAlign w:val="baseline"/>
                <w:lang w:val="en-US" w:eastAsia="zh-CN"/>
              </w:rPr>
              <w:t>3.7</w:t>
            </w:r>
          </w:p>
        </w:tc>
        <w:tc>
          <w:tcPr>
            <w:tcW w:w="850" w:type="dxa"/>
            <w:vAlign w:val="center"/>
          </w:tcPr>
          <w:p>
            <w:pPr>
              <w:spacing w:line="288" w:lineRule="auto"/>
              <w:jc w:val="center"/>
              <w:rPr>
                <w:rFonts w:ascii="楷体" w:eastAsia="楷体" w:hAnsi="楷体" w:cs="楷体" w:hint="eastAsia"/>
                <w:vertAlign w:val="baseline"/>
                <w:lang w:val="en-US" w:eastAsia="zh-CN"/>
              </w:rPr>
            </w:pPr>
            <w:r>
              <w:rPr>
                <w:rFonts w:ascii="楷体" w:eastAsia="楷体" w:hAnsi="楷体" w:cs="楷体" w:hint="eastAsia"/>
                <w:vertAlign w:val="baseline"/>
                <w:lang w:val="en-US" w:eastAsia="zh-CN"/>
              </w:rPr>
              <w:t>19.0</w:t>
            </w:r>
          </w:p>
        </w:tc>
        <w:tc>
          <w:tcPr>
            <w:tcW w:w="850" w:type="dxa"/>
            <w:vAlign w:val="center"/>
          </w:tcPr>
          <w:p>
            <w:pPr>
              <w:spacing w:line="288" w:lineRule="auto"/>
              <w:jc w:val="center"/>
              <w:rPr>
                <w:rFonts w:ascii="楷体" w:eastAsia="楷体" w:hAnsi="楷体" w:cs="楷体" w:hint="eastAsia"/>
                <w:vertAlign w:val="baseline"/>
                <w:lang w:val="en-US" w:eastAsia="zh-CN"/>
              </w:rPr>
            </w:pPr>
            <w:r>
              <w:rPr>
                <w:rFonts w:ascii="楷体" w:eastAsia="楷体" w:hAnsi="楷体" w:cs="楷体" w:hint="eastAsia"/>
                <w:vertAlign w:val="baseline"/>
                <w:lang w:val="en-US" w:eastAsia="zh-CN"/>
              </w:rPr>
              <w:t>59.8</w:t>
            </w:r>
          </w:p>
        </w:tc>
        <w:tc>
          <w:tcPr>
            <w:tcW w:w="850" w:type="dxa"/>
            <w:vAlign w:val="center"/>
          </w:tcPr>
          <w:p>
            <w:pPr>
              <w:spacing w:line="288" w:lineRule="auto"/>
              <w:jc w:val="center"/>
              <w:rPr>
                <w:rFonts w:ascii="楷体" w:eastAsia="楷体" w:hAnsi="楷体" w:cs="楷体" w:hint="eastAsia"/>
                <w:vertAlign w:val="baseline"/>
                <w:lang w:val="en-US" w:eastAsia="zh-CN"/>
              </w:rPr>
            </w:pPr>
            <w:r>
              <w:rPr>
                <w:rFonts w:ascii="楷体" w:eastAsia="楷体" w:hAnsi="楷体" w:cs="楷体" w:hint="eastAsia"/>
                <w:vertAlign w:val="baseline"/>
                <w:lang w:val="en-US" w:eastAsia="zh-CN"/>
              </w:rPr>
              <w:t>209.2</w:t>
            </w:r>
          </w:p>
        </w:tc>
      </w:tr>
    </w:tbl>
    <w:p>
      <w:pPr>
        <w:spacing w:line="288" w:lineRule="auto"/>
        <w:jc w:val="left"/>
        <w:rPr>
          <w:rFonts w:ascii="Times New Roman" w:hAnsi="Times New Roman" w:hint="eastAsia"/>
        </w:rPr>
      </w:pPr>
      <w:r>
        <w:rPr>
          <w:rFonts w:ascii="Times New Roman" w:hAnsi="Times New Roman" w:hint="eastAsia"/>
        </w:rPr>
        <w:t>A</w:t>
      </w:r>
      <w:r>
        <w:rPr>
          <w:rFonts w:ascii="Times New Roman" w:hAnsi="Times New Roman" w:hint="eastAsia"/>
          <w:lang w:eastAsia="zh-CN"/>
        </w:rPr>
        <w:t>．</w:t>
      </w:r>
      <w:r>
        <w:rPr>
          <w:rFonts w:ascii="Times New Roman" w:hAnsi="Times New Roman" w:hint="eastAsia"/>
        </w:rPr>
        <w:t>吸收</w:t>
      </w:r>
      <w:r>
        <w:rPr>
          <w:rFonts w:ascii="Times New Roman" w:hAnsi="Times New Roman" w:hint="eastAsia"/>
          <w:position w:val="-6"/>
        </w:rPr>
        <w:object>
          <v:shape id="_x0000_i1035" type="#_x0000_t75" style="width:19pt;height:16pt" o:oleicon="f" o:ole="" coordsize="21600,21600" o:preferrelative="t" filled="f" stroked="f">
            <v:imagedata r:id="rId38" o:title=""/>
            <o:lock v:ext="edit" aspectratio="t"/>
            <w10:anchorlock/>
          </v:shape>
          <o:OLEObject Type="Embed" ProgID="Equation.KSEE3" ShapeID="_x0000_i1035" DrawAspect="Content" ObjectID="_1468075735" r:id="rId40"/>
        </w:object>
      </w:r>
      <w:r>
        <w:rPr>
          <w:rFonts w:ascii="Times New Roman" w:hAnsi="Times New Roman" w:hint="eastAsia"/>
        </w:rPr>
        <w:t>的浓度越大，说明产生的气体中氯化氢含量越高</w:t>
      </w:r>
    </w:p>
    <w:p>
      <w:pPr>
        <w:spacing w:line="288" w:lineRule="auto"/>
        <w:jc w:val="left"/>
        <w:rPr>
          <w:rFonts w:ascii="Times New Roman" w:hAnsi="Times New Roman" w:hint="eastAsia"/>
        </w:rPr>
      </w:pPr>
      <w:r>
        <w:rPr>
          <w:rFonts w:ascii="Times New Roman" w:hAnsi="Times New Roman" w:hint="eastAsia"/>
        </w:rPr>
        <w:t>B</w:t>
      </w:r>
      <w:r>
        <w:rPr>
          <w:rFonts w:ascii="Times New Roman" w:hAnsi="Times New Roman" w:hint="eastAsia"/>
          <w:lang w:eastAsia="zh-CN"/>
        </w:rPr>
        <w:t>．</w:t>
      </w:r>
      <w:r>
        <w:rPr>
          <w:rFonts w:ascii="Times New Roman" w:hAnsi="Times New Roman" w:hint="eastAsia"/>
        </w:rPr>
        <w:t>分析本实验的数据，可证明盐酸浓度越大挥发性越强</w:t>
      </w:r>
    </w:p>
    <w:p>
      <w:pPr>
        <w:spacing w:line="288" w:lineRule="auto"/>
        <w:jc w:val="left"/>
        <w:rPr>
          <w:rFonts w:ascii="Times New Roman" w:hAnsi="Times New Roman" w:hint="eastAsia"/>
        </w:rPr>
      </w:pPr>
      <w:r>
        <w:rPr>
          <w:rFonts w:ascii="Times New Roman" w:hAnsi="Times New Roman" w:hint="eastAsia"/>
        </w:rPr>
        <w:t>C</w:t>
      </w:r>
      <w:r>
        <w:rPr>
          <w:rFonts w:ascii="Times New Roman" w:hAnsi="Times New Roman" w:hint="eastAsia"/>
          <w:lang w:eastAsia="zh-CN"/>
        </w:rPr>
        <w:t>．</w:t>
      </w:r>
      <w:r>
        <w:rPr>
          <w:rFonts w:ascii="Times New Roman" w:hAnsi="Times New Roman" w:hint="eastAsia"/>
        </w:rPr>
        <w:t>用质量分数为36</w:t>
      </w:r>
      <w:r>
        <w:rPr>
          <w:rFonts w:ascii="Times New Roman" w:hAnsi="Times New Roman" w:hint="eastAsia"/>
          <w:lang w:eastAsia="zh-CN"/>
        </w:rPr>
        <w:t>％</w:t>
      </w:r>
      <w:r>
        <w:rPr>
          <w:rFonts w:ascii="Times New Roman" w:hAnsi="Times New Roman" w:hint="eastAsia"/>
        </w:rPr>
        <w:t>的浓盐酸产生的二氧化碳可使澄清石灰水变浑浊</w:t>
      </w:r>
    </w:p>
    <w:p>
      <w:pPr>
        <w:spacing w:line="288" w:lineRule="auto"/>
        <w:jc w:val="left"/>
        <w:rPr>
          <w:rFonts w:ascii="Times New Roman" w:eastAsia="宋体" w:hAnsi="Times New Roman" w:hint="eastAsia"/>
          <w:lang w:eastAsia="zh-CN"/>
        </w:rPr>
      </w:pPr>
      <w:r>
        <w:rPr>
          <w:rFonts w:ascii="Times New Roman" w:hAnsi="Times New Roman" w:hint="eastAsia"/>
        </w:rPr>
        <w:t>D</w:t>
      </w:r>
      <w:r>
        <w:rPr>
          <w:rFonts w:ascii="Times New Roman" w:hAnsi="Times New Roman" w:hint="eastAsia"/>
          <w:lang w:eastAsia="zh-CN"/>
        </w:rPr>
        <w:t>．</w:t>
      </w:r>
      <w:r>
        <w:rPr>
          <w:rFonts w:ascii="Times New Roman" w:hAnsi="Times New Roman" w:hint="eastAsia"/>
        </w:rPr>
        <w:t>本实验证明二氧化碳能溶于水</w:t>
      </w:r>
    </w:p>
    <w:p>
      <w:pPr>
        <w:spacing w:line="288" w:lineRule="auto"/>
        <w:jc w:val="left"/>
        <w:rPr>
          <w:rFonts w:ascii="Times New Roman" w:hAnsi="Times New Roman" w:hint="eastAsia"/>
        </w:rPr>
      </w:pPr>
      <w:r>
        <w:rPr>
          <w:rFonts w:ascii="Times New Roman" w:hAnsi="Times New Roman" w:hint="eastAsia"/>
        </w:rPr>
        <w:t>19</w:t>
      </w:r>
      <w:r>
        <w:rPr>
          <w:rFonts w:ascii="Times New Roman" w:hAnsi="Times New Roman" w:hint="eastAsia"/>
          <w:lang w:eastAsia="zh-CN"/>
        </w:rPr>
        <w:t>．（</w:t>
      </w:r>
      <w:r>
        <w:rPr>
          <w:rFonts w:ascii="Times New Roman" w:hAnsi="Times New Roman" w:hint="eastAsia"/>
        </w:rPr>
        <w:t>8分</w:t>
      </w:r>
      <w:r>
        <w:rPr>
          <w:rFonts w:ascii="Times New Roman" w:hAnsi="Times New Roman" w:hint="eastAsia"/>
          <w:lang w:eastAsia="zh-CN"/>
        </w:rPr>
        <w:t>）</w:t>
      </w:r>
      <w:r>
        <w:rPr>
          <w:rFonts w:ascii="Times New Roman" w:hAnsi="Times New Roman" w:hint="eastAsia"/>
        </w:rPr>
        <w:t>化学兴趣小组同学设计如图所示实验验证铝和铜的活动性强弱，反应的化学方程式为</w:t>
      </w:r>
      <w:r>
        <w:rPr>
          <w:rFonts w:ascii="Times New Roman" w:hAnsi="Times New Roman" w:hint="eastAsia"/>
          <w:lang w:val="en-US" w:eastAsia="zh-CN"/>
        </w:rPr>
        <w:t>__________，</w:t>
      </w:r>
      <w:r>
        <w:rPr>
          <w:rFonts w:ascii="Times New Roman" w:hAnsi="Times New Roman" w:hint="eastAsia"/>
        </w:rPr>
        <w:t>但实验中较长一段时间，铝丝表面没有明显的现象。</w:t>
      </w:r>
    </w:p>
    <w:p>
      <w:pPr>
        <w:spacing w:line="288" w:lineRule="auto"/>
        <w:jc w:val="left"/>
        <w:rPr>
          <w:rFonts w:ascii="Times New Roman" w:hAnsi="Times New Roman" w:hint="eastAsia"/>
        </w:rPr>
      </w:pPr>
      <w:r>
        <w:drawing>
          <wp:inline distT="0" distB="0" distL="114300" distR="114300">
            <wp:extent cx="739140" cy="1080135"/>
            <wp:effectExtent l="0" t="0" r="3810" b="5715"/>
            <wp:docPr id="1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0"/>
                    <pic:cNvPicPr>
                      <a:picLocks noChangeAspect="1"/>
                    </pic:cNvPicPr>
                  </pic:nvPicPr>
                  <pic:blipFill>
                    <a:blip xmlns:r="http://schemas.openxmlformats.org/officeDocument/2006/relationships" r:embed="rId41">
                      <a:grayscl/>
                      <a:lum contrast="6000"/>
                    </a:blip>
                    <a:stretch>
                      <a:fillRect/>
                    </a:stretch>
                  </pic:blipFill>
                  <pic:spPr>
                    <a:xfrm>
                      <a:off x="0" y="0"/>
                      <a:ext cx="739140" cy="1080135"/>
                    </a:xfrm>
                    <a:prstGeom prst="rect">
                      <a:avLst/>
                    </a:prstGeom>
                    <a:noFill/>
                    <a:ln>
                      <a:noFill/>
                    </a:ln>
                  </pic:spPr>
                </pic:pic>
              </a:graphicData>
            </a:graphic>
          </wp:inline>
        </w:drawing>
      </w:r>
    </w:p>
    <w:p>
      <w:pPr>
        <w:spacing w:line="288" w:lineRule="auto"/>
        <w:jc w:val="left"/>
        <w:rPr>
          <w:rFonts w:ascii="Times New Roman" w:eastAsia="宋体" w:hAnsi="Times New Roman" w:hint="eastAsia"/>
          <w:lang w:eastAsia="zh-CN"/>
        </w:rPr>
      </w:pPr>
      <w:r>
        <w:rPr>
          <w:rFonts w:ascii="Times New Roman" w:hAnsi="Times New Roman" w:hint="eastAsia"/>
          <w:lang w:eastAsia="zh-CN"/>
        </w:rPr>
        <w:t>【</w:t>
      </w:r>
      <w:r>
        <w:rPr>
          <w:rFonts w:ascii="Times New Roman" w:hAnsi="Times New Roman" w:hint="eastAsia"/>
        </w:rPr>
        <w:t>提出问题</w:t>
      </w:r>
      <w:r>
        <w:rPr>
          <w:rFonts w:ascii="Times New Roman" w:hAnsi="Times New Roman" w:hint="eastAsia"/>
          <w:lang w:eastAsia="zh-CN"/>
        </w:rPr>
        <w:t>】</w:t>
      </w:r>
      <w:r>
        <w:rPr>
          <w:rFonts w:ascii="Times New Roman" w:hAnsi="Times New Roman" w:hint="eastAsia"/>
        </w:rPr>
        <w:t>是什么原因导致反应的现象不明显呢</w:t>
      </w:r>
      <w:r>
        <w:rPr>
          <w:rFonts w:ascii="Times New Roman" w:hAnsi="Times New Roman" w:hint="eastAsia"/>
          <w:lang w:eastAsia="zh-CN"/>
        </w:rPr>
        <w:t>？</w:t>
      </w:r>
    </w:p>
    <w:p>
      <w:pPr>
        <w:spacing w:line="288" w:lineRule="auto"/>
        <w:jc w:val="left"/>
        <w:rPr>
          <w:rFonts w:ascii="Times New Roman" w:eastAsia="宋体" w:hAnsi="Times New Roman" w:hint="eastAsia"/>
          <w:lang w:eastAsia="zh-CN"/>
        </w:rPr>
      </w:pPr>
      <w:r>
        <w:rPr>
          <w:rFonts w:ascii="Times New Roman" w:hAnsi="Times New Roman" w:hint="eastAsia"/>
          <w:lang w:eastAsia="zh-CN"/>
        </w:rPr>
        <w:t>【</w:t>
      </w:r>
      <w:r>
        <w:rPr>
          <w:rFonts w:ascii="Times New Roman" w:hAnsi="Times New Roman" w:hint="eastAsia"/>
        </w:rPr>
        <w:t>猜想假设</w:t>
      </w:r>
      <w:r>
        <w:rPr>
          <w:rFonts w:ascii="Times New Roman" w:hAnsi="Times New Roman" w:hint="eastAsia"/>
          <w:lang w:eastAsia="zh-CN"/>
        </w:rPr>
        <w:t>】</w:t>
      </w:r>
      <w:r>
        <w:rPr>
          <w:rFonts w:ascii="Times New Roman" w:hAnsi="Times New Roman" w:hint="eastAsia"/>
        </w:rPr>
        <w:t>两位同学提出如下猜想</w:t>
      </w:r>
      <w:r>
        <w:rPr>
          <w:rFonts w:ascii="Times New Roman" w:hAnsi="Times New Roman" w:hint="eastAsia"/>
          <w:lang w:eastAsia="zh-CN"/>
        </w:rPr>
        <w:t>：</w:t>
      </w:r>
    </w:p>
    <w:p>
      <w:pPr>
        <w:spacing w:line="288" w:lineRule="auto"/>
        <w:jc w:val="left"/>
        <w:rPr>
          <w:rFonts w:ascii="Times New Roman" w:hAnsi="Times New Roman" w:hint="eastAsia"/>
        </w:rPr>
      </w:pPr>
      <w:r>
        <w:rPr>
          <w:rFonts w:ascii="Times New Roman" w:hAnsi="Times New Roman" w:hint="eastAsia"/>
        </w:rPr>
        <w:t>晓燕</w:t>
      </w:r>
      <w:r>
        <w:rPr>
          <w:rFonts w:ascii="Times New Roman" w:hAnsi="Times New Roman" w:hint="eastAsia"/>
          <w:lang w:eastAsia="zh-CN"/>
        </w:rPr>
        <w:t>：</w:t>
      </w:r>
      <w:r>
        <w:rPr>
          <w:rFonts w:ascii="Times New Roman" w:hAnsi="Times New Roman" w:hint="eastAsia"/>
        </w:rPr>
        <w:t>可能铝丝没有打磨或未打磨干净，猜想的依据是</w:t>
      </w:r>
      <w:r>
        <w:rPr>
          <w:rFonts w:ascii="Times New Roman" w:hAnsi="Times New Roman" w:hint="eastAsia"/>
          <w:lang w:val="en-US" w:eastAsia="zh-CN"/>
        </w:rPr>
        <w:t>__________。</w:t>
      </w:r>
    </w:p>
    <w:p>
      <w:pPr>
        <w:spacing w:line="288" w:lineRule="auto"/>
        <w:jc w:val="left"/>
        <w:rPr>
          <w:rFonts w:ascii="Times New Roman" w:hAnsi="Times New Roman" w:hint="eastAsia"/>
        </w:rPr>
      </w:pPr>
      <w:r>
        <w:rPr>
          <w:rFonts w:ascii="Times New Roman" w:hAnsi="Times New Roman" w:hint="eastAsia"/>
        </w:rPr>
        <w:t>小涛</w:t>
      </w:r>
      <w:r>
        <w:rPr>
          <w:rFonts w:ascii="Times New Roman" w:hAnsi="Times New Roman" w:hint="eastAsia"/>
          <w:lang w:eastAsia="zh-CN"/>
        </w:rPr>
        <w:t>：</w:t>
      </w:r>
      <w:r>
        <w:rPr>
          <w:rFonts w:ascii="Times New Roman" w:hAnsi="Times New Roman" w:hint="eastAsia"/>
        </w:rPr>
        <w:t>可能硫酸铜溶液的浓度太小。</w:t>
      </w:r>
    </w:p>
    <w:p>
      <w:pPr>
        <w:spacing w:line="288" w:lineRule="auto"/>
        <w:jc w:val="left"/>
        <w:rPr>
          <w:rFonts w:ascii="Times New Roman" w:eastAsia="宋体" w:hAnsi="Times New Roman" w:hint="eastAsia"/>
          <w:vertAlign w:val="baseline"/>
          <w:lang w:eastAsia="zh-CN"/>
        </w:rPr>
      </w:pPr>
      <w:r>
        <w:rPr>
          <w:rFonts w:ascii="Times New Roman" w:hAnsi="Times New Roman" w:hint="eastAsia"/>
          <w:lang w:eastAsia="zh-CN"/>
        </w:rPr>
        <w:t>【</w:t>
      </w:r>
      <w:r>
        <w:rPr>
          <w:rFonts w:ascii="Times New Roman" w:hAnsi="Times New Roman" w:hint="eastAsia"/>
        </w:rPr>
        <w:t>设计实验</w:t>
      </w:r>
      <w:r>
        <w:rPr>
          <w:rFonts w:ascii="Times New Roman" w:hAnsi="Times New Roman" w:hint="eastAsia"/>
          <w:lang w:eastAsia="zh-CN"/>
        </w:rPr>
        <w:t>】</w:t>
      </w:r>
    </w:p>
    <w:tbl>
      <w:tblPr>
        <w:tblStyle w:val="TableGrid"/>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67"/>
        <w:gridCol w:w="3512"/>
        <w:gridCol w:w="2485"/>
        <w:gridCol w:w="2902"/>
      </w:tblGrid>
      <w:tr>
        <w:tblPrEx>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54"/>
        </w:trPr>
        <w:tc>
          <w:tcPr>
            <w:tcW w:w="535" w:type="pct"/>
            <w:vAlign w:val="center"/>
          </w:tcPr>
          <w:p>
            <w:pPr>
              <w:spacing w:line="288" w:lineRule="auto"/>
              <w:jc w:val="center"/>
              <w:rPr>
                <w:rFonts w:ascii="宋体" w:eastAsia="宋体" w:hAnsi="宋体" w:cs="宋体" w:hint="eastAsia"/>
                <w:vertAlign w:val="baseline"/>
                <w:lang w:eastAsia="zh-CN"/>
              </w:rPr>
            </w:pPr>
            <w:r>
              <w:rPr>
                <w:rFonts w:ascii="宋体" w:eastAsia="宋体" w:hAnsi="宋体" w:cs="宋体" w:hint="eastAsia"/>
              </w:rPr>
              <w:t>序号</w:t>
            </w:r>
          </w:p>
        </w:tc>
        <w:tc>
          <w:tcPr>
            <w:tcW w:w="1761" w:type="pct"/>
            <w:vAlign w:val="center"/>
          </w:tcPr>
          <w:p>
            <w:pPr>
              <w:spacing w:line="288" w:lineRule="auto"/>
              <w:jc w:val="center"/>
              <w:rPr>
                <w:rFonts w:ascii="宋体" w:eastAsia="宋体" w:hAnsi="宋体" w:cs="宋体" w:hint="eastAsia"/>
                <w:vertAlign w:val="baseline"/>
                <w:lang w:eastAsia="zh-CN"/>
              </w:rPr>
            </w:pPr>
            <w:r>
              <w:rPr>
                <w:rFonts w:ascii="宋体" w:eastAsia="宋体" w:hAnsi="宋体" w:cs="宋体" w:hint="eastAsia"/>
              </w:rPr>
              <w:t>操作</w:t>
            </w:r>
          </w:p>
        </w:tc>
        <w:tc>
          <w:tcPr>
            <w:tcW w:w="1246" w:type="pct"/>
            <w:vAlign w:val="center"/>
          </w:tcPr>
          <w:p>
            <w:pPr>
              <w:spacing w:line="288" w:lineRule="auto"/>
              <w:jc w:val="center"/>
              <w:rPr>
                <w:rFonts w:ascii="宋体" w:eastAsia="宋体" w:hAnsi="宋体" w:cs="宋体" w:hint="eastAsia"/>
                <w:vertAlign w:val="baseline"/>
                <w:lang w:eastAsia="zh-CN"/>
              </w:rPr>
            </w:pPr>
            <w:r>
              <w:rPr>
                <w:rFonts w:ascii="宋体" w:eastAsia="宋体" w:hAnsi="宋体" w:cs="宋体" w:hint="eastAsia"/>
              </w:rPr>
              <w:t>现象</w:t>
            </w:r>
          </w:p>
        </w:tc>
        <w:tc>
          <w:tcPr>
            <w:tcW w:w="1455" w:type="pct"/>
            <w:vAlign w:val="center"/>
          </w:tcPr>
          <w:p>
            <w:pPr>
              <w:spacing w:line="288" w:lineRule="auto"/>
              <w:jc w:val="center"/>
              <w:rPr>
                <w:rFonts w:ascii="宋体" w:eastAsia="宋体" w:hAnsi="宋体" w:cs="宋体" w:hint="eastAsia"/>
                <w:vertAlign w:val="baseline"/>
                <w:lang w:eastAsia="zh-CN"/>
              </w:rPr>
            </w:pPr>
            <w:r>
              <w:rPr>
                <w:rFonts w:ascii="宋体" w:eastAsia="宋体" w:hAnsi="宋体" w:cs="宋体" w:hint="eastAsia"/>
              </w:rPr>
              <w:t>结论</w:t>
            </w:r>
          </w:p>
        </w:tc>
      </w:tr>
      <w:tr>
        <w:tblPrEx>
          <w:tblW w:w="4999" w:type="pct"/>
          <w:tblInd w:w="0" w:type="dxa"/>
          <w:tblCellMar>
            <w:top w:w="0" w:type="dxa"/>
            <w:left w:w="108" w:type="dxa"/>
            <w:bottom w:w="0" w:type="dxa"/>
            <w:right w:w="108" w:type="dxa"/>
          </w:tblCellMar>
        </w:tblPrEx>
        <w:trPr>
          <w:trHeight w:val="454"/>
        </w:trPr>
        <w:tc>
          <w:tcPr>
            <w:tcW w:w="535" w:type="pct"/>
            <w:vAlign w:val="center"/>
          </w:tcPr>
          <w:p>
            <w:pPr>
              <w:spacing w:line="288" w:lineRule="auto"/>
              <w:jc w:val="center"/>
              <w:rPr>
                <w:rFonts w:ascii="宋体" w:eastAsia="宋体" w:hAnsi="宋体" w:cs="宋体" w:hint="eastAsia"/>
              </w:rPr>
            </w:pPr>
            <w:r>
              <w:rPr>
                <w:rFonts w:ascii="宋体" w:eastAsia="宋体" w:hAnsi="宋体" w:cs="宋体" w:hint="eastAsia"/>
              </w:rPr>
              <w:t>①</w:t>
            </w:r>
          </w:p>
        </w:tc>
        <w:tc>
          <w:tcPr>
            <w:tcW w:w="1761" w:type="pct"/>
            <w:vAlign w:val="center"/>
          </w:tcPr>
          <w:p>
            <w:pPr>
              <w:spacing w:line="288" w:lineRule="auto"/>
              <w:jc w:val="left"/>
              <w:rPr>
                <w:rFonts w:ascii="宋体" w:eastAsia="宋体" w:hAnsi="宋体" w:cs="宋体" w:hint="eastAsia"/>
              </w:rPr>
            </w:pPr>
            <w:r>
              <w:rPr>
                <w:rFonts w:ascii="宋体" w:eastAsia="宋体" w:hAnsi="宋体" w:cs="宋体" w:hint="eastAsia"/>
              </w:rPr>
              <w:t>将铝丝直接放入硫酸铜溶液中</w:t>
            </w:r>
          </w:p>
        </w:tc>
        <w:tc>
          <w:tcPr>
            <w:tcW w:w="1246" w:type="pct"/>
            <w:vAlign w:val="center"/>
          </w:tcPr>
          <w:p>
            <w:pPr>
              <w:spacing w:line="288" w:lineRule="auto"/>
              <w:jc w:val="both"/>
              <w:rPr>
                <w:rFonts w:ascii="宋体" w:eastAsia="宋体" w:hAnsi="宋体" w:cs="宋体" w:hint="eastAsia"/>
              </w:rPr>
            </w:pPr>
            <w:r>
              <w:rPr>
                <w:rFonts w:ascii="宋体" w:eastAsia="宋体" w:hAnsi="宋体" w:cs="宋体" w:hint="eastAsia"/>
              </w:rPr>
              <w:t>短时间内无明显现象</w:t>
            </w:r>
          </w:p>
        </w:tc>
        <w:tc>
          <w:tcPr>
            <w:tcW w:w="1455" w:type="pct"/>
            <w:vMerge w:val="restart"/>
            <w:vAlign w:val="center"/>
          </w:tcPr>
          <w:p>
            <w:pPr>
              <w:spacing w:line="288" w:lineRule="auto"/>
              <w:jc w:val="left"/>
              <w:rPr>
                <w:rFonts w:ascii="宋体" w:eastAsia="宋体" w:hAnsi="宋体" w:cs="宋体" w:hint="eastAsia"/>
              </w:rPr>
            </w:pPr>
            <w:r>
              <w:rPr>
                <w:rFonts w:ascii="宋体" w:eastAsia="宋体" w:hAnsi="宋体" w:cs="宋体" w:hint="eastAsia"/>
              </w:rPr>
              <w:t>晓燕的猜想</w:t>
            </w:r>
            <w:r>
              <w:rPr>
                <w:rFonts w:ascii="宋体" w:eastAsia="宋体" w:hAnsi="宋体" w:cs="宋体" w:hint="eastAsia"/>
                <w:lang w:val="en-US" w:eastAsia="zh-CN"/>
              </w:rPr>
              <w:t>__________</w:t>
            </w:r>
            <w:r>
              <w:rPr>
                <w:rFonts w:ascii="宋体" w:eastAsia="宋体" w:hAnsi="宋体" w:cs="宋体" w:hint="eastAsia"/>
                <w:lang w:eastAsia="zh-CN"/>
              </w:rPr>
              <w:t>（</w:t>
            </w:r>
            <w:r>
              <w:rPr>
                <w:rFonts w:ascii="宋体" w:eastAsia="宋体" w:hAnsi="宋体" w:cs="宋体" w:hint="eastAsia"/>
              </w:rPr>
              <w:t>填“正确”或“不正确”</w:t>
            </w:r>
            <w:r>
              <w:rPr>
                <w:rFonts w:ascii="宋体" w:eastAsia="宋体" w:hAnsi="宋体" w:cs="宋体" w:hint="eastAsia"/>
                <w:lang w:eastAsia="zh-CN"/>
              </w:rPr>
              <w:t>）</w:t>
            </w:r>
          </w:p>
        </w:tc>
      </w:tr>
      <w:tr>
        <w:tblPrEx>
          <w:tblW w:w="4999" w:type="pct"/>
          <w:tblInd w:w="0" w:type="dxa"/>
          <w:tblCellMar>
            <w:top w:w="0" w:type="dxa"/>
            <w:left w:w="108" w:type="dxa"/>
            <w:bottom w:w="0" w:type="dxa"/>
            <w:right w:w="108" w:type="dxa"/>
          </w:tblCellMar>
        </w:tblPrEx>
        <w:trPr>
          <w:trHeight w:val="454"/>
        </w:trPr>
        <w:tc>
          <w:tcPr>
            <w:tcW w:w="535" w:type="pct"/>
            <w:vAlign w:val="center"/>
          </w:tcPr>
          <w:p>
            <w:pPr>
              <w:spacing w:line="288" w:lineRule="auto"/>
              <w:jc w:val="center"/>
              <w:rPr>
                <w:rFonts w:ascii="宋体" w:eastAsia="宋体" w:hAnsi="宋体" w:cs="宋体" w:hint="eastAsia"/>
              </w:rPr>
            </w:pPr>
            <w:r>
              <w:rPr>
                <w:rFonts w:ascii="宋体" w:eastAsia="宋体" w:hAnsi="宋体" w:cs="宋体" w:hint="eastAsia"/>
              </w:rPr>
              <w:t>②</w:t>
            </w:r>
          </w:p>
        </w:tc>
        <w:tc>
          <w:tcPr>
            <w:tcW w:w="1761" w:type="pct"/>
            <w:vAlign w:val="center"/>
          </w:tcPr>
          <w:p>
            <w:pPr>
              <w:spacing w:line="288" w:lineRule="auto"/>
              <w:jc w:val="left"/>
              <w:rPr>
                <w:rFonts w:ascii="宋体" w:eastAsia="宋体" w:hAnsi="宋体" w:cs="宋体" w:hint="eastAsia"/>
              </w:rPr>
            </w:pPr>
            <w:r>
              <w:rPr>
                <w:rFonts w:ascii="宋体" w:eastAsia="宋体" w:hAnsi="宋体" w:cs="宋体" w:hint="eastAsia"/>
              </w:rPr>
              <w:t>将铝丝打磨5min后放入硫酸铜溶液中</w:t>
            </w:r>
          </w:p>
        </w:tc>
        <w:tc>
          <w:tcPr>
            <w:tcW w:w="1246" w:type="pct"/>
            <w:vAlign w:val="center"/>
          </w:tcPr>
          <w:p>
            <w:pPr>
              <w:spacing w:line="288" w:lineRule="auto"/>
              <w:jc w:val="both"/>
              <w:rPr>
                <w:rFonts w:ascii="宋体" w:eastAsia="宋体" w:hAnsi="宋体" w:cs="宋体" w:hint="eastAsia"/>
              </w:rPr>
            </w:pPr>
            <w:r>
              <w:rPr>
                <w:rFonts w:ascii="宋体" w:eastAsia="宋体" w:hAnsi="宋体" w:cs="宋体" w:hint="eastAsia"/>
              </w:rPr>
              <w:t>短时间内无明显现象</w:t>
            </w:r>
          </w:p>
        </w:tc>
        <w:tc>
          <w:tcPr>
            <w:tcW w:w="1455" w:type="pct"/>
            <w:vMerge/>
            <w:vAlign w:val="center"/>
          </w:tcPr>
          <w:p>
            <w:pPr>
              <w:spacing w:line="288" w:lineRule="auto"/>
              <w:jc w:val="left"/>
              <w:rPr>
                <w:rFonts w:ascii="宋体" w:eastAsia="宋体" w:hAnsi="宋体" w:cs="宋体" w:hint="eastAsia"/>
              </w:rPr>
            </w:pPr>
          </w:p>
        </w:tc>
      </w:tr>
      <w:tr>
        <w:tblPrEx>
          <w:tblW w:w="4999" w:type="pct"/>
          <w:tblInd w:w="0" w:type="dxa"/>
          <w:tblCellMar>
            <w:top w:w="0" w:type="dxa"/>
            <w:left w:w="108" w:type="dxa"/>
            <w:bottom w:w="0" w:type="dxa"/>
            <w:right w:w="108" w:type="dxa"/>
          </w:tblCellMar>
        </w:tblPrEx>
        <w:trPr>
          <w:trHeight w:val="454"/>
        </w:trPr>
        <w:tc>
          <w:tcPr>
            <w:tcW w:w="535" w:type="pct"/>
            <w:vAlign w:val="center"/>
          </w:tcPr>
          <w:p>
            <w:pPr>
              <w:spacing w:line="288" w:lineRule="auto"/>
              <w:jc w:val="center"/>
              <w:rPr>
                <w:rFonts w:ascii="宋体" w:eastAsia="宋体" w:hAnsi="宋体" w:cs="宋体" w:hint="eastAsia"/>
              </w:rPr>
            </w:pPr>
            <w:r>
              <w:rPr>
                <w:rFonts w:ascii="宋体" w:eastAsia="宋体" w:hAnsi="宋体" w:cs="宋体" w:hint="eastAsia"/>
              </w:rPr>
              <w:t>③</w:t>
            </w:r>
          </w:p>
        </w:tc>
        <w:tc>
          <w:tcPr>
            <w:tcW w:w="1761" w:type="pct"/>
            <w:vAlign w:val="center"/>
          </w:tcPr>
          <w:p>
            <w:pPr>
              <w:spacing w:line="288" w:lineRule="auto"/>
              <w:jc w:val="left"/>
              <w:rPr>
                <w:rFonts w:ascii="宋体" w:eastAsia="宋体" w:hAnsi="宋体" w:cs="宋体" w:hint="eastAsia"/>
              </w:rPr>
            </w:pPr>
            <w:r>
              <w:rPr>
                <w:rFonts w:ascii="宋体" w:eastAsia="宋体" w:hAnsi="宋体" w:cs="宋体" w:hint="eastAsia"/>
              </w:rPr>
              <w:t>将铝丝打磨5min后放入质量分数为8</w:t>
            </w:r>
            <w:r>
              <w:rPr>
                <w:rFonts w:ascii="宋体" w:eastAsia="宋体" w:hAnsi="宋体" w:cs="宋体" w:hint="eastAsia"/>
                <w:lang w:eastAsia="zh-CN"/>
              </w:rPr>
              <w:t>％</w:t>
            </w:r>
            <w:r>
              <w:rPr>
                <w:rFonts w:ascii="宋体" w:eastAsia="宋体" w:hAnsi="宋体" w:cs="宋体" w:hint="eastAsia"/>
              </w:rPr>
              <w:t>的硫酸铜溶液中</w:t>
            </w:r>
          </w:p>
        </w:tc>
        <w:tc>
          <w:tcPr>
            <w:tcW w:w="1246" w:type="pct"/>
            <w:vMerge w:val="restart"/>
            <w:vAlign w:val="center"/>
          </w:tcPr>
          <w:p>
            <w:pPr>
              <w:spacing w:line="288" w:lineRule="auto"/>
              <w:jc w:val="left"/>
              <w:rPr>
                <w:rFonts w:ascii="宋体" w:eastAsia="宋体" w:hAnsi="宋体" w:cs="宋体" w:hint="eastAsia"/>
              </w:rPr>
            </w:pPr>
            <w:r>
              <w:rPr>
                <w:rFonts w:ascii="宋体" w:eastAsia="宋体" w:hAnsi="宋体" w:cs="宋体" w:hint="eastAsia"/>
              </w:rPr>
              <w:t>④中铝丝表面较③中铝丝表面先出现红色物质，但所需时间仍然较长</w:t>
            </w:r>
          </w:p>
        </w:tc>
        <w:tc>
          <w:tcPr>
            <w:tcW w:w="1455" w:type="pct"/>
            <w:vMerge w:val="restart"/>
            <w:vAlign w:val="center"/>
          </w:tcPr>
          <w:p>
            <w:pPr>
              <w:spacing w:line="288" w:lineRule="auto"/>
              <w:jc w:val="left"/>
              <w:rPr>
                <w:rFonts w:ascii="宋体" w:eastAsia="宋体" w:hAnsi="宋体" w:cs="宋体" w:hint="eastAsia"/>
              </w:rPr>
            </w:pPr>
            <w:r>
              <w:rPr>
                <w:rFonts w:ascii="宋体" w:eastAsia="宋体" w:hAnsi="宋体" w:cs="宋体" w:hint="eastAsia"/>
              </w:rPr>
              <w:t>硫酸铜溶液的浓度会影响反应速率</w:t>
            </w:r>
          </w:p>
        </w:tc>
      </w:tr>
      <w:tr>
        <w:tblPrEx>
          <w:tblW w:w="4999" w:type="pct"/>
          <w:tblInd w:w="0" w:type="dxa"/>
          <w:tblCellMar>
            <w:top w:w="0" w:type="dxa"/>
            <w:left w:w="108" w:type="dxa"/>
            <w:bottom w:w="0" w:type="dxa"/>
            <w:right w:w="108" w:type="dxa"/>
          </w:tblCellMar>
        </w:tblPrEx>
        <w:trPr>
          <w:trHeight w:val="454"/>
        </w:trPr>
        <w:tc>
          <w:tcPr>
            <w:tcW w:w="535" w:type="pct"/>
            <w:vAlign w:val="center"/>
          </w:tcPr>
          <w:p>
            <w:pPr>
              <w:spacing w:line="288" w:lineRule="auto"/>
              <w:jc w:val="center"/>
              <w:rPr>
                <w:rFonts w:ascii="宋体" w:eastAsia="宋体" w:hAnsi="宋体" w:cs="宋体" w:hint="eastAsia"/>
              </w:rPr>
            </w:pPr>
            <w:r>
              <w:rPr>
                <w:rFonts w:ascii="宋体" w:eastAsia="宋体" w:hAnsi="宋体" w:cs="宋体" w:hint="eastAsia"/>
              </w:rPr>
              <w:t>④</w:t>
            </w:r>
          </w:p>
        </w:tc>
        <w:tc>
          <w:tcPr>
            <w:tcW w:w="1761" w:type="pct"/>
            <w:vAlign w:val="center"/>
          </w:tcPr>
          <w:p>
            <w:pPr>
              <w:spacing w:line="288" w:lineRule="auto"/>
              <w:jc w:val="left"/>
              <w:rPr>
                <w:rFonts w:ascii="宋体" w:eastAsia="宋体" w:hAnsi="宋体" w:cs="宋体" w:hint="eastAsia"/>
              </w:rPr>
            </w:pPr>
            <w:r>
              <w:rPr>
                <w:rFonts w:ascii="宋体" w:eastAsia="宋体" w:hAnsi="宋体" w:cs="宋体" w:hint="eastAsia"/>
              </w:rPr>
              <w:t>将铝丝打磨5min后放入质量分数为16</w:t>
            </w:r>
            <w:r>
              <w:rPr>
                <w:rFonts w:ascii="宋体" w:eastAsia="宋体" w:hAnsi="宋体" w:cs="宋体" w:hint="eastAsia"/>
                <w:lang w:eastAsia="zh-CN"/>
              </w:rPr>
              <w:t>％</w:t>
            </w:r>
            <w:r>
              <w:rPr>
                <w:rFonts w:ascii="宋体" w:eastAsia="宋体" w:hAnsi="宋体" w:cs="宋体" w:hint="eastAsia"/>
              </w:rPr>
              <w:t>的硫酸铜溶液中</w:t>
            </w:r>
          </w:p>
        </w:tc>
        <w:tc>
          <w:tcPr>
            <w:tcW w:w="1246" w:type="pct"/>
            <w:vMerge/>
            <w:vAlign w:val="center"/>
          </w:tcPr>
          <w:p>
            <w:pPr>
              <w:spacing w:line="288" w:lineRule="auto"/>
              <w:jc w:val="left"/>
              <w:rPr>
                <w:rFonts w:ascii="宋体" w:eastAsia="宋体" w:hAnsi="宋体" w:cs="宋体" w:hint="eastAsia"/>
              </w:rPr>
            </w:pPr>
          </w:p>
        </w:tc>
        <w:tc>
          <w:tcPr>
            <w:tcW w:w="1455" w:type="pct"/>
            <w:vMerge/>
            <w:vAlign w:val="center"/>
          </w:tcPr>
          <w:p>
            <w:pPr>
              <w:spacing w:line="288" w:lineRule="auto"/>
              <w:jc w:val="left"/>
              <w:rPr>
                <w:rFonts w:ascii="宋体" w:eastAsia="宋体" w:hAnsi="宋体" w:cs="宋体" w:hint="eastAsia"/>
              </w:rPr>
            </w:pPr>
          </w:p>
        </w:tc>
      </w:tr>
    </w:tbl>
    <w:p>
      <w:pPr>
        <w:spacing w:line="288" w:lineRule="auto"/>
        <w:jc w:val="left"/>
        <w:rPr>
          <w:rFonts w:ascii="Times New Roman" w:eastAsia="宋体" w:hAnsi="Times New Roman" w:hint="eastAsia"/>
          <w:lang w:eastAsia="zh-CN"/>
        </w:rPr>
      </w:pPr>
      <w:r>
        <w:rPr>
          <w:rFonts w:ascii="Times New Roman" w:hAnsi="Times New Roman" w:hint="eastAsia"/>
          <w:lang w:eastAsia="zh-CN"/>
        </w:rPr>
        <w:t>【</w:t>
      </w:r>
      <w:r>
        <w:rPr>
          <w:rFonts w:ascii="Times New Roman" w:hAnsi="Times New Roman" w:hint="eastAsia"/>
        </w:rPr>
        <w:t>思考</w:t>
      </w:r>
      <w:r>
        <w:rPr>
          <w:rFonts w:ascii="Times New Roman" w:hAnsi="Times New Roman" w:hint="eastAsia"/>
          <w:lang w:eastAsia="zh-CN"/>
        </w:rPr>
        <w:t>】</w:t>
      </w:r>
      <w:r>
        <w:rPr>
          <w:rFonts w:ascii="Times New Roman" w:hAnsi="Times New Roman" w:hint="eastAsia"/>
        </w:rPr>
        <w:t>氯化铜和硫酸铜均为可溶性铜盐，铝与氯化铜溶液间的反应也类似吗</w:t>
      </w:r>
      <w:r>
        <w:rPr>
          <w:rFonts w:ascii="Times New Roman" w:hAnsi="Times New Roman" w:hint="eastAsia"/>
          <w:lang w:eastAsia="zh-CN"/>
        </w:rPr>
        <w:t>？</w:t>
      </w:r>
    </w:p>
    <w:p>
      <w:pPr>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实验</w:t>
      </w:r>
      <w:r>
        <w:rPr>
          <w:rFonts w:ascii="Times New Roman" w:hAnsi="Times New Roman" w:hint="eastAsia"/>
          <w:lang w:eastAsia="zh-CN"/>
        </w:rPr>
        <w:t>】</w:t>
      </w:r>
      <w:r>
        <w:rPr>
          <w:rFonts w:ascii="Times New Roman" w:hAnsi="Times New Roman" w:hint="eastAsia"/>
        </w:rPr>
        <w:t>将铝丝打磨5min后放入氯化铜溶液中，产生大量气泡，铝片上迅速沉积红色物质。</w:t>
      </w:r>
    </w:p>
    <w:p>
      <w:pPr>
        <w:pStyle w:val="Normal0"/>
        <w:ind w:firstLine="3570" w:firstLineChars="1700"/>
      </w:pPr>
      <w:r>
        <w:rPr>
          <w:rFonts w:ascii="Times New Roman" w:hAnsi="Times New Roman" w:hint="eastAsia"/>
          <w:lang w:eastAsia="zh-CN"/>
        </w:rPr>
        <w:t>【</w:t>
      </w:r>
      <w:r>
        <w:rPr>
          <w:rFonts w:ascii="Times New Roman" w:hAnsi="Times New Roman" w:hint="eastAsia"/>
        </w:rPr>
        <w:t>讨论</w:t>
      </w:r>
      <w:r>
        <w:rPr>
          <w:rFonts w:ascii="Times New Roman" w:hAnsi="Times New Roman" w:hint="eastAsia"/>
          <w:lang w:eastAsia="zh-CN"/>
        </w:rPr>
        <w:t>】</w:t>
      </w:r>
      <w:r>
        <w:rPr>
          <w:rFonts w:ascii="Times New Roman" w:hAnsi="Times New Roman" w:hint="eastAsia"/>
        </w:rPr>
        <w:t>从微观角度分析，硫酸铜溶液与氯化铜溶液的不同之处是</w:t>
      </w:r>
      <w:r>
        <w:rPr>
          <w:rFonts w:ascii="Times New Roman" w:hAnsi="Times New Roman" w:hint="eastAsia"/>
          <w:lang w:val="en-US" w:eastAsia="zh-CN"/>
        </w:rPr>
        <w:t>__________，</w:t>
      </w:r>
      <w:r>
        <w:rPr>
          <w:rFonts w:ascii="Times New Roman" w:hAnsi="Times New Roman" w:hint="eastAsia"/>
        </w:rPr>
        <w:t>为此小涛设计如下实验</w:t>
      </w:r>
      <w:r>
        <w:rPr>
          <w:rFonts w:ascii="Times New Roman" w:hAnsi="Times New Roman" w:hint="eastAsia"/>
          <w:lang w:eastAsia="zh-CN"/>
        </w:rPr>
        <w:t>：</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704485685"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485685" name="图片 2" descr="1"/>
                    <pic:cNvPicPr>
                      <a:picLocks noChangeAspect="1"/>
                    </pic:cNvPicPr>
                  </pic:nvPicPr>
                  <pic:blipFill>
                    <a:blip xmlns:r="http://schemas.openxmlformats.org/officeDocument/2006/relationships" r:embed="rId42"/>
                    <a:stretch>
                      <a:fillRect/>
                    </a:stretch>
                  </pic:blipFill>
                  <pic:spPr>
                    <a:xfrm>
                      <a:off x="0" y="0"/>
                      <a:ext cx="5003165" cy="1303020"/>
                    </a:xfrm>
                    <a:prstGeom prst="rect">
                      <a:avLst/>
                    </a:prstGeom>
                  </pic:spPr>
                </pic:pic>
              </a:graphicData>
            </a:graphic>
          </wp:anchor>
        </w:drawing>
      </w:r>
    </w:p>
    <w:p>
      <w:pPr>
        <w:pStyle w:val="Normal0"/>
        <w:bidi w:val="0"/>
        <w:jc w:val="both"/>
        <w:rPr>
          <w:rFonts w:hint="default"/>
          <w:sz w:val="48"/>
          <w:szCs w:val="48"/>
          <w:lang w:val="en-US" w:eastAsia="zh-CN"/>
        </w:rPr>
      </w:pPr>
    </w:p>
    <w:tbl>
      <w:tblPr>
        <w:tblStyle w:val="TableGrid0"/>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07"/>
        <w:gridCol w:w="3276"/>
        <w:gridCol w:w="2392"/>
        <w:gridCol w:w="2193"/>
      </w:tblGrid>
      <w:tr>
        <w:tblPrEx>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54"/>
        </w:trPr>
        <w:tc>
          <w:tcPr>
            <w:tcW w:w="907" w:type="dxa"/>
            <w:vAlign w:val="center"/>
          </w:tcPr>
          <w:p>
            <w:pPr>
              <w:pStyle w:val="Normal1"/>
              <w:spacing w:line="288" w:lineRule="auto"/>
              <w:jc w:val="center"/>
              <w:rPr>
                <w:rFonts w:ascii="Times New Roman" w:hAnsi="Times New Roman" w:hint="eastAsia"/>
                <w:vertAlign w:val="baseline"/>
              </w:rPr>
            </w:pPr>
            <w:r>
              <w:rPr>
                <w:rFonts w:ascii="Times New Roman" w:hAnsi="Times New Roman" w:hint="eastAsia"/>
              </w:rPr>
              <w:t>序号</w:t>
            </w:r>
          </w:p>
        </w:tc>
        <w:tc>
          <w:tcPr>
            <w:tcW w:w="3276" w:type="dxa"/>
            <w:vAlign w:val="center"/>
          </w:tcPr>
          <w:p>
            <w:pPr>
              <w:pStyle w:val="Normal1"/>
              <w:spacing w:line="288" w:lineRule="auto"/>
              <w:jc w:val="center"/>
              <w:rPr>
                <w:rFonts w:ascii="Times New Roman" w:hAnsi="Times New Roman" w:hint="eastAsia"/>
                <w:vertAlign w:val="baseline"/>
              </w:rPr>
            </w:pPr>
            <w:r>
              <w:rPr>
                <w:rFonts w:ascii="Times New Roman" w:hAnsi="Times New Roman" w:hint="eastAsia"/>
              </w:rPr>
              <w:t>操作</w:t>
            </w:r>
          </w:p>
        </w:tc>
        <w:tc>
          <w:tcPr>
            <w:tcW w:w="2392" w:type="dxa"/>
            <w:vAlign w:val="center"/>
          </w:tcPr>
          <w:p>
            <w:pPr>
              <w:pStyle w:val="Normal1"/>
              <w:spacing w:line="288" w:lineRule="auto"/>
              <w:jc w:val="center"/>
              <w:rPr>
                <w:rFonts w:ascii="Times New Roman" w:hAnsi="Times New Roman" w:hint="eastAsia"/>
                <w:vertAlign w:val="baseline"/>
              </w:rPr>
            </w:pPr>
            <w:r>
              <w:rPr>
                <w:rFonts w:ascii="Times New Roman" w:hAnsi="Times New Roman" w:hint="eastAsia"/>
              </w:rPr>
              <w:t>现象</w:t>
            </w:r>
          </w:p>
        </w:tc>
        <w:tc>
          <w:tcPr>
            <w:tcW w:w="2193" w:type="dxa"/>
            <w:vAlign w:val="center"/>
          </w:tcPr>
          <w:p>
            <w:pPr>
              <w:pStyle w:val="Normal1"/>
              <w:spacing w:line="288" w:lineRule="auto"/>
              <w:jc w:val="center"/>
              <w:rPr>
                <w:rFonts w:ascii="Times New Roman" w:hAnsi="Times New Roman" w:hint="eastAsia"/>
                <w:vertAlign w:val="baseline"/>
              </w:rPr>
            </w:pPr>
            <w:r>
              <w:rPr>
                <w:rFonts w:ascii="Times New Roman" w:hAnsi="Times New Roman" w:hint="eastAsia"/>
              </w:rPr>
              <w:t>结论</w:t>
            </w:r>
          </w:p>
        </w:tc>
      </w:tr>
      <w:tr>
        <w:tblPrEx>
          <w:tblW w:w="0" w:type="auto"/>
          <w:tblInd w:w="113" w:type="dxa"/>
          <w:tblCellMar>
            <w:top w:w="0" w:type="dxa"/>
            <w:left w:w="108" w:type="dxa"/>
            <w:bottom w:w="0" w:type="dxa"/>
            <w:right w:w="108" w:type="dxa"/>
          </w:tblCellMar>
        </w:tblPrEx>
        <w:trPr>
          <w:trHeight w:val="454"/>
        </w:trPr>
        <w:tc>
          <w:tcPr>
            <w:tcW w:w="907" w:type="dxa"/>
            <w:vAlign w:val="center"/>
          </w:tcPr>
          <w:p>
            <w:pPr>
              <w:pStyle w:val="Normal1"/>
              <w:spacing w:line="288" w:lineRule="auto"/>
              <w:jc w:val="center"/>
              <w:rPr>
                <w:rFonts w:ascii="Times New Roman" w:eastAsia="宋体" w:hAnsi="Times New Roman" w:hint="eastAsia"/>
                <w:lang w:eastAsia="zh-CN"/>
              </w:rPr>
            </w:pPr>
            <w:r>
              <w:rPr>
                <w:rFonts w:ascii="Times New Roman" w:hAnsi="Times New Roman" w:hint="eastAsia"/>
                <w:lang w:eastAsia="zh-CN"/>
              </w:rPr>
              <w:t>⑤</w:t>
            </w:r>
          </w:p>
        </w:tc>
        <w:tc>
          <w:tcPr>
            <w:tcW w:w="3276" w:type="dxa"/>
            <w:vAlign w:val="top"/>
          </w:tcPr>
          <w:p>
            <w:pPr>
              <w:pStyle w:val="Normal1"/>
              <w:spacing w:line="288" w:lineRule="auto"/>
              <w:jc w:val="left"/>
              <w:rPr>
                <w:rFonts w:ascii="Times New Roman" w:hAnsi="Times New Roman" w:hint="eastAsia"/>
              </w:rPr>
            </w:pPr>
            <w:r>
              <w:drawing>
                <wp:inline distT="0" distB="0" distL="114300" distR="114300">
                  <wp:extent cx="1818005" cy="1080135"/>
                  <wp:effectExtent l="0" t="0" r="10795" b="5715"/>
                  <wp:docPr id="2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1"/>
                          <pic:cNvPicPr>
                            <a:picLocks noChangeAspect="1"/>
                          </pic:cNvPicPr>
                        </pic:nvPicPr>
                        <pic:blipFill>
                          <a:blip xmlns:r="http://schemas.openxmlformats.org/officeDocument/2006/relationships" r:embed="rId43">
                            <a:grayscl/>
                            <a:lum contrast="6000"/>
                          </a:blip>
                          <a:stretch>
                            <a:fillRect/>
                          </a:stretch>
                        </pic:blipFill>
                        <pic:spPr>
                          <a:xfrm>
                            <a:off x="0" y="0"/>
                            <a:ext cx="1818005" cy="1080135"/>
                          </a:xfrm>
                          <a:prstGeom prst="rect">
                            <a:avLst/>
                          </a:prstGeom>
                          <a:noFill/>
                          <a:ln>
                            <a:noFill/>
                          </a:ln>
                        </pic:spPr>
                      </pic:pic>
                    </a:graphicData>
                  </a:graphic>
                </wp:inline>
              </w:drawing>
            </w:r>
          </w:p>
        </w:tc>
        <w:tc>
          <w:tcPr>
            <w:tcW w:w="2392" w:type="dxa"/>
            <w:vAlign w:val="top"/>
          </w:tcPr>
          <w:p>
            <w:pPr>
              <w:pStyle w:val="Normal1"/>
              <w:spacing w:line="288" w:lineRule="auto"/>
              <w:jc w:val="left"/>
              <w:rPr>
                <w:rFonts w:ascii="Times New Roman" w:hAnsi="Times New Roman" w:hint="eastAsia"/>
              </w:rPr>
            </w:pPr>
            <w:r>
              <w:rPr>
                <w:rFonts w:ascii="Times New Roman" w:hAnsi="Times New Roman" w:hint="eastAsia"/>
              </w:rPr>
              <w:t>A中很长一段时间无明显现象，B中加入氯化钠后振荡试管</w:t>
            </w:r>
            <w:r>
              <w:rPr>
                <w:rFonts w:ascii="Times New Roman" w:hAnsi="Times New Roman" w:hint="eastAsia"/>
                <w:lang w:eastAsia="zh-CN"/>
              </w:rPr>
              <w:t>，</w:t>
            </w:r>
            <w:r>
              <w:rPr>
                <w:rFonts w:ascii="Times New Roman" w:hAnsi="Times New Roman" w:hint="eastAsia"/>
              </w:rPr>
              <w:t>产生大量气泡</w:t>
            </w:r>
            <w:r>
              <w:rPr>
                <w:rFonts w:ascii="Times New Roman" w:hAnsi="Times New Roman" w:hint="eastAsia"/>
                <w:lang w:eastAsia="zh-CN"/>
              </w:rPr>
              <w:t>，</w:t>
            </w:r>
            <w:r>
              <w:rPr>
                <w:rFonts w:ascii="Times New Roman" w:hAnsi="Times New Roman" w:hint="eastAsia"/>
              </w:rPr>
              <w:t>铝丝表面迅速出现红色物质</w:t>
            </w:r>
          </w:p>
        </w:tc>
        <w:tc>
          <w:tcPr>
            <w:tcW w:w="2193" w:type="dxa"/>
            <w:vAlign w:val="center"/>
          </w:tcPr>
          <w:p>
            <w:pPr>
              <w:pStyle w:val="Normal1"/>
              <w:spacing w:line="288" w:lineRule="auto"/>
              <w:jc w:val="center"/>
              <w:rPr>
                <w:rFonts w:ascii="Times New Roman" w:hAnsi="Times New Roman" w:hint="eastAsia"/>
              </w:rPr>
            </w:pPr>
            <w:r>
              <w:rPr>
                <w:rFonts w:ascii="Times New Roman" w:hAnsi="Times New Roman" w:hint="eastAsia"/>
                <w:lang w:val="en-US" w:eastAsia="zh-CN"/>
              </w:rPr>
              <w:t>__________</w:t>
            </w:r>
          </w:p>
        </w:tc>
      </w:tr>
    </w:tbl>
    <w:p>
      <w:pPr>
        <w:pStyle w:val="Normal1"/>
        <w:spacing w:before="0"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质疑</w:t>
      </w:r>
      <w:r>
        <w:rPr>
          <w:rFonts w:ascii="Times New Roman" w:hAnsi="Times New Roman" w:hint="eastAsia"/>
          <w:lang w:eastAsia="zh-CN"/>
        </w:rPr>
        <w:t>】</w:t>
      </w:r>
      <w:r>
        <w:rPr>
          <w:rFonts w:ascii="Times New Roman" w:hAnsi="Times New Roman" w:hint="eastAsia"/>
        </w:rPr>
        <w:t>小苓同学认为实验⑤不严谨，理由是</w:t>
      </w:r>
      <w:r>
        <w:rPr>
          <w:rFonts w:ascii="Times New Roman" w:hAnsi="Times New Roman" w:hint="eastAsia"/>
          <w:lang w:val="en-US" w:eastAsia="zh-CN"/>
        </w:rPr>
        <w:t>__________</w:t>
      </w:r>
      <w:r>
        <w:rPr>
          <w:rFonts w:ascii="Times New Roman" w:hAnsi="Times New Roman" w:hint="eastAsia"/>
        </w:rPr>
        <w:t>，改进的方法是</w:t>
      </w:r>
      <w:r>
        <w:rPr>
          <w:rFonts w:ascii="Times New Roman" w:hAnsi="Times New Roman" w:hint="eastAsia"/>
          <w:lang w:val="en-US" w:eastAsia="zh-CN"/>
        </w:rPr>
        <w:t>__________。</w:t>
      </w:r>
    </w:p>
    <w:p>
      <w:pPr>
        <w:pStyle w:val="Normal1"/>
        <w:spacing w:line="288" w:lineRule="auto"/>
        <w:jc w:val="left"/>
        <w:rPr>
          <w:rFonts w:ascii="Times New Roman" w:eastAsia="宋体" w:hAnsi="Times New Roman" w:hint="eastAsia"/>
          <w:b/>
          <w:bCs/>
          <w:sz w:val="24"/>
          <w:szCs w:val="24"/>
          <w:lang w:eastAsia="zh-CN"/>
        </w:rPr>
      </w:pPr>
      <w:r>
        <w:rPr>
          <w:rFonts w:ascii="Times New Roman" w:hAnsi="Times New Roman" w:hint="eastAsia"/>
          <w:b/>
          <w:bCs/>
          <w:sz w:val="24"/>
          <w:szCs w:val="24"/>
        </w:rPr>
        <w:t>五、综合计算题</w:t>
      </w:r>
      <w:r>
        <w:rPr>
          <w:rFonts w:ascii="Times New Roman" w:hAnsi="Times New Roman" w:hint="eastAsia"/>
          <w:b/>
          <w:bCs/>
          <w:sz w:val="24"/>
          <w:szCs w:val="24"/>
          <w:lang w:eastAsia="zh-CN"/>
        </w:rPr>
        <w:t>（</w:t>
      </w:r>
      <w:r>
        <w:rPr>
          <w:rFonts w:ascii="Times New Roman" w:hAnsi="Times New Roman" w:hint="eastAsia"/>
          <w:b/>
          <w:bCs/>
          <w:sz w:val="24"/>
          <w:szCs w:val="24"/>
        </w:rPr>
        <w:t>共10分</w:t>
      </w:r>
      <w:r>
        <w:rPr>
          <w:rFonts w:ascii="Times New Roman" w:hAnsi="Times New Roman" w:hint="eastAsia"/>
          <w:b/>
          <w:bCs/>
          <w:sz w:val="24"/>
          <w:szCs w:val="24"/>
          <w:lang w:eastAsia="zh-CN"/>
        </w:rPr>
        <w:t>）</w:t>
      </w:r>
    </w:p>
    <w:p>
      <w:pPr>
        <w:pStyle w:val="Normal1"/>
        <w:spacing w:line="288" w:lineRule="auto"/>
        <w:jc w:val="left"/>
        <w:rPr>
          <w:rFonts w:ascii="Times New Roman" w:hAnsi="Times New Roman" w:hint="eastAsia"/>
        </w:rPr>
      </w:pPr>
      <w:r>
        <w:rPr>
          <w:rFonts w:ascii="Times New Roman" w:hAnsi="Times New Roman" w:hint="eastAsia"/>
        </w:rPr>
        <w:t>20</w:t>
      </w:r>
      <w:r>
        <w:rPr>
          <w:rFonts w:ascii="Times New Roman" w:hAnsi="Times New Roman" w:hint="eastAsia"/>
          <w:lang w:eastAsia="zh-CN"/>
        </w:rPr>
        <w:t>．</w:t>
      </w:r>
      <w:r>
        <w:rPr>
          <w:rFonts w:ascii="Times New Roman" w:hAnsi="Times New Roman" w:hint="eastAsia"/>
        </w:rPr>
        <w:t>图1是某抗酸药标签的部分信息。研究性学习小组为测定该抗酸药片中</w:t>
      </w:r>
      <w:r>
        <w:rPr>
          <w:rFonts w:ascii="Times New Roman" w:hAnsi="Times New Roman" w:hint="eastAsia"/>
          <w:position w:val="-12"/>
        </w:rPr>
        <w:object>
          <v:shape id="_x0000_i1036" type="#_x0000_t75" style="width:37pt;height:18pt" o:oleicon="f" o:ole="" coordsize="21600,21600" o:preferrelative="t" filled="f" stroked="f">
            <v:imagedata r:id="rId44" o:title=""/>
            <o:lock v:ext="edit" aspectratio="t"/>
            <w10:anchorlock/>
          </v:shape>
          <o:OLEObject Type="Embed" ProgID="Equation.KSEE3" ShapeID="_x0000_i1036" DrawAspect="Content" ObjectID="_1468075736" r:id="rId45"/>
        </w:object>
      </w:r>
      <w:r>
        <w:rPr>
          <w:rFonts w:ascii="Times New Roman" w:hAnsi="Times New Roman" w:hint="eastAsia"/>
        </w:rPr>
        <w:t>的质量分数，设计了图2所示实验</w:t>
      </w:r>
      <w:r>
        <w:rPr>
          <w:rFonts w:ascii="Times New Roman" w:hAnsi="Times New Roman" w:hint="eastAsia"/>
          <w:lang w:eastAsia="zh-CN"/>
        </w:rPr>
        <w:t>（</w:t>
      </w:r>
      <w:r>
        <w:rPr>
          <w:rFonts w:ascii="Times New Roman" w:hAnsi="Times New Roman" w:hint="eastAsia"/>
        </w:rPr>
        <w:t>装置气密性良好</w:t>
      </w:r>
      <w:r>
        <w:rPr>
          <w:rFonts w:ascii="Times New Roman" w:hAnsi="Times New Roman" w:hint="eastAsia"/>
          <w:lang w:eastAsia="zh-CN"/>
        </w:rPr>
        <w:t>）</w:t>
      </w:r>
      <w:r>
        <w:rPr>
          <w:rFonts w:ascii="Times New Roman" w:hAnsi="Times New Roman" w:hint="eastAsia"/>
        </w:rPr>
        <w:t>。</w:t>
      </w:r>
    </w:p>
    <w:tbl>
      <w:tblPr>
        <w:tblStyle w:val="TableGrid0"/>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043"/>
        <w:gridCol w:w="4159"/>
      </w:tblGrid>
      <w:tr>
        <w:tblPrEx>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54"/>
        </w:trPr>
        <w:tc>
          <w:tcPr>
            <w:tcW w:w="3043" w:type="dxa"/>
            <w:tcBorders>
              <w:right w:val="single" w:sz="4" w:space="0" w:color="auto"/>
            </w:tcBorders>
            <w:shd w:val="clear" w:color="auto" w:fill="FFFFFF"/>
            <w:vAlign w:val="top"/>
          </w:tcPr>
          <w:p>
            <w:pPr>
              <w:pStyle w:val="Normal1"/>
              <w:spacing w:line="288" w:lineRule="auto"/>
              <w:ind w:left="1058" w:hanging="1058" w:leftChars="0" w:hangingChars="504"/>
              <w:jc w:val="left"/>
              <w:rPr>
                <w:rFonts w:ascii="楷体" w:eastAsia="楷体" w:hAnsi="楷体" w:cs="楷体" w:hint="eastAsia"/>
                <w:lang w:eastAsia="zh-CN"/>
              </w:rPr>
            </w:pPr>
            <w:r>
              <w:rPr>
                <w:rFonts w:ascii="楷体" w:eastAsia="楷体" w:hAnsi="楷体" w:cs="楷体" w:hint="eastAsia"/>
              </w:rPr>
              <w:t>主要成分</w:t>
            </w:r>
            <w:r>
              <w:rPr>
                <w:rFonts w:ascii="楷体" w:eastAsia="楷体" w:hAnsi="楷体" w:cs="楷体" w:hint="eastAsia"/>
                <w:lang w:eastAsia="zh-CN"/>
              </w:rPr>
              <w:t>：</w:t>
            </w:r>
            <w:r>
              <w:rPr>
                <w:rFonts w:ascii="楷体" w:eastAsia="楷体" w:hAnsi="楷体" w:cs="楷体" w:hint="eastAsia"/>
              </w:rPr>
              <w:t>碳酸钙、氢氧化镁</w:t>
            </w:r>
            <w:r>
              <w:rPr>
                <w:rFonts w:ascii="楷体" w:eastAsia="楷体" w:hAnsi="楷体" w:cs="楷体" w:hint="eastAsia"/>
                <w:lang w:eastAsia="zh-CN"/>
              </w:rPr>
              <w:t>（</w:t>
            </w:r>
            <w:r>
              <w:rPr>
                <w:rFonts w:ascii="楷体" w:eastAsia="楷体" w:hAnsi="楷体" w:cs="楷体" w:hint="eastAsia"/>
              </w:rPr>
              <w:t>大片状</w:t>
            </w:r>
            <w:r>
              <w:rPr>
                <w:rFonts w:ascii="楷体" w:eastAsia="楷体" w:hAnsi="楷体" w:cs="楷体" w:hint="eastAsia"/>
                <w:lang w:eastAsia="zh-CN"/>
              </w:rPr>
              <w:t>）</w:t>
            </w:r>
          </w:p>
          <w:p>
            <w:pPr>
              <w:pStyle w:val="Normal1"/>
              <w:spacing w:line="288" w:lineRule="auto"/>
              <w:ind w:left="638" w:hanging="638" w:leftChars="0" w:hangingChars="304"/>
              <w:jc w:val="left"/>
              <w:rPr>
                <w:rFonts w:ascii="Times New Roman" w:hAnsi="Times New Roman" w:hint="eastAsia"/>
                <w:vertAlign w:val="baseline"/>
              </w:rPr>
            </w:pPr>
            <w:r>
              <w:rPr>
                <w:rFonts w:ascii="楷体" w:eastAsia="楷体" w:hAnsi="楷体" w:cs="楷体" w:hint="eastAsia"/>
              </w:rPr>
              <w:t>主治</w:t>
            </w:r>
            <w:r>
              <w:rPr>
                <w:rFonts w:ascii="楷体" w:eastAsia="楷体" w:hAnsi="楷体" w:cs="楷体" w:hint="eastAsia"/>
                <w:lang w:eastAsia="zh-CN"/>
              </w:rPr>
              <w:t>：</w:t>
            </w:r>
            <w:r>
              <w:rPr>
                <w:rFonts w:ascii="楷体" w:eastAsia="楷体" w:hAnsi="楷体" w:cs="楷体" w:hint="eastAsia"/>
              </w:rPr>
              <w:t>胃痛、反酸</w:t>
            </w:r>
            <w:r>
              <w:rPr>
                <w:rFonts w:ascii="楷体" w:eastAsia="楷体" w:hAnsi="楷体" w:cs="楷体" w:hint="eastAsia"/>
                <w:lang w:eastAsia="zh-CN"/>
              </w:rPr>
              <w:t>、</w:t>
            </w:r>
            <w:r>
              <w:rPr>
                <w:rFonts w:ascii="楷体" w:eastAsia="楷体" w:hAnsi="楷体" w:cs="楷体" w:hint="eastAsia"/>
              </w:rPr>
              <w:t>烧心等胃部不适症</w:t>
            </w:r>
          </w:p>
        </w:tc>
        <w:tc>
          <w:tcPr>
            <w:tcW w:w="4159" w:type="dxa"/>
            <w:tcBorders>
              <w:top w:val="nil"/>
              <w:left w:val="single" w:sz="4" w:space="0" w:color="auto"/>
              <w:bottom w:val="nil"/>
              <w:right w:val="nil"/>
            </w:tcBorders>
            <w:vAlign w:val="top"/>
          </w:tcPr>
          <w:p>
            <w:pPr>
              <w:pStyle w:val="Normal1"/>
              <w:spacing w:line="288" w:lineRule="auto"/>
              <w:jc w:val="right"/>
              <w:rPr>
                <w:rFonts w:ascii="Times New Roman" w:hAnsi="Times New Roman" w:hint="eastAsia"/>
                <w:vertAlign w:val="baseline"/>
              </w:rPr>
            </w:pPr>
            <w:r>
              <w:drawing>
                <wp:inline distT="0" distB="0" distL="114300" distR="114300">
                  <wp:extent cx="2437765" cy="1151890"/>
                  <wp:effectExtent l="0" t="0" r="635" b="10160"/>
                  <wp:docPr id="2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3"/>
                          <pic:cNvPicPr>
                            <a:picLocks noChangeAspect="1"/>
                          </pic:cNvPicPr>
                        </pic:nvPicPr>
                        <pic:blipFill>
                          <a:blip xmlns:r="http://schemas.openxmlformats.org/officeDocument/2006/relationships" r:embed="rId46">
                            <a:grayscl/>
                            <a:lum contrast="6000"/>
                          </a:blip>
                          <a:stretch>
                            <a:fillRect/>
                          </a:stretch>
                        </pic:blipFill>
                        <pic:spPr>
                          <a:xfrm>
                            <a:off x="0" y="0"/>
                            <a:ext cx="2437765" cy="1151890"/>
                          </a:xfrm>
                          <a:prstGeom prst="rect">
                            <a:avLst/>
                          </a:prstGeom>
                          <a:noFill/>
                          <a:ln>
                            <a:noFill/>
                          </a:ln>
                        </pic:spPr>
                      </pic:pic>
                    </a:graphicData>
                  </a:graphic>
                </wp:inline>
              </w:drawing>
            </w:r>
          </w:p>
        </w:tc>
      </w:tr>
    </w:tbl>
    <w:p>
      <w:pPr>
        <w:pStyle w:val="Normal1"/>
        <w:spacing w:line="288" w:lineRule="auto"/>
        <w:ind w:left="0" w:firstLine="1260" w:leftChars="0" w:firstLineChars="600"/>
        <w:jc w:val="left"/>
        <w:rPr>
          <w:rFonts w:ascii="Times New Roman" w:eastAsia="宋体" w:hAnsi="Times New Roman" w:hint="default"/>
          <w:lang w:val="en-US" w:eastAsia="zh-CN"/>
        </w:rPr>
      </w:pPr>
      <w:r>
        <w:rPr>
          <w:rFonts w:ascii="Times New Roman" w:hAnsi="Times New Roman" w:hint="eastAsia"/>
          <w:lang w:eastAsia="zh-CN"/>
        </w:rPr>
        <w:t>图</w:t>
      </w:r>
      <w:r>
        <w:rPr>
          <w:rFonts w:ascii="Times New Roman" w:hAnsi="Times New Roman" w:hint="eastAsia"/>
          <w:lang w:val="en-US" w:eastAsia="zh-CN"/>
        </w:rPr>
        <w:t>1</w:t>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ab/>
      </w:r>
      <w:r>
        <w:rPr>
          <w:rFonts w:ascii="Times New Roman" w:hAnsi="Times New Roman" w:hint="eastAsia"/>
          <w:lang w:val="en-US" w:eastAsia="zh-CN"/>
        </w:rPr>
        <w:t>图2</w:t>
      </w:r>
    </w:p>
    <w:p>
      <w:pPr>
        <w:pStyle w:val="Normal1"/>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1</w:t>
      </w:r>
      <w:r>
        <w:rPr>
          <w:rFonts w:ascii="Times New Roman" w:hAnsi="Times New Roman" w:hint="eastAsia"/>
          <w:lang w:eastAsia="zh-CN"/>
        </w:rPr>
        <w:t>）</w:t>
      </w:r>
      <w:r>
        <w:rPr>
          <w:rFonts w:ascii="Times New Roman" w:hAnsi="Times New Roman" w:hint="eastAsia"/>
        </w:rPr>
        <w:t>该抗酸药片咀嚼后咽下的好处是</w:t>
      </w:r>
      <w:r>
        <w:rPr>
          <w:rFonts w:ascii="Times New Roman" w:hAnsi="Times New Roman" w:hint="eastAsia"/>
          <w:lang w:val="en-US" w:eastAsia="zh-CN"/>
        </w:rPr>
        <w:t>__________</w:t>
      </w:r>
      <w:r>
        <w:rPr>
          <w:rFonts w:ascii="Times New Roman" w:hAnsi="Times New Roman" w:hint="eastAsia"/>
        </w:rPr>
        <w:t>。</w:t>
      </w:r>
    </w:p>
    <w:p>
      <w:pPr>
        <w:pStyle w:val="Normal1"/>
        <w:spacing w:line="288" w:lineRule="auto"/>
        <w:jc w:val="left"/>
        <w:rPr>
          <w:rFonts w:ascii="Times New Roman" w:hAnsi="Times New Roman" w:hint="eastAsia"/>
        </w:rPr>
      </w:pPr>
      <w:r>
        <w:rPr>
          <w:rFonts w:ascii="Times New Roman" w:hAnsi="Times New Roman" w:hint="eastAsia"/>
          <w:lang w:eastAsia="zh-CN"/>
        </w:rPr>
        <w:t>（</w:t>
      </w:r>
      <w:r>
        <w:rPr>
          <w:rFonts w:ascii="Times New Roman" w:hAnsi="Times New Roman" w:hint="eastAsia"/>
        </w:rPr>
        <w:t>2</w:t>
      </w:r>
      <w:r>
        <w:rPr>
          <w:rFonts w:ascii="Times New Roman" w:hAnsi="Times New Roman" w:hint="eastAsia"/>
          <w:lang w:eastAsia="zh-CN"/>
        </w:rPr>
        <w:t>）</w:t>
      </w:r>
      <w:r>
        <w:rPr>
          <w:rFonts w:ascii="Times New Roman" w:hAnsi="Times New Roman" w:hint="eastAsia"/>
        </w:rPr>
        <w:t>装置B的作用是</w:t>
      </w:r>
      <w:r>
        <w:rPr>
          <w:rFonts w:ascii="Times New Roman" w:hAnsi="Times New Roman" w:hint="eastAsia"/>
          <w:lang w:val="en-US" w:eastAsia="zh-CN"/>
        </w:rPr>
        <w:t>__________。</w:t>
      </w:r>
    </w:p>
    <w:p>
      <w:pPr>
        <w:pStyle w:val="Normal1"/>
        <w:spacing w:line="288" w:lineRule="auto"/>
        <w:jc w:val="left"/>
        <w:rPr>
          <w:rFonts w:ascii="Times New Roman" w:eastAsia="宋体" w:hAnsi="Times New Roman" w:hint="eastAsia"/>
          <w:lang w:eastAsia="zh-CN"/>
        </w:rPr>
      </w:pPr>
      <w:r>
        <w:rPr>
          <w:rFonts w:ascii="Times New Roman" w:hAnsi="Times New Roman" w:hint="eastAsia"/>
          <w:lang w:eastAsia="zh-CN"/>
        </w:rPr>
        <w:t>（</w:t>
      </w:r>
      <w:r>
        <w:rPr>
          <w:rFonts w:ascii="Times New Roman" w:hAnsi="Times New Roman" w:hint="eastAsia"/>
        </w:rPr>
        <w:t>3</w:t>
      </w:r>
      <w:r>
        <w:rPr>
          <w:rFonts w:ascii="Times New Roman" w:hAnsi="Times New Roman" w:hint="eastAsia"/>
          <w:lang w:eastAsia="zh-CN"/>
        </w:rPr>
        <w:t>）</w:t>
      </w:r>
      <w:r>
        <w:rPr>
          <w:rFonts w:ascii="Times New Roman" w:hAnsi="Times New Roman" w:hint="eastAsia"/>
        </w:rPr>
        <w:t>反应停止后装置C中质量增加2</w:t>
      </w:r>
      <w:r>
        <w:rPr>
          <w:rFonts w:ascii="Times New Roman" w:hAnsi="Times New Roman" w:hint="eastAsia"/>
          <w:lang w:val="en-US" w:eastAsia="zh-CN"/>
        </w:rPr>
        <w:t>.</w:t>
      </w:r>
      <w:r>
        <w:rPr>
          <w:rFonts w:ascii="Times New Roman" w:hAnsi="Times New Roman" w:hint="eastAsia"/>
        </w:rPr>
        <w:t>2g</w:t>
      </w:r>
      <w:r>
        <w:rPr>
          <w:rFonts w:ascii="Times New Roman" w:hAnsi="Times New Roman" w:hint="eastAsia"/>
          <w:lang w:eastAsia="zh-CN"/>
        </w:rPr>
        <w:t>，</w:t>
      </w:r>
      <w:r>
        <w:rPr>
          <w:rFonts w:ascii="Times New Roman" w:hAnsi="Times New Roman" w:hint="eastAsia"/>
        </w:rPr>
        <w:t>试计算该抗酸药片中</w:t>
      </w:r>
      <w:r>
        <w:rPr>
          <w:rFonts w:ascii="Times New Roman" w:hAnsi="Times New Roman" w:hint="eastAsia"/>
          <w:position w:val="-12"/>
        </w:rPr>
        <w:object>
          <v:shape id="_x0000_i1037" type="#_x0000_t75" style="width:37pt;height:18pt" o:oleicon="f" o:ole="" coordsize="21600,21600" o:preferrelative="t" filled="f" stroked="f">
            <v:imagedata r:id="rId44" o:title=""/>
            <o:lock v:ext="edit" aspectratio="t"/>
            <w10:anchorlock/>
          </v:shape>
          <o:OLEObject Type="Embed" ProgID="Equation.KSEE3" ShapeID="_x0000_i1037" DrawAspect="Content" ObjectID="_1468075737" r:id="rId47"/>
        </w:object>
      </w:r>
      <w:r>
        <w:rPr>
          <w:rFonts w:ascii="Times New Roman" w:hAnsi="Times New Roman" w:hint="eastAsia"/>
        </w:rPr>
        <w:t>的质量分数。</w:t>
      </w:r>
      <w:r>
        <w:rPr>
          <w:rFonts w:ascii="Times New Roman" w:hAnsi="Times New Roman" w:hint="eastAsia"/>
          <w:lang w:eastAsia="zh-CN"/>
        </w:rPr>
        <w:t>（</w:t>
      </w:r>
      <w:r>
        <w:rPr>
          <w:rFonts w:ascii="Times New Roman" w:hAnsi="Times New Roman" w:hint="eastAsia"/>
        </w:rPr>
        <w:t>写出计算过程，结果精确到0</w:t>
      </w:r>
      <w:r>
        <w:rPr>
          <w:rFonts w:ascii="Times New Roman" w:hAnsi="Times New Roman" w:hint="eastAsia"/>
          <w:lang w:val="en-US" w:eastAsia="zh-CN"/>
        </w:rPr>
        <w:t>.</w:t>
      </w:r>
      <w:r>
        <w:rPr>
          <w:rFonts w:ascii="Times New Roman" w:hAnsi="Times New Roman" w:hint="eastAsia"/>
        </w:rPr>
        <w:t>1</w:t>
      </w:r>
      <w:r>
        <w:rPr>
          <w:rFonts w:ascii="Times New Roman" w:hAnsi="Times New Roman" w:hint="eastAsia"/>
          <w:lang w:eastAsia="zh-CN"/>
        </w:rPr>
        <w:t>％）</w:t>
      </w:r>
    </w:p>
    <w:p>
      <w:pPr>
        <w:pStyle w:val="Normal1"/>
        <w:spacing w:line="288" w:lineRule="auto"/>
        <w:jc w:val="left"/>
        <w:rPr>
          <w:rFonts w:ascii="Times New Roman" w:hAnsi="Times New Roman"/>
        </w:rPr>
      </w:pPr>
      <w:r>
        <w:rPr>
          <w:rFonts w:ascii="Times New Roman" w:hAnsi="Times New Roman" w:hint="eastAsia"/>
          <w:lang w:eastAsia="zh-CN"/>
        </w:rPr>
        <w:t>（</w:t>
      </w:r>
      <w:r>
        <w:rPr>
          <w:rFonts w:ascii="Times New Roman" w:hAnsi="Times New Roman" w:hint="eastAsia"/>
        </w:rPr>
        <w:t>4</w:t>
      </w:r>
      <w:r>
        <w:rPr>
          <w:rFonts w:ascii="Times New Roman" w:hAnsi="Times New Roman" w:hint="eastAsia"/>
          <w:lang w:eastAsia="zh-CN"/>
        </w:rPr>
        <w:t>）</w:t>
      </w:r>
      <w:r>
        <w:rPr>
          <w:rFonts w:ascii="Times New Roman" w:hAnsi="Times New Roman" w:hint="eastAsia"/>
        </w:rPr>
        <w:t>患有胃溃疡</w:t>
      </w:r>
      <w:r>
        <w:rPr>
          <w:rFonts w:ascii="Times New Roman" w:hAnsi="Times New Roman" w:hint="eastAsia"/>
          <w:lang w:eastAsia="zh-CN"/>
        </w:rPr>
        <w:t>（</w:t>
      </w:r>
      <w:r>
        <w:rPr>
          <w:rFonts w:ascii="Times New Roman" w:hAnsi="Times New Roman" w:hint="eastAsia"/>
        </w:rPr>
        <w:t>胃</w:t>
      </w:r>
      <w:r>
        <w:rPr>
          <w:rFonts w:ascii="Times New Roman" w:hAnsi="Times New Roman" w:hint="eastAsia"/>
          <w:lang w:eastAsia="zh-CN"/>
        </w:rPr>
        <w:t>壁</w:t>
      </w:r>
      <w:r>
        <w:rPr>
          <w:rFonts w:ascii="Times New Roman" w:hAnsi="Times New Roman" w:hint="eastAsia"/>
        </w:rPr>
        <w:t>穿孔</w:t>
      </w:r>
      <w:r>
        <w:rPr>
          <w:rFonts w:ascii="Times New Roman" w:hAnsi="Times New Roman" w:hint="eastAsia"/>
          <w:lang w:eastAsia="zh-CN"/>
        </w:rPr>
        <w:t>）</w:t>
      </w:r>
      <w:r>
        <w:rPr>
          <w:rFonts w:ascii="Times New Roman" w:hAnsi="Times New Roman" w:hint="eastAsia"/>
        </w:rPr>
        <w:t>的病人胃酸过多时，不宜服用含碳酸盐的抗酸药，其原因是</w:t>
      </w:r>
      <w:r>
        <w:rPr>
          <w:rFonts w:ascii="Times New Roman" w:hAnsi="Times New Roman" w:hint="eastAsia"/>
          <w:lang w:val="en-US" w:eastAsia="zh-CN"/>
        </w:rPr>
        <w:t>__________</w:t>
      </w:r>
      <w:r>
        <w:rPr>
          <w:rFonts w:ascii="Times New Roman" w:hAnsi="Times New Roman" w:hint="eastAsia"/>
        </w:rPr>
        <w:t>。</w:t>
      </w:r>
    </w:p>
    <w:sectPr>
      <w:pgSz w:w="11906" w:h="16838"/>
      <w:pgMar w:top="907" w:right="1077" w:bottom="1440" w:left="1077" w:header="153" w:footer="0" w:gutter="0"/>
      <w:pgNumType w:start="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02FF" w:usb1="4000ACFF" w:usb2="00000001"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1"/>
    <w:family w:val="roman"/>
    <w:notTrueType/>
    <w:pitch w:val="variable"/>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460FF"/>
    <w:rsid w:val="00054E7B"/>
    <w:rsid w:val="000E4D02"/>
    <w:rsid w:val="000E4FF1"/>
    <w:rsid w:val="001177F3"/>
    <w:rsid w:val="0016238F"/>
    <w:rsid w:val="00171458"/>
    <w:rsid w:val="00173C1D"/>
    <w:rsid w:val="001764C3"/>
    <w:rsid w:val="0018010E"/>
    <w:rsid w:val="00191C29"/>
    <w:rsid w:val="001B5BA8"/>
    <w:rsid w:val="001C63DA"/>
    <w:rsid w:val="001D0C6F"/>
    <w:rsid w:val="00201A7E"/>
    <w:rsid w:val="00204526"/>
    <w:rsid w:val="00221FC9"/>
    <w:rsid w:val="002323D2"/>
    <w:rsid w:val="00244CEF"/>
    <w:rsid w:val="002457C2"/>
    <w:rsid w:val="00245E4D"/>
    <w:rsid w:val="002908F0"/>
    <w:rsid w:val="00294908"/>
    <w:rsid w:val="002A0E5D"/>
    <w:rsid w:val="002A1A21"/>
    <w:rsid w:val="002F06B2"/>
    <w:rsid w:val="003102DB"/>
    <w:rsid w:val="003625C4"/>
    <w:rsid w:val="00373D0A"/>
    <w:rsid w:val="003B1712"/>
    <w:rsid w:val="003C4A95"/>
    <w:rsid w:val="003D0C09"/>
    <w:rsid w:val="004062F6"/>
    <w:rsid w:val="004151FC"/>
    <w:rsid w:val="00430A44"/>
    <w:rsid w:val="00435F83"/>
    <w:rsid w:val="00444A46"/>
    <w:rsid w:val="0046214C"/>
    <w:rsid w:val="0049183B"/>
    <w:rsid w:val="004B44B5"/>
    <w:rsid w:val="004D44FD"/>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16D85"/>
    <w:rsid w:val="00740A09"/>
    <w:rsid w:val="00762E26"/>
    <w:rsid w:val="007706D9"/>
    <w:rsid w:val="008028B5"/>
    <w:rsid w:val="00832EC9"/>
    <w:rsid w:val="008634CD"/>
    <w:rsid w:val="008731FA"/>
    <w:rsid w:val="00880A38"/>
    <w:rsid w:val="00893DD6"/>
    <w:rsid w:val="008D2E94"/>
    <w:rsid w:val="009121D7"/>
    <w:rsid w:val="00974E0F"/>
    <w:rsid w:val="00982128"/>
    <w:rsid w:val="009A27BF"/>
    <w:rsid w:val="009B5666"/>
    <w:rsid w:val="009C4252"/>
    <w:rsid w:val="00A07DF2"/>
    <w:rsid w:val="00A405DB"/>
    <w:rsid w:val="00A46D54"/>
    <w:rsid w:val="00A536B0"/>
    <w:rsid w:val="00A87640"/>
    <w:rsid w:val="00AB3EE3"/>
    <w:rsid w:val="00AD4827"/>
    <w:rsid w:val="00AD6B6A"/>
    <w:rsid w:val="00B73811"/>
    <w:rsid w:val="00B80D67"/>
    <w:rsid w:val="00B8100F"/>
    <w:rsid w:val="00B96924"/>
    <w:rsid w:val="00BB50C6"/>
    <w:rsid w:val="00C02815"/>
    <w:rsid w:val="00C02FC6"/>
    <w:rsid w:val="00C13493"/>
    <w:rsid w:val="00C321EB"/>
    <w:rsid w:val="00CA4A07"/>
    <w:rsid w:val="00D51257"/>
    <w:rsid w:val="00D634C2"/>
    <w:rsid w:val="00D756B6"/>
    <w:rsid w:val="00D77F6E"/>
    <w:rsid w:val="00DA0796"/>
    <w:rsid w:val="00DA5448"/>
    <w:rsid w:val="00DB6888"/>
    <w:rsid w:val="00DC061C"/>
    <w:rsid w:val="00DF071B"/>
    <w:rsid w:val="00E22C2C"/>
    <w:rsid w:val="00E63075"/>
    <w:rsid w:val="00E97096"/>
    <w:rsid w:val="00EA0188"/>
    <w:rsid w:val="00EB17B4"/>
    <w:rsid w:val="00ED1550"/>
    <w:rsid w:val="00ED4F9A"/>
    <w:rsid w:val="00EE1A37"/>
    <w:rsid w:val="00F21C80"/>
    <w:rsid w:val="00F24894"/>
    <w:rsid w:val="00F676FD"/>
    <w:rsid w:val="00F72514"/>
    <w:rsid w:val="00FA0944"/>
    <w:rsid w:val="00FA6947"/>
    <w:rsid w:val="00FB34D2"/>
    <w:rsid w:val="00FB4B17"/>
    <w:rsid w:val="00FC5860"/>
    <w:rsid w:val="00FD377B"/>
    <w:rsid w:val="00FF2D79"/>
    <w:rsid w:val="00FF517A"/>
    <w:rsid w:val="0AF92283"/>
    <w:rsid w:val="38274566"/>
    <w:rsid w:val="4559769D"/>
    <w:rsid w:val="7167421B"/>
    <w:rsid w:val="791F43A5"/>
  </w:rsids>
  <w:docVars>
    <w:docVar w:name="commondata" w:val="eyJoZGlkIjoiNmE1NThkZDEzZmE0YmExYjE5NGIyM2Q0NWJiZGIxM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hAnsi="Calibri"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0"/>
    <w:rPr>
      <w:sz w:val="18"/>
      <w:szCs w:val="18"/>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000FF"/>
      <w:u w:val="single"/>
    </w:rPr>
  </w:style>
  <w:style w:type="character" w:customStyle="1" w:styleId="Char">
    <w:name w:val="页眉 Char"/>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 w:type="character" w:customStyle="1" w:styleId="Char0">
    <w:name w:val="批注框文本 Char"/>
    <w:basedOn w:val="DefaultParagraphFont"/>
    <w:link w:val="BalloonText"/>
    <w:rPr>
      <w:kern w:val="2"/>
      <w:sz w:val="18"/>
      <w:szCs w:val="18"/>
    </w:r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rFonts w:ascii="Calibri" w:eastAsia="宋体" w:hAnsi="Calibri" w:cs="Times New Roman"/>
      <w:kern w:val="2"/>
      <w:sz w:val="21"/>
      <w:szCs w:val="24"/>
      <w:lang w:val="en-US" w:eastAsia="zh-CN" w:bidi="ar-SA"/>
    </w:rPr>
  </w:style>
  <w:style w:type="table" w:customStyle="1" w:styleId="TableGrid0">
    <w:name w:val="Table Grid_0"/>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3.bin"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wmf" /><Relationship Id="rId15" Type="http://schemas.openxmlformats.org/officeDocument/2006/relationships/oleObject" Target="embeddings/oleObject5.bin"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wmf" /><Relationship Id="rId22" Type="http://schemas.openxmlformats.org/officeDocument/2006/relationships/oleObject" Target="embeddings/oleObject6.bin" /><Relationship Id="rId23" Type="http://schemas.openxmlformats.org/officeDocument/2006/relationships/image" Target="media/image13.png" /><Relationship Id="rId24" Type="http://schemas.openxmlformats.org/officeDocument/2006/relationships/image" Target="media/image14.png" /><Relationship Id="rId25" Type="http://schemas.openxmlformats.org/officeDocument/2006/relationships/image" Target="media/image15.png" /><Relationship Id="rId26" Type="http://schemas.openxmlformats.org/officeDocument/2006/relationships/image" Target="media/image16.png"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oleObject" Target="embeddings/oleObject8.bin"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wmf" /><Relationship Id="rId36" Type="http://schemas.openxmlformats.org/officeDocument/2006/relationships/oleObject" Target="embeddings/oleObject9.bin" /><Relationship Id="rId37" Type="http://schemas.openxmlformats.org/officeDocument/2006/relationships/image" Target="media/image24.png" /><Relationship Id="rId38" Type="http://schemas.openxmlformats.org/officeDocument/2006/relationships/image" Target="media/image25.wmf" /><Relationship Id="rId39" Type="http://schemas.openxmlformats.org/officeDocument/2006/relationships/oleObject" Target="embeddings/oleObject10.bin" /><Relationship Id="rId4" Type="http://schemas.openxmlformats.org/officeDocument/2006/relationships/customXml" Target="../customXml/item1.xml" /><Relationship Id="rId40" Type="http://schemas.openxmlformats.org/officeDocument/2006/relationships/oleObject" Target="embeddings/oleObject11.bin" /><Relationship Id="rId41" Type="http://schemas.openxmlformats.org/officeDocument/2006/relationships/image" Target="media/image26.png" /><Relationship Id="rId42" Type="http://schemas.openxmlformats.org/officeDocument/2006/relationships/image" Target="media/image27.png" /><Relationship Id="rId43" Type="http://schemas.openxmlformats.org/officeDocument/2006/relationships/image" Target="media/image28.png" /><Relationship Id="rId44" Type="http://schemas.openxmlformats.org/officeDocument/2006/relationships/image" Target="media/image29.wmf" /><Relationship Id="rId45" Type="http://schemas.openxmlformats.org/officeDocument/2006/relationships/oleObject" Target="embeddings/oleObject12.bin" /><Relationship Id="rId46" Type="http://schemas.openxmlformats.org/officeDocument/2006/relationships/image" Target="media/image30.png" /><Relationship Id="rId47" Type="http://schemas.openxmlformats.org/officeDocument/2006/relationships/oleObject" Target="embeddings/oleObject13.bin"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oleObject" Target="embeddings/oleObject1.bin" /><Relationship Id="rId8" Type="http://schemas.openxmlformats.org/officeDocument/2006/relationships/image" Target="media/image3.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93DDD8-7735-4D0A-9C76-25B675749CE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3886</Words>
  <Characters>4385</Characters>
  <Application>Microsoft Office Word</Application>
  <DocSecurity>0</DocSecurity>
  <Lines>1</Lines>
  <Paragraphs>1</Paragraphs>
  <ScaleCrop>false</ScaleCrop>
  <Company/>
  <LinksUpToDate>false</LinksUpToDate>
  <CharactersWithSpaces>4561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琦</dc:creator>
  <cp:lastModifiedBy>Crazy  world!</cp:lastModifiedBy>
  <cp:revision>22</cp:revision>
  <dcterms:created xsi:type="dcterms:W3CDTF">2020-02-26T01:07:00Z</dcterms:created>
  <dcterms:modified xsi:type="dcterms:W3CDTF">2024-06-13T09:32:38Z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