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F30" w:rsidRPr="00836F30" w:rsidRDefault="00836F30" w:rsidP="00836F30">
      <w:pPr>
        <w:widowControl/>
        <w:pBdr>
          <w:bottom w:val="single" w:sz="12" w:space="0" w:color="024D91"/>
        </w:pBdr>
        <w:spacing w:before="100" w:beforeAutospacing="1" w:after="100" w:afterAutospacing="1" w:line="626" w:lineRule="atLeast"/>
        <w:jc w:val="center"/>
        <w:outlineLvl w:val="2"/>
        <w:rPr>
          <w:rFonts w:ascii="宋体" w:eastAsia="宋体" w:hAnsi="宋体" w:cs="宋体"/>
          <w:b/>
          <w:bCs/>
          <w:color w:val="024D91"/>
          <w:kern w:val="0"/>
          <w:sz w:val="24"/>
          <w:szCs w:val="24"/>
        </w:rPr>
      </w:pPr>
      <w:r w:rsidRPr="00836F30">
        <w:rPr>
          <w:rFonts w:ascii="宋体" w:eastAsia="宋体" w:hAnsi="宋体" w:cs="宋体" w:hint="eastAsia"/>
          <w:b/>
          <w:bCs/>
          <w:color w:val="024D91"/>
          <w:kern w:val="0"/>
          <w:sz w:val="24"/>
          <w:szCs w:val="24"/>
        </w:rPr>
        <w:t>中国裹粉市场营销现状与竞争前景预测报告2024-2030年</w:t>
      </w:r>
    </w:p>
    <w:p w:rsidR="00836F30" w:rsidRPr="00836F30" w:rsidRDefault="00836F30" w:rsidP="00836F30">
      <w:pPr>
        <w:widowControl/>
        <w:spacing w:line="376" w:lineRule="atLeast"/>
        <w:jc w:val="center"/>
        <w:rPr>
          <w:rFonts w:ascii="宋体" w:eastAsia="宋体" w:hAnsi="宋体" w:cs="宋体" w:hint="eastAsia"/>
          <w:kern w:val="0"/>
          <w:sz w:val="16"/>
          <w:szCs w:val="16"/>
        </w:rPr>
      </w:pPr>
      <w:r w:rsidRPr="00836F30">
        <w:rPr>
          <w:rFonts w:ascii="宋体" w:eastAsia="宋体" w:hAnsi="宋体" w:cs="宋体" w:hint="eastAsia"/>
          <w:b/>
          <w:bCs/>
          <w:color w:val="000000"/>
          <w:kern w:val="0"/>
          <w:sz w:val="18"/>
          <w:szCs w:val="18"/>
        </w:rPr>
        <w:t>报告编号(No):426679</w:t>
      </w:r>
      <w:hyperlink r:id="rId4" w:history="1">
        <w:r w:rsidRPr="00836F30">
          <w:rPr>
            <w:rFonts w:ascii="宋体" w:eastAsia="宋体" w:hAnsi="宋体" w:cs="宋体" w:hint="eastAsia"/>
            <w:color w:val="000000"/>
            <w:kern w:val="0"/>
            <w:sz w:val="18"/>
            <w:szCs w:val="18"/>
          </w:rPr>
          <w:t xml:space="preserve">中研智业研究网 </w:t>
        </w:r>
      </w:hyperlink>
      <w:r w:rsidRPr="00836F30">
        <w:rPr>
          <w:rFonts w:ascii="宋体" w:eastAsia="宋体" w:hAnsi="宋体" w:cs="宋体" w:hint="eastAsia"/>
          <w:kern w:val="0"/>
          <w:sz w:val="16"/>
          <w:szCs w:val="16"/>
        </w:rPr>
        <w:t xml:space="preserve"> </w:t>
      </w:r>
    </w:p>
    <w:p w:rsidR="00836F30" w:rsidRPr="00836F30" w:rsidRDefault="00836F30" w:rsidP="00836F30">
      <w:pPr>
        <w:widowControl/>
        <w:spacing w:line="438" w:lineRule="atLeast"/>
        <w:jc w:val="left"/>
        <w:rPr>
          <w:rFonts w:ascii="宋体" w:eastAsia="宋体" w:hAnsi="宋体" w:cs="宋体" w:hint="eastAsia"/>
          <w:b/>
          <w:bCs/>
          <w:color w:val="FF0000"/>
          <w:kern w:val="0"/>
          <w:sz w:val="19"/>
          <w:szCs w:val="19"/>
        </w:rPr>
      </w:pPr>
      <w:r w:rsidRPr="00836F30">
        <w:rPr>
          <w:rFonts w:ascii="宋体" w:eastAsia="宋体" w:hAnsi="宋体" w:cs="宋体" w:hint="eastAsia"/>
          <w:b/>
          <w:bCs/>
          <w:color w:val="FF0000"/>
          <w:kern w:val="0"/>
          <w:sz w:val="19"/>
          <w:szCs w:val="19"/>
        </w:rPr>
        <w:t>【报告目录】</w:t>
      </w:r>
    </w:p>
    <w:p w:rsidR="00836F30" w:rsidRPr="00836F30" w:rsidRDefault="00836F30" w:rsidP="00836F30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836F30">
        <w:rPr>
          <w:rFonts w:ascii="宋体" w:eastAsia="宋体" w:hAnsi="宋体" w:cs="宋体" w:hint="eastAsia"/>
          <w:kern w:val="0"/>
          <w:sz w:val="16"/>
          <w:szCs w:val="16"/>
        </w:rPr>
        <w:t>第一章 裹粉行业概述 21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第一节 裹粉行业定义 21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第二节 裹粉行业发展历程 21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第三节 裹粉行业分类情况 21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第四节 裹粉产业链分析 24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第二章 2024年中国裹粉行业发展环境分析 26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第一节 2024年中国经济环境分析 26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一、宏观经济 26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二、工业形势 27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三、固定资产投资 29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第二节 2024年中国裹粉行业发展政策环境分析 31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一、行业政策影响分析 31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二、相关行业标准分析 33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第三节 2024年中国裹粉行业发展社会环境分析 36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一、居民消费水平分析 36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二、工业发展形势分析 40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第三章 2024年中国裹粉行业总体发展状况 42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第一节 中国裹粉行业规模情况分析 42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一、行业单位规模情况分析 42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二、行业人员规模状况分析 42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三、行业资产规模状况分析 43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四、行业市场规模状况分析 44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第二节 中国裹粉行业产销情况分析 45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一、行业生产情况分析 45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二、行业销售情况分析 46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三、行业产销情况分析 46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第三节 中国裹粉行业财务能力分析 47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一、行业盈利能力分析与预测 47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二、行业偿债能力分析与预测 47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三、行业营运能力分析与预测 48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四、行业发展能力分析与预测 48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第四章 中国裹粉市场供需分析 49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第一节 裹粉市场现状分析及预测 49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一、2020-2024年我国裹粉行业总产值分析 49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二、2024-2030年我国裹粉行业总产值预测 49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第二节 裹粉产品产量分析及预测 51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一、2020-2024年我国裹粉利润总额分析 51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二、2024-2030年我国裹粉利润总额预测 51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第三节 裹粉市场需求分析及预测 53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一、2020-2024年我国裹粉市场需求分析 53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二、2024-2030年我国裹粉市场需求预测 53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第四节 裹粉进出口数据分析 55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一、我国裹粉出口数据分析 55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1、出口总量分析 55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2、出口金额分析 55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3、出口市场分析 55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4、出口价格分析 56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二、我国裹粉进口数据分析 56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1、进口总量分析 56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2、进口金额分析 57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3、进口市场分析 57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4、进口价格分析 57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三、我国裹粉进出口数据预测 58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第五章 裹粉行业发展现状分析 59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第一节 中国裹粉行业发展分析 59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一、2024年中国裹粉行业发展态势分析 59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二、2024年中国裹粉行业发展特点分析 66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三、2024年中国裹粉行业市场供需分析 66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第二节 中国裹粉产业特征与行业重要性 67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第三节 裹粉行业特性分析 67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第六章 中国裹粉市场规模分析 69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第一节 2024年中国裹粉市场规模分析 69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第二节 2024年中国裹粉区域市场规模分析 69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一、2024年东北地区市场规模分析 69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二、2024年华北地区市场规模分析 70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三、2024年华东地区市场规模分析 71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四、2024年华中地区市场规模分析 72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五、2024年华南地区市场规模分析 73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六、2024年西北地区市场规模分析 74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六、2024年西南地区市场规模分析 75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第三节 2024-2030年中国裹粉市场规模预测 76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第七章 裹粉国内产品价格走势及影响因素分析 77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第一节 国内产品2021-2024年价格回顾 77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第二节 国内产品当前市场价格及评述 77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第三节 国内产品价格影响因素分析 78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第四节 2024-2030年国内产品未来价格走势预测 78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第八章 裹粉及其主要上下游产品 81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第一节 裹粉上下游分析 81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一、与行业上下游之间的关联性 81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二、上游原材料供应形势分析 81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三、下游产品解析 84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第二节 裹粉行业产业链分析 86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一、行业上游影响及风险分析 86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二、行业下游风险分析及提示 88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三、关联行业风险分析及提示 90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第九章 裹粉产品竞争力优势分析 93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一、整体产品竞争力评价 93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二、产品竞争力评价结果分析 93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三、竞争优势评价及构建建议 101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第十章 裹粉行业市场竞争策略分析 105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第一节 行业竞争结构分析 105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 现有企业间竞争 106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 潜在进入者分析 106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三、 替代品威胁分析 106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四、 供应商议价能力 107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五、 客户议价能力 107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第二节 行业国际竞争力比较 107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一、生产要素 107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二、需求条件 110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三、相关和支持性产业 111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四、企业战略、结构与竞争状态 112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第二节 裹粉企业竞争策略分析 113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一、提高裹粉企业核心竞争力的对策 113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二、影响裹粉企业核心竞争力的因素及提升途径 115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三、提高裹粉企业竞争力的策略 115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第十一章 裹粉行业重点企业竞争分析（企业客户可自选） 117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第一节 珠海一统实业有限公司 117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一、企业基本概况 117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二、2024年企业经营与财务状况分析 117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（一）企业偿债能力分析 117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（二）企业运营能力分析 119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（三）企业盈利能力分析 122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三、2024年企业竞争优势分析 123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四、企业未来发展战略与规划 124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第二节 上海松冠食品有限公司 124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一、企业基本概况 124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二、2024年企业经营与财务状况分析 125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（一）企业偿债能力分析 125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（二）企业运营能力分析 127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（三）企业盈利能力分析 129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三、2024年企业竞争优势分析 131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四、企业未来发展战略与规划 131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第三节 丹东永明食品有限公司 131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一、企业基本概况 131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二、2024年企业经营与财务状况分析 132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（一）企业偿债能力分析 132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（二）企业运营能力分析 134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（三）企业盈利能力分析 136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三、2024年企业竞争优势分析 138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四、企业未来发展战略与规划 138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第四节 大连獐子岛渔业集团（荣成）食品有限公司 138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一、企业基本概况 138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二、2024年企业经营与财务状况分析 139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（一）企业偿债能力分析 139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（二）企业运营能力分析 141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（三）企业盈利能力分析 143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三、2024年企业竞争优势分析 145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四、企业未来发展战略与规划 145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第五节 安莎食品工业公司 147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一、企业基本概况 147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二、2024年企业经营与财务状况分析 147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（一）企业偿债能力分析 147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（二）企业运营能力分析 149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（三）企业盈利能力分析 152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三、2024年企业竞争优势分析 154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四、企业未来发展战略与规划 154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第五节 大连冠华食品有限公司 155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一、企业基本概况 155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二、2024年企业经营与财务状况分析 155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（一）企业偿债能力分析 155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（二）企业运营能力分析 157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（三）企业盈利能力分析 160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三、2024年企业竞争优势分析 161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四、企业未来发展战略与规划 162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第十二章 裹粉行业投资与发展前景分析 163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第一节 裹粉行业投资机会分析 163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一、裹粉投资项目分析 163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二、可以投资的裹粉模式 165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三、2024年裹粉投资机会 166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第二节 2024-2030年中国裹粉行业发展预测分析 166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一、未来裹粉发展分析 166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二、未来裹粉行业技术开发方向 167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三、总体行业“十四五”整体规划及预测 168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第三节 未来市场发展趋势 168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一、产业集中度趋势分析 168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二、十四五行业发展趋势 169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第十三章 裹粉产业用户度分析 172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第一节 裹粉产业用户认知程度 172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第二节 裹粉产业用户关注因素 173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 功能 173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二、 质量 174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三、 价格 174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四、 外观 175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五、 服务 176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第十四章 2024-2030年裹粉行业发展趋势及投资风险分析 178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第一节 当前裹粉存在的问题 178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第二节 裹粉未来发展预测分析 178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一、中国裹粉发展方向分析 178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二、2024-2030年中国裹粉行业发展规模预测 179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三、2024-2030年中国裹粉行业发展趋势预测 180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第三节 2024-2030年中国裹粉行业投资风险分析 181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一、出口风险分析 181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二、市场风险分析 181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三、管理风险分析 182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四、产品投资风险 182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第十五章 专家观点与结论 184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第一节 裹粉行业营销策略分析及建议 184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一、裹粉行业营销模式 184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二、裹粉行业营销策略 186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第二节 裹粉行业企业经营发展分析及建议 187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一、裹粉行业经营模式 187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二、裹粉行业生产模式 189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第三节 行业应对策略 190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一、把握国家投资的契机 190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二、竞争性战略联盟的实施 190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三、企业自身应对策略 192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第四节 市场的重点客户战略实施 192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一、实施重点客户战略的必要性 192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二、合理确立重点客户 192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三、重点客户战略管理 194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四、重点客户管理功能 197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图表目录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1 产业链形成模式示意图 23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2 裹粉行业的产业链结构图 24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3 2014年2季度—2024年1季度国内生产总值季度累计同比增长率（%） 26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4 2014年3月—2024年3月工业增加值月度同比增长率（%） 27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5 2014年1-3月—2024年1-3月固定资产投资完成额月度累计同比增长率（%） 29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6 裹粉中食品添加剂最大允许使用量最大允许残留量标准 33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7 2024年3月居民消费价格主要数据 36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8 2014年3月—2024年3月居民消费价格指数（上年同月=100） 38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9 2014年3月—2024年3月工业品出厂价格指数（上年同月=100） 40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10 2020-2024年我国裹粉行业规模企业个数 42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11 2020-2024年我国裹粉行业从业人员 42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12 2020-2024年我国裹粉行业资产合计及增长情况 43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图表 13 2020-2024年我国裹粉行业资产合计及增长对比 43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14 2020-2024年我国裹粉行业利润总额及增长情况 44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15 2020-2024年我国裹粉行业利润总额及增长对比 44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16 2020-2024年我国裹粉行业工业总产值及增长情况 45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17 2020-2024年我国裹粉行业工业销售产值及增长对比 45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18 2020-2024年我国裹粉行业销售收入及增长情况 46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19 2020-2024年我国裹粉行业销售收入及增长对比 46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20 2020-2024年我国裹粉行业产销率 46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21 2020-2024年我国裹粉行业销售利润率 47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22 2020-2024年我国裹粉行业资产负债率 47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23 2020-2024年我国裹粉行业速动比率 48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24 2020-2024年我国裹粉行业总资产周转率 48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25 2020-2024年我国裹粉行业工业销售产值及增长对比 49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26 2024-2030年我国裹粉行业工业总产值预测图 49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27 2020-2024年我国裹粉行业利润总额及增长对比 51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28 2024-2030年我国裹粉行业利润总额预测图 51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29 2020-2024年我国裹粉行业销售收入及增长对比 53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30 2024-2030年我国裹粉行业销售收入预测图 53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31 2021-2024年我国裹粉行业出口金额 55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32 2023-2024年我国裹粉出口去向 55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33 2021-2024年我国裹粉行业进口金额 57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34 2023-2024年我国裹粉进口来源 57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35 简单裹粉配方 59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36 国外典型裹粉配方 59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图表37 裹粉食品感官评分标准 60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38 2023-2024年中国裹粉行业区域销售收入结构 69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39 2020-2024年东北地区裹粉行业销售收入及增长情况 69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40 2020-2024年华北地区裹粉行业销售收入及增长情况 70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41 2020-2024年华东地区裹粉行业销售收入及增长情况 71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42 2020-2024年华中地区裹粉行业销售收入及增长情况 72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43 2020-2024年华南地区裹粉行业销售收入及增长情况 73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44 2020-2024年西北地区裹粉行业销售收入及增长情况 74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45 2020-2024年西南地区裹粉行业销售收入及增长情况 75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46 2022-2024年国内裹粉平均价格走势 77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47 裹粉生产企业定价目标选择 78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48 裹粉企业对付竞争者降价的程序 79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49 2020-2024年我国裹粉行业主营业务成本及增长情况 81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50 2020-2024年我国裹粉行业主营业务成本及增长对比 81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图表51 各种小麦粉的理化指标 95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52 不同小麦粉产品的挂煳量 98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53 不同小麦粉油炸样品的含水量由图3可知， 98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54　不同小麦粉油炸样品的脆度 100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55 质构特性的相关性分析 100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56 裹粉渠道策略示意图 103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图表 57 裹粉行业环境“波特五力”分析模型 105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58 近3年珠海一统实业有限公司资产负债率变化情况 118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59 近3年珠海一统实业有限公司产权比率变化情况 119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60 近3年珠海一统实业有限公司固定资产周转次数情况 119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61 近3年珠海一统实业有限公司流动资产周转次数变化情况 120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62 近3年珠海一统实业有限公司总资产周转次数变化情况 121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63 近3年珠海一统实业有限公司销售毛利率变化情况 122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64 近3年上海松冠食品有限公司资产负债率变化情况 125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65 近3年上海松冠食品有限公司产权比率变化情况 126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66 近3年上海松冠食品有限公司固定资产周转次数情况 127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67 近3年上海松冠食品有限公司流动资产周转次数变化情况 128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68 近3年上海松冠食品有限公司总资产周转次数变化情况 129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69 近3年上海松冠食品有限公司销售毛利率变化情况 130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70 近3年丹东永明食品有限公司资产负债率变化情况 132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71 近3年丹东永明食品有限公司产权比率变化情况 133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72 近3年丹东永明食品有限公司固定资产周转次数情况 134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73 近3年丹东永明食品有限公司流动资产周转次数变化情况 135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74 近3年丹东永明食品有限公司总资产周转次数变化情况 136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75 近3年丹东永明食品有限公司销售毛利率变化情况 137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76 近3年大连獐子岛渔业集团（荣成）食品有限公司资产负债率变化情况 139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77 近3年大连獐子岛渔业集团（荣成）食品有限公司产权比率变化情况 140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78 近3年大连獐子岛渔业集团（荣成）食品有限公司固定资产周转次数情况 141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79 近3年大连獐子岛渔业集团（荣成）食品有限公司流动资产周转次数变化情况 142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80 近3年大连獐子岛渔业集团（荣成）食品有限公司总资产周转次数变化情况 143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81 近3年大连獐子岛渔业集团（荣成）食品有限公司销售毛利率变化情况 144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82 近3年安莎食品工业公司资产负债率变化情况 148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83 近3年安莎食品工业公司产权比率变化情况 149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84 近3年安莎食品工业公司固定资产周转次数情况 150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85 近3年安莎食品工业公司流动资产周转次数变化情况 151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86 近3年安莎食品工业公司总资产周转次数变化情况 152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87 近3年安莎食品工业公司销售毛利率变化情况 153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88 近3年大连冠华食品有限公司资产负债率变化情况 155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89 近3年大连冠华食品有限公司产权比率变化情况 156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90 近3年大连冠华食品有限公司固定资产周转次数情况 157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91 近3年大连冠华食品有限公司流动资产周转次数变化情况 158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92 近3年大连冠华食品有限公司总资产周转次数变化情况 159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93 近3年大连冠华食品有限公司销售毛利率变化情况 160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94 裹粉项目投资注意事项图 164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95 裹粉行业生产开发策略 165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96 2024-2030年裹粉行业投资方向预测 167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97 2023-2024年我国裹粉行业不同规模企业销售收入对比 168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98 2023-2024年我国裹粉行业不同所有制企业销售收入对比 169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99 消费者对裹粉品牌认知度调查 172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100 裹粉产品功能影响程度分析 173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图表 101 裹粉产品质量影响程度分析 174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102 裹粉产品价格影响程度分析 174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103 裹粉产品外观影响程度分析 175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104 裹粉产品服务影响程度分析 176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105 裹粉产业链投资示意图 180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106 2024-2030年裹粉行业同业竞争风险及控制策略 181</w:t>
      </w:r>
      <w:r w:rsidRPr="00836F30">
        <w:rPr>
          <w:rFonts w:ascii="宋体" w:eastAsia="宋体" w:hAnsi="宋体" w:cs="宋体" w:hint="eastAsia"/>
          <w:kern w:val="0"/>
          <w:sz w:val="16"/>
          <w:szCs w:val="16"/>
        </w:rPr>
        <w:br/>
        <w:t>图表 107 裹粉销售策略 184</w:t>
      </w:r>
    </w:p>
    <w:p w:rsidR="008469B6" w:rsidRPr="00836F30" w:rsidRDefault="008469B6" w:rsidP="00836F30"/>
    <w:sectPr w:rsidR="008469B6" w:rsidRPr="00836F30" w:rsidSect="008469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36F30"/>
    <w:rsid w:val="00836F30"/>
    <w:rsid w:val="008469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9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6F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02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7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360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404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3993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368060">
                  <w:marLeft w:val="63"/>
                  <w:marRight w:val="0"/>
                  <w:marTop w:val="63"/>
                  <w:marBottom w:val="0"/>
                  <w:divBdr>
                    <w:top w:val="dashed" w:sz="4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759845">
                  <w:marLeft w:val="0"/>
                  <w:marRight w:val="0"/>
                  <w:marTop w:val="1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289527">
                  <w:marLeft w:val="63"/>
                  <w:marRight w:val="0"/>
                  <w:marTop w:val="63"/>
                  <w:marBottom w:val="0"/>
                  <w:divBdr>
                    <w:top w:val="dashed" w:sz="4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25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zyzyyjy.com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1069</Words>
  <Characters>6096</Characters>
  <Application>Microsoft Office Word</Application>
  <DocSecurity>0</DocSecurity>
  <Lines>50</Lines>
  <Paragraphs>14</Paragraphs>
  <ScaleCrop>false</ScaleCrop>
  <Company/>
  <LinksUpToDate>false</LinksUpToDate>
  <CharactersWithSpaces>7151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2024-05-14T11:15:00Z</dcterms:created>
  <dcterms:modified xsi:type="dcterms:W3CDTF">2024-05-14T11:15:00Z</dcterms:modified>
</cp:coreProperties>
</file>