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E44" w:rsidRDefault="007A2F55" w:rsidP="00AF5E44">
      <w:pPr>
        <w:ind w:left="600" w:hangingChars="200" w:hanging="60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HIV/HBV</w:t>
      </w:r>
      <w:r>
        <w:rPr>
          <w:rFonts w:hint="eastAsia"/>
          <w:b/>
          <w:bCs/>
          <w:sz w:val="30"/>
          <w:szCs w:val="30"/>
        </w:rPr>
        <w:t>共</w:t>
      </w:r>
      <w:r>
        <w:rPr>
          <w:b/>
          <w:bCs/>
          <w:sz w:val="30"/>
          <w:szCs w:val="30"/>
        </w:rPr>
        <w:t>感染者</w:t>
      </w:r>
      <w:r>
        <w:rPr>
          <w:rFonts w:hint="eastAsia"/>
          <w:b/>
          <w:bCs/>
          <w:sz w:val="30"/>
          <w:szCs w:val="30"/>
        </w:rPr>
        <w:t>抗逆转录病毒治疗</w:t>
      </w:r>
      <w:r>
        <w:rPr>
          <w:rFonts w:hint="eastAsia"/>
          <w:b/>
          <w:bCs/>
          <w:sz w:val="30"/>
          <w:szCs w:val="30"/>
        </w:rPr>
        <w:t>前</w:t>
      </w:r>
      <w:r>
        <w:rPr>
          <w:b/>
          <w:bCs/>
          <w:sz w:val="30"/>
          <w:szCs w:val="30"/>
        </w:rPr>
        <w:t>的基线特征</w:t>
      </w:r>
      <w:r>
        <w:rPr>
          <w:rFonts w:hint="eastAsia"/>
          <w:b/>
          <w:bCs/>
          <w:sz w:val="30"/>
          <w:szCs w:val="30"/>
        </w:rPr>
        <w:t>分析</w:t>
      </w:r>
    </w:p>
    <w:p w:rsidR="00AF5E44" w:rsidRDefault="007A2F55">
      <w:r>
        <w:rPr>
          <w:rFonts w:hint="eastAsia"/>
        </w:rPr>
        <w:t xml:space="preserve"> </w:t>
      </w:r>
    </w:p>
    <w:p w:rsidR="00AF5E44" w:rsidRDefault="00AF5E44"/>
    <w:p w:rsidR="00AF5E44" w:rsidRDefault="00AF5E44"/>
    <w:p w:rsidR="00AF5E44" w:rsidRDefault="007A2F55" w:rsidP="00AF5E44">
      <w:pPr>
        <w:ind w:firstLineChars="1200" w:firstLine="3600"/>
        <w:jc w:val="left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摘要</w:t>
      </w:r>
    </w:p>
    <w:p w:rsidR="00AF5E44" w:rsidRDefault="007A2F55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目的</w:t>
      </w:r>
      <w:r>
        <w:rPr>
          <w:rFonts w:ascii="Times New Roman" w:hAnsi="Times New Roman" w:cs="Times New Roman" w:hint="eastAsia"/>
          <w:szCs w:val="21"/>
        </w:rPr>
        <w:t>：</w:t>
      </w:r>
      <w:r>
        <w:rPr>
          <w:rFonts w:ascii="Times New Roman" w:hAnsi="Times New Roman" w:cs="Times New Roman" w:hint="eastAsia"/>
          <w:szCs w:val="21"/>
        </w:rPr>
        <w:t>明确</w:t>
      </w:r>
      <w:r>
        <w:rPr>
          <w:rFonts w:ascii="Times New Roman" w:hAnsi="Times New Roman" w:cs="Times New Roman"/>
          <w:szCs w:val="21"/>
        </w:rPr>
        <w:t>HIV/HBV</w:t>
      </w:r>
      <w:r>
        <w:rPr>
          <w:rFonts w:ascii="Times New Roman" w:hAnsi="Times New Roman" w:cs="Times New Roman" w:hint="eastAsia"/>
          <w:szCs w:val="21"/>
        </w:rPr>
        <w:t>共感染</w:t>
      </w:r>
      <w:r>
        <w:rPr>
          <w:rFonts w:ascii="Times New Roman" w:hAnsi="Times New Roman" w:cs="Times New Roman"/>
          <w:szCs w:val="21"/>
        </w:rPr>
        <w:t>者</w:t>
      </w:r>
      <w:r>
        <w:rPr>
          <w:rFonts w:ascii="Times New Roman" w:hAnsi="Times New Roman" w:cs="Times New Roman" w:hint="eastAsia"/>
          <w:szCs w:val="21"/>
        </w:rPr>
        <w:t>抗逆转录病毒治疗（</w:t>
      </w:r>
      <w:r>
        <w:rPr>
          <w:rFonts w:ascii="Times New Roman" w:hAnsi="Times New Roman" w:cs="Times New Roman"/>
          <w:szCs w:val="21"/>
        </w:rPr>
        <w:t>ART</w:t>
      </w:r>
      <w:r>
        <w:rPr>
          <w:rFonts w:ascii="Times New Roman" w:hAnsi="Times New Roman" w:cs="Times New Roman"/>
          <w:szCs w:val="21"/>
        </w:rPr>
        <w:t>）</w:t>
      </w:r>
      <w:r>
        <w:rPr>
          <w:rFonts w:ascii="Times New Roman" w:hAnsi="Times New Roman" w:cs="Times New Roman" w:hint="eastAsia"/>
          <w:szCs w:val="21"/>
        </w:rPr>
        <w:t>前</w:t>
      </w:r>
      <w:r>
        <w:rPr>
          <w:rFonts w:ascii="Times New Roman" w:hAnsi="Times New Roman" w:cs="Times New Roman"/>
          <w:szCs w:val="21"/>
        </w:rPr>
        <w:t>的基线特征</w:t>
      </w:r>
      <w:r>
        <w:rPr>
          <w:rFonts w:ascii="Times New Roman" w:hAnsi="Times New Roman" w:cs="Times New Roman" w:hint="eastAsia"/>
          <w:szCs w:val="21"/>
        </w:rPr>
        <w:t>，</w:t>
      </w:r>
      <w:r>
        <w:rPr>
          <w:rFonts w:ascii="Times New Roman" w:hAnsi="Times New Roman" w:cs="Times New Roman"/>
          <w:szCs w:val="21"/>
        </w:rPr>
        <w:t>并阐明</w:t>
      </w:r>
      <w:r>
        <w:rPr>
          <w:rFonts w:ascii="Times New Roman" w:hAnsi="Times New Roman" w:cs="Times New Roman" w:hint="eastAsia"/>
          <w:szCs w:val="21"/>
        </w:rPr>
        <w:t>评价</w:t>
      </w:r>
      <w:r>
        <w:rPr>
          <w:rFonts w:ascii="Times New Roman" w:hAnsi="Times New Roman" w:cs="Times New Roman" w:hint="eastAsia"/>
          <w:szCs w:val="21"/>
        </w:rPr>
        <w:t>肝脏纤维化</w:t>
      </w:r>
      <w:r>
        <w:rPr>
          <w:rFonts w:ascii="Times New Roman" w:hAnsi="Times New Roman" w:cs="Times New Roman" w:hint="eastAsia"/>
          <w:szCs w:val="21"/>
        </w:rPr>
        <w:t>的相关指标包括</w:t>
      </w:r>
      <w:r>
        <w:rPr>
          <w:rFonts w:ascii="Times New Roman" w:cs="Times New Roman"/>
          <w:szCs w:val="21"/>
        </w:rPr>
        <w:t>肝脏纤维化指数</w:t>
      </w:r>
      <w:r>
        <w:rPr>
          <w:rFonts w:ascii="Times New Roman" w:hAnsi="Times New Roman" w:cs="Times New Roman"/>
          <w:szCs w:val="21"/>
        </w:rPr>
        <w:t>-4</w:t>
      </w:r>
      <w:r>
        <w:rPr>
          <w:rFonts w:ascii="Times New Roman" w:hAnsi="Times New Roman" w:cs="Times New Roman" w:hint="eastAsia"/>
          <w:szCs w:val="21"/>
        </w:rPr>
        <w:t>（</w:t>
      </w:r>
      <w:r>
        <w:rPr>
          <w:rFonts w:ascii="Times New Roman" w:hAnsi="Times New Roman" w:cs="Times New Roman"/>
          <w:szCs w:val="21"/>
        </w:rPr>
        <w:t>FIB-4</w:t>
      </w:r>
      <w:r>
        <w:rPr>
          <w:rFonts w:ascii="Times New Roman" w:hAnsi="Times New Roman" w:cs="Times New Roman" w:hint="eastAsia"/>
          <w:szCs w:val="21"/>
        </w:rPr>
        <w:t>）</w:t>
      </w:r>
      <w:r>
        <w:rPr>
          <w:rFonts w:ascii="Times New Roman" w:hAnsi="Times New Roman" w:cs="Times New Roman"/>
          <w:szCs w:val="21"/>
        </w:rPr>
        <w:t>和天冬氨酸转氨酶与血小板比率指数（</w:t>
      </w:r>
      <w:r>
        <w:rPr>
          <w:rFonts w:ascii="Times New Roman" w:hAnsi="Times New Roman" w:cs="Times New Roman"/>
          <w:szCs w:val="21"/>
        </w:rPr>
        <w:t>APRI</w:t>
      </w:r>
      <w:r>
        <w:rPr>
          <w:rFonts w:ascii="Times New Roman" w:hAnsi="Times New Roman" w:cs="Times New Roman"/>
          <w:szCs w:val="21"/>
        </w:rPr>
        <w:t>）的</w:t>
      </w:r>
      <w:r>
        <w:rPr>
          <w:rFonts w:ascii="Times New Roman" w:hAnsi="Times New Roman" w:cs="Times New Roman" w:hint="eastAsia"/>
          <w:szCs w:val="21"/>
        </w:rPr>
        <w:t>分布特点。</w:t>
      </w:r>
      <w:r>
        <w:rPr>
          <w:rFonts w:ascii="Times New Roman" w:hAnsi="Times New Roman" w:cs="Times New Roman" w:hint="eastAsia"/>
          <w:b/>
          <w:bCs/>
          <w:szCs w:val="21"/>
        </w:rPr>
        <w:t>方法</w:t>
      </w:r>
      <w:r>
        <w:rPr>
          <w:rFonts w:ascii="Times New Roman" w:hAnsi="Times New Roman" w:cs="Times New Roman" w:hint="eastAsia"/>
          <w:szCs w:val="21"/>
        </w:rPr>
        <w:t>：</w:t>
      </w:r>
      <w:r>
        <w:rPr>
          <w:rFonts w:hint="eastAsia"/>
          <w:szCs w:val="21"/>
        </w:rPr>
        <w:t>入组</w:t>
      </w:r>
      <w:r>
        <w:rPr>
          <w:rFonts w:ascii="Times New Roman" w:hAnsi="Times New Roman" w:cs="Times New Roman"/>
          <w:szCs w:val="21"/>
        </w:rPr>
        <w:t>2010</w:t>
      </w:r>
      <w:r>
        <w:rPr>
          <w:rFonts w:ascii="Times New Roman" w:hAnsi="Times New Roman" w:cs="Times New Roman"/>
          <w:szCs w:val="21"/>
        </w:rPr>
        <w:t>年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月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日至</w:t>
      </w:r>
      <w:r>
        <w:rPr>
          <w:rFonts w:ascii="Times New Roman" w:hAnsi="Times New Roman" w:cs="Times New Roman"/>
          <w:szCs w:val="21"/>
        </w:rPr>
        <w:t>2015</w:t>
      </w:r>
      <w:r>
        <w:rPr>
          <w:rFonts w:ascii="Times New Roman" w:hAnsi="Times New Roman" w:cs="Times New Roman"/>
          <w:szCs w:val="21"/>
        </w:rPr>
        <w:t>年</w:t>
      </w:r>
      <w:r>
        <w:rPr>
          <w:rFonts w:ascii="Times New Roman" w:hAnsi="Times New Roman" w:cs="Times New Roman"/>
          <w:szCs w:val="21"/>
        </w:rPr>
        <w:t>6</w:t>
      </w:r>
      <w:r>
        <w:rPr>
          <w:rFonts w:ascii="Times New Roman" w:hAnsi="Times New Roman" w:cs="Times New Roman"/>
          <w:szCs w:val="21"/>
        </w:rPr>
        <w:t>月</w:t>
      </w:r>
      <w:r>
        <w:rPr>
          <w:rFonts w:ascii="Times New Roman" w:hAnsi="Times New Roman" w:cs="Times New Roman"/>
          <w:szCs w:val="21"/>
        </w:rPr>
        <w:t>30</w:t>
      </w:r>
      <w:r>
        <w:rPr>
          <w:rFonts w:ascii="Times New Roman" w:hAnsi="Times New Roman" w:cs="Times New Roman"/>
          <w:szCs w:val="21"/>
        </w:rPr>
        <w:t>日期间</w:t>
      </w:r>
      <w:r>
        <w:rPr>
          <w:rFonts w:ascii="Times New Roman" w:hAnsi="Times New Roman" w:cs="Times New Roman" w:hint="eastAsia"/>
          <w:szCs w:val="21"/>
        </w:rPr>
        <w:t>在</w:t>
      </w:r>
      <w:r>
        <w:rPr>
          <w:rFonts w:ascii="Times New Roman" w:hAnsi="Times New Roman" w:cs="Times New Roman"/>
          <w:szCs w:val="21"/>
        </w:rPr>
        <w:t>中国医科大学第一附属医院</w:t>
      </w:r>
      <w:r>
        <w:rPr>
          <w:rFonts w:ascii="Times New Roman" w:hAnsi="Times New Roman" w:cs="Times New Roman" w:hint="eastAsia"/>
          <w:szCs w:val="21"/>
        </w:rPr>
        <w:t>接受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RT</w:t>
      </w:r>
      <w:r>
        <w:rPr>
          <w:rFonts w:ascii="Times New Roman" w:hAnsi="Times New Roman" w:cs="Times New Roman" w:hint="eastAsia"/>
          <w:szCs w:val="21"/>
        </w:rPr>
        <w:t>治疗</w:t>
      </w:r>
      <w:r>
        <w:rPr>
          <w:rFonts w:ascii="Times New Roman" w:hAnsi="Times New Roman" w:cs="Times New Roman" w:hint="eastAsia"/>
          <w:szCs w:val="21"/>
        </w:rPr>
        <w:t>前基线筛查</w:t>
      </w:r>
      <w:r>
        <w:rPr>
          <w:rFonts w:ascii="Times New Roman" w:hAnsi="Times New Roman" w:cs="Times New Roman"/>
          <w:szCs w:val="21"/>
        </w:rPr>
        <w:t>的</w:t>
      </w:r>
      <w:r>
        <w:rPr>
          <w:rFonts w:ascii="Times New Roman" w:hAnsi="Times New Roman" w:cs="Times New Roman"/>
          <w:szCs w:val="21"/>
        </w:rPr>
        <w:t>HIV</w:t>
      </w:r>
      <w:r>
        <w:rPr>
          <w:rFonts w:ascii="Times New Roman" w:hAnsi="Times New Roman" w:cs="Times New Roman" w:hint="eastAsia"/>
          <w:szCs w:val="21"/>
        </w:rPr>
        <w:t>/HBV</w:t>
      </w:r>
      <w:r>
        <w:rPr>
          <w:rFonts w:ascii="Times New Roman" w:hAnsi="Times New Roman" w:cs="Times New Roman" w:hint="eastAsia"/>
          <w:szCs w:val="21"/>
        </w:rPr>
        <w:t>共</w:t>
      </w:r>
      <w:r>
        <w:rPr>
          <w:rFonts w:ascii="Times New Roman" w:hAnsi="Times New Roman" w:cs="Times New Roman" w:hint="eastAsia"/>
          <w:szCs w:val="21"/>
        </w:rPr>
        <w:t>感染</w:t>
      </w:r>
      <w:r>
        <w:rPr>
          <w:rFonts w:ascii="Times New Roman" w:hAnsi="Times New Roman" w:cs="Times New Roman"/>
          <w:szCs w:val="21"/>
        </w:rPr>
        <w:t>者</w:t>
      </w:r>
      <w:r>
        <w:rPr>
          <w:rFonts w:ascii="Times New Roman" w:hAnsi="Times New Roman" w:cs="Times New Roman" w:hint="eastAsia"/>
          <w:szCs w:val="21"/>
        </w:rPr>
        <w:t>（</w:t>
      </w:r>
      <w:proofErr w:type="spellStart"/>
      <w:r>
        <w:rPr>
          <w:rFonts w:ascii="Times New Roman" w:hAnsi="Times New Roman" w:cs="Times New Roman"/>
          <w:szCs w:val="21"/>
        </w:rPr>
        <w:t>HBsAg</w:t>
      </w:r>
      <w:proofErr w:type="spellEnd"/>
      <w:r>
        <w:rPr>
          <w:rFonts w:ascii="Times New Roman" w:hAnsi="Times New Roman" w:cs="Times New Roman"/>
          <w:szCs w:val="21"/>
        </w:rPr>
        <w:t>阳性</w:t>
      </w:r>
      <w:r>
        <w:rPr>
          <w:rFonts w:ascii="Times New Roman" w:hAnsi="Times New Roman" w:cs="Times New Roman" w:hint="eastAsia"/>
          <w:szCs w:val="21"/>
        </w:rPr>
        <w:t>），</w:t>
      </w:r>
      <w:r>
        <w:rPr>
          <w:rFonts w:ascii="Times New Roman" w:hAnsi="Times New Roman" w:cs="Times New Roman" w:hint="eastAsia"/>
          <w:szCs w:val="21"/>
        </w:rPr>
        <w:t>并</w:t>
      </w:r>
      <w:r>
        <w:rPr>
          <w:szCs w:val="21"/>
        </w:rPr>
        <w:t>以</w:t>
      </w:r>
      <w:r>
        <w:rPr>
          <w:szCs w:val="21"/>
        </w:rPr>
        <w:t>1:2</w:t>
      </w:r>
      <w:r>
        <w:rPr>
          <w:szCs w:val="21"/>
        </w:rPr>
        <w:t>的比例</w:t>
      </w:r>
      <w:r>
        <w:rPr>
          <w:rFonts w:hint="eastAsia"/>
          <w:szCs w:val="21"/>
        </w:rPr>
        <w:t>入组年龄匹配的</w:t>
      </w:r>
      <w:r>
        <w:rPr>
          <w:szCs w:val="21"/>
        </w:rPr>
        <w:t>HIV</w:t>
      </w:r>
      <w:r>
        <w:rPr>
          <w:rFonts w:hint="eastAsia"/>
          <w:szCs w:val="21"/>
        </w:rPr>
        <w:t>单</w:t>
      </w:r>
      <w:r>
        <w:rPr>
          <w:szCs w:val="21"/>
        </w:rPr>
        <w:t>感染者</w:t>
      </w:r>
      <w:r>
        <w:rPr>
          <w:rFonts w:ascii="Times New Roman" w:hAnsi="Times New Roman" w:cs="Times New Roman" w:hint="eastAsia"/>
          <w:szCs w:val="21"/>
        </w:rPr>
        <w:t>（</w:t>
      </w:r>
      <w:proofErr w:type="spellStart"/>
      <w:r>
        <w:rPr>
          <w:rFonts w:ascii="Times New Roman" w:hAnsi="Times New Roman" w:cs="Times New Roman"/>
          <w:szCs w:val="21"/>
        </w:rPr>
        <w:t>HBsAg</w:t>
      </w:r>
      <w:proofErr w:type="spellEnd"/>
      <w:r>
        <w:rPr>
          <w:rFonts w:ascii="Times New Roman" w:hAnsi="Times New Roman" w:cs="Times New Roman"/>
          <w:szCs w:val="21"/>
        </w:rPr>
        <w:t>阴性</w:t>
      </w:r>
      <w:r>
        <w:rPr>
          <w:rFonts w:ascii="Times New Roman" w:hAnsi="Times New Roman" w:cs="Times New Roman" w:hint="eastAsia"/>
          <w:szCs w:val="21"/>
        </w:rPr>
        <w:t>），</w:t>
      </w:r>
      <w:r>
        <w:rPr>
          <w:rFonts w:ascii="Times New Roman" w:hAnsi="Times New Roman" w:cs="Times New Roman" w:hint="eastAsia"/>
          <w:szCs w:val="21"/>
        </w:rPr>
        <w:t>评估其基线特征的</w:t>
      </w:r>
      <w:r>
        <w:rPr>
          <w:rFonts w:ascii="Times New Roman" w:hAnsi="Times New Roman" w:cs="Times New Roman"/>
          <w:szCs w:val="21"/>
        </w:rPr>
        <w:t>横断面研究</w:t>
      </w:r>
      <w:r>
        <w:rPr>
          <w:rFonts w:ascii="Times New Roman" w:hAnsi="Times New Roman" w:cs="Times New Roman" w:hint="eastAsia"/>
          <w:szCs w:val="21"/>
        </w:rPr>
        <w:t>。</w:t>
      </w:r>
      <w:r>
        <w:rPr>
          <w:rFonts w:hint="eastAsia"/>
          <w:b/>
          <w:bCs/>
          <w:szCs w:val="21"/>
        </w:rPr>
        <w:t>结果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共入组</w:t>
      </w:r>
      <w:r>
        <w:rPr>
          <w:szCs w:val="21"/>
        </w:rPr>
        <w:t>65</w:t>
      </w:r>
      <w:r>
        <w:rPr>
          <w:szCs w:val="21"/>
        </w:rPr>
        <w:t>例</w:t>
      </w:r>
      <w:r>
        <w:rPr>
          <w:szCs w:val="21"/>
        </w:rPr>
        <w:t>HIV/HBV</w:t>
      </w:r>
      <w:r>
        <w:rPr>
          <w:szCs w:val="21"/>
        </w:rPr>
        <w:t>共感染者</w:t>
      </w:r>
      <w:r>
        <w:rPr>
          <w:rFonts w:hint="eastAsia"/>
          <w:szCs w:val="21"/>
        </w:rPr>
        <w:t>以及年龄匹配的</w:t>
      </w:r>
      <w:r>
        <w:rPr>
          <w:szCs w:val="21"/>
        </w:rPr>
        <w:t>130</w:t>
      </w:r>
      <w:r>
        <w:rPr>
          <w:szCs w:val="21"/>
        </w:rPr>
        <w:t>例</w:t>
      </w:r>
      <w:r>
        <w:rPr>
          <w:szCs w:val="21"/>
        </w:rPr>
        <w:t>HIV</w:t>
      </w:r>
      <w:r>
        <w:rPr>
          <w:szCs w:val="21"/>
        </w:rPr>
        <w:t>单感染者。</w:t>
      </w:r>
      <w:r>
        <w:rPr>
          <w:rFonts w:hint="eastAsia"/>
          <w:szCs w:val="21"/>
        </w:rPr>
        <w:t>共</w:t>
      </w:r>
      <w:r>
        <w:rPr>
          <w:szCs w:val="21"/>
        </w:rPr>
        <w:t>感染者的血小板计数和白蛋白水平低于</w:t>
      </w:r>
      <w:r>
        <w:rPr>
          <w:szCs w:val="21"/>
        </w:rPr>
        <w:t>HIV</w:t>
      </w:r>
      <w:r>
        <w:rPr>
          <w:szCs w:val="21"/>
        </w:rPr>
        <w:t>单感染者（</w:t>
      </w:r>
      <w:r>
        <w:rPr>
          <w:szCs w:val="21"/>
        </w:rPr>
        <w:t>P&lt;0.05</w:t>
      </w:r>
      <w:r>
        <w:rPr>
          <w:rFonts w:hint="eastAsia"/>
          <w:szCs w:val="21"/>
        </w:rPr>
        <w:t>）。</w:t>
      </w:r>
      <w:r>
        <w:rPr>
          <w:szCs w:val="21"/>
        </w:rPr>
        <w:t>两组间丙氨酸转氨酶（</w:t>
      </w:r>
      <w:r>
        <w:rPr>
          <w:szCs w:val="21"/>
        </w:rPr>
        <w:t>ALT</w:t>
      </w:r>
      <w:r>
        <w:rPr>
          <w:szCs w:val="21"/>
        </w:rPr>
        <w:t>）</w:t>
      </w:r>
      <w:r>
        <w:rPr>
          <w:rFonts w:hint="eastAsia"/>
          <w:szCs w:val="21"/>
        </w:rPr>
        <w:t>、</w:t>
      </w:r>
      <w:r>
        <w:rPr>
          <w:szCs w:val="21"/>
        </w:rPr>
        <w:t>天冬氨酸转氨酶（</w:t>
      </w:r>
      <w:r>
        <w:rPr>
          <w:szCs w:val="21"/>
        </w:rPr>
        <w:t>AST</w:t>
      </w:r>
      <w:r>
        <w:rPr>
          <w:szCs w:val="21"/>
        </w:rPr>
        <w:t>）、总胆红素（</w:t>
      </w:r>
      <w:r>
        <w:rPr>
          <w:szCs w:val="21"/>
        </w:rPr>
        <w:t>TBIL</w:t>
      </w:r>
      <w:r>
        <w:rPr>
          <w:szCs w:val="21"/>
        </w:rPr>
        <w:t>）、</w:t>
      </w:r>
      <w:r>
        <w:rPr>
          <w:szCs w:val="21"/>
        </w:rPr>
        <w:t>FIB-4</w:t>
      </w:r>
      <w:r>
        <w:rPr>
          <w:szCs w:val="21"/>
        </w:rPr>
        <w:t>和</w:t>
      </w:r>
      <w:r>
        <w:rPr>
          <w:szCs w:val="21"/>
        </w:rPr>
        <w:t>APRI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水平无差异（</w:t>
      </w:r>
      <w:r>
        <w:rPr>
          <w:szCs w:val="21"/>
        </w:rPr>
        <w:t>P&gt;0.05</w:t>
      </w:r>
      <w:r>
        <w:rPr>
          <w:szCs w:val="21"/>
        </w:rPr>
        <w:t>）。抗逆转录病毒治疗</w:t>
      </w:r>
      <w:r>
        <w:rPr>
          <w:rFonts w:hint="eastAsia"/>
          <w:szCs w:val="21"/>
        </w:rPr>
        <w:t>前</w:t>
      </w:r>
      <w:r>
        <w:rPr>
          <w:szCs w:val="21"/>
        </w:rPr>
        <w:t>，血小板减少（</w:t>
      </w:r>
      <w:r>
        <w:rPr>
          <w:rFonts w:ascii="Times New Roman" w:eastAsia="微软雅黑" w:hAnsi="Times New Roman" w:cs="Times New Roman" w:hint="eastAsia"/>
          <w:szCs w:val="21"/>
          <w:lang/>
        </w:rPr>
        <w:t>aOR</w:t>
      </w:r>
      <w:r>
        <w:rPr>
          <w:szCs w:val="21"/>
        </w:rPr>
        <w:t>:4.008</w:t>
      </w:r>
      <w:r>
        <w:rPr>
          <w:szCs w:val="21"/>
        </w:rPr>
        <w:t>；</w:t>
      </w:r>
      <w:r>
        <w:rPr>
          <w:szCs w:val="21"/>
        </w:rPr>
        <w:t>95%CI</w:t>
      </w:r>
      <w:r>
        <w:rPr>
          <w:szCs w:val="21"/>
        </w:rPr>
        <w:t>，</w:t>
      </w:r>
      <w:r>
        <w:rPr>
          <w:szCs w:val="21"/>
        </w:rPr>
        <w:t>1.747–9.196</w:t>
      </w:r>
      <w:r>
        <w:rPr>
          <w:szCs w:val="21"/>
        </w:rPr>
        <w:t>；</w:t>
      </w:r>
      <w:r>
        <w:rPr>
          <w:szCs w:val="21"/>
        </w:rPr>
        <w:t>P=0.001</w:t>
      </w:r>
      <w:r>
        <w:rPr>
          <w:szCs w:val="21"/>
        </w:rPr>
        <w:t>）与</w:t>
      </w:r>
      <w:r>
        <w:rPr>
          <w:szCs w:val="21"/>
        </w:rPr>
        <w:t>HBV</w:t>
      </w:r>
      <w:r>
        <w:rPr>
          <w:rFonts w:hint="eastAsia"/>
          <w:szCs w:val="21"/>
        </w:rPr>
        <w:t>共</w:t>
      </w:r>
      <w:r>
        <w:rPr>
          <w:szCs w:val="21"/>
        </w:rPr>
        <w:t>感染独立相关。</w:t>
      </w:r>
      <w:r>
        <w:rPr>
          <w:rFonts w:hint="eastAsia"/>
          <w:b/>
          <w:bCs/>
          <w:szCs w:val="21"/>
        </w:rPr>
        <w:t>结论</w:t>
      </w:r>
      <w:r>
        <w:rPr>
          <w:rFonts w:hint="eastAsia"/>
          <w:szCs w:val="21"/>
        </w:rPr>
        <w:t>：</w:t>
      </w:r>
      <w:r>
        <w:rPr>
          <w:szCs w:val="21"/>
        </w:rPr>
        <w:t>抗逆转录病毒治疗</w:t>
      </w:r>
      <w:r>
        <w:rPr>
          <w:rFonts w:hint="eastAsia"/>
          <w:szCs w:val="21"/>
        </w:rPr>
        <w:t>前</w:t>
      </w:r>
      <w:r>
        <w:rPr>
          <w:szCs w:val="21"/>
        </w:rPr>
        <w:t>，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</w:t>
      </w:r>
      <w:r>
        <w:rPr>
          <w:rFonts w:hint="eastAsia"/>
          <w:szCs w:val="21"/>
        </w:rPr>
        <w:t>者肝脏</w:t>
      </w:r>
      <w:r>
        <w:rPr>
          <w:szCs w:val="21"/>
        </w:rPr>
        <w:t>纤维化</w:t>
      </w:r>
      <w:r>
        <w:rPr>
          <w:rFonts w:hint="eastAsia"/>
          <w:szCs w:val="21"/>
        </w:rPr>
        <w:t>的发生并未比</w:t>
      </w:r>
      <w:r>
        <w:rPr>
          <w:szCs w:val="21"/>
        </w:rPr>
        <w:t>HIV</w:t>
      </w:r>
      <w:r>
        <w:rPr>
          <w:szCs w:val="21"/>
        </w:rPr>
        <w:t>单感染</w:t>
      </w:r>
      <w:r>
        <w:rPr>
          <w:rFonts w:hint="eastAsia"/>
          <w:szCs w:val="21"/>
        </w:rPr>
        <w:t>者</w:t>
      </w:r>
      <w:r>
        <w:rPr>
          <w:rFonts w:hint="eastAsia"/>
          <w:szCs w:val="21"/>
        </w:rPr>
        <w:t>增加</w:t>
      </w:r>
      <w:r>
        <w:rPr>
          <w:szCs w:val="21"/>
        </w:rPr>
        <w:t>。血小板减少</w:t>
      </w:r>
      <w:r>
        <w:rPr>
          <w:rFonts w:hint="eastAsia"/>
          <w:szCs w:val="21"/>
        </w:rPr>
        <w:t>是</w:t>
      </w:r>
      <w:r>
        <w:rPr>
          <w:szCs w:val="21"/>
        </w:rPr>
        <w:t>HBV</w:t>
      </w:r>
      <w:r>
        <w:rPr>
          <w:rFonts w:hint="eastAsia"/>
          <w:szCs w:val="21"/>
        </w:rPr>
        <w:t>共</w:t>
      </w:r>
      <w:r>
        <w:rPr>
          <w:szCs w:val="21"/>
        </w:rPr>
        <w:t>感染人群的基线特</w:t>
      </w:r>
      <w:r>
        <w:rPr>
          <w:rFonts w:hint="eastAsia"/>
          <w:szCs w:val="21"/>
        </w:rPr>
        <w:t>点，</w:t>
      </w:r>
      <w:r>
        <w:rPr>
          <w:szCs w:val="21"/>
        </w:rPr>
        <w:t>其机制有待进一步研究。</w:t>
      </w:r>
    </w:p>
    <w:p w:rsidR="00AF5E44" w:rsidRDefault="007A2F5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关键词</w:t>
      </w:r>
      <w:r>
        <w:rPr>
          <w:rFonts w:ascii="Times New Roman" w:hAnsi="Times New Roman" w:cs="Times New Roman" w:hint="eastAsia"/>
          <w:szCs w:val="21"/>
        </w:rPr>
        <w:t>：人类免疫缺陷病毒、乙型肝炎病毒、基线特征、肝纤维化</w:t>
      </w:r>
    </w:p>
    <w:p w:rsidR="00AF5E44" w:rsidRDefault="007A2F55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rFonts w:hint="eastAsia"/>
          <w:b/>
          <w:bCs/>
          <w:szCs w:val="21"/>
        </w:rPr>
        <w:t xml:space="preserve"> </w:t>
      </w:r>
    </w:p>
    <w:p w:rsidR="00AF5E44" w:rsidRDefault="007A2F55">
      <w:pPr>
        <w:spacing w:line="480" w:lineRule="auto"/>
        <w:ind w:firstLineChars="200" w:firstLine="420"/>
        <w:rPr>
          <w:rFonts w:ascii="Times New Roman" w:eastAsia="微软雅黑" w:hAnsi="Times New Roman" w:cs="Times New Roman"/>
          <w:b/>
          <w:szCs w:val="21"/>
          <w:lang/>
        </w:rPr>
      </w:pPr>
      <w:r>
        <w:rPr>
          <w:rFonts w:ascii="Times New Roman" w:eastAsia="微软雅黑" w:hAnsi="Times New Roman" w:cs="Times New Roman"/>
          <w:b/>
          <w:szCs w:val="21"/>
          <w:lang/>
        </w:rPr>
        <w:t xml:space="preserve">The baseline characters in ART-naive </w:t>
      </w:r>
      <w:bookmarkStart w:id="0" w:name="OLE_LINK17"/>
      <w:bookmarkStart w:id="1" w:name="OLE_LINK19"/>
      <w:r>
        <w:rPr>
          <w:rFonts w:ascii="Times New Roman" w:eastAsia="微软雅黑" w:hAnsi="Times New Roman" w:cs="Times New Roman"/>
          <w:b/>
          <w:szCs w:val="21"/>
          <w:lang/>
        </w:rPr>
        <w:t>HIV/HBV</w:t>
      </w:r>
      <w:bookmarkEnd w:id="0"/>
      <w:bookmarkEnd w:id="1"/>
      <w:r>
        <w:rPr>
          <w:rFonts w:ascii="Times New Roman" w:eastAsia="微软雅黑" w:hAnsi="Times New Roman" w:cs="Times New Roman"/>
          <w:b/>
          <w:szCs w:val="21"/>
          <w:lang/>
        </w:rPr>
        <w:t xml:space="preserve"> co-infection patients</w:t>
      </w:r>
    </w:p>
    <w:p w:rsidR="00AF5E44" w:rsidRDefault="007A2F55" w:rsidP="007A2F55">
      <w:pPr>
        <w:autoSpaceDE w:val="0"/>
        <w:autoSpaceDN w:val="0"/>
        <w:adjustRightInd w:val="0"/>
        <w:spacing w:line="480" w:lineRule="auto"/>
        <w:ind w:firstLineChars="100" w:firstLine="210"/>
        <w:rPr>
          <w:rFonts w:ascii="Times New Roman" w:hAnsi="Times New Roman" w:cs="Times New Roman"/>
          <w:iCs/>
          <w:szCs w:val="21"/>
        </w:rPr>
      </w:pPr>
      <w:r>
        <w:rPr>
          <w:rFonts w:ascii="Times New Roman" w:hAnsi="Times New Roman" w:cs="Times New Roman" w:hint="eastAsia"/>
          <w:iCs/>
          <w:szCs w:val="21"/>
        </w:rPr>
        <w:t xml:space="preserve"> </w:t>
      </w:r>
    </w:p>
    <w:p w:rsidR="00AF5E44" w:rsidRDefault="007A2F5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ABSTRACT</w:t>
      </w:r>
    </w:p>
    <w:p w:rsidR="00AF5E44" w:rsidRDefault="007A2F55">
      <w:pPr>
        <w:spacing w:line="480" w:lineRule="auto"/>
        <w:rPr>
          <w:rFonts w:ascii="Times New Roman" w:hAnsi="Times New Roman" w:cs="Times New Roman"/>
          <w:szCs w:val="21"/>
          <w:lang/>
        </w:rPr>
      </w:pPr>
      <w:r>
        <w:rPr>
          <w:rFonts w:ascii="Times New Roman" w:eastAsia="微软雅黑" w:hAnsi="Times New Roman" w:cs="Times New Roman"/>
          <w:b/>
          <w:bCs/>
          <w:szCs w:val="21"/>
          <w:lang/>
        </w:rPr>
        <w:t>Objective</w:t>
      </w:r>
      <w:r>
        <w:rPr>
          <w:rFonts w:ascii="Times New Roman" w:eastAsia="微软雅黑" w:hAnsi="Times New Roman" w:cs="Times New Roman"/>
          <w:szCs w:val="21"/>
          <w:lang/>
        </w:rPr>
        <w:t xml:space="preserve"> We ai</w:t>
      </w:r>
      <w:r>
        <w:rPr>
          <w:rFonts w:ascii="Times New Roman" w:hAnsi="Times New Roman" w:cs="Times New Roman"/>
          <w:bCs/>
          <w:szCs w:val="21"/>
        </w:rPr>
        <w:t xml:space="preserve">m at </w:t>
      </w:r>
      <w:r>
        <w:rPr>
          <w:rFonts w:ascii="Times-Roman" w:eastAsia="Times-Roman" w:hAnsi="Times-Roman" w:cs="Times-Roman"/>
          <w:color w:val="000000"/>
          <w:szCs w:val="21"/>
          <w:lang/>
        </w:rPr>
        <w:t>making</w:t>
      </w:r>
      <w:r>
        <w:rPr>
          <w:rFonts w:ascii="Times New Roman" w:eastAsia="微软雅黑" w:hAnsi="Times New Roman" w:cs="Times New Roman"/>
          <w:szCs w:val="21"/>
          <w:lang/>
        </w:rPr>
        <w:t xml:space="preserve"> out baseline characters of antiretroviral therapy (ART)</w:t>
      </w:r>
      <w:r>
        <w:rPr>
          <w:rFonts w:ascii="Times New Roman" w:eastAsia="微软雅黑" w:hAnsi="Times New Roman" w:cs="Times New Roman" w:hint="eastAsia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t>-naive HIV/HBV patients</w:t>
      </w:r>
      <w:r>
        <w:rPr>
          <w:rFonts w:ascii="Times New Roman" w:eastAsia="微软雅黑" w:hAnsi="Times New Roman" w:cs="Times New Roman"/>
          <w:bCs/>
          <w:szCs w:val="21"/>
          <w:lang/>
        </w:rPr>
        <w:t xml:space="preserve"> and </w:t>
      </w:r>
      <w:r>
        <w:rPr>
          <w:rFonts w:ascii="Times New Roman" w:eastAsia="微软雅黑" w:hAnsi="Times New Roman" w:cs="Times New Roman"/>
          <w:szCs w:val="21"/>
          <w:lang/>
        </w:rPr>
        <w:t xml:space="preserve">clarifying the spectrum of fibrosis </w:t>
      </w:r>
      <w:r>
        <w:rPr>
          <w:rFonts w:ascii="Times New Roman" w:eastAsia="微软雅黑" w:hAnsi="Times New Roman" w:cs="Times New Roman"/>
          <w:szCs w:val="21"/>
          <w:lang/>
        </w:rPr>
        <w:t xml:space="preserve">index based on four factors (FIB-4) and the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aspartate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 xml:space="preserve">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aminotransferase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>-to-platelet ratio index (APRI) for indicating liver fibrosis</w:t>
      </w:r>
      <w:r>
        <w:rPr>
          <w:rFonts w:ascii="Times New Roman" w:eastAsia="微软雅黑" w:hAnsi="Times New Roman" w:cs="Times New Roman"/>
          <w:bCs/>
          <w:szCs w:val="21"/>
          <w:lang/>
        </w:rPr>
        <w:t xml:space="preserve">. </w:t>
      </w:r>
      <w:r>
        <w:rPr>
          <w:rFonts w:ascii="Times New Roman" w:eastAsia="微软雅黑" w:hAnsi="Times New Roman" w:cs="Times New Roman"/>
          <w:b/>
          <w:bCs/>
          <w:szCs w:val="21"/>
          <w:lang/>
        </w:rPr>
        <w:t>Methods</w:t>
      </w:r>
      <w:r>
        <w:rPr>
          <w:rFonts w:ascii="Times New Roman" w:eastAsia="微软雅黑" w:hAnsi="Times New Roman" w:cs="Times New Roman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lastRenderedPageBreak/>
        <w:t xml:space="preserve">This is a cross-sectional study for ART-naive HIV patients with positive or negative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HBsAg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 xml:space="preserve"> between January 1, 2010 </w:t>
      </w:r>
      <w:r>
        <w:rPr>
          <w:rFonts w:ascii="Times New Roman" w:eastAsia="微软雅黑" w:hAnsi="Times New Roman" w:cs="Times New Roman"/>
          <w:szCs w:val="21"/>
          <w:lang/>
        </w:rPr>
        <w:t xml:space="preserve">and June 30, 2015, at the First Affiliated Hospital of China Medical University. </w:t>
      </w:r>
      <w:r>
        <w:rPr>
          <w:rFonts w:ascii="Times New Roman" w:eastAsia="微软雅黑" w:hAnsi="Times New Roman" w:cs="Times New Roman"/>
          <w:b/>
          <w:bCs/>
          <w:szCs w:val="21"/>
          <w:lang/>
        </w:rPr>
        <w:t>Results</w:t>
      </w:r>
      <w:r>
        <w:rPr>
          <w:rFonts w:ascii="Times New Roman" w:eastAsia="微软雅黑" w:hAnsi="Times New Roman" w:cs="Times New Roman"/>
          <w:szCs w:val="21"/>
          <w:lang/>
        </w:rPr>
        <w:t xml:space="preserve"> This study involved in 65 HIV/HBV co-infected patients as well as</w:t>
      </w:r>
      <w:r>
        <w:rPr>
          <w:rFonts w:ascii="Times New Roman" w:eastAsia="微软雅黑" w:hAnsi="Times New Roman" w:cs="Times New Roman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color w:val="000000" w:themeColor="text1"/>
          <w:szCs w:val="21"/>
          <w:lang/>
        </w:rPr>
        <w:t>age</w:t>
      </w:r>
      <w:r>
        <w:rPr>
          <w:rFonts w:ascii="Times New Roman" w:eastAsia="微软雅黑" w:hAnsi="Times New Roman" w:cs="Times New Roman" w:hint="eastAsia"/>
          <w:color w:val="000000" w:themeColor="text1"/>
          <w:szCs w:val="21"/>
          <w:lang/>
        </w:rPr>
        <w:t xml:space="preserve"> m</w:t>
      </w:r>
      <w:r>
        <w:rPr>
          <w:rFonts w:ascii="Times New Roman" w:eastAsia="微软雅黑" w:hAnsi="Times New Roman" w:cs="Times New Roman"/>
          <w:color w:val="000000" w:themeColor="text1"/>
          <w:szCs w:val="21"/>
          <w:lang/>
        </w:rPr>
        <w:t>atched</w:t>
      </w:r>
      <w:r>
        <w:rPr>
          <w:rFonts w:ascii="Times New Roman" w:eastAsia="微软雅黑" w:hAnsi="Times New Roman" w:cs="Times New Roman" w:hint="eastAsia"/>
          <w:color w:val="000000" w:themeColor="text1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t>130 HIV mono-infected patients. We observed that platelet counts and albumin level were l</w:t>
      </w:r>
      <w:r>
        <w:rPr>
          <w:rFonts w:ascii="Times New Roman" w:eastAsia="微软雅黑" w:hAnsi="Times New Roman" w:cs="Times New Roman"/>
          <w:szCs w:val="21"/>
          <w:lang/>
        </w:rPr>
        <w:t>ower in the co-infected patients than in the HIV single-infection patients (P&lt;0.05).</w:t>
      </w:r>
      <w:r>
        <w:rPr>
          <w:rFonts w:ascii="Times New Roman" w:eastAsia="微软雅黑" w:hAnsi="Times New Roman" w:cs="Times New Roman" w:hint="eastAsia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t xml:space="preserve">No differences were found in relation to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alanine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 xml:space="preserve">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aminotransferase</w:t>
      </w:r>
      <w:proofErr w:type="spellEnd"/>
      <w:r>
        <w:rPr>
          <w:rFonts w:ascii="Times New Roman" w:eastAsia="微软雅黑" w:hAnsi="Times New Roman" w:cs="Times New Roman" w:hint="eastAsia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t>(ALT)</w:t>
      </w:r>
      <w:r>
        <w:rPr>
          <w:rFonts w:ascii="Times New Roman" w:eastAsia="微软雅黑" w:hAnsi="Times New Roman" w:cs="Times New Roman" w:hint="eastAsia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t xml:space="preserve">levels,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aspartate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 xml:space="preserve">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aminotransferase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 xml:space="preserve"> levels</w:t>
      </w:r>
      <w:r>
        <w:rPr>
          <w:rFonts w:ascii="Times New Roman" w:eastAsia="微软雅黑" w:hAnsi="Times New Roman" w:cs="Times New Roman" w:hint="eastAsia"/>
          <w:szCs w:val="21"/>
          <w:lang/>
        </w:rPr>
        <w:t xml:space="preserve"> </w:t>
      </w:r>
      <w:r>
        <w:rPr>
          <w:rFonts w:ascii="Times New Roman" w:eastAsia="微软雅黑" w:hAnsi="Times New Roman" w:cs="Times New Roman"/>
          <w:szCs w:val="21"/>
          <w:lang/>
        </w:rPr>
        <w:t xml:space="preserve">(AST), total </w:t>
      </w:r>
      <w:proofErr w:type="spellStart"/>
      <w:r>
        <w:rPr>
          <w:rFonts w:ascii="Times New Roman" w:eastAsia="微软雅黑" w:hAnsi="Times New Roman" w:cs="Times New Roman"/>
          <w:szCs w:val="21"/>
          <w:lang/>
        </w:rPr>
        <w:t>bilirubin</w:t>
      </w:r>
      <w:proofErr w:type="spellEnd"/>
      <w:r>
        <w:rPr>
          <w:rFonts w:ascii="Times New Roman" w:eastAsia="微软雅黑" w:hAnsi="Times New Roman" w:cs="Times New Roman"/>
          <w:szCs w:val="21"/>
          <w:lang/>
        </w:rPr>
        <w:t xml:space="preserve"> (TBIL), FIB-4 and APRI between 2 g</w:t>
      </w:r>
      <w:r>
        <w:rPr>
          <w:rFonts w:ascii="Times New Roman" w:eastAsia="微软雅黑" w:hAnsi="Times New Roman" w:cs="Times New Roman"/>
          <w:szCs w:val="21"/>
          <w:lang/>
        </w:rPr>
        <w:t xml:space="preserve">roups (P&gt;0.05). For ART-naive patients, </w:t>
      </w:r>
      <w:r>
        <w:rPr>
          <w:rFonts w:ascii="Times New Roman" w:hAnsi="Times New Roman" w:cs="Times New Roman"/>
          <w:szCs w:val="21"/>
        </w:rPr>
        <w:t xml:space="preserve">only thrombocytopenia (OR: 4.008; 95% CI, 1.747–9.196; P=0.001) was independently associated with HBV co-infection. </w:t>
      </w:r>
      <w:bookmarkStart w:id="2" w:name="OLE_LINK3"/>
      <w:r>
        <w:rPr>
          <w:rFonts w:ascii="Times New Roman" w:eastAsia="微软雅黑" w:hAnsi="Times New Roman" w:cs="Times New Roman"/>
          <w:b/>
          <w:bCs/>
          <w:szCs w:val="21"/>
          <w:lang/>
        </w:rPr>
        <w:t>Conclusions</w:t>
      </w:r>
      <w:bookmarkEnd w:id="2"/>
      <w:r>
        <w:rPr>
          <w:rFonts w:ascii="Times New Roman" w:eastAsia="微软雅黑" w:hAnsi="Times New Roman" w:cs="Times New Roman"/>
          <w:szCs w:val="21"/>
          <w:lang/>
        </w:rPr>
        <w:t xml:space="preserve"> ART-naive HIV/HBV co-infection does not result in higher significant fibrosis compared w</w:t>
      </w:r>
      <w:r>
        <w:rPr>
          <w:rFonts w:ascii="Times New Roman" w:eastAsia="微软雅黑" w:hAnsi="Times New Roman" w:cs="Times New Roman"/>
          <w:szCs w:val="21"/>
          <w:lang/>
        </w:rPr>
        <w:t>ith HIV mono-infection. Thrombocytopenia as a baseline character of HBV co-infected populations, its mechanisms need further study.</w:t>
      </w:r>
    </w:p>
    <w:p w:rsidR="00AF5E44" w:rsidRDefault="007A2F55">
      <w:pPr>
        <w:spacing w:line="480" w:lineRule="auto"/>
        <w:rPr>
          <w:szCs w:val="21"/>
        </w:rPr>
      </w:pPr>
      <w:r>
        <w:rPr>
          <w:rFonts w:ascii="Times New Roman" w:eastAsia="微软雅黑" w:hAnsi="Times New Roman" w:cs="Times New Roman"/>
          <w:b/>
          <w:bCs/>
          <w:szCs w:val="21"/>
          <w:lang/>
        </w:rPr>
        <w:t>Keywords</w:t>
      </w:r>
      <w:r>
        <w:rPr>
          <w:rFonts w:ascii="Times New Roman" w:eastAsia="微软雅黑" w:hAnsi="Times New Roman" w:cs="Times New Roman"/>
          <w:szCs w:val="21"/>
          <w:lang/>
        </w:rPr>
        <w:t xml:space="preserve"> </w:t>
      </w:r>
      <w:r>
        <w:rPr>
          <w:rFonts w:ascii="Times New Roman" w:eastAsia="微软雅黑" w:hAnsi="Times New Roman" w:cs="Times New Roman" w:hint="eastAsia"/>
          <w:szCs w:val="21"/>
          <w:lang/>
        </w:rPr>
        <w:t>:</w:t>
      </w:r>
      <w:r>
        <w:rPr>
          <w:rFonts w:ascii="Times New Roman" w:eastAsia="微软雅黑" w:hAnsi="Times New Roman" w:cs="Times New Roman"/>
          <w:szCs w:val="21"/>
          <w:lang/>
        </w:rPr>
        <w:t>Human immunodef</w:t>
      </w:r>
      <w:r>
        <w:rPr>
          <w:rFonts w:ascii="Times New Roman" w:eastAsia="微软雅黑" w:hAnsi="Times New Roman" w:cs="Times New Roman" w:hint="eastAsia"/>
          <w:szCs w:val="21"/>
          <w:lang/>
        </w:rPr>
        <w:t>ic</w:t>
      </w:r>
      <w:r>
        <w:rPr>
          <w:rFonts w:ascii="Times New Roman" w:eastAsia="微软雅黑" w:hAnsi="Times New Roman" w:cs="Times New Roman"/>
          <w:szCs w:val="21"/>
          <w:lang/>
        </w:rPr>
        <w:t>iency virus, Hepatiti</w:t>
      </w:r>
      <w:r>
        <w:rPr>
          <w:rFonts w:ascii="Times New Roman" w:eastAsia="微软雅黑" w:hAnsi="Times New Roman" w:cs="Times New Roman" w:hint="eastAsia"/>
          <w:szCs w:val="21"/>
          <w:lang/>
        </w:rPr>
        <w:t>s</w:t>
      </w:r>
      <w:r>
        <w:rPr>
          <w:rFonts w:ascii="Times New Roman" w:eastAsia="微软雅黑" w:hAnsi="Times New Roman" w:cs="Times New Roman"/>
          <w:szCs w:val="21"/>
          <w:lang/>
        </w:rPr>
        <w:t xml:space="preserve"> B virus, </w:t>
      </w:r>
      <w:r>
        <w:rPr>
          <w:rFonts w:ascii="Times New Roman" w:eastAsia="微软雅黑" w:hAnsi="Times New Roman" w:cs="Times New Roman" w:hint="eastAsia"/>
          <w:szCs w:val="21"/>
          <w:lang/>
        </w:rPr>
        <w:t>B</w:t>
      </w:r>
      <w:r>
        <w:rPr>
          <w:rFonts w:ascii="Times New Roman" w:eastAsia="微软雅黑" w:hAnsi="Times New Roman" w:cs="Times New Roman"/>
          <w:szCs w:val="21"/>
          <w:lang/>
        </w:rPr>
        <w:t>aseline characters</w:t>
      </w:r>
      <w:r>
        <w:rPr>
          <w:rFonts w:ascii="Times New Roman" w:eastAsia="微软雅黑" w:hAnsi="Times New Roman" w:cs="Times New Roman"/>
          <w:szCs w:val="21"/>
          <w:lang/>
        </w:rPr>
        <w:t>, Liver fibrosis</w:t>
      </w:r>
    </w:p>
    <w:p w:rsidR="00AF5E44" w:rsidRDefault="007A2F55">
      <w:pPr>
        <w:pStyle w:val="a6"/>
        <w:numPr>
          <w:ilvl w:val="0"/>
          <w:numId w:val="1"/>
        </w:numPr>
        <w:autoSpaceDE w:val="0"/>
        <w:autoSpaceDN w:val="0"/>
        <w:adjustRightInd w:val="0"/>
        <w:spacing w:line="480" w:lineRule="auto"/>
        <w:ind w:firstLineChars="0"/>
        <w:rPr>
          <w:szCs w:val="21"/>
        </w:rPr>
      </w:pPr>
      <w:r>
        <w:rPr>
          <w:rFonts w:hint="eastAsia"/>
          <w:szCs w:val="21"/>
        </w:rPr>
        <w:t>前言</w:t>
      </w:r>
      <w:r>
        <w:rPr>
          <w:rFonts w:hint="eastAsia"/>
          <w:szCs w:val="21"/>
        </w:rPr>
        <w:t xml:space="preserve"> 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在接受抗逆转录病毒治疗（</w:t>
      </w:r>
      <w:r>
        <w:rPr>
          <w:szCs w:val="21"/>
        </w:rPr>
        <w:t>ART</w:t>
      </w:r>
      <w:r>
        <w:rPr>
          <w:szCs w:val="21"/>
        </w:rPr>
        <w:t>）的人类免疫缺陷病毒（</w:t>
      </w:r>
      <w:r>
        <w:rPr>
          <w:szCs w:val="21"/>
        </w:rPr>
        <w:t>HIV</w:t>
      </w:r>
      <w:r>
        <w:rPr>
          <w:szCs w:val="21"/>
        </w:rPr>
        <w:t>）</w:t>
      </w:r>
      <w:r>
        <w:rPr>
          <w:rFonts w:hint="eastAsia"/>
          <w:szCs w:val="21"/>
        </w:rPr>
        <w:t>感染</w:t>
      </w:r>
      <w:r>
        <w:rPr>
          <w:szCs w:val="21"/>
        </w:rPr>
        <w:t>人群中</w:t>
      </w:r>
      <w:r>
        <w:rPr>
          <w:rFonts w:hint="eastAsia"/>
          <w:szCs w:val="21"/>
        </w:rPr>
        <w:t>，</w:t>
      </w:r>
      <w:r>
        <w:rPr>
          <w:szCs w:val="21"/>
        </w:rPr>
        <w:t>获得性免疫缺陷综合征（</w:t>
      </w:r>
      <w:r>
        <w:rPr>
          <w:szCs w:val="21"/>
        </w:rPr>
        <w:t>AIDS</w:t>
      </w:r>
      <w:r>
        <w:rPr>
          <w:szCs w:val="21"/>
        </w:rPr>
        <w:t>）相关的死亡率</w:t>
      </w:r>
      <w:r>
        <w:rPr>
          <w:rFonts w:hint="eastAsia"/>
          <w:szCs w:val="21"/>
        </w:rPr>
        <w:t>已经</w:t>
      </w:r>
      <w:r>
        <w:rPr>
          <w:szCs w:val="21"/>
        </w:rPr>
        <w:t>显著下降，而肝脏、肾脏、心血管和非</w:t>
      </w:r>
      <w:r>
        <w:rPr>
          <w:szCs w:val="21"/>
        </w:rPr>
        <w:t>AIDS</w:t>
      </w:r>
      <w:r>
        <w:rPr>
          <w:szCs w:val="21"/>
        </w:rPr>
        <w:t>恶性肿瘤相关的死亡率显著上升</w:t>
      </w:r>
      <w:r>
        <w:rPr>
          <w:rFonts w:ascii="Times New Roman" w:eastAsia="微软雅黑" w:hAnsi="Times New Roman" w:cs="Times New Roman"/>
          <w:szCs w:val="21"/>
          <w:vertAlign w:val="superscript"/>
          <w:lang/>
        </w:rPr>
        <w:t>[1-2]</w:t>
      </w:r>
      <w:r>
        <w:rPr>
          <w:rFonts w:hint="eastAsia"/>
          <w:szCs w:val="21"/>
        </w:rPr>
        <w:t>。除乙型肝炎病毒（</w:t>
      </w:r>
      <w:r>
        <w:rPr>
          <w:szCs w:val="21"/>
        </w:rPr>
        <w:t>HBV</w:t>
      </w:r>
      <w:r>
        <w:rPr>
          <w:szCs w:val="21"/>
        </w:rPr>
        <w:t>）和丙型肝炎病毒（</w:t>
      </w:r>
      <w:r>
        <w:rPr>
          <w:szCs w:val="21"/>
        </w:rPr>
        <w:t>HCV</w:t>
      </w:r>
      <w:r>
        <w:rPr>
          <w:szCs w:val="21"/>
        </w:rPr>
        <w:t>）共感染外，</w:t>
      </w:r>
      <w:r>
        <w:rPr>
          <w:szCs w:val="21"/>
        </w:rPr>
        <w:t>HIV</w:t>
      </w:r>
      <w:r>
        <w:rPr>
          <w:szCs w:val="21"/>
        </w:rPr>
        <w:t>患者的肝病</w:t>
      </w:r>
      <w:r>
        <w:rPr>
          <w:rFonts w:hint="eastAsia"/>
          <w:szCs w:val="21"/>
        </w:rPr>
        <w:t>有</w:t>
      </w:r>
      <w:r>
        <w:rPr>
          <w:szCs w:val="21"/>
        </w:rPr>
        <w:t>多种</w:t>
      </w:r>
      <w:r>
        <w:rPr>
          <w:rFonts w:hint="eastAsia"/>
          <w:szCs w:val="21"/>
        </w:rPr>
        <w:t>病</w:t>
      </w:r>
      <w:r>
        <w:rPr>
          <w:szCs w:val="21"/>
        </w:rPr>
        <w:t>因</w:t>
      </w:r>
      <w:r>
        <w:rPr>
          <w:szCs w:val="21"/>
        </w:rPr>
        <w:t>——</w:t>
      </w:r>
      <w:r>
        <w:rPr>
          <w:szCs w:val="21"/>
        </w:rPr>
        <w:t>包括非酒精性脂肪肝</w:t>
      </w:r>
      <w:r>
        <w:rPr>
          <w:rFonts w:hint="eastAsia"/>
          <w:szCs w:val="21"/>
        </w:rPr>
        <w:t>；酒精</w:t>
      </w:r>
      <w:r>
        <w:rPr>
          <w:rFonts w:hint="eastAsia"/>
          <w:szCs w:val="21"/>
        </w:rPr>
        <w:t>性肝病</w:t>
      </w:r>
      <w:r>
        <w:rPr>
          <w:rFonts w:hint="eastAsia"/>
          <w:szCs w:val="21"/>
        </w:rPr>
        <w:t>；</w:t>
      </w:r>
      <w:r>
        <w:rPr>
          <w:szCs w:val="21"/>
        </w:rPr>
        <w:t>机会性感染</w:t>
      </w:r>
      <w:r>
        <w:rPr>
          <w:rFonts w:hint="eastAsia"/>
          <w:szCs w:val="21"/>
        </w:rPr>
        <w:t>；</w:t>
      </w:r>
      <w:r>
        <w:rPr>
          <w:szCs w:val="21"/>
        </w:rPr>
        <w:t>药物性肝损伤；艾滋病毒本身</w:t>
      </w:r>
      <w:r>
        <w:rPr>
          <w:rFonts w:hint="eastAsia"/>
          <w:szCs w:val="21"/>
        </w:rPr>
        <w:t>导致肝损伤</w:t>
      </w:r>
      <w:r>
        <w:rPr>
          <w:szCs w:val="21"/>
        </w:rPr>
        <w:t>等</w:t>
      </w:r>
      <w:r>
        <w:rPr>
          <w:rFonts w:ascii="Times New Roman" w:eastAsia="微软雅黑" w:hAnsi="Times New Roman" w:cs="Times New Roman"/>
          <w:szCs w:val="21"/>
          <w:vertAlign w:val="superscript"/>
          <w:lang/>
        </w:rPr>
        <w:t>[</w:t>
      </w:r>
      <w:r>
        <w:rPr>
          <w:rFonts w:ascii="Times New Roman" w:eastAsia="微软雅黑" w:hAnsi="Times New Roman" w:cs="Times New Roman" w:hint="eastAsia"/>
          <w:szCs w:val="21"/>
          <w:vertAlign w:val="superscript"/>
          <w:lang/>
        </w:rPr>
        <w:t>3</w:t>
      </w:r>
      <w:r>
        <w:rPr>
          <w:rFonts w:ascii="Times New Roman" w:eastAsia="微软雅黑" w:hAnsi="Times New Roman" w:cs="Times New Roman"/>
          <w:szCs w:val="21"/>
          <w:vertAlign w:val="superscript"/>
          <w:lang/>
        </w:rPr>
        <w:t>-</w:t>
      </w:r>
      <w:r>
        <w:rPr>
          <w:rFonts w:ascii="Times New Roman" w:eastAsia="微软雅黑" w:hAnsi="Times New Roman" w:cs="Times New Roman" w:hint="eastAsia"/>
          <w:szCs w:val="21"/>
          <w:vertAlign w:val="superscript"/>
          <w:lang/>
        </w:rPr>
        <w:t>4</w:t>
      </w:r>
      <w:r>
        <w:rPr>
          <w:rFonts w:ascii="Times New Roman" w:eastAsia="微软雅黑" w:hAnsi="Times New Roman" w:cs="Times New Roman"/>
          <w:szCs w:val="21"/>
          <w:vertAlign w:val="superscript"/>
          <w:lang/>
        </w:rPr>
        <w:t>]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然而</w:t>
      </w:r>
      <w:r>
        <w:rPr>
          <w:rFonts w:hint="eastAsia"/>
          <w:szCs w:val="21"/>
        </w:rPr>
        <w:t>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人群中，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感染仍然是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终末期肝病和肝细胞癌的主要</w:t>
      </w:r>
      <w:r>
        <w:rPr>
          <w:rFonts w:hint="eastAsia"/>
          <w:szCs w:val="21"/>
        </w:rPr>
        <w:t>病因</w:t>
      </w:r>
      <w:r>
        <w:rPr>
          <w:rFonts w:hint="eastAsia"/>
          <w:szCs w:val="21"/>
          <w:vertAlign w:val="superscript"/>
        </w:rPr>
        <w:t>[5]</w:t>
      </w:r>
      <w:r>
        <w:rPr>
          <w:rFonts w:hint="eastAsia"/>
          <w:szCs w:val="21"/>
        </w:rPr>
        <w:t>。随着</w:t>
      </w:r>
      <w:r>
        <w:rPr>
          <w:rFonts w:hint="eastAsia"/>
          <w:szCs w:val="21"/>
        </w:rPr>
        <w:t>包</w:t>
      </w:r>
      <w:r>
        <w:rPr>
          <w:rFonts w:hint="eastAsia"/>
          <w:szCs w:val="21"/>
        </w:rPr>
        <w:t>含富马酸替诺福韦二酯（</w:t>
      </w:r>
      <w:r>
        <w:rPr>
          <w:rFonts w:hint="eastAsia"/>
          <w:szCs w:val="21"/>
        </w:rPr>
        <w:t>TDF</w:t>
      </w:r>
      <w:r>
        <w:rPr>
          <w:rFonts w:hint="eastAsia"/>
          <w:szCs w:val="21"/>
        </w:rPr>
        <w:t>）的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方案广泛使用，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共同感染患者的死亡率和终末期肝病的</w:t>
      </w:r>
      <w:r>
        <w:rPr>
          <w:rFonts w:hint="eastAsia"/>
          <w:szCs w:val="21"/>
        </w:rPr>
        <w:t>发生率</w:t>
      </w:r>
      <w:r>
        <w:rPr>
          <w:rFonts w:hint="eastAsia"/>
          <w:szCs w:val="21"/>
        </w:rPr>
        <w:t>与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单感染者相似</w:t>
      </w:r>
      <w:r>
        <w:rPr>
          <w:rFonts w:hint="eastAsia"/>
          <w:szCs w:val="21"/>
          <w:vertAlign w:val="superscript"/>
        </w:rPr>
        <w:t>[6-7]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共感染者</w:t>
      </w:r>
      <w:r>
        <w:rPr>
          <w:rFonts w:hint="eastAsia"/>
          <w:szCs w:val="21"/>
        </w:rPr>
        <w:t>中</w:t>
      </w:r>
      <w:r>
        <w:rPr>
          <w:rFonts w:hint="eastAsia"/>
          <w:szCs w:val="21"/>
        </w:rPr>
        <w:t>，很少通过肝活检来评估肝纤维化</w:t>
      </w:r>
      <w:r>
        <w:rPr>
          <w:rFonts w:hint="eastAsia"/>
          <w:szCs w:val="21"/>
          <w:vertAlign w:val="superscript"/>
        </w:rPr>
        <w:t>[8-9]</w:t>
      </w:r>
      <w:r>
        <w:rPr>
          <w:rFonts w:hint="eastAsia"/>
          <w:szCs w:val="21"/>
        </w:rPr>
        <w:t>。肝脏瞬</w:t>
      </w:r>
      <w:r>
        <w:rPr>
          <w:rFonts w:hint="eastAsia"/>
          <w:szCs w:val="21"/>
        </w:rPr>
        <w:t>时</w:t>
      </w:r>
      <w:r>
        <w:rPr>
          <w:rFonts w:hint="eastAsia"/>
          <w:szCs w:val="21"/>
        </w:rPr>
        <w:t>弹性成像（</w:t>
      </w:r>
      <w:r>
        <w:rPr>
          <w:rFonts w:hint="eastAsia"/>
          <w:szCs w:val="21"/>
        </w:rPr>
        <w:t>TE</w:t>
      </w:r>
      <w:r>
        <w:rPr>
          <w:rFonts w:hint="eastAsia"/>
          <w:szCs w:val="21"/>
        </w:rPr>
        <w:t>）、天冬氨酸转氨</w:t>
      </w:r>
      <w:r>
        <w:rPr>
          <w:rFonts w:hint="eastAsia"/>
          <w:szCs w:val="21"/>
        </w:rPr>
        <w:lastRenderedPageBreak/>
        <w:t>酶与血小板比率指数（</w:t>
      </w:r>
      <w:r>
        <w:rPr>
          <w:rFonts w:hint="eastAsia"/>
          <w:szCs w:val="21"/>
        </w:rPr>
        <w:t>APRI</w:t>
      </w:r>
      <w:r>
        <w:rPr>
          <w:rFonts w:hint="eastAsia"/>
          <w:szCs w:val="21"/>
        </w:rPr>
        <w:t>）和肝脏纤维化指数</w:t>
      </w:r>
      <w:r>
        <w:rPr>
          <w:rFonts w:hint="eastAsia"/>
          <w:szCs w:val="21"/>
        </w:rPr>
        <w:t>-4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FIB-4</w:t>
      </w:r>
      <w:r>
        <w:rPr>
          <w:rFonts w:hint="eastAsia"/>
          <w:szCs w:val="21"/>
        </w:rPr>
        <w:t>）作为非侵入性测量手段，在</w:t>
      </w:r>
      <w:r>
        <w:rPr>
          <w:rFonts w:hint="eastAsia"/>
          <w:szCs w:val="21"/>
        </w:rPr>
        <w:t>HBV/HIV</w:t>
      </w:r>
      <w:r>
        <w:rPr>
          <w:rFonts w:hint="eastAsia"/>
          <w:szCs w:val="21"/>
        </w:rPr>
        <w:t>共感染者肝脏纤维化</w:t>
      </w:r>
      <w:r>
        <w:rPr>
          <w:rFonts w:hint="eastAsia"/>
          <w:szCs w:val="21"/>
        </w:rPr>
        <w:t>评估</w:t>
      </w:r>
      <w:r>
        <w:rPr>
          <w:rFonts w:hint="eastAsia"/>
          <w:szCs w:val="21"/>
        </w:rPr>
        <w:t>中结果</w:t>
      </w:r>
      <w:r>
        <w:rPr>
          <w:rFonts w:hint="eastAsia"/>
          <w:szCs w:val="21"/>
        </w:rPr>
        <w:t>一致性差</w:t>
      </w:r>
      <w:r>
        <w:rPr>
          <w:rFonts w:hint="eastAsia"/>
          <w:szCs w:val="21"/>
        </w:rPr>
        <w:t>，仍需进一步验证</w:t>
      </w:r>
      <w:r>
        <w:rPr>
          <w:rFonts w:hint="eastAsia"/>
          <w:szCs w:val="21"/>
          <w:vertAlign w:val="superscript"/>
        </w:rPr>
        <w:t>[10]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 xml:space="preserve"> HIV</w:t>
      </w:r>
      <w:r>
        <w:rPr>
          <w:rFonts w:hint="eastAsia"/>
          <w:szCs w:val="21"/>
        </w:rPr>
        <w:t>感染者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后</w:t>
      </w:r>
      <w:r>
        <w:rPr>
          <w:rFonts w:hint="eastAsia"/>
          <w:szCs w:val="21"/>
        </w:rPr>
        <w:t>体重指数（</w:t>
      </w:r>
      <w:r>
        <w:rPr>
          <w:rFonts w:hint="eastAsia"/>
          <w:szCs w:val="21"/>
        </w:rPr>
        <w:t>BMI</w:t>
      </w:r>
      <w:r>
        <w:rPr>
          <w:rFonts w:hint="eastAsia"/>
          <w:szCs w:val="21"/>
        </w:rPr>
        <w:t>）显著升高</w:t>
      </w:r>
      <w:r>
        <w:rPr>
          <w:rFonts w:hint="eastAsia"/>
          <w:szCs w:val="21"/>
        </w:rPr>
        <w:t>尤其体现在基线</w:t>
      </w:r>
      <w:r>
        <w:rPr>
          <w:rFonts w:hint="eastAsia"/>
          <w:szCs w:val="21"/>
        </w:rPr>
        <w:t>CD4</w:t>
      </w:r>
      <w:r>
        <w:rPr>
          <w:rFonts w:hint="eastAsia"/>
          <w:szCs w:val="21"/>
        </w:rPr>
        <w:t>+</w:t>
      </w:r>
      <w:r>
        <w:rPr>
          <w:rFonts w:hint="eastAsia"/>
          <w:szCs w:val="21"/>
        </w:rPr>
        <w:t>T</w:t>
      </w:r>
      <w:r>
        <w:rPr>
          <w:rFonts w:hint="eastAsia"/>
          <w:szCs w:val="21"/>
        </w:rPr>
        <w:t>细胞</w:t>
      </w:r>
      <w:r>
        <w:rPr>
          <w:rFonts w:hint="eastAsia"/>
          <w:szCs w:val="21"/>
        </w:rPr>
        <w:t>计数较低</w:t>
      </w:r>
      <w:r>
        <w:rPr>
          <w:rFonts w:hint="eastAsia"/>
          <w:szCs w:val="21"/>
        </w:rPr>
        <w:t>的病人中</w:t>
      </w:r>
      <w:r>
        <w:rPr>
          <w:rFonts w:hint="eastAsia"/>
          <w:szCs w:val="21"/>
          <w:vertAlign w:val="superscript"/>
        </w:rPr>
        <w:t>[11]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病毒</w:t>
      </w:r>
      <w:r>
        <w:rPr>
          <w:rFonts w:hint="eastAsia"/>
          <w:szCs w:val="21"/>
        </w:rPr>
        <w:t>载量得到</w:t>
      </w:r>
      <w:r>
        <w:rPr>
          <w:rFonts w:hint="eastAsia"/>
          <w:szCs w:val="21"/>
        </w:rPr>
        <w:t>抑制的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</w:t>
      </w:r>
      <w:r>
        <w:rPr>
          <w:rFonts w:hint="eastAsia"/>
          <w:szCs w:val="21"/>
        </w:rPr>
        <w:t>者</w:t>
      </w:r>
      <w:r>
        <w:rPr>
          <w:rFonts w:hint="eastAsia"/>
          <w:szCs w:val="21"/>
        </w:rPr>
        <w:t>中，</w:t>
      </w:r>
      <w:r>
        <w:rPr>
          <w:rFonts w:hint="eastAsia"/>
          <w:szCs w:val="21"/>
        </w:rPr>
        <w:t>肝脏</w:t>
      </w:r>
      <w:r>
        <w:rPr>
          <w:rFonts w:hint="eastAsia"/>
          <w:szCs w:val="21"/>
        </w:rPr>
        <w:t>脂肪变性的</w:t>
      </w:r>
      <w:r>
        <w:rPr>
          <w:rFonts w:hint="eastAsia"/>
          <w:szCs w:val="21"/>
        </w:rPr>
        <w:t>发生率</w:t>
      </w:r>
      <w:r>
        <w:rPr>
          <w:rFonts w:hint="eastAsia"/>
          <w:szCs w:val="21"/>
        </w:rPr>
        <w:t>是</w:t>
      </w:r>
      <w:r>
        <w:rPr>
          <w:rFonts w:hint="eastAsia"/>
          <w:szCs w:val="21"/>
        </w:rPr>
        <w:t>35%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这是</w:t>
      </w:r>
      <w:r>
        <w:rPr>
          <w:rFonts w:hint="eastAsia"/>
          <w:szCs w:val="21"/>
        </w:rPr>
        <w:t>由于</w:t>
      </w:r>
      <w:r>
        <w:rPr>
          <w:rFonts w:hint="eastAsia"/>
          <w:szCs w:val="21"/>
        </w:rPr>
        <w:t>脂肪</w:t>
      </w:r>
      <w:r>
        <w:rPr>
          <w:rFonts w:hint="eastAsia"/>
          <w:szCs w:val="21"/>
        </w:rPr>
        <w:t>代谢特征和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药物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副作用</w:t>
      </w:r>
      <w:r>
        <w:rPr>
          <w:rFonts w:hint="eastAsia"/>
          <w:szCs w:val="21"/>
          <w:vertAlign w:val="superscript"/>
        </w:rPr>
        <w:t>[12]</w:t>
      </w:r>
      <w:r>
        <w:rPr>
          <w:rFonts w:hint="eastAsia"/>
          <w:szCs w:val="21"/>
        </w:rPr>
        <w:t>。在长期接受抗逆转录病毒</w:t>
      </w:r>
      <w:r>
        <w:rPr>
          <w:rFonts w:hint="eastAsia"/>
          <w:szCs w:val="21"/>
        </w:rPr>
        <w:t>治疗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</w:t>
      </w:r>
      <w:r>
        <w:rPr>
          <w:rFonts w:hint="eastAsia"/>
          <w:szCs w:val="21"/>
        </w:rPr>
        <w:t>者</w:t>
      </w:r>
      <w:r>
        <w:rPr>
          <w:rFonts w:hint="eastAsia"/>
          <w:szCs w:val="21"/>
        </w:rPr>
        <w:t>中，肝脏硬度（</w:t>
      </w:r>
      <w:r>
        <w:rPr>
          <w:rFonts w:hint="eastAsia"/>
          <w:szCs w:val="21"/>
        </w:rPr>
        <w:t>LSM</w:t>
      </w:r>
      <w:r>
        <w:rPr>
          <w:rFonts w:hint="eastAsia"/>
          <w:szCs w:val="21"/>
        </w:rPr>
        <w:t>）≥</w:t>
      </w:r>
      <w:r>
        <w:rPr>
          <w:rFonts w:hint="eastAsia"/>
          <w:szCs w:val="21"/>
        </w:rPr>
        <w:t xml:space="preserve"> 8.0 </w:t>
      </w:r>
      <w:proofErr w:type="spellStart"/>
      <w:r>
        <w:rPr>
          <w:rFonts w:hint="eastAsia"/>
          <w:szCs w:val="21"/>
        </w:rPr>
        <w:t>kPa</w:t>
      </w:r>
      <w:proofErr w:type="spellEnd"/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即</w:t>
      </w:r>
      <w:r>
        <w:rPr>
          <w:rFonts w:hint="eastAsia"/>
          <w:szCs w:val="21"/>
        </w:rPr>
        <w:t>肝纤维化）的</w:t>
      </w:r>
      <w:r>
        <w:rPr>
          <w:rFonts w:hint="eastAsia"/>
          <w:szCs w:val="21"/>
        </w:rPr>
        <w:t>发生</w:t>
      </w:r>
      <w:r>
        <w:rPr>
          <w:rFonts w:hint="eastAsia"/>
          <w:szCs w:val="21"/>
        </w:rPr>
        <w:t>率为</w:t>
      </w:r>
      <w:r>
        <w:rPr>
          <w:rFonts w:hint="eastAsia"/>
          <w:szCs w:val="21"/>
        </w:rPr>
        <w:t>9%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年龄较大和</w:t>
      </w:r>
      <w:r>
        <w:rPr>
          <w:rFonts w:hint="eastAsia"/>
          <w:szCs w:val="21"/>
        </w:rPr>
        <w:t>CD4+</w:t>
      </w:r>
      <w:r>
        <w:rPr>
          <w:rFonts w:hint="eastAsia"/>
          <w:szCs w:val="21"/>
        </w:rPr>
        <w:t>T</w:t>
      </w:r>
      <w:r>
        <w:rPr>
          <w:rFonts w:hint="eastAsia"/>
          <w:szCs w:val="21"/>
        </w:rPr>
        <w:t>细胞</w:t>
      </w:r>
      <w:r>
        <w:rPr>
          <w:rFonts w:hint="eastAsia"/>
          <w:szCs w:val="21"/>
        </w:rPr>
        <w:t>计数</w:t>
      </w:r>
      <w:r>
        <w:rPr>
          <w:rFonts w:hint="eastAsia"/>
          <w:szCs w:val="21"/>
        </w:rPr>
        <w:t>&lt;200/</w:t>
      </w:r>
      <w:r>
        <w:rPr>
          <w:rFonts w:hint="eastAsia"/>
          <w:szCs w:val="21"/>
        </w:rPr>
        <w:t>μ</w:t>
      </w:r>
      <w:r>
        <w:rPr>
          <w:rFonts w:hint="eastAsia"/>
          <w:szCs w:val="21"/>
        </w:rPr>
        <w:t>L</w:t>
      </w:r>
      <w:r>
        <w:rPr>
          <w:rFonts w:hint="eastAsia"/>
          <w:szCs w:val="21"/>
        </w:rPr>
        <w:t>是相关</w:t>
      </w:r>
      <w:r>
        <w:rPr>
          <w:rFonts w:hint="eastAsia"/>
          <w:szCs w:val="21"/>
        </w:rPr>
        <w:t>的危险</w:t>
      </w:r>
      <w:r>
        <w:rPr>
          <w:rFonts w:hint="eastAsia"/>
          <w:szCs w:val="21"/>
        </w:rPr>
        <w:t>因素</w:t>
      </w:r>
      <w:r>
        <w:rPr>
          <w:rFonts w:hint="eastAsia"/>
          <w:szCs w:val="21"/>
          <w:vertAlign w:val="superscript"/>
        </w:rPr>
        <w:t>[12]</w:t>
      </w:r>
      <w:r>
        <w:rPr>
          <w:rFonts w:hint="eastAsia"/>
          <w:szCs w:val="21"/>
        </w:rPr>
        <w:t>。在接受抗逆转录病毒治疗</w:t>
      </w:r>
      <w:r>
        <w:rPr>
          <w:rFonts w:hint="eastAsia"/>
          <w:szCs w:val="21"/>
        </w:rPr>
        <w:t>且病情</w:t>
      </w:r>
      <w:r>
        <w:rPr>
          <w:rFonts w:hint="eastAsia"/>
          <w:szCs w:val="21"/>
        </w:rPr>
        <w:t>稳定的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</w:t>
      </w:r>
      <w:r>
        <w:rPr>
          <w:rFonts w:hint="eastAsia"/>
          <w:szCs w:val="21"/>
        </w:rPr>
        <w:t>者中</w:t>
      </w:r>
      <w:r>
        <w:rPr>
          <w:rFonts w:hint="eastAsia"/>
          <w:szCs w:val="21"/>
          <w:vertAlign w:val="superscript"/>
        </w:rPr>
        <w:t>[8-9]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明显</w:t>
      </w:r>
      <w:r>
        <w:rPr>
          <w:rFonts w:hint="eastAsia"/>
          <w:szCs w:val="21"/>
        </w:rPr>
        <w:t>纤维化（</w:t>
      </w:r>
      <w:proofErr w:type="spellStart"/>
      <w:r>
        <w:rPr>
          <w:rFonts w:hint="eastAsia"/>
          <w:szCs w:val="21"/>
        </w:rPr>
        <w:t>Ishak</w:t>
      </w:r>
      <w:proofErr w:type="spellEnd"/>
      <w:r>
        <w:rPr>
          <w:rFonts w:hint="eastAsia"/>
          <w:szCs w:val="21"/>
        </w:rPr>
        <w:t>分</w:t>
      </w:r>
      <w:r>
        <w:rPr>
          <w:rFonts w:hint="eastAsia"/>
          <w:szCs w:val="21"/>
        </w:rPr>
        <w:t>期≥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）的</w:t>
      </w:r>
      <w:r>
        <w:rPr>
          <w:rFonts w:hint="eastAsia"/>
          <w:szCs w:val="21"/>
        </w:rPr>
        <w:t>发生</w:t>
      </w:r>
      <w:r>
        <w:rPr>
          <w:rFonts w:hint="eastAsia"/>
          <w:szCs w:val="21"/>
        </w:rPr>
        <w:t>率高达</w:t>
      </w:r>
      <w:r>
        <w:rPr>
          <w:rFonts w:hint="eastAsia"/>
          <w:szCs w:val="21"/>
        </w:rPr>
        <w:t>22.2%</w:t>
      </w:r>
      <w:r>
        <w:rPr>
          <w:rFonts w:hint="eastAsia"/>
          <w:szCs w:val="21"/>
        </w:rPr>
        <w:t>或</w:t>
      </w:r>
      <w:r>
        <w:rPr>
          <w:rFonts w:hint="eastAsia"/>
          <w:szCs w:val="21"/>
        </w:rPr>
        <w:t>24%</w:t>
      </w:r>
      <w:r>
        <w:rPr>
          <w:rFonts w:hint="eastAsia"/>
          <w:szCs w:val="21"/>
        </w:rPr>
        <w:t>，其特点是</w:t>
      </w:r>
      <w:r>
        <w:rPr>
          <w:rFonts w:hint="eastAsia"/>
          <w:szCs w:val="21"/>
        </w:rPr>
        <w:t>升</w:t>
      </w:r>
      <w:r>
        <w:rPr>
          <w:rFonts w:hint="eastAsia"/>
          <w:szCs w:val="21"/>
        </w:rPr>
        <w:t>高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ALT</w:t>
      </w:r>
      <w:r>
        <w:rPr>
          <w:rFonts w:hint="eastAsia"/>
          <w:szCs w:val="21"/>
        </w:rPr>
        <w:t>水平，</w:t>
      </w:r>
      <w:r>
        <w:rPr>
          <w:rFonts w:hint="eastAsia"/>
          <w:szCs w:val="21"/>
        </w:rPr>
        <w:t>血小板计数</w:t>
      </w:r>
      <w:r>
        <w:rPr>
          <w:rFonts w:hint="eastAsia"/>
          <w:szCs w:val="21"/>
        </w:rPr>
        <w:t>减少，而</w:t>
      </w:r>
      <w:r>
        <w:rPr>
          <w:rFonts w:hint="eastAsia"/>
          <w:szCs w:val="21"/>
        </w:rPr>
        <w:t>HBVDNA</w:t>
      </w:r>
      <w:r>
        <w:rPr>
          <w:rFonts w:hint="eastAsia"/>
          <w:szCs w:val="21"/>
        </w:rPr>
        <w:t>水平控制良好</w:t>
      </w:r>
      <w:r>
        <w:rPr>
          <w:rFonts w:hint="eastAsia"/>
          <w:szCs w:val="21"/>
          <w:vertAlign w:val="superscript"/>
        </w:rPr>
        <w:t>[9]</w:t>
      </w:r>
      <w:r>
        <w:rPr>
          <w:rFonts w:hint="eastAsia"/>
          <w:szCs w:val="21"/>
        </w:rPr>
        <w:t>。非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相关因素如代谢异常，仍然是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后</w:t>
      </w:r>
      <w:r>
        <w:rPr>
          <w:rFonts w:hint="eastAsia"/>
          <w:szCs w:val="21"/>
        </w:rPr>
        <w:t>肝纤维化进展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减轻</w:t>
      </w:r>
      <w:r>
        <w:rPr>
          <w:rFonts w:hint="eastAsia"/>
          <w:szCs w:val="21"/>
        </w:rPr>
        <w:t>的预测因素</w:t>
      </w:r>
      <w:r>
        <w:rPr>
          <w:rFonts w:hint="eastAsia"/>
          <w:szCs w:val="21"/>
          <w:vertAlign w:val="superscript"/>
        </w:rPr>
        <w:t>[13]</w:t>
      </w:r>
      <w:r>
        <w:rPr>
          <w:rFonts w:hint="eastAsia"/>
          <w:szCs w:val="21"/>
        </w:rPr>
        <w:t>。糖尿病、低</w:t>
      </w:r>
      <w:r>
        <w:rPr>
          <w:rFonts w:hint="eastAsia"/>
          <w:szCs w:val="21"/>
        </w:rPr>
        <w:t>CD4+</w:t>
      </w:r>
      <w:r>
        <w:rPr>
          <w:rFonts w:hint="eastAsia"/>
          <w:szCs w:val="21"/>
        </w:rPr>
        <w:t>T</w:t>
      </w:r>
      <w:r>
        <w:rPr>
          <w:rFonts w:hint="eastAsia"/>
          <w:szCs w:val="21"/>
        </w:rPr>
        <w:t>细胞计数和</w:t>
      </w:r>
      <w:r>
        <w:rPr>
          <w:rFonts w:hint="eastAsia"/>
          <w:szCs w:val="21"/>
        </w:rPr>
        <w:t>明显的</w:t>
      </w:r>
      <w:r>
        <w:rPr>
          <w:rFonts w:hint="eastAsia"/>
          <w:szCs w:val="21"/>
        </w:rPr>
        <w:t>肝纤维化是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</w:t>
      </w:r>
      <w:r>
        <w:rPr>
          <w:rFonts w:hint="eastAsia"/>
          <w:szCs w:val="21"/>
        </w:rPr>
        <w:t>人群</w:t>
      </w:r>
      <w:r>
        <w:rPr>
          <w:rFonts w:hint="eastAsia"/>
          <w:szCs w:val="21"/>
        </w:rPr>
        <w:t>发生</w:t>
      </w:r>
      <w:r>
        <w:rPr>
          <w:rFonts w:hint="eastAsia"/>
          <w:szCs w:val="21"/>
        </w:rPr>
        <w:t>肝脏并发症的决定性因素</w:t>
      </w:r>
      <w:r>
        <w:rPr>
          <w:rFonts w:hint="eastAsia"/>
          <w:szCs w:val="21"/>
          <w:vertAlign w:val="superscript"/>
        </w:rPr>
        <w:t>[5]</w:t>
      </w:r>
      <w:r>
        <w:rPr>
          <w:rFonts w:hint="eastAsia"/>
          <w:szCs w:val="21"/>
        </w:rPr>
        <w:t>。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rFonts w:ascii="Times New Roman" w:eastAsia="微软雅黑" w:hAnsi="Times New Roman" w:cs="Times New Roman"/>
          <w:szCs w:val="21"/>
          <w:lang/>
        </w:rPr>
      </w:pPr>
      <w:r>
        <w:rPr>
          <w:rFonts w:hint="eastAsia"/>
          <w:szCs w:val="21"/>
        </w:rPr>
        <w:t xml:space="preserve">　　</w:t>
      </w:r>
      <w:r>
        <w:rPr>
          <w:rFonts w:hint="eastAsia"/>
          <w:szCs w:val="21"/>
        </w:rPr>
        <w:t>在未</w:t>
      </w:r>
      <w:r>
        <w:rPr>
          <w:rFonts w:hint="eastAsia"/>
          <w:szCs w:val="21"/>
        </w:rPr>
        <w:t>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单感染者中，高</w:t>
      </w:r>
      <w:r>
        <w:rPr>
          <w:rFonts w:hint="eastAsia"/>
          <w:szCs w:val="21"/>
        </w:rPr>
        <w:t>HIVRNA</w:t>
      </w:r>
      <w:r>
        <w:rPr>
          <w:rFonts w:hint="eastAsia"/>
          <w:szCs w:val="21"/>
        </w:rPr>
        <w:t>载量</w:t>
      </w:r>
      <w:r>
        <w:rPr>
          <w:rFonts w:hint="eastAsia"/>
          <w:szCs w:val="21"/>
        </w:rPr>
        <w:t>与丙氨酸转氨酶（</w:t>
      </w:r>
      <w:r>
        <w:rPr>
          <w:rFonts w:hint="eastAsia"/>
          <w:szCs w:val="21"/>
        </w:rPr>
        <w:t>ALT</w:t>
      </w:r>
      <w:r>
        <w:rPr>
          <w:rFonts w:hint="eastAsia"/>
          <w:szCs w:val="21"/>
        </w:rPr>
        <w:t>）、</w:t>
      </w:r>
      <w:r>
        <w:rPr>
          <w:rFonts w:hint="eastAsia"/>
          <w:szCs w:val="21"/>
        </w:rPr>
        <w:t>APRI</w:t>
      </w:r>
      <w:r>
        <w:rPr>
          <w:rFonts w:hint="eastAsia"/>
          <w:szCs w:val="21"/>
        </w:rPr>
        <w:t>和</w:t>
      </w:r>
      <w:r>
        <w:rPr>
          <w:rFonts w:hint="eastAsia"/>
          <w:szCs w:val="21"/>
        </w:rPr>
        <w:t>FIB-4</w:t>
      </w:r>
      <w:r>
        <w:rPr>
          <w:rFonts w:hint="eastAsia"/>
          <w:szCs w:val="21"/>
        </w:rPr>
        <w:t>的显著升高相关</w:t>
      </w:r>
      <w:r>
        <w:rPr>
          <w:rFonts w:hint="eastAsia"/>
          <w:szCs w:val="21"/>
          <w:vertAlign w:val="superscript"/>
        </w:rPr>
        <w:t>[14-15]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这是由于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引发的慢性肝炎</w:t>
      </w:r>
      <w:r>
        <w:rPr>
          <w:rFonts w:hint="eastAsia"/>
          <w:szCs w:val="21"/>
        </w:rPr>
        <w:t>有关</w:t>
      </w:r>
      <w:r>
        <w:rPr>
          <w:rFonts w:hint="eastAsia"/>
          <w:szCs w:val="21"/>
          <w:vertAlign w:val="superscript"/>
        </w:rPr>
        <w:t>[16-17]</w:t>
      </w:r>
      <w:r>
        <w:rPr>
          <w:rFonts w:hint="eastAsia"/>
          <w:szCs w:val="21"/>
        </w:rPr>
        <w:t>。在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单感染者</w:t>
      </w:r>
      <w:r>
        <w:rPr>
          <w:rFonts w:hint="eastAsia"/>
          <w:szCs w:val="21"/>
        </w:rPr>
        <w:t>以及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共</w:t>
      </w:r>
      <w:r>
        <w:rPr>
          <w:rFonts w:hint="eastAsia"/>
          <w:szCs w:val="21"/>
        </w:rPr>
        <w:t>感染者中，</w:t>
      </w:r>
      <w:r>
        <w:rPr>
          <w:rFonts w:hint="eastAsia"/>
          <w:szCs w:val="21"/>
        </w:rPr>
        <w:t>HIVRNA</w:t>
      </w:r>
      <w:r>
        <w:rPr>
          <w:rFonts w:hint="eastAsia"/>
          <w:szCs w:val="21"/>
        </w:rPr>
        <w:t>得到</w:t>
      </w:r>
      <w:r>
        <w:rPr>
          <w:rFonts w:hint="eastAsia"/>
          <w:szCs w:val="21"/>
        </w:rPr>
        <w:t>抑制</w:t>
      </w:r>
      <w:r>
        <w:rPr>
          <w:rFonts w:hint="eastAsia"/>
          <w:szCs w:val="21"/>
        </w:rPr>
        <w:t>后</w:t>
      </w:r>
      <w:r>
        <w:rPr>
          <w:rFonts w:hint="eastAsia"/>
          <w:szCs w:val="21"/>
        </w:rPr>
        <w:t>LSM</w:t>
      </w:r>
      <w:r>
        <w:rPr>
          <w:rFonts w:hint="eastAsia"/>
          <w:szCs w:val="21"/>
        </w:rPr>
        <w:t>也有</w:t>
      </w:r>
      <w:r>
        <w:rPr>
          <w:rFonts w:hint="eastAsia"/>
          <w:szCs w:val="21"/>
        </w:rPr>
        <w:t>下降</w:t>
      </w:r>
      <w:r>
        <w:rPr>
          <w:rFonts w:hint="eastAsia"/>
          <w:szCs w:val="21"/>
        </w:rPr>
        <w:t>的趋势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提示肝</w:t>
      </w:r>
      <w:r>
        <w:rPr>
          <w:rFonts w:hint="eastAsia"/>
          <w:szCs w:val="21"/>
        </w:rPr>
        <w:t>纤维化</w:t>
      </w:r>
      <w:r>
        <w:rPr>
          <w:rFonts w:hint="eastAsia"/>
          <w:szCs w:val="21"/>
        </w:rPr>
        <w:t>减轻</w:t>
      </w:r>
      <w:r>
        <w:rPr>
          <w:rFonts w:hint="eastAsia"/>
          <w:szCs w:val="21"/>
          <w:vertAlign w:val="superscript"/>
        </w:rPr>
        <w:t>[18]</w:t>
      </w:r>
      <w:r>
        <w:rPr>
          <w:rFonts w:hint="eastAsia"/>
          <w:szCs w:val="21"/>
        </w:rPr>
        <w:t>。此外，未接受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感染</w:t>
      </w:r>
      <w:r>
        <w:rPr>
          <w:rFonts w:hint="eastAsia"/>
          <w:szCs w:val="21"/>
        </w:rPr>
        <w:t>者的特点是体重减轻、严重营养不良和低</w:t>
      </w:r>
      <w:r>
        <w:rPr>
          <w:rFonts w:hint="eastAsia"/>
          <w:szCs w:val="21"/>
        </w:rPr>
        <w:t>BMI</w:t>
      </w:r>
      <w:r>
        <w:rPr>
          <w:rFonts w:hint="eastAsia"/>
          <w:szCs w:val="21"/>
        </w:rPr>
        <w:t>，这与</w:t>
      </w:r>
      <w:r>
        <w:rPr>
          <w:rFonts w:hint="eastAsia"/>
          <w:szCs w:val="21"/>
        </w:rPr>
        <w:t>已经</w:t>
      </w:r>
      <w:r>
        <w:rPr>
          <w:rFonts w:hint="eastAsia"/>
          <w:szCs w:val="21"/>
        </w:rPr>
        <w:t>长期</w:t>
      </w:r>
      <w:r>
        <w:rPr>
          <w:rFonts w:hint="eastAsia"/>
          <w:szCs w:val="21"/>
        </w:rPr>
        <w:t>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人群</w:t>
      </w:r>
      <w:r>
        <w:rPr>
          <w:rFonts w:hint="eastAsia"/>
          <w:szCs w:val="21"/>
        </w:rPr>
        <w:t>情况大不相同。基线时低</w:t>
      </w:r>
      <w:r>
        <w:rPr>
          <w:rFonts w:hint="eastAsia"/>
          <w:szCs w:val="21"/>
        </w:rPr>
        <w:t>BMI</w:t>
      </w:r>
      <w:r>
        <w:rPr>
          <w:rFonts w:hint="eastAsia"/>
          <w:szCs w:val="21"/>
        </w:rPr>
        <w:t>的患者，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后可观察到更加明显的</w:t>
      </w:r>
      <w:r>
        <w:rPr>
          <w:rFonts w:hint="eastAsia"/>
          <w:szCs w:val="21"/>
        </w:rPr>
        <w:t>LSM</w:t>
      </w:r>
      <w:r>
        <w:rPr>
          <w:rFonts w:hint="eastAsia"/>
          <w:szCs w:val="21"/>
        </w:rPr>
        <w:t>下降即</w:t>
      </w:r>
      <w:r>
        <w:rPr>
          <w:rFonts w:hint="eastAsia"/>
          <w:szCs w:val="21"/>
        </w:rPr>
        <w:t>肝纤维化</w:t>
      </w:r>
      <w:r>
        <w:rPr>
          <w:rFonts w:hint="eastAsia"/>
          <w:szCs w:val="21"/>
        </w:rPr>
        <w:t>减轻</w:t>
      </w:r>
      <w:r>
        <w:rPr>
          <w:rFonts w:hint="eastAsia"/>
          <w:szCs w:val="21"/>
          <w:vertAlign w:val="superscript"/>
        </w:rPr>
        <w:t>[18]</w:t>
      </w:r>
      <w:r>
        <w:rPr>
          <w:rFonts w:hint="eastAsia"/>
          <w:szCs w:val="21"/>
        </w:rPr>
        <w:t>。在未接受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rFonts w:hint="eastAsia"/>
          <w:szCs w:val="21"/>
        </w:rPr>
        <w:t>感染者中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29.5%</w:t>
      </w:r>
      <w:r>
        <w:rPr>
          <w:rFonts w:hint="eastAsia"/>
          <w:szCs w:val="21"/>
        </w:rPr>
        <w:t>的患者表现出</w:t>
      </w:r>
      <w:r>
        <w:rPr>
          <w:rFonts w:hint="eastAsia"/>
          <w:szCs w:val="21"/>
        </w:rPr>
        <w:t>明显</w:t>
      </w:r>
      <w:r>
        <w:rPr>
          <w:rFonts w:hint="eastAsia"/>
          <w:szCs w:val="21"/>
        </w:rPr>
        <w:t>纤维化</w:t>
      </w:r>
      <w:r>
        <w:rPr>
          <w:rFonts w:ascii="Times New Roman" w:hAnsi="Times New Roman" w:cs="Times New Roman"/>
          <w:szCs w:val="21"/>
        </w:rPr>
        <w:t>（</w:t>
      </w:r>
      <w:r>
        <w:rPr>
          <w:rFonts w:ascii="Times New Roman" w:hAnsi="Times New Roman" w:cs="Times New Roman"/>
          <w:szCs w:val="21"/>
        </w:rPr>
        <w:t xml:space="preserve">LSM&gt;7.6 </w:t>
      </w:r>
      <w:proofErr w:type="spellStart"/>
      <w:r>
        <w:rPr>
          <w:rFonts w:ascii="Times New Roman" w:hAnsi="Times New Roman" w:cs="Times New Roman"/>
          <w:szCs w:val="21"/>
        </w:rPr>
        <w:t>kPa</w:t>
      </w:r>
      <w:proofErr w:type="spellEnd"/>
      <w:r>
        <w:rPr>
          <w:rFonts w:ascii="Times New Roman" w:hAnsi="Times New Roman" w:cs="Times New Roman"/>
          <w:szCs w:val="21"/>
        </w:rPr>
        <w:t>）</w:t>
      </w:r>
      <w:r>
        <w:rPr>
          <w:rFonts w:ascii="Times New Roman" w:hAnsi="Times New Roman" w:cs="Times New Roman"/>
          <w:szCs w:val="21"/>
          <w:vertAlign w:val="superscript"/>
        </w:rPr>
        <w:t>[19]</w:t>
      </w:r>
      <w:r>
        <w:rPr>
          <w:rFonts w:ascii="Times New Roman" w:hAnsi="Times New Roman" w:cs="Times New Roman"/>
          <w:szCs w:val="21"/>
        </w:rPr>
        <w:t>，这与</w:t>
      </w:r>
      <w:r>
        <w:rPr>
          <w:rFonts w:ascii="Times New Roman" w:hAnsi="Times New Roman" w:cs="Times New Roman"/>
          <w:szCs w:val="21"/>
        </w:rPr>
        <w:t>HIV/HBV</w:t>
      </w:r>
      <w:r>
        <w:rPr>
          <w:rFonts w:ascii="Times New Roman" w:hAnsi="Times New Roman" w:cs="Times New Roman" w:hint="eastAsia"/>
          <w:szCs w:val="21"/>
        </w:rPr>
        <w:t>共感染者</w:t>
      </w:r>
      <w:r>
        <w:rPr>
          <w:rFonts w:ascii="Times New Roman" w:hAnsi="Times New Roman" w:cs="Times New Roman"/>
          <w:szCs w:val="21"/>
        </w:rPr>
        <w:t>基线</w:t>
      </w:r>
      <w:r>
        <w:rPr>
          <w:rFonts w:ascii="Times New Roman" w:hAnsi="Times New Roman" w:cs="Times New Roman"/>
          <w:szCs w:val="21"/>
        </w:rPr>
        <w:t>LSM</w:t>
      </w:r>
      <w:r>
        <w:rPr>
          <w:rFonts w:ascii="Times New Roman" w:hAnsi="Times New Roman" w:cs="Times New Roman"/>
          <w:szCs w:val="21"/>
        </w:rPr>
        <w:t>（中位数</w:t>
      </w:r>
      <w:r>
        <w:rPr>
          <w:rFonts w:ascii="Times New Roman" w:hAnsi="Times New Roman" w:cs="Times New Roman"/>
          <w:szCs w:val="21"/>
        </w:rPr>
        <w:t>6.4</w:t>
      </w:r>
      <w:r>
        <w:rPr>
          <w:rFonts w:ascii="Times New Roman" w:hAnsi="Times New Roman" w:cs="Times New Roman"/>
          <w:szCs w:val="21"/>
        </w:rPr>
        <w:t>）高于</w:t>
      </w:r>
      <w:r>
        <w:rPr>
          <w:rFonts w:ascii="Times New Roman" w:hAnsi="Times New Roman" w:cs="Times New Roman"/>
          <w:szCs w:val="21"/>
        </w:rPr>
        <w:t>HIV</w:t>
      </w:r>
      <w:r>
        <w:rPr>
          <w:rFonts w:ascii="Times New Roman" w:hAnsi="Times New Roman" w:cs="Times New Roman"/>
          <w:szCs w:val="21"/>
        </w:rPr>
        <w:t>单感染者（中位数</w:t>
      </w:r>
      <w:r>
        <w:rPr>
          <w:rFonts w:ascii="Times New Roman" w:hAnsi="Times New Roman" w:cs="Times New Roman"/>
          <w:szCs w:val="21"/>
        </w:rPr>
        <w:t>5.1</w:t>
      </w:r>
      <w:r>
        <w:rPr>
          <w:rFonts w:ascii="Times New Roman" w:hAnsi="Times New Roman" w:cs="Times New Roman"/>
          <w:szCs w:val="21"/>
        </w:rPr>
        <w:t>）</w:t>
      </w:r>
      <w:r>
        <w:rPr>
          <w:rFonts w:ascii="Times New Roman" w:hAnsi="Times New Roman" w:cs="Times New Roman" w:hint="eastAsia"/>
          <w:szCs w:val="21"/>
        </w:rPr>
        <w:t>的既往研究结果一致</w:t>
      </w:r>
      <w:r>
        <w:rPr>
          <w:rFonts w:ascii="Times New Roman" w:hAnsi="Times New Roman" w:cs="Times New Roman"/>
          <w:szCs w:val="21"/>
          <w:vertAlign w:val="superscript"/>
        </w:rPr>
        <w:t>[18]</w:t>
      </w:r>
      <w:r>
        <w:rPr>
          <w:rFonts w:ascii="Times New Roman" w:hAnsi="Times New Roman" w:cs="Times New Roman" w:hint="eastAsia"/>
          <w:szCs w:val="21"/>
        </w:rPr>
        <w:t>。</w:t>
      </w:r>
      <w:r>
        <w:rPr>
          <w:rFonts w:ascii="Times New Roman" w:hAnsi="Times New Roman" w:cs="Times New Roman" w:hint="eastAsia"/>
          <w:szCs w:val="21"/>
        </w:rPr>
        <w:t>未接受</w:t>
      </w:r>
      <w:r>
        <w:rPr>
          <w:rFonts w:ascii="Times New Roman" w:hAnsi="Times New Roman" w:cs="Times New Roman" w:hint="eastAsia"/>
          <w:szCs w:val="21"/>
        </w:rPr>
        <w:t>ART</w:t>
      </w:r>
      <w:r>
        <w:rPr>
          <w:rFonts w:ascii="Times New Roman" w:hAnsi="Times New Roman" w:cs="Times New Roman" w:hint="eastAsia"/>
          <w:szCs w:val="21"/>
        </w:rPr>
        <w:t>的</w:t>
      </w:r>
      <w:r>
        <w:rPr>
          <w:rFonts w:ascii="Times New Roman" w:hAnsi="Times New Roman" w:cs="Times New Roman" w:hint="eastAsia"/>
          <w:szCs w:val="21"/>
        </w:rPr>
        <w:t>HIV/HBV</w:t>
      </w:r>
      <w:r>
        <w:rPr>
          <w:rFonts w:ascii="Times New Roman" w:hAnsi="Times New Roman" w:cs="Times New Roman" w:hint="eastAsia"/>
          <w:szCs w:val="21"/>
        </w:rPr>
        <w:t>共</w:t>
      </w:r>
      <w:r>
        <w:rPr>
          <w:rFonts w:ascii="Times New Roman" w:hAnsi="Times New Roman" w:cs="Times New Roman" w:hint="eastAsia"/>
          <w:szCs w:val="21"/>
        </w:rPr>
        <w:t>感染</w:t>
      </w:r>
      <w:r>
        <w:rPr>
          <w:rFonts w:ascii="Times New Roman" w:hAnsi="Times New Roman" w:cs="Times New Roman" w:hint="eastAsia"/>
          <w:szCs w:val="21"/>
        </w:rPr>
        <w:t>者中明显肝纤维化（</w:t>
      </w:r>
      <w:r>
        <w:rPr>
          <w:rFonts w:ascii="Times New Roman" w:hAnsi="Times New Roman" w:cs="Times New Roman" w:hint="eastAsia"/>
          <w:szCs w:val="21"/>
        </w:rPr>
        <w:t>APRI</w:t>
      </w:r>
      <w:r>
        <w:rPr>
          <w:rFonts w:ascii="Times New Roman" w:hAnsi="Times New Roman" w:cs="Times New Roman" w:hint="eastAsia"/>
          <w:szCs w:val="21"/>
        </w:rPr>
        <w:t>评分显示）的发生</w:t>
      </w:r>
      <w:r>
        <w:rPr>
          <w:rFonts w:ascii="Times New Roman" w:hAnsi="Times New Roman" w:cs="Times New Roman" w:hint="eastAsia"/>
          <w:szCs w:val="21"/>
        </w:rPr>
        <w:t>率（</w:t>
      </w:r>
      <w:r>
        <w:rPr>
          <w:rFonts w:ascii="Times New Roman" w:hAnsi="Times New Roman" w:cs="Times New Roman" w:hint="eastAsia"/>
          <w:szCs w:val="21"/>
        </w:rPr>
        <w:t>14.2%</w:t>
      </w:r>
      <w:r>
        <w:rPr>
          <w:rFonts w:ascii="Times New Roman" w:hAnsi="Times New Roman" w:cs="Times New Roman" w:hint="eastAsia"/>
          <w:szCs w:val="21"/>
        </w:rPr>
        <w:t>）高于</w:t>
      </w:r>
      <w:r>
        <w:rPr>
          <w:rFonts w:ascii="Times New Roman" w:hAnsi="Times New Roman" w:cs="Times New Roman" w:hint="eastAsia"/>
          <w:szCs w:val="21"/>
        </w:rPr>
        <w:t>HIV</w:t>
      </w:r>
      <w:r>
        <w:rPr>
          <w:rFonts w:ascii="Times New Roman" w:hAnsi="Times New Roman" w:cs="Times New Roman" w:hint="eastAsia"/>
          <w:szCs w:val="21"/>
        </w:rPr>
        <w:t>单感染者（</w:t>
      </w:r>
      <w:r>
        <w:rPr>
          <w:rFonts w:ascii="Times New Roman" w:hAnsi="Times New Roman" w:cs="Times New Roman" w:hint="eastAsia"/>
          <w:szCs w:val="21"/>
        </w:rPr>
        <w:t>8.7%</w:t>
      </w:r>
      <w:r>
        <w:rPr>
          <w:rFonts w:ascii="Times New Roman" w:hAnsi="Times New Roman" w:cs="Times New Roman" w:hint="eastAsia"/>
          <w:szCs w:val="21"/>
        </w:rPr>
        <w:t>）</w:t>
      </w:r>
      <w:r>
        <w:rPr>
          <w:rFonts w:ascii="Times New Roman" w:hAnsi="Times New Roman" w:cs="Times New Roman"/>
          <w:szCs w:val="21"/>
          <w:vertAlign w:val="superscript"/>
        </w:rPr>
        <w:t xml:space="preserve"> [20]</w:t>
      </w:r>
      <w:r>
        <w:rPr>
          <w:rFonts w:ascii="Times New Roman" w:hAnsi="Times New Roman" w:cs="Times New Roman"/>
          <w:szCs w:val="21"/>
        </w:rPr>
        <w:t>，而在另一项研究中未观察到这种差异</w:t>
      </w:r>
      <w:r>
        <w:rPr>
          <w:rFonts w:ascii="Times New Roman" w:hAnsi="Times New Roman" w:cs="Times New Roman"/>
          <w:szCs w:val="21"/>
          <w:vertAlign w:val="superscript"/>
        </w:rPr>
        <w:t>[21]</w:t>
      </w:r>
      <w:r>
        <w:rPr>
          <w:rFonts w:ascii="Times New Roman" w:hAnsi="Times New Roman" w:cs="Times New Roman"/>
          <w:szCs w:val="21"/>
        </w:rPr>
        <w:t>。因此，我们进行了一项横断面研究，以</w:t>
      </w:r>
      <w:r>
        <w:rPr>
          <w:rFonts w:ascii="Times New Roman" w:hAnsi="Times New Roman" w:cs="Times New Roman" w:hint="eastAsia"/>
          <w:szCs w:val="21"/>
        </w:rPr>
        <w:t>阐明</w:t>
      </w:r>
      <w:r>
        <w:rPr>
          <w:rFonts w:ascii="Times New Roman" w:hAnsi="Times New Roman" w:cs="Times New Roman"/>
          <w:szCs w:val="21"/>
        </w:rPr>
        <w:t>未接受</w:t>
      </w:r>
      <w:r>
        <w:rPr>
          <w:rFonts w:ascii="Times New Roman" w:hAnsi="Times New Roman" w:cs="Times New Roman" w:hint="eastAsia"/>
          <w:szCs w:val="21"/>
        </w:rPr>
        <w:t>ART</w:t>
      </w:r>
      <w:r>
        <w:rPr>
          <w:rFonts w:ascii="Times New Roman" w:hAnsi="Times New Roman" w:cs="Times New Roman"/>
          <w:szCs w:val="21"/>
        </w:rPr>
        <w:t>的</w:t>
      </w:r>
      <w:r>
        <w:rPr>
          <w:rFonts w:ascii="Times New Roman" w:hAnsi="Times New Roman" w:cs="Times New Roman"/>
          <w:szCs w:val="21"/>
        </w:rPr>
        <w:t>HIV/HBV</w:t>
      </w:r>
      <w:r>
        <w:rPr>
          <w:rFonts w:ascii="Times New Roman" w:hAnsi="Times New Roman" w:cs="Times New Roman" w:hint="eastAsia"/>
          <w:szCs w:val="21"/>
        </w:rPr>
        <w:t>共</w:t>
      </w:r>
      <w:r>
        <w:rPr>
          <w:rFonts w:ascii="Times New Roman" w:hAnsi="Times New Roman" w:cs="Times New Roman"/>
          <w:szCs w:val="21"/>
        </w:rPr>
        <w:t>感染者的基线特征，并</w:t>
      </w:r>
      <w:r>
        <w:rPr>
          <w:rFonts w:ascii="Times New Roman" w:hAnsi="Times New Roman" w:cs="Times New Roman" w:hint="eastAsia"/>
          <w:szCs w:val="21"/>
        </w:rPr>
        <w:t>明确</w:t>
      </w:r>
      <w:r>
        <w:rPr>
          <w:rFonts w:ascii="Times New Roman" w:hAnsi="Times New Roman" w:cs="Times New Roman"/>
          <w:szCs w:val="21"/>
        </w:rPr>
        <w:t>FIB-4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szCs w:val="21"/>
        </w:rPr>
        <w:t>APRI</w:t>
      </w:r>
      <w:r>
        <w:rPr>
          <w:rFonts w:ascii="Times New Roman" w:hAnsi="Times New Roman" w:cs="Times New Roman"/>
          <w:szCs w:val="21"/>
        </w:rPr>
        <w:t>的</w:t>
      </w:r>
      <w:r>
        <w:rPr>
          <w:rFonts w:ascii="Times New Roman" w:hAnsi="Times New Roman" w:cs="Times New Roman" w:hint="eastAsia"/>
          <w:szCs w:val="21"/>
        </w:rPr>
        <w:t>分布</w:t>
      </w:r>
      <w:r>
        <w:rPr>
          <w:rFonts w:ascii="Times New Roman" w:hAnsi="Times New Roman" w:cs="Times New Roman" w:hint="eastAsia"/>
          <w:szCs w:val="21"/>
        </w:rPr>
        <w:t>特点</w:t>
      </w:r>
      <w:r>
        <w:rPr>
          <w:rFonts w:ascii="Times New Roman" w:hAnsi="Times New Roman" w:cs="Times New Roman"/>
          <w:szCs w:val="21"/>
        </w:rPr>
        <w:t>。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lastRenderedPageBreak/>
        <w:t>2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方法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 xml:space="preserve">.1 </w:t>
      </w:r>
      <w:r>
        <w:rPr>
          <w:rFonts w:hint="eastAsia"/>
          <w:szCs w:val="21"/>
        </w:rPr>
        <w:t>患者选择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　　入组</w:t>
      </w:r>
      <w:r>
        <w:rPr>
          <w:rFonts w:ascii="Times New Roman" w:hAnsi="Times New Roman" w:cs="Times New Roman"/>
          <w:szCs w:val="21"/>
        </w:rPr>
        <w:t>2010</w:t>
      </w:r>
      <w:r>
        <w:rPr>
          <w:rFonts w:ascii="Times New Roman" w:hAnsi="Times New Roman" w:cs="Times New Roman"/>
          <w:szCs w:val="21"/>
        </w:rPr>
        <w:t>年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月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日至</w:t>
      </w:r>
      <w:r>
        <w:rPr>
          <w:rFonts w:ascii="Times New Roman" w:hAnsi="Times New Roman" w:cs="Times New Roman"/>
          <w:szCs w:val="21"/>
        </w:rPr>
        <w:t>2015</w:t>
      </w:r>
      <w:r>
        <w:rPr>
          <w:rFonts w:ascii="Times New Roman" w:hAnsi="Times New Roman" w:cs="Times New Roman"/>
          <w:szCs w:val="21"/>
        </w:rPr>
        <w:t>年</w:t>
      </w:r>
      <w:r>
        <w:rPr>
          <w:rFonts w:ascii="Times New Roman" w:hAnsi="Times New Roman" w:cs="Times New Roman"/>
          <w:szCs w:val="21"/>
        </w:rPr>
        <w:t>6</w:t>
      </w:r>
      <w:r>
        <w:rPr>
          <w:rFonts w:ascii="Times New Roman" w:hAnsi="Times New Roman" w:cs="Times New Roman"/>
          <w:szCs w:val="21"/>
        </w:rPr>
        <w:t>月</w:t>
      </w:r>
      <w:r>
        <w:rPr>
          <w:rFonts w:ascii="Times New Roman" w:hAnsi="Times New Roman" w:cs="Times New Roman"/>
          <w:szCs w:val="21"/>
        </w:rPr>
        <w:t>30</w:t>
      </w:r>
      <w:r>
        <w:rPr>
          <w:rFonts w:ascii="Times New Roman" w:hAnsi="Times New Roman" w:cs="Times New Roman"/>
          <w:szCs w:val="21"/>
        </w:rPr>
        <w:t>日期间</w:t>
      </w:r>
      <w:r>
        <w:rPr>
          <w:rFonts w:ascii="Times New Roman" w:hAnsi="Times New Roman" w:cs="Times New Roman" w:hint="eastAsia"/>
          <w:szCs w:val="21"/>
        </w:rPr>
        <w:t>在</w:t>
      </w:r>
      <w:r>
        <w:rPr>
          <w:rFonts w:ascii="Times New Roman" w:hAnsi="Times New Roman" w:cs="Times New Roman"/>
          <w:szCs w:val="21"/>
        </w:rPr>
        <w:t>中国医科大学第一附属医院</w:t>
      </w:r>
      <w:r>
        <w:rPr>
          <w:rFonts w:ascii="Times New Roman" w:hAnsi="Times New Roman" w:cs="Times New Roman" w:hint="eastAsia"/>
          <w:szCs w:val="21"/>
        </w:rPr>
        <w:t>接受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RT</w:t>
      </w:r>
      <w:r>
        <w:rPr>
          <w:rFonts w:ascii="Times New Roman" w:hAnsi="Times New Roman" w:cs="Times New Roman" w:hint="eastAsia"/>
          <w:szCs w:val="21"/>
        </w:rPr>
        <w:t>治疗</w:t>
      </w:r>
      <w:r>
        <w:rPr>
          <w:rFonts w:ascii="Times New Roman" w:hAnsi="Times New Roman" w:cs="Times New Roman" w:hint="eastAsia"/>
          <w:szCs w:val="21"/>
        </w:rPr>
        <w:t>前基线筛查</w:t>
      </w:r>
      <w:r>
        <w:rPr>
          <w:rFonts w:ascii="Times New Roman" w:hAnsi="Times New Roman" w:cs="Times New Roman"/>
          <w:szCs w:val="21"/>
        </w:rPr>
        <w:t>的</w:t>
      </w:r>
      <w:r>
        <w:rPr>
          <w:rFonts w:ascii="Times New Roman" w:hAnsi="Times New Roman" w:cs="Times New Roman"/>
          <w:szCs w:val="21"/>
        </w:rPr>
        <w:t>HIV</w:t>
      </w:r>
      <w:r>
        <w:rPr>
          <w:rFonts w:ascii="Times New Roman" w:hAnsi="Times New Roman" w:cs="Times New Roman" w:hint="eastAsia"/>
          <w:szCs w:val="21"/>
        </w:rPr>
        <w:t>/HBV</w:t>
      </w:r>
      <w:r>
        <w:rPr>
          <w:rFonts w:ascii="Times New Roman" w:hAnsi="Times New Roman" w:cs="Times New Roman" w:hint="eastAsia"/>
          <w:szCs w:val="21"/>
        </w:rPr>
        <w:t>共</w:t>
      </w:r>
      <w:r>
        <w:rPr>
          <w:rFonts w:ascii="Times New Roman" w:hAnsi="Times New Roman" w:cs="Times New Roman" w:hint="eastAsia"/>
          <w:szCs w:val="21"/>
        </w:rPr>
        <w:t>感染</w:t>
      </w:r>
      <w:r>
        <w:rPr>
          <w:rFonts w:ascii="Times New Roman" w:hAnsi="Times New Roman" w:cs="Times New Roman"/>
          <w:szCs w:val="21"/>
        </w:rPr>
        <w:t>者</w:t>
      </w:r>
      <w:r>
        <w:rPr>
          <w:rFonts w:ascii="Times New Roman" w:hAnsi="Times New Roman" w:cs="Times New Roman" w:hint="eastAsia"/>
          <w:szCs w:val="21"/>
        </w:rPr>
        <w:t>（</w:t>
      </w:r>
      <w:proofErr w:type="spellStart"/>
      <w:r>
        <w:rPr>
          <w:rFonts w:ascii="Times New Roman" w:hAnsi="Times New Roman" w:cs="Times New Roman"/>
          <w:szCs w:val="21"/>
        </w:rPr>
        <w:t>HBsAg</w:t>
      </w:r>
      <w:proofErr w:type="spellEnd"/>
      <w:r>
        <w:rPr>
          <w:rFonts w:ascii="Times New Roman" w:hAnsi="Times New Roman" w:cs="Times New Roman"/>
          <w:szCs w:val="21"/>
        </w:rPr>
        <w:t>阳性</w:t>
      </w:r>
      <w:r>
        <w:rPr>
          <w:rFonts w:ascii="Times New Roman" w:hAnsi="Times New Roman" w:cs="Times New Roman" w:hint="eastAsia"/>
          <w:szCs w:val="21"/>
        </w:rPr>
        <w:t>）</w:t>
      </w:r>
      <w:r>
        <w:rPr>
          <w:rFonts w:ascii="Times New Roman" w:hAnsi="Times New Roman" w:cs="Times New Roman" w:hint="eastAsia"/>
          <w:szCs w:val="21"/>
        </w:rPr>
        <w:t>，并</w:t>
      </w:r>
      <w:r>
        <w:rPr>
          <w:szCs w:val="21"/>
        </w:rPr>
        <w:t>以</w:t>
      </w:r>
      <w:r>
        <w:rPr>
          <w:szCs w:val="21"/>
        </w:rPr>
        <w:t>1:2</w:t>
      </w:r>
      <w:r>
        <w:rPr>
          <w:szCs w:val="21"/>
        </w:rPr>
        <w:t>的比例</w:t>
      </w:r>
      <w:r>
        <w:rPr>
          <w:rFonts w:hint="eastAsia"/>
          <w:szCs w:val="21"/>
        </w:rPr>
        <w:t>入组年龄匹配的</w:t>
      </w:r>
      <w:r>
        <w:rPr>
          <w:szCs w:val="21"/>
        </w:rPr>
        <w:t>HIV</w:t>
      </w:r>
      <w:r>
        <w:rPr>
          <w:rFonts w:hint="eastAsia"/>
          <w:szCs w:val="21"/>
        </w:rPr>
        <w:t>单</w:t>
      </w:r>
      <w:r>
        <w:rPr>
          <w:szCs w:val="21"/>
        </w:rPr>
        <w:t>感染者</w:t>
      </w:r>
      <w:r>
        <w:rPr>
          <w:rFonts w:ascii="Times New Roman" w:hAnsi="Times New Roman" w:cs="Times New Roman" w:hint="eastAsia"/>
          <w:szCs w:val="21"/>
        </w:rPr>
        <w:t>（</w:t>
      </w:r>
      <w:proofErr w:type="spellStart"/>
      <w:r>
        <w:rPr>
          <w:rFonts w:ascii="Times New Roman" w:hAnsi="Times New Roman" w:cs="Times New Roman"/>
          <w:szCs w:val="21"/>
        </w:rPr>
        <w:t>HBsAg</w:t>
      </w:r>
      <w:proofErr w:type="spellEnd"/>
      <w:r>
        <w:rPr>
          <w:rFonts w:ascii="Times New Roman" w:hAnsi="Times New Roman" w:cs="Times New Roman"/>
          <w:szCs w:val="21"/>
        </w:rPr>
        <w:t>阴性</w:t>
      </w:r>
      <w:r>
        <w:rPr>
          <w:rFonts w:ascii="Times New Roman" w:hAnsi="Times New Roman" w:cs="Times New Roman" w:hint="eastAsia"/>
          <w:szCs w:val="21"/>
        </w:rPr>
        <w:t>）</w:t>
      </w:r>
      <w:r>
        <w:rPr>
          <w:szCs w:val="21"/>
        </w:rPr>
        <w:t>。纳入标准包括：（</w:t>
      </w:r>
      <w:r>
        <w:rPr>
          <w:szCs w:val="21"/>
        </w:rPr>
        <w:t>1</w:t>
      </w:r>
      <w:r>
        <w:rPr>
          <w:szCs w:val="21"/>
        </w:rPr>
        <w:t>）年龄</w:t>
      </w:r>
      <w:r>
        <w:rPr>
          <w:szCs w:val="21"/>
        </w:rPr>
        <w:t>18</w:t>
      </w:r>
      <w:r>
        <w:rPr>
          <w:szCs w:val="21"/>
        </w:rPr>
        <w:t>～</w:t>
      </w:r>
      <w:r>
        <w:rPr>
          <w:szCs w:val="21"/>
        </w:rPr>
        <w:t>75</w:t>
      </w:r>
      <w:r>
        <w:rPr>
          <w:szCs w:val="21"/>
        </w:rPr>
        <w:t>岁；（</w:t>
      </w:r>
      <w:r>
        <w:rPr>
          <w:szCs w:val="21"/>
        </w:rPr>
        <w:t>2</w:t>
      </w:r>
      <w:r>
        <w:rPr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具有</w:t>
      </w:r>
      <w:r>
        <w:rPr>
          <w:szCs w:val="21"/>
        </w:rPr>
        <w:t>乙肝表面抗原（</w:t>
      </w:r>
      <w:proofErr w:type="spellStart"/>
      <w:r>
        <w:rPr>
          <w:szCs w:val="21"/>
        </w:rPr>
        <w:t>HBsAg</w:t>
      </w:r>
      <w:proofErr w:type="spellEnd"/>
      <w:r>
        <w:rPr>
          <w:szCs w:val="21"/>
        </w:rPr>
        <w:t>）筛查</w:t>
      </w:r>
      <w:r>
        <w:rPr>
          <w:rFonts w:hint="eastAsia"/>
          <w:szCs w:val="21"/>
        </w:rPr>
        <w:t>结果</w:t>
      </w:r>
      <w:r>
        <w:rPr>
          <w:szCs w:val="21"/>
        </w:rPr>
        <w:t>，并</w:t>
      </w:r>
      <w:r>
        <w:rPr>
          <w:rFonts w:hint="eastAsia"/>
          <w:szCs w:val="21"/>
        </w:rPr>
        <w:t>具有</w:t>
      </w:r>
      <w:r>
        <w:rPr>
          <w:szCs w:val="21"/>
        </w:rPr>
        <w:t>肝脏</w:t>
      </w:r>
      <w:r>
        <w:rPr>
          <w:rFonts w:hint="eastAsia"/>
          <w:szCs w:val="21"/>
        </w:rPr>
        <w:t>影像学结果</w:t>
      </w:r>
      <w:r>
        <w:rPr>
          <w:szCs w:val="21"/>
        </w:rPr>
        <w:t>，包括超声波、计算机断层扫描或磁共振图像；（</w:t>
      </w:r>
      <w:r>
        <w:rPr>
          <w:szCs w:val="21"/>
        </w:rPr>
        <w:t>3</w:t>
      </w:r>
      <w:r>
        <w:rPr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未接受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治疗</w:t>
      </w:r>
      <w:r>
        <w:rPr>
          <w:szCs w:val="21"/>
        </w:rPr>
        <w:t>。排除标准包括：（</w:t>
      </w:r>
      <w:r>
        <w:rPr>
          <w:szCs w:val="21"/>
        </w:rPr>
        <w:t>1</w:t>
      </w:r>
      <w:r>
        <w:rPr>
          <w:szCs w:val="21"/>
        </w:rPr>
        <w:t>）</w:t>
      </w:r>
      <w:r>
        <w:rPr>
          <w:szCs w:val="21"/>
        </w:rPr>
        <w:t>HCV</w:t>
      </w:r>
      <w:r>
        <w:rPr>
          <w:rFonts w:hint="eastAsia"/>
          <w:szCs w:val="21"/>
        </w:rPr>
        <w:t>合并</w:t>
      </w:r>
      <w:r>
        <w:rPr>
          <w:szCs w:val="21"/>
        </w:rPr>
        <w:t>感染者；（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酗酒者；（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药物性肝损伤患者；（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脂肪肝患者</w:t>
      </w:r>
      <w:r>
        <w:rPr>
          <w:szCs w:val="21"/>
        </w:rPr>
        <w:t>。</w:t>
      </w:r>
      <w:r>
        <w:rPr>
          <w:rFonts w:hint="eastAsia"/>
          <w:szCs w:val="21"/>
        </w:rPr>
        <w:t>本</w:t>
      </w:r>
      <w:r>
        <w:rPr>
          <w:szCs w:val="21"/>
        </w:rPr>
        <w:t>研究</w:t>
      </w:r>
      <w:r>
        <w:rPr>
          <w:rFonts w:hint="eastAsia"/>
          <w:szCs w:val="21"/>
        </w:rPr>
        <w:t>已通过</w:t>
      </w:r>
      <w:r>
        <w:rPr>
          <w:szCs w:val="21"/>
        </w:rPr>
        <w:t>中国医科大学临床研究伦理委员会的批准，并获得所有参与者的知情同意。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 xml:space="preserve">.2 </w:t>
      </w:r>
      <w:r>
        <w:rPr>
          <w:rFonts w:hint="eastAsia"/>
          <w:szCs w:val="21"/>
        </w:rPr>
        <w:t>研究方法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300" w:firstLine="630"/>
        <w:rPr>
          <w:szCs w:val="21"/>
        </w:rPr>
      </w:pPr>
      <w:r>
        <w:rPr>
          <w:szCs w:val="21"/>
        </w:rPr>
        <w:t>在</w:t>
      </w:r>
      <w:r>
        <w:rPr>
          <w:szCs w:val="21"/>
        </w:rPr>
        <w:t>ART</w:t>
      </w:r>
      <w:r>
        <w:rPr>
          <w:szCs w:val="21"/>
        </w:rPr>
        <w:t>开始前</w:t>
      </w:r>
      <w:r>
        <w:rPr>
          <w:szCs w:val="21"/>
        </w:rPr>
        <w:t>1</w:t>
      </w:r>
      <w:r>
        <w:rPr>
          <w:szCs w:val="21"/>
        </w:rPr>
        <w:t>至</w:t>
      </w:r>
      <w:r>
        <w:rPr>
          <w:szCs w:val="21"/>
        </w:rPr>
        <w:t>14</w:t>
      </w:r>
      <w:r>
        <w:rPr>
          <w:szCs w:val="21"/>
        </w:rPr>
        <w:t>天内采集基线血样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分析</w:t>
      </w:r>
      <w:r>
        <w:rPr>
          <w:rFonts w:hint="eastAsia"/>
          <w:szCs w:val="21"/>
        </w:rPr>
        <w:t>A</w:t>
      </w:r>
      <w:r>
        <w:rPr>
          <w:szCs w:val="21"/>
        </w:rPr>
        <w:t>RT</w:t>
      </w:r>
      <w:r>
        <w:rPr>
          <w:rFonts w:hint="eastAsia"/>
          <w:szCs w:val="21"/>
        </w:rPr>
        <w:t>前的</w:t>
      </w:r>
      <w:r>
        <w:rPr>
          <w:rFonts w:hint="eastAsia"/>
          <w:szCs w:val="21"/>
        </w:rPr>
        <w:t>谷丙转氨酶（</w:t>
      </w:r>
      <w:r>
        <w:rPr>
          <w:szCs w:val="21"/>
        </w:rPr>
        <w:t>ALT</w:t>
      </w:r>
      <w:r>
        <w:rPr>
          <w:rFonts w:hint="eastAsia"/>
          <w:szCs w:val="21"/>
        </w:rPr>
        <w:t>）</w:t>
      </w:r>
      <w:r>
        <w:rPr>
          <w:szCs w:val="21"/>
        </w:rPr>
        <w:t>、天冬氨酸转氨酶（</w:t>
      </w:r>
      <w:r>
        <w:rPr>
          <w:szCs w:val="21"/>
        </w:rPr>
        <w:t>AST</w:t>
      </w:r>
      <w:r>
        <w:rPr>
          <w:szCs w:val="21"/>
        </w:rPr>
        <w:t>）和白蛋白（</w:t>
      </w:r>
      <w:r>
        <w:rPr>
          <w:szCs w:val="21"/>
        </w:rPr>
        <w:t>ALB</w:t>
      </w:r>
      <w:r>
        <w:rPr>
          <w:szCs w:val="21"/>
        </w:rPr>
        <w:t>）的水平，以及总胆红素（</w:t>
      </w:r>
      <w:r>
        <w:rPr>
          <w:szCs w:val="21"/>
        </w:rPr>
        <w:t>TBIL</w:t>
      </w:r>
      <w:r>
        <w:rPr>
          <w:szCs w:val="21"/>
        </w:rPr>
        <w:t>）、血小板计数（</w:t>
      </w:r>
      <w:r>
        <w:rPr>
          <w:szCs w:val="21"/>
        </w:rPr>
        <w:t>PLT</w:t>
      </w:r>
      <w:r>
        <w:rPr>
          <w:szCs w:val="21"/>
        </w:rPr>
        <w:t>）、</w:t>
      </w:r>
      <w:r>
        <w:rPr>
          <w:szCs w:val="21"/>
        </w:rPr>
        <w:t>FIB-4</w:t>
      </w:r>
      <w:r>
        <w:rPr>
          <w:szCs w:val="21"/>
        </w:rPr>
        <w:t>评</w:t>
      </w:r>
      <w:r>
        <w:rPr>
          <w:szCs w:val="21"/>
        </w:rPr>
        <w:t>分、</w:t>
      </w:r>
      <w:r>
        <w:rPr>
          <w:szCs w:val="21"/>
        </w:rPr>
        <w:t>APRI</w:t>
      </w:r>
      <w:r>
        <w:rPr>
          <w:szCs w:val="21"/>
        </w:rPr>
        <w:t>评分、</w:t>
      </w:r>
      <w:r>
        <w:rPr>
          <w:szCs w:val="21"/>
        </w:rPr>
        <w:t>HIV RNA</w:t>
      </w:r>
      <w:r>
        <w:rPr>
          <w:szCs w:val="21"/>
        </w:rPr>
        <w:t>载量、</w:t>
      </w:r>
      <w:r>
        <w:rPr>
          <w:szCs w:val="21"/>
        </w:rPr>
        <w:t>CD4+T</w:t>
      </w:r>
      <w:r>
        <w:rPr>
          <w:szCs w:val="21"/>
        </w:rPr>
        <w:t>细胞计数，以及估计的肾小球滤过率（</w:t>
      </w:r>
      <w:proofErr w:type="spellStart"/>
      <w:r>
        <w:rPr>
          <w:szCs w:val="21"/>
        </w:rPr>
        <w:t>eGFR</w:t>
      </w:r>
      <w:proofErr w:type="spellEnd"/>
      <w:r>
        <w:rPr>
          <w:szCs w:val="21"/>
        </w:rPr>
        <w:t>）</w:t>
      </w:r>
      <w:r>
        <w:rPr>
          <w:rFonts w:hint="eastAsia"/>
          <w:szCs w:val="21"/>
        </w:rPr>
        <w:t>的基线水平</w:t>
      </w:r>
      <w:r>
        <w:rPr>
          <w:szCs w:val="21"/>
        </w:rPr>
        <w:t>。</w:t>
      </w:r>
      <w:r>
        <w:rPr>
          <w:rFonts w:hint="eastAsia"/>
          <w:szCs w:val="21"/>
        </w:rPr>
        <w:t>同时分析</w:t>
      </w:r>
      <w:r>
        <w:rPr>
          <w:szCs w:val="21"/>
        </w:rPr>
        <w:t>患者的病历</w:t>
      </w:r>
      <w:r>
        <w:rPr>
          <w:rFonts w:hint="eastAsia"/>
          <w:szCs w:val="21"/>
        </w:rPr>
        <w:t>中记录的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感染的</w:t>
      </w:r>
      <w:r>
        <w:rPr>
          <w:szCs w:val="21"/>
        </w:rPr>
        <w:t>WHO</w:t>
      </w:r>
      <w:r>
        <w:rPr>
          <w:rFonts w:hint="eastAsia"/>
          <w:szCs w:val="21"/>
        </w:rPr>
        <w:t>分期</w:t>
      </w:r>
      <w:r>
        <w:rPr>
          <w:szCs w:val="21"/>
        </w:rPr>
        <w:t>、年龄、性别、</w:t>
      </w:r>
      <w:r>
        <w:rPr>
          <w:szCs w:val="21"/>
        </w:rPr>
        <w:t>BMI</w:t>
      </w:r>
      <w:r>
        <w:rPr>
          <w:szCs w:val="21"/>
        </w:rPr>
        <w:t>（</w:t>
      </w:r>
      <w:r>
        <w:rPr>
          <w:szCs w:val="21"/>
        </w:rPr>
        <w:t>kg/m</w:t>
      </w:r>
      <w:r>
        <w:rPr>
          <w:szCs w:val="21"/>
          <w:vertAlign w:val="superscript"/>
        </w:rPr>
        <w:t>2</w:t>
      </w:r>
      <w:r>
        <w:rPr>
          <w:szCs w:val="21"/>
        </w:rPr>
        <w:t>）、高血压和糖尿病等基</w:t>
      </w:r>
      <w:r>
        <w:rPr>
          <w:rFonts w:hint="eastAsia"/>
          <w:szCs w:val="21"/>
        </w:rPr>
        <w:t>础</w:t>
      </w:r>
      <w:r>
        <w:rPr>
          <w:szCs w:val="21"/>
        </w:rPr>
        <w:t>疾病。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firstLineChars="0" w:firstLine="0"/>
        <w:rPr>
          <w:szCs w:val="21"/>
        </w:rPr>
      </w:pPr>
      <w:r>
        <w:rPr>
          <w:szCs w:val="21"/>
        </w:rPr>
        <w:t xml:space="preserve">2.3 </w:t>
      </w:r>
      <w:r>
        <w:rPr>
          <w:rFonts w:hint="eastAsia"/>
          <w:szCs w:val="21"/>
        </w:rPr>
        <w:t>评估方法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left="360"/>
        <w:rPr>
          <w:szCs w:val="21"/>
        </w:rPr>
      </w:pPr>
      <w:r>
        <w:rPr>
          <w:rFonts w:hint="eastAsia"/>
          <w:szCs w:val="21"/>
        </w:rPr>
        <w:t>血小板计数低于</w:t>
      </w:r>
      <w:r>
        <w:rPr>
          <w:szCs w:val="21"/>
        </w:rPr>
        <w:t>150 000/μL</w:t>
      </w:r>
      <w:r>
        <w:rPr>
          <w:szCs w:val="21"/>
        </w:rPr>
        <w:t>被</w:t>
      </w:r>
      <w:r>
        <w:rPr>
          <w:rFonts w:hint="eastAsia"/>
          <w:szCs w:val="21"/>
        </w:rPr>
        <w:t>定义为</w:t>
      </w:r>
      <w:r>
        <w:rPr>
          <w:szCs w:val="21"/>
        </w:rPr>
        <w:t>血小板减少症。</w:t>
      </w:r>
    </w:p>
    <w:p w:rsidR="00AF5E44" w:rsidRDefault="007A2F55">
      <w:pPr>
        <w:pStyle w:val="a6"/>
        <w:autoSpaceDE w:val="0"/>
        <w:autoSpaceDN w:val="0"/>
        <w:adjustRightInd w:val="0"/>
        <w:spacing w:line="480" w:lineRule="auto"/>
        <w:ind w:left="360"/>
        <w:rPr>
          <w:szCs w:val="21"/>
        </w:rPr>
      </w:pPr>
      <w:r>
        <w:rPr>
          <w:rFonts w:hint="eastAsia"/>
          <w:szCs w:val="21"/>
        </w:rPr>
        <w:t>评估肝纤维化的</w:t>
      </w:r>
      <w:r>
        <w:rPr>
          <w:szCs w:val="21"/>
        </w:rPr>
        <w:t>FIB-4</w:t>
      </w:r>
      <w:r>
        <w:rPr>
          <w:rFonts w:hint="eastAsia"/>
          <w:szCs w:val="21"/>
        </w:rPr>
        <w:t>、</w:t>
      </w:r>
      <w:r>
        <w:rPr>
          <w:rFonts w:ascii="Times New Roman" w:eastAsia="微软雅黑" w:hAnsi="Times New Roman" w:cs="Times New Roman"/>
          <w:szCs w:val="21"/>
          <w:lang/>
        </w:rPr>
        <w:t>APRI</w:t>
      </w:r>
      <w:r>
        <w:rPr>
          <w:szCs w:val="21"/>
        </w:rPr>
        <w:t>公式如下</w:t>
      </w:r>
      <w:r>
        <w:rPr>
          <w:szCs w:val="21"/>
          <w:vertAlign w:val="superscript"/>
        </w:rPr>
        <w:t>[22]</w:t>
      </w:r>
    </w:p>
    <w:p w:rsidR="00AF5E44" w:rsidRDefault="007A2F55">
      <w:pPr>
        <w:widowControl/>
        <w:numPr>
          <w:ilvl w:val="0"/>
          <w:numId w:val="2"/>
        </w:numPr>
        <w:autoSpaceDE w:val="0"/>
        <w:autoSpaceDN w:val="0"/>
        <w:adjustRightInd w:val="0"/>
        <w:spacing w:line="480" w:lineRule="auto"/>
        <w:contextualSpacing/>
        <w:rPr>
          <w:szCs w:val="21"/>
        </w:rPr>
      </w:pPr>
      <w:r>
        <w:rPr>
          <w:szCs w:val="21"/>
        </w:rPr>
        <w:t xml:space="preserve">FIB-4 = (age(years) ×AST(IU/L)) / (platelets (109/L) × ALT(IU/L)1/2)  </w:t>
      </w:r>
    </w:p>
    <w:p w:rsidR="00AF5E44" w:rsidRDefault="007A2F55">
      <w:pPr>
        <w:widowControl/>
        <w:numPr>
          <w:ilvl w:val="0"/>
          <w:numId w:val="3"/>
        </w:numPr>
        <w:spacing w:line="480" w:lineRule="auto"/>
        <w:jc w:val="left"/>
        <w:rPr>
          <w:szCs w:val="21"/>
        </w:rPr>
      </w:pPr>
      <w:r>
        <w:rPr>
          <w:szCs w:val="21"/>
        </w:rPr>
        <w:t>APRI=AST</w:t>
      </w:r>
      <w:r>
        <w:rPr>
          <w:szCs w:val="21"/>
        </w:rPr>
        <w:t>（</w:t>
      </w:r>
      <w:r>
        <w:rPr>
          <w:szCs w:val="21"/>
        </w:rPr>
        <w:t>/ULN</w:t>
      </w:r>
      <w:r>
        <w:rPr>
          <w:szCs w:val="21"/>
        </w:rPr>
        <w:t>）</w:t>
      </w:r>
      <w:r>
        <w:rPr>
          <w:szCs w:val="21"/>
        </w:rPr>
        <w:t>/PLT</w:t>
      </w:r>
      <w:r>
        <w:rPr>
          <w:szCs w:val="21"/>
        </w:rPr>
        <w:t>（</w:t>
      </w:r>
      <w:r>
        <w:rPr>
          <w:szCs w:val="21"/>
        </w:rPr>
        <w:t>109/L</w:t>
      </w:r>
      <w:r>
        <w:rPr>
          <w:szCs w:val="21"/>
        </w:rPr>
        <w:t>）</w:t>
      </w:r>
      <w:r>
        <w:rPr>
          <w:szCs w:val="21"/>
        </w:rPr>
        <w:t>×100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szCs w:val="21"/>
        </w:rPr>
        <w:t>APRI&gt;0.5</w:t>
      </w:r>
      <w:r>
        <w:rPr>
          <w:szCs w:val="21"/>
        </w:rPr>
        <w:t>和</w:t>
      </w:r>
      <w:r>
        <w:rPr>
          <w:szCs w:val="21"/>
        </w:rPr>
        <w:t>FIB-4&gt;1.45</w:t>
      </w:r>
      <w:r>
        <w:rPr>
          <w:szCs w:val="21"/>
        </w:rPr>
        <w:t>定义为纤维化；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szCs w:val="21"/>
        </w:rPr>
        <w:t>APRI&gt;1.5</w:t>
      </w:r>
      <w:r>
        <w:rPr>
          <w:szCs w:val="21"/>
        </w:rPr>
        <w:t>和</w:t>
      </w:r>
      <w:r>
        <w:rPr>
          <w:szCs w:val="21"/>
        </w:rPr>
        <w:t>FIB-4&gt;3.25</w:t>
      </w:r>
      <w:r>
        <w:rPr>
          <w:szCs w:val="21"/>
        </w:rPr>
        <w:t>被定义为显著的纤维化。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lastRenderedPageBreak/>
        <w:t>使用饮食校正的肾脏病</w:t>
      </w:r>
      <w:proofErr w:type="spellStart"/>
      <w:r>
        <w:rPr>
          <w:szCs w:val="21"/>
        </w:rPr>
        <w:t>eGFR</w:t>
      </w:r>
      <w:proofErr w:type="spellEnd"/>
      <w:r>
        <w:rPr>
          <w:rFonts w:hint="eastAsia"/>
          <w:szCs w:val="21"/>
        </w:rPr>
        <w:t>方程式评估：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>男性：</w:t>
      </w:r>
      <w:r>
        <w:rPr>
          <w:szCs w:val="21"/>
        </w:rPr>
        <w:t>186×</w:t>
      </w:r>
      <w:r>
        <w:rPr>
          <w:szCs w:val="21"/>
        </w:rPr>
        <w:t>（肌酐（</w:t>
      </w:r>
      <w:proofErr w:type="spellStart"/>
      <w:r>
        <w:rPr>
          <w:szCs w:val="21"/>
        </w:rPr>
        <w:t>μmol</w:t>
      </w:r>
      <w:proofErr w:type="spellEnd"/>
      <w:r>
        <w:rPr>
          <w:szCs w:val="21"/>
        </w:rPr>
        <w:t>/L</w:t>
      </w:r>
      <w:r>
        <w:rPr>
          <w:szCs w:val="21"/>
        </w:rPr>
        <w:t>）</w:t>
      </w:r>
      <w:r>
        <w:rPr>
          <w:szCs w:val="21"/>
        </w:rPr>
        <w:t>×0.0113</w:t>
      </w:r>
      <w:r>
        <w:rPr>
          <w:szCs w:val="21"/>
        </w:rPr>
        <w:t>）</w:t>
      </w:r>
      <w:r>
        <w:rPr>
          <w:szCs w:val="21"/>
        </w:rPr>
        <w:t>-1.154×</w:t>
      </w:r>
      <w:r>
        <w:rPr>
          <w:szCs w:val="21"/>
        </w:rPr>
        <w:t>年龄</w:t>
      </w:r>
      <w:r>
        <w:rPr>
          <w:szCs w:val="21"/>
        </w:rPr>
        <w:t>-0.203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>如果患者是女性，乘以</w:t>
      </w:r>
      <w:r>
        <w:rPr>
          <w:szCs w:val="21"/>
        </w:rPr>
        <w:t>0.742</w:t>
      </w:r>
      <w:r>
        <w:rPr>
          <w:rFonts w:hint="eastAsia"/>
          <w:szCs w:val="21"/>
        </w:rPr>
        <w:t>。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szCs w:val="21"/>
        </w:rPr>
        <w:t xml:space="preserve">2.4 </w:t>
      </w:r>
      <w:r>
        <w:rPr>
          <w:rFonts w:hint="eastAsia"/>
          <w:szCs w:val="21"/>
        </w:rPr>
        <w:t>统计方法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连续的正态变量用平均值±标准差（</w:t>
      </w:r>
      <w:r>
        <w:rPr>
          <w:rFonts w:hint="eastAsia"/>
          <w:szCs w:val="21"/>
        </w:rPr>
        <w:t>SD</w:t>
      </w:r>
      <w:r>
        <w:rPr>
          <w:rFonts w:hint="eastAsia"/>
          <w:szCs w:val="21"/>
        </w:rPr>
        <w:t>）或中位数（四分位范围，</w:t>
      </w:r>
      <w:r>
        <w:rPr>
          <w:rFonts w:hint="eastAsia"/>
          <w:szCs w:val="21"/>
        </w:rPr>
        <w:t>IQR</w:t>
      </w:r>
      <w:r>
        <w:rPr>
          <w:rFonts w:hint="eastAsia"/>
          <w:szCs w:val="21"/>
        </w:rPr>
        <w:t>）表示，分类变量用病例数的百分比表示。</w:t>
      </w:r>
      <w:r>
        <w:rPr>
          <w:rFonts w:hint="eastAsia"/>
          <w:szCs w:val="21"/>
        </w:rPr>
        <w:t>HIV-RNA</w:t>
      </w:r>
      <w:r>
        <w:rPr>
          <w:rFonts w:hint="eastAsia"/>
          <w:szCs w:val="21"/>
        </w:rPr>
        <w:t>水平（拷贝数</w:t>
      </w:r>
      <w:r>
        <w:rPr>
          <w:rFonts w:hint="eastAsia"/>
          <w:szCs w:val="21"/>
        </w:rPr>
        <w:t>/</w:t>
      </w:r>
      <w:proofErr w:type="spellStart"/>
      <w:r>
        <w:rPr>
          <w:rFonts w:hint="eastAsia"/>
          <w:szCs w:val="21"/>
        </w:rPr>
        <w:t>mL</w:t>
      </w:r>
      <w:proofErr w:type="spellEnd"/>
      <w:r>
        <w:rPr>
          <w:rFonts w:hint="eastAsia"/>
          <w:szCs w:val="21"/>
        </w:rPr>
        <w:t>）被对数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转化为变量（对数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拷贝数</w:t>
      </w:r>
      <w:r>
        <w:rPr>
          <w:rFonts w:hint="eastAsia"/>
          <w:szCs w:val="21"/>
        </w:rPr>
        <w:t>/</w:t>
      </w:r>
      <w:proofErr w:type="spellStart"/>
      <w:r>
        <w:rPr>
          <w:rFonts w:hint="eastAsia"/>
          <w:szCs w:val="21"/>
        </w:rPr>
        <w:t>mL</w:t>
      </w:r>
      <w:proofErr w:type="spellEnd"/>
      <w:r>
        <w:rPr>
          <w:rFonts w:hint="eastAsia"/>
          <w:szCs w:val="21"/>
        </w:rPr>
        <w:t>）。正态分布是两组使用两组独立样本</w:t>
      </w:r>
      <w:r>
        <w:rPr>
          <w:rFonts w:hint="eastAsia"/>
          <w:szCs w:val="21"/>
        </w:rPr>
        <w:t>t</w:t>
      </w:r>
      <w:r>
        <w:rPr>
          <w:rFonts w:hint="eastAsia"/>
          <w:szCs w:val="21"/>
        </w:rPr>
        <w:t>检验进行比较的标准；否则使用</w:t>
      </w:r>
      <w:r>
        <w:rPr>
          <w:rFonts w:hint="eastAsia"/>
          <w:szCs w:val="21"/>
        </w:rPr>
        <w:t>Mann</w:t>
      </w:r>
      <w:r>
        <w:rPr>
          <w:rFonts w:hint="eastAsia"/>
          <w:szCs w:val="21"/>
        </w:rPr>
        <w:t>–</w:t>
      </w:r>
      <w:r>
        <w:rPr>
          <w:rFonts w:hint="eastAsia"/>
          <w:szCs w:val="21"/>
        </w:rPr>
        <w:t>Whitney U</w:t>
      </w:r>
      <w:r>
        <w:rPr>
          <w:rFonts w:hint="eastAsia"/>
          <w:szCs w:val="21"/>
        </w:rPr>
        <w:t>检验的非参数标准。分类变量率的比较采用卡方检验或</w:t>
      </w:r>
      <w:r>
        <w:rPr>
          <w:rFonts w:hint="eastAsia"/>
          <w:szCs w:val="21"/>
        </w:rPr>
        <w:t>Fisher</w:t>
      </w:r>
      <w:r>
        <w:rPr>
          <w:rFonts w:hint="eastAsia"/>
          <w:szCs w:val="21"/>
        </w:rPr>
        <w:t>检验。先采用单变量分析比较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共感染者和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单感染者的基线特征。后将上述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>个变量全部纳入多变量</w:t>
      </w:r>
      <w:r>
        <w:rPr>
          <w:rFonts w:hint="eastAsia"/>
          <w:szCs w:val="21"/>
        </w:rPr>
        <w:t>logistic</w:t>
      </w:r>
      <w:r>
        <w:rPr>
          <w:rFonts w:hint="eastAsia"/>
          <w:szCs w:val="21"/>
        </w:rPr>
        <w:t>回归模型，以调整后的优势比（</w:t>
      </w:r>
      <w:proofErr w:type="spellStart"/>
      <w:r>
        <w:rPr>
          <w:rFonts w:hint="eastAsia"/>
          <w:szCs w:val="21"/>
        </w:rPr>
        <w:t>aOR</w:t>
      </w:r>
      <w:proofErr w:type="spellEnd"/>
      <w:r>
        <w:rPr>
          <w:rFonts w:hint="eastAsia"/>
          <w:szCs w:val="21"/>
        </w:rPr>
        <w:t>）和</w:t>
      </w:r>
      <w:r>
        <w:rPr>
          <w:rFonts w:hint="eastAsia"/>
          <w:szCs w:val="21"/>
        </w:rPr>
        <w:t>95%</w:t>
      </w:r>
      <w:r>
        <w:rPr>
          <w:rFonts w:hint="eastAsia"/>
          <w:szCs w:val="21"/>
        </w:rPr>
        <w:t>置信区间（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I</w:t>
      </w:r>
      <w:r>
        <w:rPr>
          <w:rFonts w:hint="eastAsia"/>
          <w:szCs w:val="21"/>
        </w:rPr>
        <w:t>）来分析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共感染者的基线特征。</w:t>
      </w:r>
      <w:r>
        <w:rPr>
          <w:rFonts w:hint="eastAsia"/>
          <w:szCs w:val="21"/>
        </w:rPr>
        <w:t>P</w:t>
      </w:r>
      <w:r>
        <w:rPr>
          <w:rFonts w:hint="eastAsia"/>
          <w:szCs w:val="21"/>
        </w:rPr>
        <w:t>值小于</w:t>
      </w:r>
      <w:r>
        <w:rPr>
          <w:rFonts w:hint="eastAsia"/>
          <w:szCs w:val="21"/>
        </w:rPr>
        <w:t>0.05</w:t>
      </w:r>
      <w:r>
        <w:rPr>
          <w:rFonts w:hint="eastAsia"/>
          <w:szCs w:val="21"/>
        </w:rPr>
        <w:t>被认为具有统计学意义。采用</w:t>
      </w:r>
      <w:r>
        <w:rPr>
          <w:rFonts w:hint="eastAsia"/>
          <w:szCs w:val="21"/>
        </w:rPr>
        <w:t>Windows 17.0</w:t>
      </w:r>
      <w:r>
        <w:rPr>
          <w:rFonts w:hint="eastAsia"/>
          <w:szCs w:val="21"/>
        </w:rPr>
        <w:t>版的</w:t>
      </w:r>
      <w:r>
        <w:rPr>
          <w:rFonts w:hint="eastAsia"/>
          <w:szCs w:val="21"/>
        </w:rPr>
        <w:t>SPSS</w:t>
      </w:r>
      <w:r>
        <w:rPr>
          <w:rFonts w:hint="eastAsia"/>
          <w:szCs w:val="21"/>
        </w:rPr>
        <w:t>软件进行。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结果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3.1 </w:t>
      </w:r>
      <w:r>
        <w:rPr>
          <w:szCs w:val="21"/>
        </w:rPr>
        <w:t>基线人口</w:t>
      </w:r>
      <w:r>
        <w:rPr>
          <w:rFonts w:hint="eastAsia"/>
          <w:szCs w:val="21"/>
        </w:rPr>
        <w:t>特征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 xml:space="preserve">　入组</w:t>
      </w:r>
      <w:r>
        <w:rPr>
          <w:szCs w:val="21"/>
        </w:rPr>
        <w:t>65</w:t>
      </w:r>
      <w:r>
        <w:rPr>
          <w:szCs w:val="21"/>
        </w:rPr>
        <w:t>名</w:t>
      </w:r>
      <w:r>
        <w:rPr>
          <w:szCs w:val="21"/>
        </w:rPr>
        <w:t>HIV/HBV</w:t>
      </w:r>
      <w:r>
        <w:rPr>
          <w:szCs w:val="21"/>
        </w:rPr>
        <w:t>共感染者以及</w:t>
      </w:r>
      <w:r>
        <w:rPr>
          <w:rFonts w:hint="eastAsia"/>
          <w:szCs w:val="21"/>
        </w:rPr>
        <w:t>年龄匹配的</w:t>
      </w:r>
      <w:r>
        <w:rPr>
          <w:szCs w:val="21"/>
        </w:rPr>
        <w:t>130</w:t>
      </w:r>
      <w:r>
        <w:rPr>
          <w:szCs w:val="21"/>
        </w:rPr>
        <w:t>名</w:t>
      </w:r>
      <w:r>
        <w:rPr>
          <w:szCs w:val="21"/>
        </w:rPr>
        <w:t>HIV</w:t>
      </w:r>
      <w:r>
        <w:rPr>
          <w:szCs w:val="21"/>
        </w:rPr>
        <w:t>单感染者（表</w:t>
      </w:r>
      <w:r>
        <w:rPr>
          <w:szCs w:val="21"/>
        </w:rPr>
        <w:t>1</w:t>
      </w:r>
      <w:r>
        <w:rPr>
          <w:rFonts w:hint="eastAsia"/>
          <w:szCs w:val="21"/>
        </w:rPr>
        <w:t>，表</w:t>
      </w:r>
      <w:r>
        <w:rPr>
          <w:rFonts w:hint="eastAsia"/>
          <w:szCs w:val="21"/>
        </w:rPr>
        <w:t>2</w:t>
      </w:r>
      <w:r>
        <w:rPr>
          <w:szCs w:val="21"/>
        </w:rPr>
        <w:t>）。</w:t>
      </w:r>
      <w:r>
        <w:rPr>
          <w:szCs w:val="21"/>
        </w:rPr>
        <w:t>HIV</w:t>
      </w:r>
      <w:r>
        <w:rPr>
          <w:rFonts w:hint="eastAsia"/>
          <w:szCs w:val="21"/>
        </w:rPr>
        <w:t>/</w:t>
      </w:r>
      <w:r>
        <w:rPr>
          <w:szCs w:val="21"/>
        </w:rPr>
        <w:t>HBV</w:t>
      </w:r>
      <w:r>
        <w:rPr>
          <w:rFonts w:hint="eastAsia"/>
          <w:szCs w:val="21"/>
        </w:rPr>
        <w:t>共</w:t>
      </w:r>
      <w:r>
        <w:rPr>
          <w:szCs w:val="21"/>
        </w:rPr>
        <w:t>感染</w:t>
      </w:r>
      <w:r>
        <w:rPr>
          <w:rFonts w:hint="eastAsia"/>
          <w:szCs w:val="21"/>
        </w:rPr>
        <w:t>者</w:t>
      </w:r>
      <w:r>
        <w:rPr>
          <w:szCs w:val="21"/>
        </w:rPr>
        <w:t>中，男性</w:t>
      </w:r>
      <w:r>
        <w:rPr>
          <w:szCs w:val="21"/>
        </w:rPr>
        <w:t>58</w:t>
      </w:r>
      <w:r>
        <w:rPr>
          <w:szCs w:val="21"/>
        </w:rPr>
        <w:t>例（</w:t>
      </w:r>
      <w:r>
        <w:rPr>
          <w:szCs w:val="21"/>
        </w:rPr>
        <w:t>89.2%</w:t>
      </w:r>
      <w:r>
        <w:rPr>
          <w:szCs w:val="21"/>
        </w:rPr>
        <w:t>），女性</w:t>
      </w:r>
      <w:r>
        <w:rPr>
          <w:szCs w:val="21"/>
        </w:rPr>
        <w:t>7</w:t>
      </w:r>
      <w:r>
        <w:rPr>
          <w:szCs w:val="21"/>
        </w:rPr>
        <w:t>例（</w:t>
      </w:r>
      <w:r>
        <w:rPr>
          <w:szCs w:val="21"/>
        </w:rPr>
        <w:t>10.8%</w:t>
      </w:r>
      <w:r>
        <w:rPr>
          <w:szCs w:val="21"/>
        </w:rPr>
        <w:t>）。中位年龄为</w:t>
      </w:r>
      <w:r>
        <w:rPr>
          <w:szCs w:val="21"/>
        </w:rPr>
        <w:t>33</w:t>
      </w:r>
      <w:r>
        <w:rPr>
          <w:szCs w:val="21"/>
        </w:rPr>
        <w:t>岁（年龄范围：</w:t>
      </w:r>
      <w:r>
        <w:rPr>
          <w:szCs w:val="21"/>
        </w:rPr>
        <w:t>20-75</w:t>
      </w:r>
      <w:r>
        <w:rPr>
          <w:szCs w:val="21"/>
        </w:rPr>
        <w:t>岁）。</w:t>
      </w:r>
      <w:r>
        <w:rPr>
          <w:szCs w:val="21"/>
        </w:rPr>
        <w:t>HIV</w:t>
      </w:r>
      <w:r>
        <w:rPr>
          <w:rFonts w:hint="eastAsia"/>
          <w:szCs w:val="21"/>
        </w:rPr>
        <w:t>/</w:t>
      </w:r>
      <w:r>
        <w:rPr>
          <w:szCs w:val="21"/>
        </w:rPr>
        <w:t>HBV</w:t>
      </w:r>
      <w:r>
        <w:rPr>
          <w:rFonts w:hint="eastAsia"/>
          <w:szCs w:val="21"/>
        </w:rPr>
        <w:t>共</w:t>
      </w:r>
      <w:r>
        <w:rPr>
          <w:szCs w:val="21"/>
        </w:rPr>
        <w:t>感染组</w:t>
      </w:r>
      <w:r>
        <w:rPr>
          <w:szCs w:val="21"/>
        </w:rPr>
        <w:t>BMI</w:t>
      </w:r>
      <w:r>
        <w:rPr>
          <w:szCs w:val="21"/>
        </w:rPr>
        <w:t>为</w:t>
      </w:r>
      <w:r>
        <w:rPr>
          <w:szCs w:val="21"/>
        </w:rPr>
        <w:t>21.8±3.6 kg/m2</w:t>
      </w:r>
      <w:r>
        <w:rPr>
          <w:szCs w:val="21"/>
        </w:rPr>
        <w:t>。</w:t>
      </w:r>
      <w:proofErr w:type="spellStart"/>
      <w:r>
        <w:rPr>
          <w:szCs w:val="21"/>
        </w:rPr>
        <w:t>HBeAg</w:t>
      </w:r>
      <w:proofErr w:type="spellEnd"/>
      <w:r>
        <w:rPr>
          <w:szCs w:val="21"/>
        </w:rPr>
        <w:t>阳性率为</w:t>
      </w:r>
      <w:r>
        <w:rPr>
          <w:szCs w:val="21"/>
        </w:rPr>
        <w:t>43.1%</w:t>
      </w:r>
      <w:r>
        <w:rPr>
          <w:szCs w:val="21"/>
        </w:rPr>
        <w:t>（</w:t>
      </w:r>
      <w:r>
        <w:rPr>
          <w:szCs w:val="21"/>
        </w:rPr>
        <w:t>28/65</w:t>
      </w:r>
      <w:r>
        <w:rPr>
          <w:szCs w:val="21"/>
        </w:rPr>
        <w:t>）。</w:t>
      </w:r>
      <w:r>
        <w:rPr>
          <w:szCs w:val="21"/>
        </w:rPr>
        <w:t xml:space="preserve"> HBV DNA</w:t>
      </w:r>
      <w:r>
        <w:rPr>
          <w:rFonts w:hint="eastAsia"/>
          <w:szCs w:val="21"/>
        </w:rPr>
        <w:t>＞</w:t>
      </w:r>
      <w:r>
        <w:rPr>
          <w:szCs w:val="21"/>
        </w:rPr>
        <w:t>10000 IU/</w:t>
      </w:r>
      <w:r>
        <w:rPr>
          <w:szCs w:val="21"/>
        </w:rPr>
        <w:t xml:space="preserve">ml </w:t>
      </w:r>
      <w:r>
        <w:rPr>
          <w:szCs w:val="21"/>
        </w:rPr>
        <w:t>的患者比例为</w:t>
      </w:r>
      <w:r>
        <w:rPr>
          <w:szCs w:val="21"/>
        </w:rPr>
        <w:t>70.1%</w:t>
      </w:r>
      <w:r>
        <w:rPr>
          <w:szCs w:val="21"/>
        </w:rPr>
        <w:t>（</w:t>
      </w:r>
      <w:r>
        <w:rPr>
          <w:szCs w:val="21"/>
        </w:rPr>
        <w:t>46/65</w:t>
      </w:r>
      <w:r>
        <w:rPr>
          <w:szCs w:val="21"/>
        </w:rPr>
        <w:t>）。有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例</w:t>
      </w:r>
      <w:r>
        <w:rPr>
          <w:szCs w:val="21"/>
        </w:rPr>
        <w:t>患者</w:t>
      </w:r>
      <w:r>
        <w:rPr>
          <w:szCs w:val="21"/>
        </w:rPr>
        <w:t>HBV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DNA</w:t>
      </w:r>
      <w:r>
        <w:rPr>
          <w:szCs w:val="21"/>
        </w:rPr>
        <w:t>少于</w:t>
      </w:r>
      <w:r>
        <w:rPr>
          <w:szCs w:val="21"/>
        </w:rPr>
        <w:t>100 IU/ml</w:t>
      </w:r>
      <w:r>
        <w:rPr>
          <w:szCs w:val="21"/>
        </w:rPr>
        <w:t>。根据肝脏</w:t>
      </w:r>
      <w:r>
        <w:rPr>
          <w:rFonts w:hint="eastAsia"/>
          <w:szCs w:val="21"/>
        </w:rPr>
        <w:t>影</w:t>
      </w:r>
      <w:r>
        <w:rPr>
          <w:szCs w:val="21"/>
        </w:rPr>
        <w:t>像</w:t>
      </w:r>
      <w:r>
        <w:rPr>
          <w:rFonts w:hint="eastAsia"/>
          <w:szCs w:val="21"/>
        </w:rPr>
        <w:t>学检查</w:t>
      </w:r>
      <w:r>
        <w:rPr>
          <w:szCs w:val="21"/>
        </w:rPr>
        <w:t>，没有人被定义为肝硬化。所有患者的</w:t>
      </w:r>
      <w:proofErr w:type="spellStart"/>
      <w:r>
        <w:rPr>
          <w:szCs w:val="21"/>
        </w:rPr>
        <w:t>eGFR</w:t>
      </w:r>
      <w:proofErr w:type="spellEnd"/>
      <w:r>
        <w:rPr>
          <w:szCs w:val="21"/>
        </w:rPr>
        <w:t>均不低于</w:t>
      </w:r>
      <w:r>
        <w:rPr>
          <w:szCs w:val="21"/>
        </w:rPr>
        <w:t>90 mL/min/1.73 m</w:t>
      </w:r>
      <w:r>
        <w:rPr>
          <w:szCs w:val="21"/>
          <w:vertAlign w:val="superscript"/>
        </w:rPr>
        <w:t>2</w:t>
      </w:r>
      <w:r>
        <w:rPr>
          <w:szCs w:val="21"/>
        </w:rPr>
        <w:t>。在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感染组中，</w:t>
      </w:r>
      <w:r>
        <w:rPr>
          <w:szCs w:val="21"/>
        </w:rPr>
        <w:t>29</w:t>
      </w:r>
      <w:r>
        <w:rPr>
          <w:szCs w:val="21"/>
        </w:rPr>
        <w:t>例（</w:t>
      </w:r>
      <w:r>
        <w:rPr>
          <w:szCs w:val="21"/>
        </w:rPr>
        <w:t>41.3%</w:t>
      </w:r>
      <w:r>
        <w:rPr>
          <w:szCs w:val="21"/>
        </w:rPr>
        <w:t>）的基线</w:t>
      </w:r>
      <w:r>
        <w:rPr>
          <w:szCs w:val="21"/>
        </w:rPr>
        <w:t>CD4+T</w:t>
      </w:r>
      <w:r>
        <w:rPr>
          <w:szCs w:val="21"/>
        </w:rPr>
        <w:t>细胞计数低于</w:t>
      </w:r>
      <w:r>
        <w:rPr>
          <w:szCs w:val="21"/>
        </w:rPr>
        <w:t>200/μL</w:t>
      </w:r>
      <w:r>
        <w:rPr>
          <w:szCs w:val="21"/>
        </w:rPr>
        <w:t>。</w:t>
      </w:r>
      <w:r>
        <w:rPr>
          <w:rFonts w:hint="eastAsia"/>
          <w:szCs w:val="21"/>
        </w:rPr>
        <w:t>共</w:t>
      </w:r>
      <w:r>
        <w:rPr>
          <w:szCs w:val="21"/>
        </w:rPr>
        <w:t>感染组的基线</w:t>
      </w:r>
      <w:r>
        <w:rPr>
          <w:szCs w:val="21"/>
        </w:rPr>
        <w:t>HIVRNA</w:t>
      </w:r>
      <w:r>
        <w:rPr>
          <w:szCs w:val="21"/>
        </w:rPr>
        <w:t>载量为</w:t>
      </w:r>
      <w:r>
        <w:rPr>
          <w:szCs w:val="21"/>
        </w:rPr>
        <w:t>4.6±0.7 log10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copies/</w:t>
      </w:r>
      <w:proofErr w:type="spellStart"/>
      <w:r>
        <w:rPr>
          <w:szCs w:val="21"/>
        </w:rPr>
        <w:t>mL</w:t>
      </w:r>
      <w:proofErr w:type="spellEnd"/>
      <w:r>
        <w:rPr>
          <w:szCs w:val="21"/>
        </w:rPr>
        <w:t>。根</w:t>
      </w:r>
      <w:r>
        <w:rPr>
          <w:szCs w:val="21"/>
        </w:rPr>
        <w:lastRenderedPageBreak/>
        <w:t>据世界卫生组织（</w:t>
      </w:r>
      <w:r>
        <w:rPr>
          <w:szCs w:val="21"/>
        </w:rPr>
        <w:t>WHO</w:t>
      </w:r>
      <w:r>
        <w:rPr>
          <w:szCs w:val="21"/>
        </w:rPr>
        <w:t>）的定义，共感染组中有</w:t>
      </w:r>
      <w:r>
        <w:rPr>
          <w:szCs w:val="21"/>
        </w:rPr>
        <w:t>13</w:t>
      </w:r>
      <w:r>
        <w:rPr>
          <w:szCs w:val="21"/>
        </w:rPr>
        <w:t>例（</w:t>
      </w:r>
      <w:r>
        <w:rPr>
          <w:szCs w:val="21"/>
        </w:rPr>
        <w:t>20.0%</w:t>
      </w:r>
      <w:r>
        <w:rPr>
          <w:szCs w:val="21"/>
        </w:rPr>
        <w:t>）处于</w:t>
      </w:r>
      <w:r>
        <w:rPr>
          <w:szCs w:val="21"/>
        </w:rPr>
        <w:t>WHO III</w:t>
      </w:r>
      <w:r>
        <w:rPr>
          <w:szCs w:val="21"/>
        </w:rPr>
        <w:t>或</w:t>
      </w:r>
      <w:r>
        <w:rPr>
          <w:szCs w:val="21"/>
        </w:rPr>
        <w:t>IV</w:t>
      </w:r>
      <w:r>
        <w:rPr>
          <w:szCs w:val="21"/>
        </w:rPr>
        <w:t>期。</w:t>
      </w:r>
      <w:r>
        <w:rPr>
          <w:rFonts w:hint="eastAsia"/>
          <w:szCs w:val="21"/>
        </w:rPr>
        <w:t>4</w:t>
      </w:r>
      <w:r>
        <w:rPr>
          <w:szCs w:val="21"/>
        </w:rPr>
        <w:t>名患者</w:t>
      </w:r>
      <w:r>
        <w:rPr>
          <w:rFonts w:hint="eastAsia"/>
          <w:szCs w:val="21"/>
        </w:rPr>
        <w:t>具有基础</w:t>
      </w:r>
      <w:r>
        <w:rPr>
          <w:szCs w:val="21"/>
        </w:rPr>
        <w:t>疾病，包括高血压（</w:t>
      </w:r>
      <w:r>
        <w:rPr>
          <w:szCs w:val="21"/>
        </w:rPr>
        <w:t>2</w:t>
      </w:r>
      <w:r>
        <w:rPr>
          <w:szCs w:val="21"/>
        </w:rPr>
        <w:t>名患者）和糖尿病</w:t>
      </w: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名患者）</w:t>
      </w:r>
      <w:r>
        <w:rPr>
          <w:rFonts w:hint="eastAsia"/>
          <w:szCs w:val="21"/>
        </w:rPr>
        <w:t>。</w:t>
      </w:r>
    </w:p>
    <w:p w:rsidR="00AF5E44" w:rsidRDefault="007A2F55">
      <w:pPr>
        <w:widowControl/>
        <w:spacing w:line="480" w:lineRule="auto"/>
        <w:ind w:firstLineChars="400" w:firstLine="840"/>
        <w:jc w:val="left"/>
        <w:rPr>
          <w:szCs w:val="21"/>
        </w:rPr>
      </w:pP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单感染者中有</w:t>
      </w:r>
      <w:r>
        <w:rPr>
          <w:rFonts w:hint="eastAsia"/>
          <w:szCs w:val="21"/>
        </w:rPr>
        <w:t>121</w:t>
      </w:r>
      <w:r>
        <w:rPr>
          <w:rFonts w:hint="eastAsia"/>
          <w:szCs w:val="21"/>
        </w:rPr>
        <w:t>名男性患者（</w:t>
      </w:r>
      <w:r>
        <w:rPr>
          <w:rFonts w:hint="eastAsia"/>
          <w:szCs w:val="21"/>
        </w:rPr>
        <w:t>94.6%</w:t>
      </w:r>
      <w:r>
        <w:rPr>
          <w:rFonts w:hint="eastAsia"/>
          <w:szCs w:val="21"/>
        </w:rPr>
        <w:t>）和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名女性患者（</w:t>
      </w:r>
      <w:r>
        <w:rPr>
          <w:rFonts w:hint="eastAsia"/>
          <w:szCs w:val="21"/>
        </w:rPr>
        <w:t>5.4%</w:t>
      </w:r>
      <w:r>
        <w:rPr>
          <w:rFonts w:hint="eastAsia"/>
          <w:szCs w:val="21"/>
        </w:rPr>
        <w:t>）。单纯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感染组的</w:t>
      </w:r>
      <w:r>
        <w:rPr>
          <w:rFonts w:hint="eastAsia"/>
          <w:szCs w:val="21"/>
        </w:rPr>
        <w:t>BMI</w:t>
      </w:r>
      <w:r>
        <w:rPr>
          <w:rFonts w:hint="eastAsia"/>
          <w:szCs w:val="21"/>
        </w:rPr>
        <w:t>为</w:t>
      </w:r>
      <w:r>
        <w:rPr>
          <w:rFonts w:hint="eastAsia"/>
          <w:szCs w:val="21"/>
        </w:rPr>
        <w:t>22.1</w:t>
      </w:r>
      <w:r>
        <w:rPr>
          <w:rFonts w:hint="eastAsia"/>
          <w:szCs w:val="21"/>
        </w:rPr>
        <w:t>±</w:t>
      </w:r>
      <w:r>
        <w:rPr>
          <w:rFonts w:hint="eastAsia"/>
          <w:szCs w:val="21"/>
        </w:rPr>
        <w:t>3.2 kg/m</w:t>
      </w:r>
      <w:r>
        <w:rPr>
          <w:rFonts w:hint="eastAsia"/>
          <w:szCs w:val="21"/>
          <w:vertAlign w:val="superscript"/>
        </w:rPr>
        <w:t>2</w:t>
      </w:r>
      <w:r>
        <w:rPr>
          <w:rFonts w:hint="eastAsia"/>
          <w:szCs w:val="21"/>
        </w:rPr>
        <w:t>。</w:t>
      </w:r>
      <w:r>
        <w:rPr>
          <w:szCs w:val="21"/>
        </w:rPr>
        <w:t>根据肝脏</w:t>
      </w:r>
      <w:r>
        <w:rPr>
          <w:rFonts w:hint="eastAsia"/>
          <w:szCs w:val="21"/>
        </w:rPr>
        <w:t>影</w:t>
      </w:r>
      <w:r>
        <w:rPr>
          <w:szCs w:val="21"/>
        </w:rPr>
        <w:t>像</w:t>
      </w:r>
      <w:r>
        <w:rPr>
          <w:rFonts w:hint="eastAsia"/>
          <w:szCs w:val="21"/>
        </w:rPr>
        <w:t>学检查，没有人被定义为肝硬化。共有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名患者的</w:t>
      </w:r>
      <w:proofErr w:type="spellStart"/>
      <w:r>
        <w:rPr>
          <w:rFonts w:hint="eastAsia"/>
          <w:szCs w:val="21"/>
        </w:rPr>
        <w:t>eGFR</w:t>
      </w:r>
      <w:proofErr w:type="spellEnd"/>
      <w:r>
        <w:rPr>
          <w:rFonts w:hint="eastAsia"/>
          <w:szCs w:val="21"/>
        </w:rPr>
        <w:t>低于</w:t>
      </w:r>
      <w:r>
        <w:rPr>
          <w:rFonts w:hint="eastAsia"/>
          <w:szCs w:val="21"/>
        </w:rPr>
        <w:t>90 mL/min/1.73 m</w:t>
      </w:r>
      <w:r>
        <w:rPr>
          <w:rFonts w:hint="eastAsia"/>
          <w:szCs w:val="21"/>
          <w:vertAlign w:val="superscript"/>
        </w:rPr>
        <w:t>2</w:t>
      </w:r>
      <w:r>
        <w:rPr>
          <w:rFonts w:hint="eastAsia"/>
          <w:szCs w:val="21"/>
        </w:rPr>
        <w:t>。在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单感染组中，有</w:t>
      </w:r>
      <w:r>
        <w:rPr>
          <w:rFonts w:hint="eastAsia"/>
          <w:szCs w:val="21"/>
        </w:rPr>
        <w:t>48</w:t>
      </w:r>
      <w:r>
        <w:rPr>
          <w:rFonts w:hint="eastAsia"/>
          <w:szCs w:val="21"/>
        </w:rPr>
        <w:t>例（</w:t>
      </w:r>
      <w:r>
        <w:rPr>
          <w:rFonts w:hint="eastAsia"/>
          <w:szCs w:val="21"/>
        </w:rPr>
        <w:t>36.9%</w:t>
      </w:r>
      <w:r>
        <w:rPr>
          <w:rFonts w:hint="eastAsia"/>
          <w:szCs w:val="21"/>
        </w:rPr>
        <w:t>）患者的</w:t>
      </w:r>
      <w:r>
        <w:rPr>
          <w:rFonts w:hint="eastAsia"/>
          <w:szCs w:val="21"/>
        </w:rPr>
        <w:t>CD4+T</w:t>
      </w:r>
      <w:r>
        <w:rPr>
          <w:rFonts w:hint="eastAsia"/>
          <w:szCs w:val="21"/>
        </w:rPr>
        <w:t>细胞基线计数低于</w:t>
      </w:r>
      <w:r>
        <w:rPr>
          <w:rFonts w:hint="eastAsia"/>
          <w:szCs w:val="21"/>
        </w:rPr>
        <w:t>200/</w:t>
      </w:r>
      <w:r>
        <w:rPr>
          <w:rFonts w:hint="eastAsia"/>
          <w:szCs w:val="21"/>
        </w:rPr>
        <w:t>μ</w:t>
      </w:r>
      <w:r>
        <w:rPr>
          <w:rFonts w:hint="eastAsia"/>
          <w:szCs w:val="21"/>
        </w:rPr>
        <w:t>L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单感染组的</w:t>
      </w:r>
      <w:r>
        <w:rPr>
          <w:rFonts w:hint="eastAsia"/>
          <w:szCs w:val="21"/>
        </w:rPr>
        <w:t>HIV RNA</w:t>
      </w:r>
      <w:r>
        <w:rPr>
          <w:rFonts w:hint="eastAsia"/>
          <w:szCs w:val="21"/>
        </w:rPr>
        <w:t>为</w:t>
      </w:r>
      <w:r>
        <w:rPr>
          <w:rFonts w:hint="eastAsia"/>
          <w:szCs w:val="21"/>
        </w:rPr>
        <w:t>log10copies/mL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4.7</w:t>
      </w:r>
      <w:r>
        <w:rPr>
          <w:rFonts w:hint="eastAsia"/>
          <w:szCs w:val="21"/>
        </w:rPr>
        <w:t>±</w:t>
      </w:r>
      <w:r>
        <w:rPr>
          <w:rFonts w:hint="eastAsia"/>
          <w:szCs w:val="21"/>
        </w:rPr>
        <w:t>0.7</w:t>
      </w:r>
      <w:r>
        <w:rPr>
          <w:rFonts w:hint="eastAsia"/>
          <w:szCs w:val="21"/>
        </w:rPr>
        <w:t>）。在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单感染者中，共有</w:t>
      </w:r>
      <w:r>
        <w:rPr>
          <w:rFonts w:hint="eastAsia"/>
          <w:szCs w:val="21"/>
        </w:rPr>
        <w:t>18</w:t>
      </w:r>
      <w:r>
        <w:rPr>
          <w:rFonts w:hint="eastAsia"/>
          <w:szCs w:val="21"/>
        </w:rPr>
        <w:t>例（</w:t>
      </w:r>
      <w:r>
        <w:rPr>
          <w:rFonts w:hint="eastAsia"/>
          <w:szCs w:val="21"/>
        </w:rPr>
        <w:t>13.8%</w:t>
      </w:r>
      <w:r>
        <w:rPr>
          <w:rFonts w:hint="eastAsia"/>
          <w:szCs w:val="21"/>
        </w:rPr>
        <w:t>）处于</w:t>
      </w:r>
      <w:r>
        <w:rPr>
          <w:rFonts w:hint="eastAsia"/>
          <w:szCs w:val="21"/>
        </w:rPr>
        <w:t>WHOIII</w:t>
      </w:r>
      <w:r>
        <w:rPr>
          <w:rFonts w:hint="eastAsia"/>
          <w:szCs w:val="21"/>
        </w:rPr>
        <w:t>或</w:t>
      </w:r>
      <w:r>
        <w:rPr>
          <w:rFonts w:hint="eastAsia"/>
          <w:szCs w:val="21"/>
        </w:rPr>
        <w:t>IV</w:t>
      </w:r>
      <w:r>
        <w:rPr>
          <w:rFonts w:hint="eastAsia"/>
          <w:szCs w:val="21"/>
        </w:rPr>
        <w:t>期。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名患者有基础</w:t>
      </w:r>
      <w:r>
        <w:rPr>
          <w:szCs w:val="21"/>
        </w:rPr>
        <w:t>疾病</w:t>
      </w:r>
      <w:r>
        <w:rPr>
          <w:rFonts w:hint="eastAsia"/>
          <w:szCs w:val="21"/>
        </w:rPr>
        <w:t>，包括高血压（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名患者）和糖尿病（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名患者）。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 xml:space="preserve">　　　两组间在年龄、性别、</w:t>
      </w:r>
      <w:r>
        <w:rPr>
          <w:rFonts w:hint="eastAsia"/>
          <w:szCs w:val="21"/>
        </w:rPr>
        <w:t>BMI</w:t>
      </w:r>
      <w:r>
        <w:rPr>
          <w:rFonts w:hint="eastAsia"/>
          <w:szCs w:val="21"/>
        </w:rPr>
        <w:t>、基础疾病、</w:t>
      </w:r>
      <w:proofErr w:type="spellStart"/>
      <w:r>
        <w:rPr>
          <w:rFonts w:hint="eastAsia"/>
          <w:szCs w:val="21"/>
        </w:rPr>
        <w:t>eGFR</w:t>
      </w:r>
      <w:proofErr w:type="spellEnd"/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CD4+T</w:t>
      </w:r>
      <w:r>
        <w:rPr>
          <w:rFonts w:hint="eastAsia"/>
          <w:szCs w:val="21"/>
        </w:rPr>
        <w:t>淋巴细胞计数、</w:t>
      </w:r>
      <w:r>
        <w:rPr>
          <w:rFonts w:hint="eastAsia"/>
          <w:szCs w:val="21"/>
        </w:rPr>
        <w:t>HIVRNA</w:t>
      </w:r>
      <w:r>
        <w:rPr>
          <w:rFonts w:hint="eastAsia"/>
          <w:szCs w:val="21"/>
        </w:rPr>
        <w:t>载量和</w:t>
      </w:r>
      <w:r>
        <w:rPr>
          <w:rFonts w:hint="eastAsia"/>
          <w:szCs w:val="21"/>
        </w:rPr>
        <w:t>WHO</w:t>
      </w:r>
      <w:r>
        <w:rPr>
          <w:rFonts w:hint="eastAsia"/>
          <w:szCs w:val="21"/>
        </w:rPr>
        <w:t>分期等方面差异无统计学意义（表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）。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3.2  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共感染者的肝脏相关指标基线特征与回归分析</w:t>
      </w:r>
    </w:p>
    <w:p w:rsidR="00AF5E44" w:rsidRDefault="007A2F55">
      <w:pPr>
        <w:widowControl/>
        <w:spacing w:line="480" w:lineRule="auto"/>
        <w:ind w:left="420" w:firstLineChars="300" w:firstLine="630"/>
        <w:jc w:val="left"/>
        <w:rPr>
          <w:szCs w:val="21"/>
        </w:rPr>
      </w:pPr>
      <w:r>
        <w:rPr>
          <w:rFonts w:hint="eastAsia"/>
          <w:szCs w:val="21"/>
        </w:rPr>
        <w:t>两组间，</w:t>
      </w:r>
      <w:r>
        <w:rPr>
          <w:szCs w:val="21"/>
        </w:rPr>
        <w:t>ALT</w:t>
      </w:r>
      <w:r>
        <w:rPr>
          <w:szCs w:val="21"/>
        </w:rPr>
        <w:t>、</w:t>
      </w:r>
      <w:r>
        <w:rPr>
          <w:szCs w:val="21"/>
        </w:rPr>
        <w:t>AST</w:t>
      </w:r>
      <w:r>
        <w:rPr>
          <w:szCs w:val="21"/>
        </w:rPr>
        <w:t>和</w:t>
      </w:r>
      <w:r>
        <w:rPr>
          <w:szCs w:val="21"/>
        </w:rPr>
        <w:t>TBIL</w:t>
      </w:r>
      <w:r>
        <w:rPr>
          <w:rFonts w:hint="eastAsia"/>
          <w:szCs w:val="21"/>
        </w:rPr>
        <w:t>无统计学</w:t>
      </w:r>
      <w:r>
        <w:rPr>
          <w:szCs w:val="21"/>
        </w:rPr>
        <w:t>差异</w:t>
      </w:r>
      <w:r>
        <w:rPr>
          <w:rFonts w:hint="eastAsia"/>
          <w:szCs w:val="21"/>
        </w:rPr>
        <w:t>（表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szCs w:val="21"/>
        </w:rPr>
        <w:t>。</w:t>
      </w:r>
      <w:r>
        <w:rPr>
          <w:rFonts w:hint="eastAsia"/>
          <w:szCs w:val="21"/>
        </w:rPr>
        <w:t>共</w:t>
      </w:r>
      <w:r>
        <w:rPr>
          <w:szCs w:val="21"/>
        </w:rPr>
        <w:t>感染组白蛋白水平较低（</w:t>
      </w:r>
      <w:r>
        <w:rPr>
          <w:szCs w:val="21"/>
        </w:rPr>
        <w:t>P=0.039</w:t>
      </w:r>
      <w:r>
        <w:rPr>
          <w:szCs w:val="21"/>
        </w:rPr>
        <w:t>）</w:t>
      </w:r>
      <w:r>
        <w:rPr>
          <w:rFonts w:hint="eastAsia"/>
          <w:szCs w:val="21"/>
        </w:rPr>
        <w:t>，</w:t>
      </w:r>
      <w:r>
        <w:rPr>
          <w:szCs w:val="21"/>
        </w:rPr>
        <w:t>只有</w:t>
      </w:r>
      <w:r>
        <w:rPr>
          <w:szCs w:val="21"/>
        </w:rPr>
        <w:t>16.4%</w:t>
      </w:r>
      <w:r>
        <w:rPr>
          <w:szCs w:val="21"/>
        </w:rPr>
        <w:t>（</w:t>
      </w:r>
      <w:r>
        <w:rPr>
          <w:szCs w:val="21"/>
        </w:rPr>
        <w:t>32/195</w:t>
      </w:r>
      <w:r>
        <w:rPr>
          <w:szCs w:val="21"/>
        </w:rPr>
        <w:t>）的个体出现轻度</w:t>
      </w:r>
      <w:r>
        <w:rPr>
          <w:szCs w:val="21"/>
        </w:rPr>
        <w:t>ALT</w:t>
      </w:r>
      <w:r>
        <w:rPr>
          <w:szCs w:val="21"/>
        </w:rPr>
        <w:t>异常。</w:t>
      </w:r>
      <w:r>
        <w:rPr>
          <w:rFonts w:hint="eastAsia"/>
          <w:szCs w:val="21"/>
        </w:rPr>
        <w:t>共</w:t>
      </w:r>
      <w:r>
        <w:rPr>
          <w:szCs w:val="21"/>
        </w:rPr>
        <w:t>感染</w:t>
      </w:r>
      <w:r>
        <w:rPr>
          <w:rFonts w:hint="eastAsia"/>
          <w:szCs w:val="21"/>
        </w:rPr>
        <w:t>组</w:t>
      </w:r>
      <w:r>
        <w:rPr>
          <w:szCs w:val="21"/>
        </w:rPr>
        <w:t>的血小板计数明显低于</w:t>
      </w:r>
      <w:r>
        <w:rPr>
          <w:rFonts w:hint="eastAsia"/>
          <w:szCs w:val="21"/>
        </w:rPr>
        <w:t>HIV</w:t>
      </w:r>
      <w:r>
        <w:rPr>
          <w:szCs w:val="21"/>
        </w:rPr>
        <w:t>单感染</w:t>
      </w:r>
      <w:r>
        <w:rPr>
          <w:rFonts w:hint="eastAsia"/>
          <w:szCs w:val="21"/>
        </w:rPr>
        <w:t>组</w:t>
      </w:r>
      <w:r>
        <w:rPr>
          <w:szCs w:val="21"/>
        </w:rPr>
        <w:t>（</w:t>
      </w:r>
      <w:r>
        <w:rPr>
          <w:szCs w:val="21"/>
        </w:rPr>
        <w:t>P=0.024</w:t>
      </w:r>
      <w:r>
        <w:rPr>
          <w:szCs w:val="21"/>
        </w:rPr>
        <w:t>）。</w:t>
      </w:r>
      <w:r>
        <w:rPr>
          <w:szCs w:val="21"/>
        </w:rPr>
        <w:t>HIV</w:t>
      </w:r>
      <w:r>
        <w:rPr>
          <w:szCs w:val="21"/>
        </w:rPr>
        <w:t>单感染组</w:t>
      </w:r>
      <w:r>
        <w:rPr>
          <w:rFonts w:hint="eastAsia"/>
          <w:szCs w:val="21"/>
        </w:rPr>
        <w:t>中有</w:t>
      </w:r>
      <w:r>
        <w:rPr>
          <w:szCs w:val="21"/>
        </w:rPr>
        <w:t>15</w:t>
      </w:r>
      <w:r>
        <w:rPr>
          <w:szCs w:val="21"/>
        </w:rPr>
        <w:t>名患者（</w:t>
      </w:r>
      <w:r>
        <w:rPr>
          <w:szCs w:val="21"/>
        </w:rPr>
        <w:t>11.5%</w:t>
      </w:r>
      <w:r>
        <w:rPr>
          <w:szCs w:val="21"/>
        </w:rPr>
        <w:t>）出</w:t>
      </w:r>
      <w:r>
        <w:rPr>
          <w:szCs w:val="21"/>
        </w:rPr>
        <w:t>现血小板减少，而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感染组</w:t>
      </w:r>
      <w:r>
        <w:rPr>
          <w:rFonts w:hint="eastAsia"/>
          <w:szCs w:val="21"/>
        </w:rPr>
        <w:t>中有</w:t>
      </w:r>
      <w:r>
        <w:rPr>
          <w:szCs w:val="21"/>
        </w:rPr>
        <w:t>20</w:t>
      </w:r>
      <w:r>
        <w:rPr>
          <w:szCs w:val="21"/>
        </w:rPr>
        <w:t>名患者（</w:t>
      </w:r>
      <w:r>
        <w:rPr>
          <w:szCs w:val="21"/>
        </w:rPr>
        <w:t>30.8%</w:t>
      </w:r>
      <w:r>
        <w:rPr>
          <w:szCs w:val="21"/>
        </w:rPr>
        <w:t>）出现血小板减少（</w:t>
      </w:r>
      <w:r>
        <w:rPr>
          <w:szCs w:val="21"/>
        </w:rPr>
        <w:t>P=0.001</w:t>
      </w:r>
      <w:r>
        <w:rPr>
          <w:szCs w:val="21"/>
        </w:rPr>
        <w:t>）</w:t>
      </w:r>
      <w:r>
        <w:rPr>
          <w:rFonts w:hint="eastAsia"/>
          <w:szCs w:val="21"/>
        </w:rPr>
        <w:t>。</w:t>
      </w:r>
      <w:r>
        <w:rPr>
          <w:rFonts w:hint="eastAsia"/>
          <w:szCs w:val="21"/>
        </w:rPr>
        <w:t>FIB-4</w:t>
      </w:r>
      <w:r>
        <w:rPr>
          <w:rFonts w:hint="eastAsia"/>
          <w:szCs w:val="21"/>
        </w:rPr>
        <w:t>和</w:t>
      </w:r>
      <w:r>
        <w:rPr>
          <w:rFonts w:hint="eastAsia"/>
          <w:szCs w:val="21"/>
        </w:rPr>
        <w:t>APRI</w:t>
      </w:r>
      <w:r>
        <w:rPr>
          <w:rFonts w:hint="eastAsia"/>
          <w:szCs w:val="21"/>
        </w:rPr>
        <w:t>的分布特点见表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。基线时有</w:t>
      </w:r>
      <w:r>
        <w:rPr>
          <w:rFonts w:hint="eastAsia"/>
          <w:szCs w:val="21"/>
        </w:rPr>
        <w:t>16.9%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33/195</w:t>
      </w:r>
      <w:r>
        <w:rPr>
          <w:rFonts w:hint="eastAsia"/>
          <w:szCs w:val="21"/>
        </w:rPr>
        <w:t>）和</w:t>
      </w:r>
      <w:r>
        <w:rPr>
          <w:rFonts w:hint="eastAsia"/>
          <w:szCs w:val="21"/>
        </w:rPr>
        <w:t>17.4%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34/195</w:t>
      </w:r>
      <w:r>
        <w:rPr>
          <w:rFonts w:hint="eastAsia"/>
          <w:szCs w:val="21"/>
        </w:rPr>
        <w:t>）患者的</w:t>
      </w:r>
      <w:r>
        <w:rPr>
          <w:rFonts w:hint="eastAsia"/>
          <w:szCs w:val="21"/>
        </w:rPr>
        <w:t>FIB-4</w:t>
      </w:r>
      <w:r>
        <w:rPr>
          <w:rFonts w:hint="eastAsia"/>
          <w:szCs w:val="21"/>
        </w:rPr>
        <w:t>或</w:t>
      </w:r>
      <w:r>
        <w:rPr>
          <w:rFonts w:hint="eastAsia"/>
          <w:szCs w:val="21"/>
        </w:rPr>
        <w:t>APRI</w:t>
      </w:r>
      <w:r>
        <w:rPr>
          <w:rFonts w:hint="eastAsia"/>
          <w:szCs w:val="21"/>
        </w:rPr>
        <w:t>评分增加。与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单独感染组相比，虽然共感染组</w:t>
      </w:r>
      <w:r>
        <w:rPr>
          <w:rFonts w:hint="eastAsia"/>
          <w:szCs w:val="21"/>
        </w:rPr>
        <w:t>FIB-4 &gt;1.45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APRI &gt;0.5</w:t>
      </w:r>
      <w:r>
        <w:rPr>
          <w:rFonts w:hint="eastAsia"/>
          <w:szCs w:val="21"/>
        </w:rPr>
        <w:t>或</w:t>
      </w:r>
      <w:r>
        <w:rPr>
          <w:rFonts w:hint="eastAsia"/>
          <w:szCs w:val="21"/>
        </w:rPr>
        <w:t>FIB-4 &gt;3.25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APRI &gt;1.5</w:t>
      </w:r>
      <w:r>
        <w:rPr>
          <w:rFonts w:hint="eastAsia"/>
          <w:szCs w:val="21"/>
        </w:rPr>
        <w:t>的比率有增加趋势，但差异没有统计学意义。在包含上述所有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>个变量的多变量模型中，只有血小板减少（</w:t>
      </w:r>
      <w:r>
        <w:rPr>
          <w:rFonts w:hint="eastAsia"/>
          <w:szCs w:val="21"/>
        </w:rPr>
        <w:t>aOR:4.008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95%CI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1.747</w:t>
      </w:r>
      <w:r>
        <w:rPr>
          <w:rFonts w:hint="eastAsia"/>
          <w:szCs w:val="21"/>
        </w:rPr>
        <w:t>–</w:t>
      </w:r>
      <w:r>
        <w:rPr>
          <w:rFonts w:hint="eastAsia"/>
          <w:szCs w:val="21"/>
        </w:rPr>
        <w:t>9.196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>P</w:t>
      </w:r>
      <w:r>
        <w:rPr>
          <w:rFonts w:hint="eastAsia"/>
          <w:szCs w:val="21"/>
        </w:rPr>
        <w:t>=0.001</w:t>
      </w:r>
      <w:r>
        <w:rPr>
          <w:rFonts w:hint="eastAsia"/>
          <w:szCs w:val="21"/>
        </w:rPr>
        <w:t>）与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共感染独立相关。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讨论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lastRenderedPageBreak/>
        <w:t xml:space="preserve">　　　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人群在接受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前必需筛查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共感染者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方案中应含有强效抑制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的药物，并接受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肝病的定期随访。</w:t>
      </w:r>
      <w:r>
        <w:rPr>
          <w:rFonts w:hint="eastAsia"/>
          <w:szCs w:val="21"/>
        </w:rPr>
        <w:t>HIV/HBV</w:t>
      </w:r>
      <w:r>
        <w:rPr>
          <w:rFonts w:hint="eastAsia"/>
          <w:szCs w:val="21"/>
        </w:rPr>
        <w:t>共感染者是发生肝脏不良事件的高危人群，尤其是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前存在明显肝纤维化的人群。本</w:t>
      </w:r>
      <w:r>
        <w:rPr>
          <w:szCs w:val="21"/>
        </w:rPr>
        <w:t>研究中</w:t>
      </w:r>
      <w:r>
        <w:rPr>
          <w:szCs w:val="21"/>
        </w:rPr>
        <w:t>CD4</w:t>
      </w:r>
      <w:r>
        <w:rPr>
          <w:rFonts w:hint="eastAsia"/>
          <w:szCs w:val="21"/>
        </w:rPr>
        <w:t>+T</w:t>
      </w:r>
      <w:r>
        <w:rPr>
          <w:rFonts w:hint="eastAsia"/>
          <w:szCs w:val="21"/>
        </w:rPr>
        <w:t>细胞</w:t>
      </w:r>
      <w:r>
        <w:rPr>
          <w:szCs w:val="21"/>
        </w:rPr>
        <w:t>计数中位数为</w:t>
      </w:r>
      <w:r>
        <w:rPr>
          <w:szCs w:val="21"/>
        </w:rPr>
        <w:t>241</w:t>
      </w:r>
      <w:r>
        <w:rPr>
          <w:szCs w:val="21"/>
        </w:rPr>
        <w:t>（</w:t>
      </w:r>
      <w:r>
        <w:rPr>
          <w:szCs w:val="21"/>
        </w:rPr>
        <w:t>125</w:t>
      </w:r>
      <w:r>
        <w:rPr>
          <w:rFonts w:hint="eastAsia"/>
          <w:szCs w:val="21"/>
        </w:rPr>
        <w:t>,</w:t>
      </w:r>
      <w:r>
        <w:rPr>
          <w:szCs w:val="21"/>
        </w:rPr>
        <w:t>303</w:t>
      </w:r>
      <w:r>
        <w:rPr>
          <w:szCs w:val="21"/>
        </w:rPr>
        <w:t>）</w:t>
      </w:r>
      <w:r>
        <w:rPr>
          <w:szCs w:val="21"/>
        </w:rPr>
        <w:t>/</w:t>
      </w:r>
      <w:proofErr w:type="spellStart"/>
      <w:r>
        <w:rPr>
          <w:szCs w:val="21"/>
        </w:rPr>
        <w:t>μL</w:t>
      </w:r>
      <w:proofErr w:type="spellEnd"/>
      <w:r>
        <w:rPr>
          <w:rFonts w:hint="eastAsia"/>
          <w:szCs w:val="21"/>
        </w:rPr>
        <w:t>，</w:t>
      </w:r>
      <w:r>
        <w:rPr>
          <w:szCs w:val="21"/>
        </w:rPr>
        <w:t>共有</w:t>
      </w:r>
      <w:r>
        <w:rPr>
          <w:szCs w:val="21"/>
        </w:rPr>
        <w:t>16.9%</w:t>
      </w:r>
      <w:r>
        <w:rPr>
          <w:szCs w:val="21"/>
        </w:rPr>
        <w:t>或</w:t>
      </w:r>
      <w:r>
        <w:rPr>
          <w:szCs w:val="21"/>
        </w:rPr>
        <w:t>17.4%</w:t>
      </w:r>
      <w:r>
        <w:rPr>
          <w:szCs w:val="21"/>
        </w:rPr>
        <w:t>的病例显示</w:t>
      </w:r>
      <w:r>
        <w:rPr>
          <w:szCs w:val="21"/>
        </w:rPr>
        <w:t>FIB-4</w:t>
      </w:r>
      <w:r>
        <w:rPr>
          <w:szCs w:val="21"/>
        </w:rPr>
        <w:t>或</w:t>
      </w:r>
      <w:r>
        <w:rPr>
          <w:szCs w:val="21"/>
        </w:rPr>
        <w:t>APRI</w:t>
      </w:r>
      <w:r>
        <w:rPr>
          <w:rFonts w:hint="eastAsia"/>
          <w:szCs w:val="21"/>
        </w:rPr>
        <w:t>评分</w:t>
      </w:r>
      <w:r>
        <w:rPr>
          <w:szCs w:val="21"/>
        </w:rPr>
        <w:t>增加，表明</w:t>
      </w:r>
      <w:r>
        <w:rPr>
          <w:rFonts w:hint="eastAsia"/>
          <w:szCs w:val="21"/>
        </w:rPr>
        <w:t>高比率的</w:t>
      </w:r>
      <w:r>
        <w:rPr>
          <w:szCs w:val="21"/>
        </w:rPr>
        <w:t>肝纤维化发生率</w:t>
      </w:r>
      <w:r>
        <w:rPr>
          <w:rFonts w:hint="eastAsia"/>
          <w:szCs w:val="21"/>
        </w:rPr>
        <w:t>发生在低</w:t>
      </w:r>
      <w:r>
        <w:rPr>
          <w:rFonts w:hint="eastAsia"/>
          <w:szCs w:val="21"/>
        </w:rPr>
        <w:t>CD4+T</w:t>
      </w:r>
      <w:r>
        <w:rPr>
          <w:rFonts w:hint="eastAsia"/>
          <w:szCs w:val="21"/>
        </w:rPr>
        <w:t>细胞计数的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人群；而</w:t>
      </w:r>
      <w:r>
        <w:rPr>
          <w:szCs w:val="21"/>
        </w:rPr>
        <w:t>高</w:t>
      </w:r>
      <w:r>
        <w:rPr>
          <w:szCs w:val="21"/>
        </w:rPr>
        <w:t>CD4</w:t>
      </w:r>
      <w:r>
        <w:rPr>
          <w:szCs w:val="21"/>
        </w:rPr>
        <w:t>计数</w:t>
      </w:r>
      <w:r>
        <w:rPr>
          <w:szCs w:val="21"/>
        </w:rPr>
        <w:t>HIV</w:t>
      </w:r>
      <w:r>
        <w:rPr>
          <w:szCs w:val="21"/>
        </w:rPr>
        <w:t>人群中</w:t>
      </w:r>
      <w:r>
        <w:rPr>
          <w:rFonts w:hint="eastAsia"/>
          <w:szCs w:val="21"/>
        </w:rPr>
        <w:t>，有</w:t>
      </w:r>
      <w:r>
        <w:rPr>
          <w:szCs w:val="21"/>
        </w:rPr>
        <w:t>10.4%</w:t>
      </w:r>
      <w:r>
        <w:rPr>
          <w:szCs w:val="21"/>
        </w:rPr>
        <w:t>（</w:t>
      </w:r>
      <w:r>
        <w:rPr>
          <w:szCs w:val="21"/>
        </w:rPr>
        <w:t>476/4580</w:t>
      </w:r>
      <w:r>
        <w:rPr>
          <w:szCs w:val="21"/>
        </w:rPr>
        <w:t>）或</w:t>
      </w:r>
      <w:r>
        <w:rPr>
          <w:szCs w:val="21"/>
        </w:rPr>
        <w:t>10.9%</w:t>
      </w:r>
      <w:r>
        <w:rPr>
          <w:szCs w:val="21"/>
        </w:rPr>
        <w:t>（</w:t>
      </w:r>
      <w:r>
        <w:rPr>
          <w:szCs w:val="21"/>
        </w:rPr>
        <w:t>497/4580</w:t>
      </w:r>
      <w:r>
        <w:rPr>
          <w:szCs w:val="21"/>
        </w:rPr>
        <w:t>）</w:t>
      </w:r>
      <w:r>
        <w:rPr>
          <w:rFonts w:hint="eastAsia"/>
          <w:szCs w:val="21"/>
        </w:rPr>
        <w:t>的</w:t>
      </w:r>
      <w:r>
        <w:rPr>
          <w:szCs w:val="21"/>
        </w:rPr>
        <w:t>病例显示</w:t>
      </w:r>
      <w:r>
        <w:rPr>
          <w:szCs w:val="21"/>
        </w:rPr>
        <w:t>FIB-4</w:t>
      </w:r>
      <w:r>
        <w:rPr>
          <w:szCs w:val="21"/>
        </w:rPr>
        <w:t>或</w:t>
      </w:r>
      <w:r>
        <w:rPr>
          <w:szCs w:val="21"/>
        </w:rPr>
        <w:t>APRI</w:t>
      </w:r>
      <w:r>
        <w:rPr>
          <w:szCs w:val="21"/>
        </w:rPr>
        <w:t>分</w:t>
      </w:r>
      <w:r>
        <w:rPr>
          <w:rFonts w:hint="eastAsia"/>
          <w:szCs w:val="21"/>
        </w:rPr>
        <w:t>数</w:t>
      </w:r>
      <w:r>
        <w:rPr>
          <w:szCs w:val="21"/>
        </w:rPr>
        <w:t>增加</w:t>
      </w:r>
      <w:r>
        <w:rPr>
          <w:szCs w:val="21"/>
          <w:vertAlign w:val="superscript"/>
        </w:rPr>
        <w:t>[23]</w:t>
      </w:r>
      <w:r>
        <w:rPr>
          <w:szCs w:val="21"/>
        </w:rPr>
        <w:t>。与</w:t>
      </w:r>
      <w:r>
        <w:rPr>
          <w:szCs w:val="21"/>
        </w:rPr>
        <w:t>HIV</w:t>
      </w:r>
      <w:r>
        <w:rPr>
          <w:szCs w:val="21"/>
        </w:rPr>
        <w:t>单感染组相比，</w:t>
      </w:r>
      <w:r>
        <w:rPr>
          <w:szCs w:val="21"/>
        </w:rPr>
        <w:t>HBV</w:t>
      </w:r>
      <w:r>
        <w:rPr>
          <w:szCs w:val="21"/>
        </w:rPr>
        <w:t>共感染组的</w:t>
      </w:r>
      <w:r>
        <w:rPr>
          <w:szCs w:val="21"/>
        </w:rPr>
        <w:t>FIB-4</w:t>
      </w:r>
      <w:r>
        <w:rPr>
          <w:szCs w:val="21"/>
        </w:rPr>
        <w:t>或</w:t>
      </w:r>
      <w:r>
        <w:rPr>
          <w:szCs w:val="21"/>
        </w:rPr>
        <w:t>APRI</w:t>
      </w:r>
      <w:r>
        <w:rPr>
          <w:szCs w:val="21"/>
        </w:rPr>
        <w:t>增加的</w:t>
      </w:r>
      <w:r>
        <w:rPr>
          <w:rFonts w:hint="eastAsia"/>
          <w:szCs w:val="21"/>
        </w:rPr>
        <w:t>发生</w:t>
      </w:r>
      <w:r>
        <w:rPr>
          <w:szCs w:val="21"/>
        </w:rPr>
        <w:t>率没有显著差异，这与</w:t>
      </w:r>
      <w:r>
        <w:rPr>
          <w:rFonts w:hint="eastAsia"/>
          <w:szCs w:val="21"/>
        </w:rPr>
        <w:t>部分</w:t>
      </w:r>
      <w:r>
        <w:rPr>
          <w:szCs w:val="21"/>
        </w:rPr>
        <w:t>研究</w:t>
      </w:r>
      <w:r>
        <w:rPr>
          <w:rFonts w:hint="eastAsia"/>
          <w:szCs w:val="21"/>
        </w:rPr>
        <w:t>结果一致</w:t>
      </w:r>
      <w:r>
        <w:rPr>
          <w:szCs w:val="21"/>
          <w:vertAlign w:val="superscript"/>
        </w:rPr>
        <w:t>[21]</w:t>
      </w:r>
      <w:r>
        <w:rPr>
          <w:szCs w:val="21"/>
        </w:rPr>
        <w:t>，但与其他研究有很大不同</w:t>
      </w:r>
      <w:r>
        <w:rPr>
          <w:szCs w:val="21"/>
          <w:vertAlign w:val="superscript"/>
        </w:rPr>
        <w:t>[18,20,24]</w:t>
      </w:r>
      <w:r>
        <w:rPr>
          <w:rFonts w:hint="eastAsia"/>
          <w:szCs w:val="21"/>
        </w:rPr>
        <w:t>。在</w:t>
      </w:r>
      <w:r>
        <w:rPr>
          <w:rFonts w:hint="eastAsia"/>
          <w:szCs w:val="21"/>
        </w:rPr>
        <w:t>Ram</w:t>
      </w:r>
      <w:r>
        <w:rPr>
          <w:rFonts w:hint="eastAsia"/>
          <w:szCs w:val="21"/>
        </w:rPr>
        <w:t>í</w:t>
      </w:r>
      <w:proofErr w:type="spellStart"/>
      <w:r>
        <w:rPr>
          <w:rFonts w:hint="eastAsia"/>
          <w:szCs w:val="21"/>
        </w:rPr>
        <w:t>rez</w:t>
      </w:r>
      <w:proofErr w:type="spellEnd"/>
      <w:r>
        <w:rPr>
          <w:rFonts w:hint="eastAsia"/>
          <w:szCs w:val="21"/>
        </w:rPr>
        <w:t xml:space="preserve"> Mena A</w:t>
      </w:r>
      <w:r>
        <w:rPr>
          <w:rFonts w:hint="eastAsia"/>
          <w:szCs w:val="21"/>
        </w:rPr>
        <w:t>等人的研究中，与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未感染的患者相比，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共感染者的</w:t>
      </w:r>
      <w:r>
        <w:rPr>
          <w:rFonts w:hint="eastAsia"/>
          <w:szCs w:val="21"/>
        </w:rPr>
        <w:t>APRI</w:t>
      </w:r>
      <w:r>
        <w:rPr>
          <w:rFonts w:hint="eastAsia"/>
          <w:szCs w:val="21"/>
        </w:rPr>
        <w:t>评分更可能增加。基线时</w:t>
      </w:r>
      <w:r>
        <w:rPr>
          <w:rFonts w:hint="eastAsia"/>
          <w:szCs w:val="21"/>
        </w:rPr>
        <w:t>95.4%</w:t>
      </w:r>
      <w:r>
        <w:rPr>
          <w:rFonts w:hint="eastAsia"/>
          <w:szCs w:val="21"/>
        </w:rPr>
        <w:t>的患者可检测到</w:t>
      </w:r>
      <w:r>
        <w:rPr>
          <w:rFonts w:hint="eastAsia"/>
          <w:szCs w:val="21"/>
        </w:rPr>
        <w:t>HBVDNA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43.1%</w:t>
      </w:r>
      <w:r>
        <w:rPr>
          <w:rFonts w:hint="eastAsia"/>
          <w:szCs w:val="21"/>
        </w:rPr>
        <w:t>的患者有血清学乙肝“</w:t>
      </w:r>
      <w:r>
        <w:rPr>
          <w:rFonts w:hint="eastAsia"/>
          <w:szCs w:val="21"/>
        </w:rPr>
        <w:t>e</w:t>
      </w:r>
      <w:r>
        <w:rPr>
          <w:rFonts w:hint="eastAsia"/>
          <w:szCs w:val="21"/>
        </w:rPr>
        <w:t>”抗原阳性，这与之前的研究相同</w:t>
      </w:r>
      <w:r>
        <w:rPr>
          <w:rFonts w:hint="eastAsia"/>
          <w:szCs w:val="21"/>
          <w:vertAlign w:val="superscript"/>
        </w:rPr>
        <w:t>[13]</w:t>
      </w:r>
      <w:r>
        <w:rPr>
          <w:szCs w:val="21"/>
        </w:rPr>
        <w:t>。</w:t>
      </w:r>
      <w:r>
        <w:rPr>
          <w:rFonts w:hint="eastAsia"/>
          <w:szCs w:val="21"/>
        </w:rPr>
        <w:t>约</w:t>
      </w:r>
      <w:r>
        <w:rPr>
          <w:rFonts w:hint="eastAsia"/>
          <w:szCs w:val="21"/>
        </w:rPr>
        <w:t>81.5%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53</w:t>
      </w:r>
      <w:r>
        <w:rPr>
          <w:rFonts w:hint="eastAsia"/>
          <w:szCs w:val="21"/>
        </w:rPr>
        <w:t>/65</w:t>
      </w:r>
      <w:r>
        <w:rPr>
          <w:rFonts w:hint="eastAsia"/>
          <w:szCs w:val="21"/>
        </w:rPr>
        <w:t>）的</w:t>
      </w:r>
      <w:r>
        <w:rPr>
          <w:rFonts w:hint="eastAsia"/>
          <w:szCs w:val="21"/>
        </w:rPr>
        <w:t>HBV/HIV</w:t>
      </w:r>
      <w:r>
        <w:rPr>
          <w:rFonts w:hint="eastAsia"/>
          <w:szCs w:val="21"/>
        </w:rPr>
        <w:t>共感染者在基线检查时肝酶正常，这可能是因为本研究排除了</w:t>
      </w:r>
      <w:r>
        <w:rPr>
          <w:rFonts w:hint="eastAsia"/>
          <w:szCs w:val="21"/>
        </w:rPr>
        <w:t>HCV</w:t>
      </w:r>
      <w:r>
        <w:rPr>
          <w:rFonts w:hint="eastAsia"/>
          <w:szCs w:val="21"/>
        </w:rPr>
        <w:t>感染、酗酒、药物性肝损伤和脂肪肝等混杂因素。本研究中无论是否合并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感染，明显的肝纤维化是罕见的。有趣的是，血小板减少仍然与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共感染独立相关。本研究中血小板减少症的发生率为</w:t>
      </w:r>
      <w:r>
        <w:rPr>
          <w:rFonts w:hint="eastAsia"/>
          <w:szCs w:val="21"/>
        </w:rPr>
        <w:t>17.9%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35/195</w:t>
      </w:r>
      <w:r>
        <w:rPr>
          <w:rFonts w:hint="eastAsia"/>
          <w:szCs w:val="21"/>
        </w:rPr>
        <w:t>），明显高于既往研究针对高</w:t>
      </w:r>
      <w:r>
        <w:rPr>
          <w:rFonts w:hint="eastAsia"/>
          <w:szCs w:val="21"/>
        </w:rPr>
        <w:t>CD4+T</w:t>
      </w:r>
      <w:r>
        <w:rPr>
          <w:rFonts w:hint="eastAsia"/>
          <w:szCs w:val="21"/>
        </w:rPr>
        <w:t>细胞计数的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人群中的</w:t>
      </w:r>
      <w:r>
        <w:rPr>
          <w:rFonts w:hint="eastAsia"/>
          <w:szCs w:val="21"/>
        </w:rPr>
        <w:t>1.9%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87/4580</w:t>
      </w:r>
      <w:r>
        <w:rPr>
          <w:rFonts w:hint="eastAsia"/>
          <w:szCs w:val="21"/>
        </w:rPr>
        <w:t>）血小板减少症发病率</w:t>
      </w:r>
      <w:r>
        <w:rPr>
          <w:rFonts w:hint="eastAsia"/>
          <w:szCs w:val="21"/>
          <w:vertAlign w:val="superscript"/>
        </w:rPr>
        <w:t>[23]</w:t>
      </w:r>
      <w:r>
        <w:rPr>
          <w:rFonts w:hint="eastAsia"/>
          <w:szCs w:val="21"/>
        </w:rPr>
        <w:t>。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 xml:space="preserve">　　值得注意的是，</w:t>
      </w:r>
      <w:r>
        <w:rPr>
          <w:rFonts w:hint="eastAsia"/>
          <w:szCs w:val="21"/>
        </w:rPr>
        <w:t>FIB-4</w:t>
      </w:r>
      <w:r>
        <w:rPr>
          <w:rFonts w:hint="eastAsia"/>
          <w:szCs w:val="21"/>
        </w:rPr>
        <w:t>和</w:t>
      </w:r>
      <w:r>
        <w:rPr>
          <w:rFonts w:hint="eastAsia"/>
          <w:szCs w:val="21"/>
        </w:rPr>
        <w:t>APRI</w:t>
      </w:r>
      <w:r>
        <w:rPr>
          <w:rFonts w:hint="eastAsia"/>
          <w:szCs w:val="21"/>
        </w:rPr>
        <w:t>都可能受到血小板计数的影响，而血小板减少并不总是晚期肝病的后果，尤其是在</w:t>
      </w:r>
      <w:r>
        <w:rPr>
          <w:rFonts w:hint="eastAsia"/>
          <w:szCs w:val="21"/>
        </w:rPr>
        <w:t>未接受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治疗的人群中。除了脾功能亢进和门静脉高压症，其他一些机制也可能与血小板减少症的发展有关，包括</w:t>
      </w:r>
      <w:r>
        <w:rPr>
          <w:rFonts w:hint="eastAsia"/>
          <w:szCs w:val="21"/>
        </w:rPr>
        <w:t>HBV</w:t>
      </w:r>
      <w:r>
        <w:rPr>
          <w:rFonts w:hint="eastAsia"/>
          <w:szCs w:val="21"/>
        </w:rPr>
        <w:t>感染导致的骨髓抑制，或自身免疫导致的血小板生成素释放减少和血小板破坏增加</w:t>
      </w:r>
      <w:r>
        <w:rPr>
          <w:rFonts w:hint="eastAsia"/>
          <w:szCs w:val="21"/>
          <w:vertAlign w:val="superscript"/>
        </w:rPr>
        <w:t>[25-26]</w:t>
      </w:r>
      <w:r>
        <w:rPr>
          <w:rFonts w:hint="eastAsia"/>
          <w:szCs w:val="21"/>
        </w:rPr>
        <w:t>。血小板减少症在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感染患者中很常见，其严重程度和发生率与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感染的阶段有关，而</w:t>
      </w:r>
      <w:r>
        <w:rPr>
          <w:rFonts w:hint="eastAsia"/>
          <w:szCs w:val="21"/>
        </w:rPr>
        <w:t>ART</w:t>
      </w:r>
      <w:r>
        <w:rPr>
          <w:rFonts w:hint="eastAsia"/>
          <w:szCs w:val="21"/>
        </w:rPr>
        <w:t>后其发病率显著降低</w:t>
      </w:r>
      <w:r>
        <w:rPr>
          <w:rFonts w:hint="eastAsia"/>
          <w:szCs w:val="21"/>
          <w:vertAlign w:val="superscript"/>
        </w:rPr>
        <w:t>[27-28]</w:t>
      </w:r>
      <w:r>
        <w:rPr>
          <w:rFonts w:hint="eastAsia"/>
          <w:szCs w:val="21"/>
        </w:rPr>
        <w:t>。在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疾病的早期阶段，外周破坏导致的血小板计数减少类似于</w:t>
      </w:r>
      <w:r>
        <w:rPr>
          <w:rFonts w:hint="eastAsia"/>
          <w:szCs w:val="21"/>
        </w:rPr>
        <w:lastRenderedPageBreak/>
        <w:t>免疫性血小板减少性紫癜，而在</w:t>
      </w:r>
      <w:r>
        <w:rPr>
          <w:rFonts w:hint="eastAsia"/>
          <w:szCs w:val="21"/>
        </w:rPr>
        <w:t>HIV</w:t>
      </w:r>
      <w:r>
        <w:rPr>
          <w:rFonts w:hint="eastAsia"/>
          <w:szCs w:val="21"/>
        </w:rPr>
        <w:t>疾病晚期，血小板计数低主要归因于血小板生成减少和无效造血</w:t>
      </w:r>
      <w:r>
        <w:rPr>
          <w:rFonts w:hint="eastAsia"/>
          <w:szCs w:val="21"/>
          <w:vertAlign w:val="superscript"/>
        </w:rPr>
        <w:t>[29]</w:t>
      </w:r>
      <w:r>
        <w:rPr>
          <w:rFonts w:hint="eastAsia"/>
          <w:szCs w:val="21"/>
        </w:rPr>
        <w:t>。本</w:t>
      </w:r>
      <w:r>
        <w:rPr>
          <w:szCs w:val="21"/>
        </w:rPr>
        <w:t>研究中，与</w:t>
      </w:r>
      <w:r>
        <w:rPr>
          <w:szCs w:val="21"/>
        </w:rPr>
        <w:t>HIV</w:t>
      </w:r>
      <w:r>
        <w:rPr>
          <w:rFonts w:hint="eastAsia"/>
          <w:szCs w:val="21"/>
        </w:rPr>
        <w:t>单</w:t>
      </w:r>
      <w:r>
        <w:rPr>
          <w:szCs w:val="21"/>
        </w:rPr>
        <w:t>感染者相比，</w:t>
      </w:r>
      <w:r>
        <w:rPr>
          <w:szCs w:val="21"/>
        </w:rPr>
        <w:t>H</w:t>
      </w:r>
      <w:r>
        <w:rPr>
          <w:szCs w:val="21"/>
        </w:rPr>
        <w:t>IV/HBV</w:t>
      </w:r>
      <w:r>
        <w:rPr>
          <w:rFonts w:hint="eastAsia"/>
          <w:szCs w:val="21"/>
        </w:rPr>
        <w:t>共</w:t>
      </w:r>
      <w:r>
        <w:rPr>
          <w:szCs w:val="21"/>
        </w:rPr>
        <w:t>感染者的</w:t>
      </w:r>
      <w:r>
        <w:rPr>
          <w:szCs w:val="21"/>
        </w:rPr>
        <w:t>ALT</w:t>
      </w:r>
      <w:r>
        <w:rPr>
          <w:szCs w:val="21"/>
        </w:rPr>
        <w:t>、</w:t>
      </w:r>
      <w:r>
        <w:rPr>
          <w:szCs w:val="21"/>
        </w:rPr>
        <w:t>AST</w:t>
      </w:r>
      <w:r>
        <w:rPr>
          <w:szCs w:val="21"/>
        </w:rPr>
        <w:t>、</w:t>
      </w:r>
      <w:r>
        <w:rPr>
          <w:szCs w:val="21"/>
        </w:rPr>
        <w:t>BMI</w:t>
      </w:r>
      <w:r>
        <w:rPr>
          <w:szCs w:val="21"/>
        </w:rPr>
        <w:t>、年龄、</w:t>
      </w:r>
      <w:r>
        <w:rPr>
          <w:szCs w:val="21"/>
        </w:rPr>
        <w:t>WHO</w:t>
      </w:r>
      <w:r>
        <w:rPr>
          <w:szCs w:val="21"/>
        </w:rPr>
        <w:t>临床分期和</w:t>
      </w:r>
      <w:r>
        <w:rPr>
          <w:szCs w:val="21"/>
        </w:rPr>
        <w:t>CD4+T</w:t>
      </w:r>
      <w:r>
        <w:rPr>
          <w:szCs w:val="21"/>
        </w:rPr>
        <w:t>细胞</w:t>
      </w:r>
      <w:r>
        <w:rPr>
          <w:rFonts w:hint="eastAsia"/>
          <w:szCs w:val="21"/>
        </w:rPr>
        <w:t>计数水平</w:t>
      </w:r>
      <w:r>
        <w:rPr>
          <w:szCs w:val="21"/>
        </w:rPr>
        <w:t>相似，这与</w:t>
      </w:r>
      <w:r>
        <w:rPr>
          <w:rFonts w:hint="eastAsia"/>
          <w:szCs w:val="21"/>
        </w:rPr>
        <w:t>部分既往</w:t>
      </w:r>
      <w:r>
        <w:rPr>
          <w:szCs w:val="21"/>
        </w:rPr>
        <w:t>研究相同</w:t>
      </w:r>
      <w:r>
        <w:rPr>
          <w:szCs w:val="21"/>
          <w:vertAlign w:val="superscript"/>
        </w:rPr>
        <w:t>[21]</w:t>
      </w:r>
      <w:r>
        <w:rPr>
          <w:szCs w:val="21"/>
        </w:rPr>
        <w:t>，但与</w:t>
      </w:r>
      <w:r>
        <w:rPr>
          <w:rFonts w:hint="eastAsia"/>
          <w:szCs w:val="21"/>
        </w:rPr>
        <w:t>其他</w:t>
      </w:r>
      <w:r>
        <w:rPr>
          <w:szCs w:val="21"/>
        </w:rPr>
        <w:t>研究</w:t>
      </w:r>
      <w:r>
        <w:rPr>
          <w:rFonts w:hint="eastAsia"/>
          <w:szCs w:val="21"/>
        </w:rPr>
        <w:t>结果</w:t>
      </w:r>
      <w:r>
        <w:rPr>
          <w:szCs w:val="21"/>
        </w:rPr>
        <w:t>明显不同</w:t>
      </w:r>
      <w:r>
        <w:rPr>
          <w:szCs w:val="21"/>
          <w:vertAlign w:val="superscript"/>
        </w:rPr>
        <w:t>[30-31]</w:t>
      </w:r>
      <w:r>
        <w:rPr>
          <w:szCs w:val="21"/>
        </w:rPr>
        <w:t>。在</w:t>
      </w:r>
      <w:proofErr w:type="spellStart"/>
      <w:r>
        <w:rPr>
          <w:szCs w:val="21"/>
        </w:rPr>
        <w:t>Thio</w:t>
      </w:r>
      <w:proofErr w:type="spellEnd"/>
      <w:r>
        <w:rPr>
          <w:szCs w:val="21"/>
        </w:rPr>
        <w:t>-CL</w:t>
      </w:r>
      <w:r>
        <w:rPr>
          <w:szCs w:val="21"/>
        </w:rPr>
        <w:t>等人的研究中，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感染者的</w:t>
      </w:r>
      <w:r>
        <w:rPr>
          <w:szCs w:val="21"/>
        </w:rPr>
        <w:t>ALT</w:t>
      </w:r>
      <w:r>
        <w:rPr>
          <w:szCs w:val="21"/>
        </w:rPr>
        <w:t>和</w:t>
      </w:r>
      <w:r>
        <w:rPr>
          <w:szCs w:val="21"/>
        </w:rPr>
        <w:t>AST</w:t>
      </w:r>
      <w:r>
        <w:rPr>
          <w:szCs w:val="21"/>
        </w:rPr>
        <w:t>水平高于</w:t>
      </w:r>
      <w:r>
        <w:rPr>
          <w:szCs w:val="21"/>
        </w:rPr>
        <w:t>HIV</w:t>
      </w:r>
      <w:r>
        <w:rPr>
          <w:szCs w:val="21"/>
        </w:rPr>
        <w:t>单感染者，</w:t>
      </w:r>
      <w:r>
        <w:rPr>
          <w:szCs w:val="21"/>
        </w:rPr>
        <w:t>CD4+T</w:t>
      </w:r>
      <w:r>
        <w:rPr>
          <w:szCs w:val="21"/>
        </w:rPr>
        <w:t>细胞数量低于</w:t>
      </w:r>
      <w:r>
        <w:rPr>
          <w:szCs w:val="21"/>
        </w:rPr>
        <w:t>HIV</w:t>
      </w:r>
      <w:r>
        <w:rPr>
          <w:szCs w:val="21"/>
        </w:rPr>
        <w:t>单感染者</w:t>
      </w:r>
      <w:r>
        <w:rPr>
          <w:szCs w:val="21"/>
          <w:vertAlign w:val="superscript"/>
        </w:rPr>
        <w:t>[30]</w:t>
      </w:r>
      <w:r>
        <w:rPr>
          <w:szCs w:val="21"/>
        </w:rPr>
        <w:t>。在</w:t>
      </w:r>
      <w:proofErr w:type="spellStart"/>
      <w:r>
        <w:rPr>
          <w:szCs w:val="21"/>
        </w:rPr>
        <w:t>Kilonzo</w:t>
      </w:r>
      <w:proofErr w:type="spellEnd"/>
      <w:r>
        <w:rPr>
          <w:szCs w:val="21"/>
        </w:rPr>
        <w:t xml:space="preserve"> SB</w:t>
      </w:r>
      <w:r>
        <w:rPr>
          <w:szCs w:val="21"/>
        </w:rPr>
        <w:t>等人的研究中，</w:t>
      </w:r>
      <w:r>
        <w:rPr>
          <w:szCs w:val="21"/>
        </w:rPr>
        <w:t>HIV/HBV</w:t>
      </w:r>
      <w:r>
        <w:rPr>
          <w:szCs w:val="21"/>
        </w:rPr>
        <w:t>共感染者比</w:t>
      </w:r>
      <w:r>
        <w:rPr>
          <w:szCs w:val="21"/>
        </w:rPr>
        <w:t>HIV</w:t>
      </w:r>
      <w:r>
        <w:rPr>
          <w:szCs w:val="21"/>
        </w:rPr>
        <w:t>单感染者有更严重的免疫缺陷</w:t>
      </w:r>
      <w:r>
        <w:rPr>
          <w:szCs w:val="21"/>
          <w:vertAlign w:val="superscript"/>
        </w:rPr>
        <w:t>[31]</w:t>
      </w:r>
      <w:r>
        <w:rPr>
          <w:rFonts w:hint="eastAsia"/>
          <w:szCs w:val="21"/>
        </w:rPr>
        <w:t>。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</w:t>
      </w:r>
      <w:r>
        <w:rPr>
          <w:rFonts w:hint="eastAsia"/>
          <w:szCs w:val="21"/>
        </w:rPr>
        <w:t>者</w:t>
      </w:r>
      <w:r>
        <w:rPr>
          <w:szCs w:val="21"/>
        </w:rPr>
        <w:t>与</w:t>
      </w:r>
      <w:r>
        <w:rPr>
          <w:szCs w:val="21"/>
        </w:rPr>
        <w:t>HIV</w:t>
      </w:r>
      <w:r>
        <w:rPr>
          <w:szCs w:val="21"/>
        </w:rPr>
        <w:t>单感染者的</w:t>
      </w:r>
      <w:r>
        <w:rPr>
          <w:szCs w:val="21"/>
        </w:rPr>
        <w:t>HIVRNA</w:t>
      </w:r>
      <w:r>
        <w:rPr>
          <w:szCs w:val="21"/>
        </w:rPr>
        <w:t>水平相似，这与其他研究</w:t>
      </w:r>
      <w:r>
        <w:rPr>
          <w:rFonts w:hint="eastAsia"/>
          <w:szCs w:val="21"/>
        </w:rPr>
        <w:t>相同</w:t>
      </w:r>
      <w:r>
        <w:rPr>
          <w:szCs w:val="21"/>
          <w:vertAlign w:val="superscript"/>
        </w:rPr>
        <w:t>[15]</w:t>
      </w:r>
      <w:r>
        <w:rPr>
          <w:szCs w:val="21"/>
        </w:rPr>
        <w:t>。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 xml:space="preserve">　　　本</w:t>
      </w:r>
      <w:r>
        <w:rPr>
          <w:szCs w:val="21"/>
        </w:rPr>
        <w:t>研究</w:t>
      </w:r>
      <w:r>
        <w:rPr>
          <w:rFonts w:hint="eastAsia"/>
          <w:szCs w:val="21"/>
        </w:rPr>
        <w:t>具</w:t>
      </w:r>
      <w:r>
        <w:rPr>
          <w:szCs w:val="21"/>
        </w:rPr>
        <w:t>有一些局限性</w:t>
      </w:r>
      <w:r>
        <w:rPr>
          <w:rFonts w:hint="eastAsia"/>
          <w:szCs w:val="21"/>
        </w:rPr>
        <w:t>，</w:t>
      </w:r>
      <w:r>
        <w:rPr>
          <w:szCs w:val="21"/>
        </w:rPr>
        <w:t>病人人数有限</w:t>
      </w:r>
      <w:r>
        <w:rPr>
          <w:rFonts w:hint="eastAsia"/>
          <w:szCs w:val="21"/>
        </w:rPr>
        <w:t>，</w:t>
      </w:r>
      <w:r>
        <w:rPr>
          <w:szCs w:val="21"/>
        </w:rPr>
        <w:t>大多数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感染者没有进行</w:t>
      </w:r>
      <w:r>
        <w:rPr>
          <w:szCs w:val="21"/>
        </w:rPr>
        <w:t>TE</w:t>
      </w:r>
      <w:r>
        <w:rPr>
          <w:szCs w:val="21"/>
        </w:rPr>
        <w:t>或肝活检。然而我们观察到血小板减少</w:t>
      </w:r>
      <w:r>
        <w:rPr>
          <w:rFonts w:hint="eastAsia"/>
          <w:szCs w:val="21"/>
        </w:rPr>
        <w:t>症作为共感染组的一个</w:t>
      </w:r>
      <w:r>
        <w:rPr>
          <w:szCs w:val="21"/>
        </w:rPr>
        <w:t>基线特征，这</w:t>
      </w:r>
      <w:r>
        <w:rPr>
          <w:rFonts w:hint="eastAsia"/>
          <w:szCs w:val="21"/>
        </w:rPr>
        <w:t>一结果</w:t>
      </w:r>
      <w:r>
        <w:rPr>
          <w:szCs w:val="21"/>
        </w:rPr>
        <w:t>在</w:t>
      </w:r>
      <w:r>
        <w:rPr>
          <w:rFonts w:hint="eastAsia"/>
          <w:szCs w:val="21"/>
        </w:rPr>
        <w:t>未行</w:t>
      </w:r>
      <w:r>
        <w:rPr>
          <w:szCs w:val="21"/>
        </w:rPr>
        <w:t>ART</w:t>
      </w:r>
      <w:r>
        <w:rPr>
          <w:rFonts w:hint="eastAsia"/>
          <w:szCs w:val="21"/>
        </w:rPr>
        <w:t>治疗的</w:t>
      </w:r>
      <w:r>
        <w:rPr>
          <w:szCs w:val="21"/>
        </w:rPr>
        <w:t>人群中从未被报道过。我们希望在</w:t>
      </w:r>
      <w:r>
        <w:rPr>
          <w:rFonts w:hint="eastAsia"/>
          <w:szCs w:val="21"/>
        </w:rPr>
        <w:t>今后的</w:t>
      </w:r>
      <w:r>
        <w:rPr>
          <w:szCs w:val="21"/>
        </w:rPr>
        <w:t>研究中，</w:t>
      </w:r>
      <w:r>
        <w:rPr>
          <w:rFonts w:hint="eastAsia"/>
          <w:szCs w:val="21"/>
        </w:rPr>
        <w:t>进一步</w:t>
      </w:r>
      <w:r>
        <w:rPr>
          <w:szCs w:val="21"/>
        </w:rPr>
        <w:t>阐明</w:t>
      </w:r>
      <w:r>
        <w:rPr>
          <w:szCs w:val="21"/>
        </w:rPr>
        <w:t>ART</w:t>
      </w:r>
      <w:r>
        <w:rPr>
          <w:rFonts w:hint="eastAsia"/>
          <w:szCs w:val="21"/>
        </w:rPr>
        <w:t>后</w:t>
      </w:r>
      <w:r>
        <w:rPr>
          <w:szCs w:val="21"/>
        </w:rPr>
        <w:t>的</w:t>
      </w:r>
      <w:r>
        <w:rPr>
          <w:szCs w:val="21"/>
        </w:rPr>
        <w:t>HIV/HBV</w:t>
      </w:r>
      <w:r>
        <w:rPr>
          <w:rFonts w:hint="eastAsia"/>
          <w:szCs w:val="21"/>
        </w:rPr>
        <w:t>受到</w:t>
      </w:r>
      <w:r>
        <w:rPr>
          <w:szCs w:val="21"/>
        </w:rPr>
        <w:t>抑制</w:t>
      </w:r>
      <w:r>
        <w:rPr>
          <w:rFonts w:hint="eastAsia"/>
          <w:szCs w:val="21"/>
        </w:rPr>
        <w:t>后</w:t>
      </w:r>
      <w:r>
        <w:rPr>
          <w:szCs w:val="21"/>
        </w:rPr>
        <w:t>对恢复血小板计数以及</w:t>
      </w:r>
      <w:r>
        <w:rPr>
          <w:rFonts w:hint="eastAsia"/>
          <w:szCs w:val="21"/>
        </w:rPr>
        <w:t>降低</w:t>
      </w:r>
      <w:r>
        <w:rPr>
          <w:szCs w:val="21"/>
        </w:rPr>
        <w:t>FIB-4</w:t>
      </w:r>
      <w:r>
        <w:rPr>
          <w:szCs w:val="21"/>
        </w:rPr>
        <w:t>和</w:t>
      </w:r>
      <w:r>
        <w:rPr>
          <w:szCs w:val="21"/>
        </w:rPr>
        <w:t>APRI</w:t>
      </w:r>
      <w:r>
        <w:rPr>
          <w:rFonts w:hint="eastAsia"/>
          <w:szCs w:val="21"/>
        </w:rPr>
        <w:t>评分等方面</w:t>
      </w:r>
      <w:r>
        <w:rPr>
          <w:szCs w:val="21"/>
        </w:rPr>
        <w:t>的影响。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、</w:t>
      </w:r>
      <w:r>
        <w:rPr>
          <w:szCs w:val="21"/>
        </w:rPr>
        <w:t>结论</w:t>
      </w:r>
    </w:p>
    <w:p w:rsidR="00AF5E44" w:rsidRDefault="007A2F55">
      <w:pPr>
        <w:widowControl/>
        <w:spacing w:line="480" w:lineRule="auto"/>
        <w:ind w:left="420"/>
        <w:jc w:val="left"/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与</w:t>
      </w:r>
      <w:r>
        <w:rPr>
          <w:szCs w:val="21"/>
        </w:rPr>
        <w:t>HIV</w:t>
      </w:r>
      <w:r>
        <w:rPr>
          <w:szCs w:val="21"/>
        </w:rPr>
        <w:t>单感染相比，未经</w:t>
      </w:r>
      <w:r>
        <w:rPr>
          <w:rFonts w:hint="eastAsia"/>
          <w:szCs w:val="21"/>
        </w:rPr>
        <w:t>ART</w:t>
      </w:r>
      <w:r>
        <w:rPr>
          <w:szCs w:val="21"/>
        </w:rPr>
        <w:t>治疗的</w:t>
      </w:r>
      <w:r>
        <w:rPr>
          <w:szCs w:val="21"/>
        </w:rPr>
        <w:t>HIV/HBV</w:t>
      </w:r>
      <w:r>
        <w:rPr>
          <w:rFonts w:hint="eastAsia"/>
          <w:szCs w:val="21"/>
        </w:rPr>
        <w:t>共</w:t>
      </w:r>
      <w:r>
        <w:rPr>
          <w:szCs w:val="21"/>
        </w:rPr>
        <w:t>感染不会导致更显著</w:t>
      </w:r>
      <w:r>
        <w:rPr>
          <w:rFonts w:hint="eastAsia"/>
          <w:szCs w:val="21"/>
        </w:rPr>
        <w:t>的肝</w:t>
      </w:r>
      <w:r>
        <w:rPr>
          <w:szCs w:val="21"/>
        </w:rPr>
        <w:t>纤维化。联合</w:t>
      </w:r>
      <w:r>
        <w:rPr>
          <w:rFonts w:hint="eastAsia"/>
          <w:szCs w:val="21"/>
        </w:rPr>
        <w:t>应</w:t>
      </w:r>
      <w:r>
        <w:rPr>
          <w:szCs w:val="21"/>
        </w:rPr>
        <w:t>用包括</w:t>
      </w:r>
      <w:r>
        <w:rPr>
          <w:szCs w:val="21"/>
        </w:rPr>
        <w:t>FIB-4</w:t>
      </w:r>
      <w:r>
        <w:rPr>
          <w:szCs w:val="21"/>
        </w:rPr>
        <w:t>、</w:t>
      </w:r>
      <w:r>
        <w:rPr>
          <w:szCs w:val="21"/>
        </w:rPr>
        <w:t>APRI</w:t>
      </w:r>
      <w:r>
        <w:rPr>
          <w:szCs w:val="21"/>
        </w:rPr>
        <w:t>和</w:t>
      </w:r>
      <w:r>
        <w:rPr>
          <w:szCs w:val="21"/>
        </w:rPr>
        <w:t>TE</w:t>
      </w:r>
      <w:r>
        <w:rPr>
          <w:szCs w:val="21"/>
        </w:rPr>
        <w:t>在内的几种非侵入性检测将</w:t>
      </w:r>
      <w:r>
        <w:rPr>
          <w:rFonts w:hint="eastAsia"/>
          <w:szCs w:val="21"/>
        </w:rPr>
        <w:t>有利于</w:t>
      </w:r>
      <w:r>
        <w:rPr>
          <w:szCs w:val="21"/>
        </w:rPr>
        <w:t>降低</w:t>
      </w:r>
      <w:r>
        <w:rPr>
          <w:rFonts w:hint="eastAsia"/>
          <w:szCs w:val="21"/>
        </w:rPr>
        <w:t>评估</w:t>
      </w:r>
      <w:r>
        <w:rPr>
          <w:szCs w:val="21"/>
        </w:rPr>
        <w:t>ART</w:t>
      </w:r>
      <w:r>
        <w:rPr>
          <w:rFonts w:hint="eastAsia"/>
          <w:szCs w:val="21"/>
        </w:rPr>
        <w:t>前</w:t>
      </w:r>
      <w:r>
        <w:rPr>
          <w:szCs w:val="21"/>
        </w:rPr>
        <w:t>患者肝纤维化分期</w:t>
      </w:r>
      <w:r>
        <w:rPr>
          <w:rFonts w:hint="eastAsia"/>
          <w:szCs w:val="21"/>
        </w:rPr>
        <w:t>方面上</w:t>
      </w:r>
      <w:r>
        <w:rPr>
          <w:szCs w:val="21"/>
        </w:rPr>
        <w:t>的局限性。血小板减少作为</w:t>
      </w:r>
      <w:r>
        <w:rPr>
          <w:szCs w:val="21"/>
        </w:rPr>
        <w:t>HBV</w:t>
      </w:r>
      <w:r>
        <w:rPr>
          <w:rFonts w:hint="eastAsia"/>
          <w:szCs w:val="21"/>
        </w:rPr>
        <w:t>共</w:t>
      </w:r>
      <w:r>
        <w:rPr>
          <w:szCs w:val="21"/>
        </w:rPr>
        <w:t>感染人群的</w:t>
      </w:r>
      <w:r>
        <w:rPr>
          <w:rFonts w:hint="eastAsia"/>
          <w:szCs w:val="21"/>
        </w:rPr>
        <w:t>一个</w:t>
      </w:r>
      <w:r>
        <w:rPr>
          <w:szCs w:val="21"/>
        </w:rPr>
        <w:t>基线特征，其机制有待进一步研究。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参考文献：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[1] </w:t>
      </w:r>
      <w:bookmarkStart w:id="3" w:name="_GoBack"/>
      <w:bookmarkEnd w:id="3"/>
      <w:r w:rsidR="00AF5E44">
        <w:rPr>
          <w:rFonts w:hint="eastAsia"/>
          <w:szCs w:val="21"/>
        </w:rPr>
        <w:fldChar w:fldCharType="begin"/>
      </w:r>
      <w:r>
        <w:rPr>
          <w:rFonts w:hint="eastAsia"/>
          <w:szCs w:val="21"/>
        </w:rPr>
        <w:instrText xml:space="preserve"> HYPERLINK "https://www.ncbi.nlm.nih.gov/pubmed/?term=Smith%20CJ%5bAuthor%5d&amp;cauthor=true&amp;cauthor_uid=25042234" </w:instrText>
      </w:r>
      <w:r w:rsidR="00AF5E44">
        <w:rPr>
          <w:rFonts w:hint="eastAsia"/>
          <w:szCs w:val="21"/>
        </w:rPr>
        <w:fldChar w:fldCharType="separate"/>
      </w:r>
      <w:r>
        <w:rPr>
          <w:rFonts w:hint="eastAsia"/>
          <w:szCs w:val="21"/>
        </w:rPr>
        <w:t>Smith CJ</w:t>
      </w:r>
      <w:r w:rsidR="00AF5E44">
        <w:rPr>
          <w:rFonts w:hint="eastAsia"/>
          <w:szCs w:val="21"/>
        </w:rPr>
        <w:fldChar w:fldCharType="end"/>
      </w:r>
      <w:r>
        <w:rPr>
          <w:rFonts w:hint="eastAsia"/>
          <w:szCs w:val="21"/>
        </w:rPr>
        <w:t xml:space="preserve">, </w:t>
      </w:r>
      <w:hyperlink r:id="rId8" w:history="1">
        <w:r>
          <w:rPr>
            <w:rFonts w:hint="eastAsia"/>
            <w:szCs w:val="21"/>
          </w:rPr>
          <w:t>Ryom L</w:t>
        </w:r>
      </w:hyperlink>
      <w:r>
        <w:rPr>
          <w:rFonts w:hint="eastAsia"/>
          <w:szCs w:val="21"/>
        </w:rPr>
        <w:t xml:space="preserve">, </w:t>
      </w:r>
      <w:hyperlink r:id="rId9" w:history="1">
        <w:r>
          <w:rPr>
            <w:rFonts w:hint="eastAsia"/>
            <w:szCs w:val="21"/>
          </w:rPr>
          <w:t>Weber R</w:t>
        </w:r>
      </w:hyperlink>
      <w:r>
        <w:rPr>
          <w:rFonts w:hint="eastAsia"/>
          <w:szCs w:val="21"/>
        </w:rPr>
        <w:t xml:space="preserve">, </w:t>
      </w:r>
      <w:bookmarkStart w:id="4" w:name="OLE_LINK9"/>
      <w:bookmarkStart w:id="5" w:name="OLE_LINK8"/>
      <w:r>
        <w:rPr>
          <w:rFonts w:hint="eastAsia"/>
          <w:szCs w:val="21"/>
        </w:rPr>
        <w:t>et al.</w:t>
      </w:r>
      <w:bookmarkEnd w:id="4"/>
      <w:bookmarkEnd w:id="5"/>
      <w:r>
        <w:rPr>
          <w:rFonts w:hint="eastAsia"/>
          <w:szCs w:val="21"/>
        </w:rPr>
        <w:t xml:space="preserve"> Trends in underlying causes of death in people with HIV from 1999 to 2011 (D:A:D): a </w:t>
      </w:r>
      <w:proofErr w:type="spellStart"/>
      <w:r>
        <w:rPr>
          <w:rFonts w:hint="eastAsia"/>
          <w:szCs w:val="21"/>
        </w:rPr>
        <w:t>m</w:t>
      </w:r>
      <w:r>
        <w:rPr>
          <w:rFonts w:hint="eastAsia"/>
          <w:szCs w:val="21"/>
        </w:rPr>
        <w:t>ulticohort</w:t>
      </w:r>
      <w:proofErr w:type="spellEnd"/>
      <w:r>
        <w:rPr>
          <w:rFonts w:hint="eastAsia"/>
          <w:szCs w:val="21"/>
        </w:rPr>
        <w:t xml:space="preserve"> collaboration. </w:t>
      </w:r>
      <w:hyperlink r:id="rId10" w:tooltip="Lancet (London, England)." w:history="1">
        <w:r>
          <w:rPr>
            <w:rFonts w:hint="eastAsia"/>
            <w:szCs w:val="21"/>
          </w:rPr>
          <w:t>Lancet.</w:t>
        </w:r>
      </w:hyperlink>
      <w:r>
        <w:rPr>
          <w:rFonts w:hint="eastAsia"/>
          <w:szCs w:val="21"/>
        </w:rPr>
        <w:t xml:space="preserve"> 2014;384(9939):241-8.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 xml:space="preserve">] </w:t>
      </w:r>
      <w:hyperlink r:id="rId11" w:history="1">
        <w:r>
          <w:rPr>
            <w:rFonts w:hint="eastAsia"/>
            <w:szCs w:val="21"/>
          </w:rPr>
          <w:t>Farahani M</w:t>
        </w:r>
      </w:hyperlink>
      <w:r>
        <w:rPr>
          <w:rFonts w:hint="eastAsia"/>
          <w:szCs w:val="21"/>
        </w:rPr>
        <w:t xml:space="preserve">, </w:t>
      </w:r>
      <w:hyperlink r:id="rId12" w:history="1">
        <w:r>
          <w:rPr>
            <w:rFonts w:hint="eastAsia"/>
            <w:szCs w:val="21"/>
          </w:rPr>
          <w:t>Mulinder H</w:t>
        </w:r>
      </w:hyperlink>
      <w:r>
        <w:rPr>
          <w:rFonts w:hint="eastAsia"/>
          <w:szCs w:val="21"/>
        </w:rPr>
        <w:t xml:space="preserve">, </w:t>
      </w:r>
      <w:hyperlink r:id="rId13" w:history="1">
        <w:r>
          <w:rPr>
            <w:rFonts w:hint="eastAsia"/>
            <w:szCs w:val="21"/>
          </w:rPr>
          <w:t>Farahani A</w:t>
        </w:r>
      </w:hyperlink>
      <w:r>
        <w:rPr>
          <w:rFonts w:hint="eastAsia"/>
          <w:szCs w:val="21"/>
        </w:rPr>
        <w:t>, et al. Prevalence and distribution of non-AIDS causes of death among HIV-infected individuals receiving antiretroviral therapy: a systematic review a</w:t>
      </w:r>
      <w:r>
        <w:rPr>
          <w:rFonts w:hint="eastAsia"/>
          <w:szCs w:val="21"/>
        </w:rPr>
        <w:t xml:space="preserve">nd meta-analysis. </w:t>
      </w:r>
      <w:hyperlink r:id="rId14" w:tooltip="International journal of STD &amp; AIDS." w:history="1">
        <w:r>
          <w:rPr>
            <w:rFonts w:hint="eastAsia"/>
            <w:szCs w:val="21"/>
          </w:rPr>
          <w:t>Int J STD AIDS.</w:t>
        </w:r>
      </w:hyperlink>
      <w:r>
        <w:rPr>
          <w:rFonts w:hint="eastAsia"/>
          <w:szCs w:val="21"/>
        </w:rPr>
        <w:t xml:space="preserve"> 2017;28(7):636-650.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lastRenderedPageBreak/>
        <w:t>[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 xml:space="preserve">] </w:t>
      </w:r>
      <w:proofErr w:type="spellStart"/>
      <w:r>
        <w:rPr>
          <w:rFonts w:hint="eastAsia"/>
          <w:szCs w:val="21"/>
        </w:rPr>
        <w:t>Merchante</w:t>
      </w:r>
      <w:proofErr w:type="spellEnd"/>
      <w:r>
        <w:rPr>
          <w:rFonts w:hint="eastAsia"/>
          <w:szCs w:val="21"/>
        </w:rPr>
        <w:t xml:space="preserve"> N, P</w:t>
      </w:r>
      <w:r>
        <w:rPr>
          <w:rFonts w:hint="eastAsia"/>
          <w:szCs w:val="21"/>
        </w:rPr>
        <w:t>é</w:t>
      </w:r>
      <w:proofErr w:type="spellStart"/>
      <w:r>
        <w:rPr>
          <w:rFonts w:hint="eastAsia"/>
          <w:szCs w:val="21"/>
        </w:rPr>
        <w:t>rez</w:t>
      </w:r>
      <w:proofErr w:type="spellEnd"/>
      <w:r>
        <w:rPr>
          <w:rFonts w:hint="eastAsia"/>
          <w:szCs w:val="21"/>
        </w:rPr>
        <w:t>-Camacho I, Mira JA, et al. Prevalence and risk factors for abnormal liver st</w:t>
      </w:r>
      <w:r>
        <w:rPr>
          <w:rFonts w:hint="eastAsia"/>
          <w:szCs w:val="21"/>
        </w:rPr>
        <w:t xml:space="preserve">iffness in HIV-infected patients without viral hepatitis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: role of </w:t>
      </w:r>
      <w:proofErr w:type="spellStart"/>
      <w:r>
        <w:rPr>
          <w:rFonts w:hint="eastAsia"/>
          <w:szCs w:val="21"/>
        </w:rPr>
        <w:t>didanosine</w:t>
      </w:r>
      <w:proofErr w:type="spellEnd"/>
      <w:r>
        <w:rPr>
          <w:rFonts w:hint="eastAsia"/>
          <w:szCs w:val="21"/>
        </w:rPr>
        <w:t xml:space="preserve">. </w:t>
      </w:r>
      <w:proofErr w:type="spellStart"/>
      <w:r>
        <w:rPr>
          <w:rFonts w:hint="eastAsia"/>
          <w:szCs w:val="21"/>
        </w:rPr>
        <w:t>Antivir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Ther</w:t>
      </w:r>
      <w:proofErr w:type="spellEnd"/>
      <w:r>
        <w:rPr>
          <w:rFonts w:hint="eastAsia"/>
          <w:szCs w:val="21"/>
        </w:rPr>
        <w:t>. 2010; 15:753</w:t>
      </w:r>
      <w:r>
        <w:rPr>
          <w:rFonts w:hint="eastAsia"/>
          <w:szCs w:val="21"/>
        </w:rPr>
        <w:t>–</w:t>
      </w:r>
      <w:r>
        <w:rPr>
          <w:rFonts w:hint="eastAsia"/>
          <w:szCs w:val="21"/>
        </w:rPr>
        <w:t>763.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 xml:space="preserve">] </w:t>
      </w:r>
      <w:hyperlink r:id="rId15" w:history="1">
        <w:r>
          <w:rPr>
            <w:rFonts w:hint="eastAsia"/>
            <w:szCs w:val="21"/>
          </w:rPr>
          <w:t>Price JC</w:t>
        </w:r>
      </w:hyperlink>
      <w:r>
        <w:rPr>
          <w:rFonts w:hint="eastAsia"/>
          <w:szCs w:val="21"/>
        </w:rPr>
        <w:t xml:space="preserve">, </w:t>
      </w:r>
      <w:hyperlink r:id="rId16" w:history="1">
        <w:r>
          <w:rPr>
            <w:rFonts w:hint="eastAsia"/>
            <w:szCs w:val="21"/>
          </w:rPr>
          <w:t>Thio CL</w:t>
        </w:r>
      </w:hyperlink>
      <w:r>
        <w:rPr>
          <w:rFonts w:hint="eastAsia"/>
          <w:szCs w:val="21"/>
        </w:rPr>
        <w:t xml:space="preserve">. Liver disease in the HIV-infected individual. </w:t>
      </w:r>
      <w:hyperlink r:id="rId17" w:tooltip="Clinical gastroenterology and hepatology : the official clinical practice journal of the American Gastroenterological Association." w:history="1">
        <w:r>
          <w:rPr>
            <w:rFonts w:hint="eastAsia"/>
            <w:szCs w:val="21"/>
          </w:rPr>
          <w:t>Clin Gastroenterol Hepatol.</w:t>
        </w:r>
      </w:hyperlink>
      <w:r>
        <w:rPr>
          <w:rFonts w:hint="eastAsia"/>
          <w:szCs w:val="21"/>
        </w:rPr>
        <w:t xml:space="preserve"> 2010;8(12):1002-12.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 xml:space="preserve">] </w:t>
      </w:r>
      <w:hyperlink r:id="rId18" w:history="1">
        <w:r>
          <w:rPr>
            <w:rFonts w:hint="eastAsia"/>
            <w:szCs w:val="21"/>
          </w:rPr>
          <w:t>Lo Re V</w:t>
        </w:r>
      </w:hyperlink>
      <w:r>
        <w:rPr>
          <w:rFonts w:hint="eastAsia"/>
          <w:szCs w:val="21"/>
        </w:rPr>
        <w:t xml:space="preserve">, </w:t>
      </w:r>
      <w:hyperlink r:id="rId19" w:history="1">
        <w:r>
          <w:rPr>
            <w:rFonts w:hint="eastAsia"/>
            <w:szCs w:val="21"/>
          </w:rPr>
          <w:t>Newcomb CW</w:t>
        </w:r>
      </w:hyperlink>
      <w:r>
        <w:rPr>
          <w:rFonts w:hint="eastAsia"/>
          <w:szCs w:val="21"/>
        </w:rPr>
        <w:t xml:space="preserve">, </w:t>
      </w:r>
      <w:hyperlink r:id="rId20" w:history="1">
        <w:r>
          <w:rPr>
            <w:rFonts w:hint="eastAsia"/>
            <w:szCs w:val="21"/>
          </w:rPr>
          <w:t>Carbonari DM</w:t>
        </w:r>
      </w:hyperlink>
      <w:r>
        <w:rPr>
          <w:rFonts w:hint="eastAsia"/>
          <w:szCs w:val="21"/>
        </w:rPr>
        <w:t>, et al. Determinants of Liver Complications Among HIV/Hepatitis B Virus-</w:t>
      </w:r>
      <w:proofErr w:type="spellStart"/>
      <w:r>
        <w:rPr>
          <w:rFonts w:hint="eastAsia"/>
          <w:szCs w:val="21"/>
        </w:rPr>
        <w:t>Coinfected</w:t>
      </w:r>
      <w:proofErr w:type="spellEnd"/>
      <w:r>
        <w:rPr>
          <w:rFonts w:hint="eastAsia"/>
          <w:szCs w:val="21"/>
        </w:rPr>
        <w:t xml:space="preserve"> Patients. </w:t>
      </w:r>
      <w:hyperlink r:id="rId21" w:tooltip="Journal of acquired immune deficiency syndromes (1999)." w:history="1">
        <w:r>
          <w:rPr>
            <w:rFonts w:hint="eastAsia"/>
            <w:szCs w:val="21"/>
          </w:rPr>
          <w:t>J Acqui</w:t>
        </w:r>
        <w:r>
          <w:rPr>
            <w:rFonts w:hint="eastAsia"/>
            <w:szCs w:val="21"/>
          </w:rPr>
          <w:t>r Immune Defic Syndr.</w:t>
        </w:r>
      </w:hyperlink>
      <w:r>
        <w:rPr>
          <w:rFonts w:hint="eastAsia"/>
          <w:szCs w:val="21"/>
        </w:rPr>
        <w:t xml:space="preserve"> 2019;82(1):71-80.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[6] </w:t>
      </w:r>
      <w:hyperlink r:id="rId22" w:history="1">
        <w:r>
          <w:rPr>
            <w:rFonts w:hint="eastAsia"/>
            <w:szCs w:val="21"/>
          </w:rPr>
          <w:t>Tsai WC</w:t>
        </w:r>
      </w:hyperlink>
      <w:r>
        <w:rPr>
          <w:rFonts w:hint="eastAsia"/>
          <w:szCs w:val="21"/>
        </w:rPr>
        <w:t xml:space="preserve">, </w:t>
      </w:r>
      <w:hyperlink r:id="rId23" w:history="1">
        <w:r>
          <w:rPr>
            <w:rFonts w:hint="eastAsia"/>
            <w:szCs w:val="21"/>
          </w:rPr>
          <w:t>Hsu WT</w:t>
        </w:r>
      </w:hyperlink>
      <w:r>
        <w:rPr>
          <w:rFonts w:hint="eastAsia"/>
          <w:szCs w:val="21"/>
        </w:rPr>
        <w:t xml:space="preserve">, </w:t>
      </w:r>
      <w:hyperlink r:id="rId24" w:history="1">
        <w:r>
          <w:rPr>
            <w:rFonts w:hint="eastAsia"/>
            <w:szCs w:val="21"/>
          </w:rPr>
          <w:t>Liu WD</w:t>
        </w:r>
      </w:hyperlink>
      <w:r>
        <w:rPr>
          <w:rFonts w:hint="eastAsia"/>
          <w:szCs w:val="21"/>
        </w:rPr>
        <w:t xml:space="preserve">, et al. Impact of antiretroviral therapy containing </w:t>
      </w:r>
      <w:proofErr w:type="spellStart"/>
      <w:r>
        <w:rPr>
          <w:rFonts w:hint="eastAsia"/>
          <w:szCs w:val="21"/>
        </w:rPr>
        <w:t>tenofovir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disoproxil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fumarate</w:t>
      </w:r>
      <w:proofErr w:type="spellEnd"/>
      <w:r>
        <w:rPr>
          <w:rFonts w:hint="eastAsia"/>
          <w:szCs w:val="21"/>
        </w:rPr>
        <w:t xml:space="preserve"> on the s</w:t>
      </w:r>
      <w:r>
        <w:rPr>
          <w:rFonts w:hint="eastAsia"/>
          <w:szCs w:val="21"/>
        </w:rPr>
        <w:t xml:space="preserve">urvival of patients with HBV and HIV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. </w:t>
      </w:r>
      <w:hyperlink r:id="rId25" w:tooltip="Liver international : official journal of the International Association for the Study of the Liver." w:history="1">
        <w:r>
          <w:rPr>
            <w:rFonts w:hint="eastAsia"/>
            <w:szCs w:val="21"/>
          </w:rPr>
          <w:t>Liver Int.</w:t>
        </w:r>
      </w:hyperlink>
      <w:r>
        <w:rPr>
          <w:rFonts w:hint="eastAsia"/>
          <w:szCs w:val="21"/>
        </w:rPr>
        <w:t xml:space="preserve"> 2019;39(8):1408-1417.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 xml:space="preserve">] </w:t>
      </w:r>
      <w:proofErr w:type="spellStart"/>
      <w:r>
        <w:rPr>
          <w:rFonts w:hint="eastAsia"/>
          <w:szCs w:val="21"/>
        </w:rPr>
        <w:t>Li</w:t>
      </w:r>
      <w:r>
        <w:rPr>
          <w:rFonts w:hint="eastAsia"/>
          <w:szCs w:val="21"/>
        </w:rPr>
        <w:t>eveld</w:t>
      </w:r>
      <w:proofErr w:type="spellEnd"/>
      <w:r w:rsidR="00AF5E44">
        <w:rPr>
          <w:rFonts w:hint="eastAsia"/>
          <w:szCs w:val="21"/>
        </w:rPr>
        <w:fldChar w:fldCharType="begin"/>
      </w:r>
      <w:r>
        <w:rPr>
          <w:rFonts w:hint="eastAsia"/>
          <w:szCs w:val="21"/>
        </w:rPr>
        <w:instrText xml:space="preserve"> HYPERLINK "https://www.ncbi.nlm.nih.gov/pubmed/?term=Lieveld%20FI%5bAuthor%5d&amp;cauthor=true&amp;cauthor_uid=30411848" </w:instrText>
      </w:r>
      <w:r w:rsidR="00AF5E44">
        <w:rPr>
          <w:rFonts w:hint="eastAsia"/>
          <w:szCs w:val="21"/>
        </w:rPr>
        <w:fldChar w:fldCharType="separate"/>
      </w:r>
      <w:r>
        <w:rPr>
          <w:rFonts w:hint="eastAsia"/>
          <w:szCs w:val="21"/>
        </w:rPr>
        <w:t xml:space="preserve"> FI</w:t>
      </w:r>
      <w:r w:rsidR="00AF5E44">
        <w:rPr>
          <w:rFonts w:hint="eastAsia"/>
          <w:szCs w:val="21"/>
        </w:rPr>
        <w:fldChar w:fldCharType="end"/>
      </w:r>
      <w:r>
        <w:rPr>
          <w:rFonts w:hint="eastAsia"/>
          <w:szCs w:val="21"/>
        </w:rPr>
        <w:t xml:space="preserve">, </w:t>
      </w:r>
      <w:hyperlink r:id="rId26" w:history="1">
        <w:r>
          <w:rPr>
            <w:rFonts w:hint="eastAsia"/>
            <w:szCs w:val="21"/>
          </w:rPr>
          <w:t>Smit C</w:t>
        </w:r>
      </w:hyperlink>
      <w:r>
        <w:rPr>
          <w:rFonts w:hint="eastAsia"/>
          <w:szCs w:val="21"/>
        </w:rPr>
        <w:t xml:space="preserve">, </w:t>
      </w:r>
      <w:hyperlink r:id="rId27" w:history="1">
        <w:r>
          <w:rPr>
            <w:rFonts w:hint="eastAsia"/>
            <w:szCs w:val="21"/>
          </w:rPr>
          <w:t>Richter C</w:t>
        </w:r>
      </w:hyperlink>
      <w:r>
        <w:rPr>
          <w:rFonts w:hint="eastAsia"/>
          <w:szCs w:val="21"/>
        </w:rPr>
        <w:t xml:space="preserve">, et al. Liver </w:t>
      </w:r>
      <w:proofErr w:type="spellStart"/>
      <w:r>
        <w:rPr>
          <w:rFonts w:hint="eastAsia"/>
          <w:szCs w:val="21"/>
        </w:rPr>
        <w:t>decompensation</w:t>
      </w:r>
      <w:proofErr w:type="spellEnd"/>
      <w:r>
        <w:rPr>
          <w:rFonts w:hint="eastAsia"/>
          <w:szCs w:val="21"/>
        </w:rPr>
        <w:t xml:space="preserve"> in HIV/Hepatitis B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 in the combination antiretroviral therapy era does not seem increased compared</w:t>
      </w:r>
      <w:r>
        <w:rPr>
          <w:rFonts w:hint="eastAsia"/>
          <w:szCs w:val="21"/>
        </w:rPr>
        <w:t xml:space="preserve"> to hepatitis B mono-infection. </w:t>
      </w:r>
      <w:hyperlink r:id="rId28" w:tooltip="Liver international : official journal of the International Association for the Study of the Liver." w:history="1">
        <w:r>
          <w:rPr>
            <w:rFonts w:hint="eastAsia"/>
            <w:szCs w:val="21"/>
          </w:rPr>
          <w:t>Liver Int.</w:t>
        </w:r>
      </w:hyperlink>
      <w:r>
        <w:rPr>
          <w:rFonts w:hint="eastAsia"/>
          <w:szCs w:val="21"/>
        </w:rPr>
        <w:t xml:space="preserve"> 2019;39(3):470-483.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 xml:space="preserve">] </w:t>
      </w:r>
      <w:hyperlink r:id="rId29" w:history="1">
        <w:r>
          <w:rPr>
            <w:rFonts w:hint="eastAsia"/>
            <w:szCs w:val="21"/>
          </w:rPr>
          <w:t>Sterling RK</w:t>
        </w:r>
      </w:hyperlink>
      <w:r>
        <w:rPr>
          <w:rFonts w:hint="eastAsia"/>
          <w:szCs w:val="21"/>
        </w:rPr>
        <w:t xml:space="preserve">, </w:t>
      </w:r>
      <w:hyperlink r:id="rId30" w:history="1">
        <w:r>
          <w:rPr>
            <w:rFonts w:hint="eastAsia"/>
            <w:szCs w:val="21"/>
          </w:rPr>
          <w:t>King WC</w:t>
        </w:r>
      </w:hyperlink>
      <w:r>
        <w:rPr>
          <w:rFonts w:hint="eastAsia"/>
          <w:szCs w:val="21"/>
        </w:rPr>
        <w:t xml:space="preserve">, </w:t>
      </w:r>
      <w:hyperlink r:id="rId31" w:history="1">
        <w:r>
          <w:rPr>
            <w:rFonts w:hint="eastAsia"/>
            <w:szCs w:val="21"/>
          </w:rPr>
          <w:t>Wahed AS</w:t>
        </w:r>
      </w:hyperlink>
      <w:r>
        <w:rPr>
          <w:rFonts w:hint="eastAsia"/>
          <w:szCs w:val="21"/>
        </w:rPr>
        <w:t>, et al.</w:t>
      </w:r>
      <w:bookmarkStart w:id="6" w:name="OLE_LINK6"/>
      <w:r>
        <w:rPr>
          <w:rFonts w:hint="eastAsia"/>
          <w:szCs w:val="21"/>
        </w:rPr>
        <w:t xml:space="preserve"> Evaluating Noninvasive Markers to Identify Advanced Fibrosis by Liver Biopsy in HBV/HIV Co-infected Adults</w:t>
      </w:r>
      <w:bookmarkEnd w:id="6"/>
      <w:r>
        <w:rPr>
          <w:rFonts w:hint="eastAsia"/>
          <w:szCs w:val="21"/>
        </w:rPr>
        <w:t xml:space="preserve">. </w:t>
      </w:r>
      <w:hyperlink r:id="rId32" w:tooltip="Hepatology (Baltimore, Md.)." w:history="1">
        <w:r>
          <w:rPr>
            <w:rFonts w:hint="eastAsia"/>
            <w:szCs w:val="21"/>
          </w:rPr>
          <w:t>Hepatology.</w:t>
        </w:r>
      </w:hyperlink>
      <w:r>
        <w:rPr>
          <w:rFonts w:hint="eastAsia"/>
          <w:szCs w:val="21"/>
        </w:rPr>
        <w:t xml:space="preserve"> 2020 Feb;71(2):411-421.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 xml:space="preserve">] </w:t>
      </w:r>
      <w:hyperlink r:id="rId33" w:history="1">
        <w:r>
          <w:rPr>
            <w:rFonts w:hint="eastAsia"/>
            <w:szCs w:val="21"/>
          </w:rPr>
          <w:t>Sterling RK</w:t>
        </w:r>
      </w:hyperlink>
      <w:r>
        <w:rPr>
          <w:rFonts w:hint="eastAsia"/>
          <w:szCs w:val="21"/>
        </w:rPr>
        <w:t xml:space="preserve">, </w:t>
      </w:r>
      <w:hyperlink r:id="rId34" w:history="1">
        <w:r>
          <w:rPr>
            <w:rFonts w:hint="eastAsia"/>
            <w:szCs w:val="21"/>
          </w:rPr>
          <w:t>Wahed AS</w:t>
        </w:r>
      </w:hyperlink>
      <w:r>
        <w:rPr>
          <w:rFonts w:hint="eastAsia"/>
          <w:szCs w:val="21"/>
        </w:rPr>
        <w:t xml:space="preserve">, </w:t>
      </w:r>
      <w:hyperlink r:id="rId35" w:history="1">
        <w:r>
          <w:rPr>
            <w:rFonts w:hint="eastAsia"/>
            <w:szCs w:val="21"/>
          </w:rPr>
          <w:t>King WC</w:t>
        </w:r>
      </w:hyperlink>
      <w:bookmarkStart w:id="7" w:name="OLE_LINK11"/>
      <w:r>
        <w:rPr>
          <w:rFonts w:hint="eastAsia"/>
          <w:szCs w:val="21"/>
        </w:rPr>
        <w:t xml:space="preserve">, et al. </w:t>
      </w:r>
      <w:bookmarkEnd w:id="7"/>
      <w:r>
        <w:rPr>
          <w:rFonts w:hint="eastAsia"/>
          <w:szCs w:val="21"/>
        </w:rPr>
        <w:t>Spectrum of L</w:t>
      </w:r>
      <w:r>
        <w:rPr>
          <w:rFonts w:hint="eastAsia"/>
          <w:szCs w:val="21"/>
        </w:rPr>
        <w:t xml:space="preserve">iver Disease in Hepatitis B Virus (HBV) Patients Co-infected with Human Immunodeficiency Virus (HIV): Results of the HBV-HIV Cohort Study. </w:t>
      </w:r>
      <w:hyperlink r:id="rId36" w:tooltip="The American journal of gastroenterology." w:history="1">
        <w:r>
          <w:rPr>
            <w:rFonts w:hint="eastAsia"/>
            <w:szCs w:val="21"/>
          </w:rPr>
          <w:t>Am J Gastroe</w:t>
        </w:r>
        <w:r>
          <w:rPr>
            <w:rFonts w:hint="eastAsia"/>
            <w:szCs w:val="21"/>
          </w:rPr>
          <w:t>nterol.</w:t>
        </w:r>
      </w:hyperlink>
      <w:r>
        <w:rPr>
          <w:rFonts w:hint="eastAsia"/>
          <w:szCs w:val="21"/>
        </w:rPr>
        <w:t xml:space="preserve"> 2019;114(5):746-757.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 xml:space="preserve">] </w:t>
      </w:r>
      <w:hyperlink r:id="rId37" w:history="1">
        <w:r>
          <w:rPr>
            <w:rFonts w:hint="eastAsia"/>
            <w:szCs w:val="21"/>
          </w:rPr>
          <w:t>Huang R</w:t>
        </w:r>
      </w:hyperlink>
      <w:r>
        <w:rPr>
          <w:rFonts w:hint="eastAsia"/>
          <w:szCs w:val="21"/>
        </w:rPr>
        <w:t xml:space="preserve">, </w:t>
      </w:r>
      <w:hyperlink r:id="rId38" w:history="1">
        <w:r>
          <w:rPr>
            <w:rFonts w:hint="eastAsia"/>
            <w:szCs w:val="21"/>
          </w:rPr>
          <w:t>Wang J</w:t>
        </w:r>
      </w:hyperlink>
      <w:r>
        <w:rPr>
          <w:rFonts w:hint="eastAsia"/>
          <w:szCs w:val="21"/>
        </w:rPr>
        <w:t xml:space="preserve">, </w:t>
      </w:r>
      <w:hyperlink r:id="rId39" w:history="1">
        <w:r>
          <w:rPr>
            <w:rFonts w:hint="eastAsia"/>
            <w:szCs w:val="21"/>
          </w:rPr>
          <w:t>Yan X</w:t>
        </w:r>
      </w:hyperlink>
      <w:r>
        <w:rPr>
          <w:rFonts w:hint="eastAsia"/>
          <w:szCs w:val="21"/>
        </w:rPr>
        <w:t xml:space="preserve">, et al. </w:t>
      </w:r>
      <w:bookmarkStart w:id="8" w:name="OLE_LINK7"/>
      <w:r>
        <w:rPr>
          <w:rFonts w:hint="eastAsia"/>
          <w:szCs w:val="21"/>
        </w:rPr>
        <w:t xml:space="preserve">Letter to the Editor: Non-invasive markers of advanced liver fibrosis in HBV/HIV </w:t>
      </w:r>
      <w:proofErr w:type="spellStart"/>
      <w:r>
        <w:rPr>
          <w:rFonts w:hint="eastAsia"/>
          <w:szCs w:val="21"/>
        </w:rPr>
        <w:t>coinfected</w:t>
      </w:r>
      <w:proofErr w:type="spellEnd"/>
      <w:r>
        <w:rPr>
          <w:rFonts w:hint="eastAsia"/>
          <w:szCs w:val="21"/>
        </w:rPr>
        <w:t xml:space="preserve"> patients.</w:t>
      </w:r>
      <w:bookmarkEnd w:id="8"/>
      <w:r>
        <w:rPr>
          <w:rFonts w:hint="eastAsia"/>
          <w:szCs w:val="21"/>
        </w:rPr>
        <w:t xml:space="preserve"> </w:t>
      </w:r>
      <w:hyperlink r:id="rId40" w:tooltip="Hepatology (Baltimore, Md.)." w:history="1">
        <w:r>
          <w:rPr>
            <w:rFonts w:hint="eastAsia"/>
            <w:szCs w:val="21"/>
          </w:rPr>
          <w:t>Hepatology.</w:t>
        </w:r>
      </w:hyperlink>
      <w:r>
        <w:rPr>
          <w:rFonts w:hint="eastAsia"/>
          <w:szCs w:val="21"/>
        </w:rPr>
        <w:t xml:space="preserve"> 2019 Dec;70(6):2240-2241.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lastRenderedPageBreak/>
        <w:t>[</w:t>
      </w:r>
      <w:r>
        <w:rPr>
          <w:rFonts w:hint="eastAsia"/>
          <w:szCs w:val="21"/>
        </w:rPr>
        <w:t>11</w:t>
      </w:r>
      <w:r>
        <w:rPr>
          <w:rFonts w:hint="eastAsia"/>
          <w:szCs w:val="21"/>
        </w:rPr>
        <w:t xml:space="preserve">] </w:t>
      </w:r>
      <w:hyperlink r:id="rId41" w:history="1">
        <w:r>
          <w:rPr>
            <w:rFonts w:hint="eastAsia"/>
            <w:szCs w:val="21"/>
          </w:rPr>
          <w:t>Nduka CU</w:t>
        </w:r>
      </w:hyperlink>
      <w:r>
        <w:rPr>
          <w:rFonts w:hint="eastAsia"/>
          <w:szCs w:val="21"/>
        </w:rPr>
        <w:t xml:space="preserve">, </w:t>
      </w:r>
      <w:hyperlink r:id="rId42" w:history="1">
        <w:r>
          <w:rPr>
            <w:rFonts w:hint="eastAsia"/>
            <w:szCs w:val="21"/>
          </w:rPr>
          <w:t>Uthman OA</w:t>
        </w:r>
      </w:hyperlink>
      <w:r>
        <w:rPr>
          <w:rFonts w:hint="eastAsia"/>
          <w:szCs w:val="21"/>
        </w:rPr>
        <w:t xml:space="preserve">, </w:t>
      </w:r>
      <w:hyperlink r:id="rId43" w:history="1">
        <w:r>
          <w:rPr>
            <w:rFonts w:hint="eastAsia"/>
            <w:szCs w:val="21"/>
          </w:rPr>
          <w:t>Kimani PK</w:t>
        </w:r>
      </w:hyperlink>
      <w:r>
        <w:rPr>
          <w:rFonts w:hint="eastAsia"/>
          <w:szCs w:val="21"/>
        </w:rPr>
        <w:t xml:space="preserve">, et al. Body Fat Changes in People Living with HIV on Antiretroviral Therapy. </w:t>
      </w:r>
      <w:hyperlink r:id="rId44" w:tooltip="AIDS reviews." w:history="1">
        <w:r>
          <w:rPr>
            <w:rFonts w:hint="eastAsia"/>
            <w:szCs w:val="21"/>
          </w:rPr>
          <w:t>AIDS Rev.</w:t>
        </w:r>
      </w:hyperlink>
      <w:r>
        <w:rPr>
          <w:rFonts w:hint="eastAsia"/>
          <w:szCs w:val="21"/>
        </w:rPr>
        <w:t xml:space="preserve"> 2016;18(4):198-211.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12</w:t>
      </w:r>
      <w:r>
        <w:rPr>
          <w:rFonts w:hint="eastAsia"/>
          <w:szCs w:val="21"/>
        </w:rPr>
        <w:t xml:space="preserve">] </w:t>
      </w:r>
      <w:hyperlink r:id="rId45" w:history="1">
        <w:r>
          <w:rPr>
            <w:rFonts w:hint="eastAsia"/>
            <w:szCs w:val="21"/>
          </w:rPr>
          <w:t>Perazzo H</w:t>
        </w:r>
      </w:hyperlink>
      <w:r>
        <w:rPr>
          <w:rFonts w:hint="eastAsia"/>
          <w:szCs w:val="21"/>
        </w:rPr>
        <w:t xml:space="preserve">, </w:t>
      </w:r>
      <w:hyperlink r:id="rId46" w:history="1">
        <w:r>
          <w:rPr>
            <w:rFonts w:hint="eastAsia"/>
            <w:szCs w:val="21"/>
          </w:rPr>
          <w:t>Cardoso SW</w:t>
        </w:r>
      </w:hyperlink>
      <w:r>
        <w:rPr>
          <w:rFonts w:hint="eastAsia"/>
          <w:szCs w:val="21"/>
        </w:rPr>
        <w:t xml:space="preserve">, </w:t>
      </w:r>
      <w:hyperlink r:id="rId47" w:history="1">
        <w:r>
          <w:rPr>
            <w:rFonts w:hint="eastAsia"/>
            <w:szCs w:val="21"/>
          </w:rPr>
          <w:t>Yanavich C</w:t>
        </w:r>
      </w:hyperlink>
      <w:r>
        <w:rPr>
          <w:rFonts w:hint="eastAsia"/>
          <w:szCs w:val="21"/>
        </w:rPr>
        <w:t xml:space="preserve">, et al. Predictive factors associated with liver fibrosis and </w:t>
      </w:r>
      <w:proofErr w:type="spellStart"/>
      <w:r>
        <w:rPr>
          <w:rFonts w:hint="eastAsia"/>
          <w:szCs w:val="21"/>
        </w:rPr>
        <w:t>steatosis</w:t>
      </w:r>
      <w:proofErr w:type="spellEnd"/>
      <w:r>
        <w:rPr>
          <w:rFonts w:hint="eastAsia"/>
          <w:szCs w:val="21"/>
        </w:rPr>
        <w:t xml:space="preserve"> by transient </w:t>
      </w:r>
      <w:proofErr w:type="spellStart"/>
      <w:r>
        <w:rPr>
          <w:rFonts w:hint="eastAsia"/>
          <w:szCs w:val="21"/>
        </w:rPr>
        <w:t>elastography</w:t>
      </w:r>
      <w:proofErr w:type="spellEnd"/>
      <w:r>
        <w:rPr>
          <w:rFonts w:hint="eastAsia"/>
          <w:szCs w:val="21"/>
        </w:rPr>
        <w:t xml:space="preserve"> in patients with HIV mono-infection under </w:t>
      </w:r>
      <w:r>
        <w:rPr>
          <w:rFonts w:hint="eastAsia"/>
          <w:szCs w:val="21"/>
        </w:rPr>
        <w:t xml:space="preserve">long-term combined antiretroviral therapy. </w:t>
      </w:r>
      <w:hyperlink r:id="rId48" w:tooltip="Journal of the International AIDS Society." w:history="1">
        <w:r>
          <w:rPr>
            <w:rFonts w:hint="eastAsia"/>
            <w:szCs w:val="21"/>
          </w:rPr>
          <w:t>J Int AIDS Soc.</w:t>
        </w:r>
      </w:hyperlink>
      <w:r>
        <w:rPr>
          <w:rFonts w:hint="eastAsia"/>
          <w:szCs w:val="21"/>
        </w:rPr>
        <w:t xml:space="preserve"> 2018;21(11):e25201.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13</w:t>
      </w:r>
      <w:r>
        <w:rPr>
          <w:rFonts w:hint="eastAsia"/>
          <w:szCs w:val="21"/>
        </w:rPr>
        <w:t xml:space="preserve">] </w:t>
      </w:r>
      <w:hyperlink r:id="rId49" w:history="1">
        <w:r>
          <w:rPr>
            <w:rFonts w:hint="eastAsia"/>
            <w:szCs w:val="21"/>
          </w:rPr>
          <w:t>Boyd A</w:t>
        </w:r>
      </w:hyperlink>
      <w:r>
        <w:rPr>
          <w:rFonts w:hint="eastAsia"/>
          <w:szCs w:val="21"/>
        </w:rPr>
        <w:t xml:space="preserve">, </w:t>
      </w:r>
      <w:hyperlink r:id="rId50" w:history="1">
        <w:r>
          <w:rPr>
            <w:rFonts w:hint="eastAsia"/>
            <w:szCs w:val="21"/>
          </w:rPr>
          <w:t>Bottero J</w:t>
        </w:r>
      </w:hyperlink>
      <w:r>
        <w:rPr>
          <w:rFonts w:hint="eastAsia"/>
          <w:szCs w:val="21"/>
        </w:rPr>
        <w:t xml:space="preserve">, </w:t>
      </w:r>
      <w:hyperlink r:id="rId51" w:history="1">
        <w:r>
          <w:rPr>
            <w:rFonts w:hint="eastAsia"/>
            <w:szCs w:val="21"/>
          </w:rPr>
          <w:t>Miailhes P</w:t>
        </w:r>
      </w:hyperlink>
      <w:r>
        <w:rPr>
          <w:rFonts w:hint="eastAsia"/>
          <w:szCs w:val="21"/>
        </w:rPr>
        <w:t xml:space="preserve">, et al. Liver fibrosis regression and progression during controlled hepatitis B virus infection among HIV-HBV patients treated with </w:t>
      </w:r>
      <w:proofErr w:type="spellStart"/>
      <w:r>
        <w:rPr>
          <w:rFonts w:hint="eastAsia"/>
          <w:szCs w:val="21"/>
        </w:rPr>
        <w:t>tenofovir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disoproxil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fumarate</w:t>
      </w:r>
      <w:proofErr w:type="spellEnd"/>
      <w:r>
        <w:rPr>
          <w:rFonts w:hint="eastAsia"/>
          <w:szCs w:val="21"/>
        </w:rPr>
        <w:t xml:space="preserve"> in France: a prospective cohort stud</w:t>
      </w:r>
      <w:r>
        <w:rPr>
          <w:rFonts w:hint="eastAsia"/>
          <w:szCs w:val="21"/>
        </w:rPr>
        <w:t xml:space="preserve">y. </w:t>
      </w:r>
      <w:hyperlink r:id="rId52" w:tooltip="Journal of the International AIDS Society." w:history="1">
        <w:r>
          <w:rPr>
            <w:rFonts w:hint="eastAsia"/>
            <w:szCs w:val="21"/>
          </w:rPr>
          <w:t>J Int AIDS So</w:t>
        </w:r>
        <w:r>
          <w:rPr>
            <w:rFonts w:hint="eastAsia"/>
            <w:szCs w:val="21"/>
          </w:rPr>
          <w:t>c.</w:t>
        </w:r>
      </w:hyperlink>
      <w:r>
        <w:rPr>
          <w:rFonts w:hint="eastAsia"/>
          <w:szCs w:val="21"/>
        </w:rPr>
        <w:t xml:space="preserve"> 2017;20(1):21426.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14</w:t>
      </w:r>
      <w:r>
        <w:rPr>
          <w:rFonts w:hint="eastAsia"/>
          <w:szCs w:val="21"/>
        </w:rPr>
        <w:t xml:space="preserve">] </w:t>
      </w:r>
      <w:proofErr w:type="spellStart"/>
      <w:r>
        <w:rPr>
          <w:rFonts w:hint="eastAsia"/>
          <w:szCs w:val="21"/>
        </w:rPr>
        <w:t>Nampala</w:t>
      </w:r>
      <w:proofErr w:type="spellEnd"/>
      <w:r>
        <w:rPr>
          <w:rFonts w:hint="eastAsia"/>
          <w:szCs w:val="21"/>
        </w:rPr>
        <w:t xml:space="preserve"> H, </w:t>
      </w:r>
      <w:proofErr w:type="spellStart"/>
      <w:r>
        <w:rPr>
          <w:rFonts w:hint="eastAsia"/>
          <w:szCs w:val="21"/>
        </w:rPr>
        <w:t>Luboobi</w:t>
      </w:r>
      <w:proofErr w:type="spellEnd"/>
      <w:r>
        <w:rPr>
          <w:rFonts w:hint="eastAsia"/>
          <w:szCs w:val="21"/>
        </w:rPr>
        <w:t xml:space="preserve"> LS, </w:t>
      </w:r>
      <w:proofErr w:type="spellStart"/>
      <w:r>
        <w:rPr>
          <w:rFonts w:hint="eastAsia"/>
          <w:szCs w:val="21"/>
        </w:rPr>
        <w:t>Mugisha</w:t>
      </w:r>
      <w:proofErr w:type="spellEnd"/>
      <w:r>
        <w:rPr>
          <w:rFonts w:hint="eastAsia"/>
          <w:szCs w:val="21"/>
        </w:rPr>
        <w:t xml:space="preserve"> JY, et al.  Mathematical modeling of liver enzyme elevation in HIV mono-infection. Math </w:t>
      </w:r>
      <w:proofErr w:type="spellStart"/>
      <w:r>
        <w:rPr>
          <w:rFonts w:hint="eastAsia"/>
          <w:szCs w:val="21"/>
        </w:rPr>
        <w:t>Biosci</w:t>
      </w:r>
      <w:proofErr w:type="spellEnd"/>
      <w:r>
        <w:rPr>
          <w:rFonts w:hint="eastAsia"/>
          <w:szCs w:val="21"/>
        </w:rPr>
        <w:t>. 2013; 242:77</w:t>
      </w:r>
      <w:r>
        <w:rPr>
          <w:rFonts w:hint="eastAsia"/>
          <w:szCs w:val="21"/>
        </w:rPr>
        <w:t>–</w:t>
      </w:r>
      <w:r>
        <w:rPr>
          <w:rFonts w:hint="eastAsia"/>
          <w:szCs w:val="21"/>
        </w:rPr>
        <w:t>85.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 xml:space="preserve">] </w:t>
      </w:r>
      <w:hyperlink r:id="rId53" w:history="1">
        <w:r>
          <w:rPr>
            <w:rFonts w:hint="eastAsia"/>
            <w:szCs w:val="21"/>
          </w:rPr>
          <w:t>Hawkins C</w:t>
        </w:r>
      </w:hyperlink>
      <w:r>
        <w:rPr>
          <w:rFonts w:hint="eastAsia"/>
          <w:szCs w:val="21"/>
        </w:rPr>
        <w:t xml:space="preserve">, </w:t>
      </w:r>
      <w:hyperlink r:id="rId54" w:history="1">
        <w:r>
          <w:rPr>
            <w:rFonts w:hint="eastAsia"/>
            <w:szCs w:val="21"/>
          </w:rPr>
          <w:t>Christian B</w:t>
        </w:r>
      </w:hyperlink>
      <w:r>
        <w:rPr>
          <w:rFonts w:hint="eastAsia"/>
          <w:szCs w:val="21"/>
        </w:rPr>
        <w:t xml:space="preserve">, </w:t>
      </w:r>
      <w:hyperlink r:id="rId55" w:history="1">
        <w:r>
          <w:rPr>
            <w:rFonts w:hint="eastAsia"/>
            <w:szCs w:val="21"/>
          </w:rPr>
          <w:t>Fabian E</w:t>
        </w:r>
      </w:hyperlink>
      <w:r>
        <w:rPr>
          <w:rFonts w:hint="eastAsia"/>
          <w:szCs w:val="21"/>
        </w:rPr>
        <w:t xml:space="preserve">, et al. Brief Report: HIV/HBV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 is a Significant Risk Factor for Liver Fibrosis in Tanzanian HIV-Infected Adults. </w:t>
      </w:r>
      <w:hyperlink r:id="rId56" w:tooltip="Journal of acquired immune deficiency syndromes (1999)." w:history="1">
        <w:r>
          <w:rPr>
            <w:rFonts w:hint="eastAsia"/>
            <w:szCs w:val="21"/>
          </w:rPr>
          <w:t>J Acquir Immune Defic Syndr.</w:t>
        </w:r>
      </w:hyperlink>
      <w:r>
        <w:rPr>
          <w:rFonts w:hint="eastAsia"/>
          <w:szCs w:val="21"/>
        </w:rPr>
        <w:t xml:space="preserve"> 2017;76(3):298-302.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16</w:t>
      </w:r>
      <w:r>
        <w:rPr>
          <w:rFonts w:hint="eastAsia"/>
          <w:szCs w:val="21"/>
        </w:rPr>
        <w:t xml:space="preserve">] </w:t>
      </w:r>
      <w:hyperlink r:id="rId57" w:history="1">
        <w:r>
          <w:rPr>
            <w:rFonts w:hint="eastAsia"/>
            <w:szCs w:val="21"/>
          </w:rPr>
          <w:t>Ganesan M</w:t>
        </w:r>
      </w:hyperlink>
      <w:r>
        <w:rPr>
          <w:rFonts w:hint="eastAsia"/>
          <w:szCs w:val="21"/>
        </w:rPr>
        <w:t xml:space="preserve">, </w:t>
      </w:r>
      <w:hyperlink r:id="rId58" w:history="1">
        <w:r>
          <w:rPr>
            <w:rFonts w:hint="eastAsia"/>
            <w:szCs w:val="21"/>
          </w:rPr>
          <w:t>Poluektova LY</w:t>
        </w:r>
      </w:hyperlink>
      <w:r>
        <w:rPr>
          <w:rFonts w:hint="eastAsia"/>
          <w:szCs w:val="21"/>
        </w:rPr>
        <w:t xml:space="preserve">, </w:t>
      </w:r>
      <w:hyperlink r:id="rId59" w:history="1">
        <w:r>
          <w:rPr>
            <w:rFonts w:hint="eastAsia"/>
            <w:szCs w:val="21"/>
          </w:rPr>
          <w:t>Kharbanda KK</w:t>
        </w:r>
      </w:hyperlink>
      <w:r>
        <w:rPr>
          <w:rFonts w:hint="eastAsia"/>
          <w:szCs w:val="21"/>
        </w:rPr>
        <w:t>, et al. Liver as a target</w:t>
      </w:r>
      <w:r>
        <w:rPr>
          <w:rFonts w:hint="eastAsia"/>
          <w:szCs w:val="21"/>
        </w:rPr>
        <w:t xml:space="preserve"> of human immunodeficiency virus infection. </w:t>
      </w:r>
      <w:hyperlink r:id="rId60" w:tooltip="World journal of gastroenterology." w:history="1">
        <w:r>
          <w:rPr>
            <w:rFonts w:hint="eastAsia"/>
            <w:szCs w:val="21"/>
          </w:rPr>
          <w:t>World J Gastroenterol.</w:t>
        </w:r>
      </w:hyperlink>
      <w:r>
        <w:rPr>
          <w:rFonts w:hint="eastAsia"/>
          <w:szCs w:val="21"/>
        </w:rPr>
        <w:t xml:space="preserve"> 2018;24(42):4728-4737.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17</w:t>
      </w:r>
      <w:r>
        <w:rPr>
          <w:rFonts w:hint="eastAsia"/>
          <w:szCs w:val="21"/>
        </w:rPr>
        <w:t xml:space="preserve">] </w:t>
      </w:r>
      <w:hyperlink r:id="rId61" w:history="1">
        <w:r>
          <w:rPr>
            <w:rFonts w:hint="eastAsia"/>
            <w:szCs w:val="21"/>
          </w:rPr>
          <w:t>Kong L</w:t>
        </w:r>
      </w:hyperlink>
      <w:r>
        <w:rPr>
          <w:rFonts w:hint="eastAsia"/>
          <w:szCs w:val="21"/>
        </w:rPr>
        <w:t xml:space="preserve">, </w:t>
      </w:r>
      <w:hyperlink r:id="rId62" w:history="1">
        <w:r>
          <w:rPr>
            <w:rFonts w:hint="eastAsia"/>
            <w:szCs w:val="21"/>
          </w:rPr>
          <w:t>Cardona Maya W</w:t>
        </w:r>
      </w:hyperlink>
      <w:r>
        <w:rPr>
          <w:rFonts w:hint="eastAsia"/>
          <w:szCs w:val="21"/>
        </w:rPr>
        <w:t xml:space="preserve">, </w:t>
      </w:r>
      <w:hyperlink r:id="rId63" w:history="1">
        <w:r>
          <w:rPr>
            <w:rFonts w:hint="eastAsia"/>
            <w:szCs w:val="21"/>
          </w:rPr>
          <w:t>Moreno-Fernandez ME</w:t>
        </w:r>
      </w:hyperlink>
      <w:r>
        <w:rPr>
          <w:rFonts w:hint="eastAsia"/>
          <w:szCs w:val="21"/>
        </w:rPr>
        <w:t xml:space="preserve">, et al. Low-level HIV infection of </w:t>
      </w:r>
      <w:proofErr w:type="spellStart"/>
      <w:r>
        <w:rPr>
          <w:rFonts w:hint="eastAsia"/>
          <w:szCs w:val="21"/>
        </w:rPr>
        <w:t>hepatocytes</w:t>
      </w:r>
      <w:proofErr w:type="spellEnd"/>
      <w:r>
        <w:rPr>
          <w:rFonts w:hint="eastAsia"/>
          <w:szCs w:val="21"/>
        </w:rPr>
        <w:t xml:space="preserve">. </w:t>
      </w:r>
      <w:hyperlink r:id="rId64" w:tooltip="Virology journal." w:history="1">
        <w:r>
          <w:rPr>
            <w:rFonts w:hint="eastAsia"/>
            <w:szCs w:val="21"/>
          </w:rPr>
          <w:t>Virol J.</w:t>
        </w:r>
      </w:hyperlink>
      <w:r>
        <w:rPr>
          <w:rFonts w:hint="eastAsia"/>
          <w:szCs w:val="21"/>
        </w:rPr>
        <w:t xml:space="preserve"> 2012 Aug 9;9:157.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18</w:t>
      </w:r>
      <w:r>
        <w:rPr>
          <w:rFonts w:hint="eastAsia"/>
          <w:szCs w:val="21"/>
        </w:rPr>
        <w:t xml:space="preserve">] </w:t>
      </w:r>
      <w:hyperlink r:id="rId65" w:history="1">
        <w:r>
          <w:rPr>
            <w:rFonts w:hint="eastAsia"/>
            <w:szCs w:val="21"/>
          </w:rPr>
          <w:t>Grant JL</w:t>
        </w:r>
      </w:hyperlink>
      <w:r>
        <w:rPr>
          <w:rFonts w:hint="eastAsia"/>
          <w:szCs w:val="21"/>
        </w:rPr>
        <w:t xml:space="preserve">, </w:t>
      </w:r>
      <w:hyperlink r:id="rId66" w:history="1">
        <w:r>
          <w:rPr>
            <w:rFonts w:hint="eastAsia"/>
            <w:szCs w:val="21"/>
          </w:rPr>
          <w:t>Agaba P</w:t>
        </w:r>
      </w:hyperlink>
      <w:r>
        <w:rPr>
          <w:rFonts w:hint="eastAsia"/>
          <w:szCs w:val="21"/>
        </w:rPr>
        <w:t xml:space="preserve">, </w:t>
      </w:r>
      <w:hyperlink r:id="rId67" w:history="1">
        <w:r>
          <w:rPr>
            <w:rFonts w:hint="eastAsia"/>
            <w:szCs w:val="21"/>
          </w:rPr>
          <w:t>Ugoagwu P</w:t>
        </w:r>
      </w:hyperlink>
      <w:r>
        <w:rPr>
          <w:rFonts w:hint="eastAsia"/>
          <w:szCs w:val="21"/>
        </w:rPr>
        <w:t xml:space="preserve">, et al. Changes in liver stiffness after ART initiation in HIV-infected Nigerian adults with and without chronic HBV. </w:t>
      </w:r>
      <w:hyperlink r:id="rId68" w:tooltip="The Journal of antimicrobial chemotherapy." w:history="1">
        <w:r>
          <w:rPr>
            <w:rFonts w:hint="eastAsia"/>
            <w:szCs w:val="21"/>
          </w:rPr>
          <w:t>J Antimicrob Chemother.</w:t>
        </w:r>
      </w:hyperlink>
      <w:r>
        <w:rPr>
          <w:rFonts w:hint="eastAsia"/>
          <w:szCs w:val="21"/>
        </w:rPr>
        <w:t xml:space="preserve"> 2019;74(7):2003-2008.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 xml:space="preserve">] </w:t>
      </w:r>
      <w:hyperlink r:id="rId69" w:history="1">
        <w:r>
          <w:rPr>
            <w:rFonts w:hint="eastAsia"/>
            <w:szCs w:val="21"/>
          </w:rPr>
          <w:t>Grant</w:t>
        </w:r>
        <w:r>
          <w:rPr>
            <w:rFonts w:hint="eastAsia"/>
            <w:szCs w:val="21"/>
          </w:rPr>
          <w:t xml:space="preserve"> J</w:t>
        </w:r>
      </w:hyperlink>
      <w:r>
        <w:rPr>
          <w:rFonts w:hint="eastAsia"/>
          <w:szCs w:val="21"/>
        </w:rPr>
        <w:t xml:space="preserve">, </w:t>
      </w:r>
      <w:hyperlink r:id="rId70" w:history="1">
        <w:r>
          <w:rPr>
            <w:rFonts w:hint="eastAsia"/>
            <w:szCs w:val="21"/>
          </w:rPr>
          <w:t>Agbaji O</w:t>
        </w:r>
      </w:hyperlink>
      <w:r>
        <w:rPr>
          <w:rFonts w:hint="eastAsia"/>
          <w:szCs w:val="21"/>
        </w:rPr>
        <w:t xml:space="preserve">, </w:t>
      </w:r>
      <w:hyperlink r:id="rId71" w:history="1">
        <w:r>
          <w:rPr>
            <w:rFonts w:hint="eastAsia"/>
            <w:szCs w:val="21"/>
          </w:rPr>
          <w:t>Kramvis A</w:t>
        </w:r>
      </w:hyperlink>
      <w:r>
        <w:rPr>
          <w:rFonts w:hint="eastAsia"/>
          <w:szCs w:val="21"/>
        </w:rPr>
        <w:t xml:space="preserve">, et al. Hepatitis B virus sequencing and liver fibrosis evaluation in HIV/HBV co-infected Nigerians. </w:t>
      </w:r>
      <w:hyperlink r:id="rId72" w:tooltip="Tropical medicine &amp; international health : TM &amp; IH." w:history="1">
        <w:r>
          <w:rPr>
            <w:rFonts w:hint="eastAsia"/>
            <w:szCs w:val="21"/>
          </w:rPr>
          <w:t>Trop Med Int Health.</w:t>
        </w:r>
      </w:hyperlink>
      <w:r>
        <w:rPr>
          <w:rFonts w:hint="eastAsia"/>
          <w:szCs w:val="21"/>
        </w:rPr>
        <w:t xml:space="preserve"> 2017;22(6):744</w:t>
      </w:r>
      <w:r>
        <w:rPr>
          <w:rFonts w:hint="eastAsia"/>
          <w:szCs w:val="21"/>
        </w:rPr>
        <w:t xml:space="preserve">-754.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lastRenderedPageBreak/>
        <w:t>[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 xml:space="preserve">] </w:t>
      </w:r>
      <w:hyperlink r:id="rId73" w:history="1">
        <w:r>
          <w:rPr>
            <w:rFonts w:hint="eastAsia"/>
            <w:szCs w:val="21"/>
          </w:rPr>
          <w:t>Ram</w:t>
        </w:r>
        <w:r>
          <w:rPr>
            <w:rFonts w:hint="eastAsia"/>
            <w:szCs w:val="21"/>
          </w:rPr>
          <w:t>í</w:t>
        </w:r>
        <w:r>
          <w:rPr>
            <w:rFonts w:hint="eastAsia"/>
            <w:szCs w:val="21"/>
          </w:rPr>
          <w:t>rez-Mena A</w:t>
        </w:r>
      </w:hyperlink>
      <w:r>
        <w:rPr>
          <w:rFonts w:hint="eastAsia"/>
          <w:szCs w:val="21"/>
        </w:rPr>
        <w:t xml:space="preserve">, </w:t>
      </w:r>
      <w:hyperlink r:id="rId74" w:history="1">
        <w:r>
          <w:rPr>
            <w:rFonts w:hint="eastAsia"/>
            <w:szCs w:val="21"/>
          </w:rPr>
          <w:t>Glass TR</w:t>
        </w:r>
      </w:hyperlink>
      <w:r>
        <w:rPr>
          <w:rFonts w:hint="eastAsia"/>
          <w:szCs w:val="21"/>
        </w:rPr>
        <w:t xml:space="preserve">, </w:t>
      </w:r>
      <w:hyperlink r:id="rId75" w:history="1">
        <w:r>
          <w:rPr>
            <w:rFonts w:hint="eastAsia"/>
            <w:szCs w:val="21"/>
          </w:rPr>
          <w:t>Winter A</w:t>
        </w:r>
      </w:hyperlink>
      <w:r>
        <w:rPr>
          <w:rFonts w:hint="eastAsia"/>
          <w:szCs w:val="21"/>
        </w:rPr>
        <w:t xml:space="preserve">, et al. Prevalence and Outcomes of Hepatitis B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 and Associated Liver Disease Among Antiretroviral </w:t>
      </w:r>
      <w:r>
        <w:rPr>
          <w:rFonts w:hint="eastAsia"/>
          <w:szCs w:val="21"/>
        </w:rPr>
        <w:t xml:space="preserve">Therapy-Naive Individuals in a Rural Tanzanian Human Immunodeficiency Virus Cohort. </w:t>
      </w:r>
      <w:hyperlink r:id="rId76" w:tooltip="Open forum infectious diseases." w:history="1">
        <w:r>
          <w:rPr>
            <w:rFonts w:hint="eastAsia"/>
            <w:szCs w:val="21"/>
          </w:rPr>
          <w:t>Open Forum Infect Dis.</w:t>
        </w:r>
      </w:hyperlink>
      <w:r>
        <w:rPr>
          <w:rFonts w:hint="eastAsia"/>
          <w:szCs w:val="21"/>
        </w:rPr>
        <w:t xml:space="preserve"> 2016;3(3): ofw162.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 xml:space="preserve">] </w:t>
      </w:r>
      <w:hyperlink r:id="rId77" w:history="1">
        <w:r>
          <w:rPr>
            <w:rFonts w:hint="eastAsia"/>
            <w:szCs w:val="21"/>
          </w:rPr>
          <w:t>Anabire NG</w:t>
        </w:r>
      </w:hyperlink>
      <w:r>
        <w:rPr>
          <w:rFonts w:hint="eastAsia"/>
          <w:szCs w:val="21"/>
        </w:rPr>
        <w:t xml:space="preserve">, </w:t>
      </w:r>
      <w:hyperlink r:id="rId78" w:history="1">
        <w:r>
          <w:rPr>
            <w:rFonts w:hint="eastAsia"/>
            <w:szCs w:val="21"/>
          </w:rPr>
          <w:t>Tetteh WJ</w:t>
        </w:r>
      </w:hyperlink>
      <w:r>
        <w:rPr>
          <w:rFonts w:hint="eastAsia"/>
          <w:szCs w:val="21"/>
        </w:rPr>
        <w:t xml:space="preserve">, </w:t>
      </w:r>
      <w:hyperlink r:id="rId79" w:history="1">
        <w:r>
          <w:rPr>
            <w:rFonts w:hint="eastAsia"/>
            <w:szCs w:val="21"/>
          </w:rPr>
          <w:t>Obiri-Yaboah D</w:t>
        </w:r>
      </w:hyperlink>
      <w:r>
        <w:rPr>
          <w:rFonts w:hint="eastAsia"/>
          <w:szCs w:val="21"/>
        </w:rPr>
        <w:t xml:space="preserve">, et al. Evaluation of hepatic and kidney dysfunction among newly diagnosed HIV patients with viral hepatitis infection in Cape Coast, Ghana. </w:t>
      </w:r>
      <w:hyperlink r:id="rId80" w:tooltip="BMC research notes." w:history="1">
        <w:r>
          <w:rPr>
            <w:rFonts w:hint="eastAsia"/>
            <w:szCs w:val="21"/>
          </w:rPr>
          <w:t>BMC Res Notes.</w:t>
        </w:r>
      </w:hyperlink>
      <w:r>
        <w:rPr>
          <w:rFonts w:hint="eastAsia"/>
          <w:szCs w:val="21"/>
        </w:rPr>
        <w:t xml:space="preserve"> 2019;12(1):466.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 xml:space="preserve">] </w:t>
      </w:r>
      <w:hyperlink r:id="rId81" w:history="1">
        <w:r>
          <w:rPr>
            <w:rFonts w:hint="eastAsia"/>
            <w:szCs w:val="21"/>
          </w:rPr>
          <w:t>Sterling RK</w:t>
        </w:r>
      </w:hyperlink>
      <w:r>
        <w:rPr>
          <w:rFonts w:hint="eastAsia"/>
          <w:szCs w:val="21"/>
        </w:rPr>
        <w:t xml:space="preserve">, </w:t>
      </w:r>
      <w:hyperlink r:id="rId82" w:history="1">
        <w:r>
          <w:rPr>
            <w:rFonts w:hint="eastAsia"/>
            <w:szCs w:val="21"/>
          </w:rPr>
          <w:t>Lissen E</w:t>
        </w:r>
      </w:hyperlink>
      <w:r>
        <w:rPr>
          <w:rFonts w:hint="eastAsia"/>
          <w:szCs w:val="21"/>
        </w:rPr>
        <w:t xml:space="preserve">, </w:t>
      </w:r>
      <w:hyperlink r:id="rId83" w:history="1">
        <w:r>
          <w:rPr>
            <w:rFonts w:hint="eastAsia"/>
            <w:szCs w:val="21"/>
          </w:rPr>
          <w:t>Clumeck N</w:t>
        </w:r>
      </w:hyperlink>
      <w:r>
        <w:rPr>
          <w:rFonts w:hint="eastAsia"/>
          <w:szCs w:val="21"/>
        </w:rPr>
        <w:t xml:space="preserve">, et al. Development of a simple noninvasive index to predict significant fibrosis in patients with HIV/HCV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. </w:t>
      </w:r>
      <w:hyperlink r:id="rId84" w:tooltip="Hepatology (Baltimore, Md.)." w:history="1">
        <w:r>
          <w:rPr>
            <w:rFonts w:hint="eastAsia"/>
            <w:szCs w:val="21"/>
          </w:rPr>
          <w:t>Hepatology.</w:t>
        </w:r>
      </w:hyperlink>
      <w:r>
        <w:rPr>
          <w:rFonts w:hint="eastAsia"/>
          <w:szCs w:val="21"/>
        </w:rPr>
        <w:t xml:space="preserve"> 2006;43(6):1317-25.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 xml:space="preserve">[23] </w:t>
      </w:r>
      <w:hyperlink r:id="rId85" w:history="1">
        <w:r>
          <w:rPr>
            <w:rFonts w:hint="eastAsia"/>
            <w:szCs w:val="21"/>
          </w:rPr>
          <w:t>Dharan NJ</w:t>
        </w:r>
      </w:hyperlink>
      <w:r>
        <w:rPr>
          <w:rFonts w:hint="eastAsia"/>
          <w:szCs w:val="21"/>
        </w:rPr>
        <w:t xml:space="preserve">, </w:t>
      </w:r>
      <w:hyperlink r:id="rId86" w:history="1">
        <w:r>
          <w:rPr>
            <w:rFonts w:hint="eastAsia"/>
            <w:szCs w:val="21"/>
          </w:rPr>
          <w:t>Neuhaus J</w:t>
        </w:r>
      </w:hyperlink>
      <w:r>
        <w:rPr>
          <w:rFonts w:hint="eastAsia"/>
          <w:szCs w:val="21"/>
        </w:rPr>
        <w:t xml:space="preserve">, </w:t>
      </w:r>
      <w:hyperlink r:id="rId87" w:history="1">
        <w:r>
          <w:rPr>
            <w:rFonts w:hint="eastAsia"/>
            <w:szCs w:val="21"/>
          </w:rPr>
          <w:t>Rockstroh JK</w:t>
        </w:r>
      </w:hyperlink>
      <w:r>
        <w:rPr>
          <w:rFonts w:hint="eastAsia"/>
          <w:szCs w:val="21"/>
        </w:rPr>
        <w:t xml:space="preserve">, et al. Benefit of Early versus Deferred Antiretroviral Therapy on Progression of Liver Fibrosis among People with HIV in the START Randomized Trial. </w:t>
      </w:r>
      <w:hyperlink r:id="rId88" w:tooltip="Hepatology (Baltimore, Md.)." w:history="1">
        <w:r>
          <w:rPr>
            <w:rFonts w:hint="eastAsia"/>
            <w:szCs w:val="21"/>
          </w:rPr>
          <w:t>Hepatology.</w:t>
        </w:r>
      </w:hyperlink>
      <w:r>
        <w:rPr>
          <w:rFonts w:hint="eastAsia"/>
          <w:szCs w:val="21"/>
        </w:rPr>
        <w:t xml:space="preserve"> 2019;69(3):1135-1150.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 xml:space="preserve">] </w:t>
      </w:r>
      <w:hyperlink r:id="rId89" w:history="1">
        <w:r>
          <w:rPr>
            <w:rFonts w:hint="eastAsia"/>
            <w:szCs w:val="21"/>
          </w:rPr>
          <w:t>Price JC</w:t>
        </w:r>
      </w:hyperlink>
      <w:r>
        <w:rPr>
          <w:rFonts w:hint="eastAsia"/>
          <w:szCs w:val="21"/>
        </w:rPr>
        <w:t xml:space="preserve">, </w:t>
      </w:r>
      <w:hyperlink r:id="rId90" w:history="1">
        <w:r>
          <w:rPr>
            <w:rFonts w:hint="eastAsia"/>
            <w:szCs w:val="21"/>
          </w:rPr>
          <w:t>Seaberg EC</w:t>
        </w:r>
      </w:hyperlink>
      <w:r>
        <w:rPr>
          <w:rFonts w:hint="eastAsia"/>
          <w:szCs w:val="21"/>
        </w:rPr>
        <w:t xml:space="preserve">, </w:t>
      </w:r>
      <w:hyperlink r:id="rId91" w:history="1">
        <w:r>
          <w:rPr>
            <w:rFonts w:hint="eastAsia"/>
            <w:szCs w:val="21"/>
          </w:rPr>
          <w:t>Badri S</w:t>
        </w:r>
      </w:hyperlink>
      <w:r>
        <w:rPr>
          <w:rFonts w:hint="eastAsia"/>
          <w:szCs w:val="21"/>
        </w:rPr>
        <w:t xml:space="preserve">, et al. HIV </w:t>
      </w:r>
      <w:proofErr w:type="spellStart"/>
      <w:r>
        <w:rPr>
          <w:rFonts w:hint="eastAsia"/>
          <w:szCs w:val="21"/>
        </w:rPr>
        <w:t>monoinfection</w:t>
      </w:r>
      <w:proofErr w:type="spellEnd"/>
      <w:r>
        <w:rPr>
          <w:rFonts w:hint="eastAsia"/>
          <w:szCs w:val="21"/>
        </w:rPr>
        <w:t xml:space="preserve"> is associated with increased </w:t>
      </w:r>
      <w:proofErr w:type="spellStart"/>
      <w:r>
        <w:rPr>
          <w:rFonts w:hint="eastAsia"/>
          <w:szCs w:val="21"/>
        </w:rPr>
        <w:t>aspartate</w:t>
      </w:r>
      <w:proofErr w:type="spellEnd"/>
      <w:r>
        <w:rPr>
          <w:rFonts w:hint="eastAsia"/>
          <w:szCs w:val="21"/>
        </w:rPr>
        <w:t xml:space="preserve"> </w:t>
      </w:r>
      <w:proofErr w:type="spellStart"/>
      <w:r>
        <w:rPr>
          <w:rFonts w:hint="eastAsia"/>
          <w:szCs w:val="21"/>
        </w:rPr>
        <w:t>aminotransferase</w:t>
      </w:r>
      <w:proofErr w:type="spellEnd"/>
      <w:r>
        <w:rPr>
          <w:rFonts w:hint="eastAsia"/>
          <w:szCs w:val="21"/>
        </w:rPr>
        <w:t>-to</w:t>
      </w:r>
      <w:r>
        <w:rPr>
          <w:rFonts w:hint="eastAsia"/>
          <w:szCs w:val="21"/>
        </w:rPr>
        <w:t xml:space="preserve">-platelet ratio index, a surrogate marker for hepatic fibrosis. </w:t>
      </w:r>
      <w:hyperlink r:id="rId92" w:tooltip="The Journal of infectious diseases." w:history="1">
        <w:r>
          <w:rPr>
            <w:rFonts w:hint="eastAsia"/>
            <w:szCs w:val="21"/>
          </w:rPr>
          <w:t>J Infect Dis.</w:t>
        </w:r>
      </w:hyperlink>
      <w:r>
        <w:rPr>
          <w:rFonts w:hint="eastAsia"/>
          <w:szCs w:val="21"/>
        </w:rPr>
        <w:t xml:space="preserve"> 2012;205(6):1005-13.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25</w:t>
      </w:r>
      <w:r>
        <w:rPr>
          <w:rFonts w:hint="eastAsia"/>
          <w:szCs w:val="21"/>
        </w:rPr>
        <w:t xml:space="preserve">] </w:t>
      </w:r>
      <w:hyperlink r:id="rId93" w:history="1">
        <w:r>
          <w:rPr>
            <w:rFonts w:hint="eastAsia"/>
            <w:szCs w:val="21"/>
          </w:rPr>
          <w:t>Wang X</w:t>
        </w:r>
      </w:hyperlink>
      <w:r>
        <w:rPr>
          <w:rFonts w:hint="eastAsia"/>
          <w:szCs w:val="21"/>
        </w:rPr>
        <w:t xml:space="preserve">, </w:t>
      </w:r>
      <w:hyperlink r:id="rId94" w:history="1">
        <w:r>
          <w:rPr>
            <w:rFonts w:hint="eastAsia"/>
            <w:szCs w:val="21"/>
          </w:rPr>
          <w:t>Jiang W</w:t>
        </w:r>
      </w:hyperlink>
      <w:r>
        <w:rPr>
          <w:rFonts w:hint="eastAsia"/>
          <w:szCs w:val="21"/>
        </w:rPr>
        <w:t xml:space="preserve">, </w:t>
      </w:r>
      <w:hyperlink r:id="rId95" w:history="1">
        <w:r>
          <w:rPr>
            <w:rFonts w:hint="eastAsia"/>
            <w:szCs w:val="21"/>
          </w:rPr>
          <w:t>Li F</w:t>
        </w:r>
      </w:hyperlink>
      <w:r>
        <w:rPr>
          <w:rFonts w:hint="eastAsia"/>
          <w:szCs w:val="21"/>
        </w:rPr>
        <w:t xml:space="preserve">, </w:t>
      </w:r>
      <w:bookmarkStart w:id="9" w:name="OLE_LINK12"/>
      <w:r>
        <w:rPr>
          <w:rFonts w:hint="eastAsia"/>
          <w:szCs w:val="21"/>
        </w:rPr>
        <w:t>et al.</w:t>
      </w:r>
      <w:bookmarkEnd w:id="9"/>
      <w:r>
        <w:rPr>
          <w:rFonts w:hint="eastAsia"/>
          <w:szCs w:val="21"/>
        </w:rPr>
        <w:t xml:space="preserve"> Abnormal platelet kinetics are detected before the occurre</w:t>
      </w:r>
      <w:r>
        <w:rPr>
          <w:rFonts w:hint="eastAsia"/>
          <w:szCs w:val="21"/>
        </w:rPr>
        <w:t xml:space="preserve">nce of </w:t>
      </w:r>
      <w:proofErr w:type="spellStart"/>
      <w:r>
        <w:rPr>
          <w:rFonts w:hint="eastAsia"/>
          <w:szCs w:val="21"/>
        </w:rPr>
        <w:t>thrombocytopaenia</w:t>
      </w:r>
      <w:proofErr w:type="spellEnd"/>
      <w:r>
        <w:rPr>
          <w:rFonts w:hint="eastAsia"/>
          <w:szCs w:val="21"/>
        </w:rPr>
        <w:t xml:space="preserve"> in HBV-related liver disease. </w:t>
      </w:r>
      <w:hyperlink r:id="rId96" w:tooltip="Liver international : official journal of the International Association for the Study of the Liver." w:history="1">
        <w:r>
          <w:rPr>
            <w:rFonts w:hint="eastAsia"/>
            <w:szCs w:val="21"/>
          </w:rPr>
          <w:t>Liver Int.</w:t>
        </w:r>
      </w:hyperlink>
      <w:r>
        <w:rPr>
          <w:rFonts w:hint="eastAsia"/>
          <w:szCs w:val="21"/>
        </w:rPr>
        <w:t xml:space="preserve"> 2014;34(4):535-43.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26</w:t>
      </w:r>
      <w:r>
        <w:rPr>
          <w:rFonts w:hint="eastAsia"/>
          <w:szCs w:val="21"/>
        </w:rPr>
        <w:t xml:space="preserve">] </w:t>
      </w:r>
      <w:hyperlink r:id="rId97" w:history="1">
        <w:r>
          <w:rPr>
            <w:rFonts w:hint="eastAsia"/>
            <w:szCs w:val="21"/>
          </w:rPr>
          <w:t>Joo EJ</w:t>
        </w:r>
      </w:hyperlink>
      <w:r>
        <w:rPr>
          <w:rFonts w:hint="eastAsia"/>
          <w:szCs w:val="21"/>
        </w:rPr>
        <w:t xml:space="preserve">, </w:t>
      </w:r>
      <w:hyperlink r:id="rId98" w:history="1">
        <w:r>
          <w:rPr>
            <w:rFonts w:hint="eastAsia"/>
            <w:szCs w:val="21"/>
          </w:rPr>
          <w:t>Chang Y</w:t>
        </w:r>
      </w:hyperlink>
      <w:r>
        <w:rPr>
          <w:rFonts w:hint="eastAsia"/>
          <w:szCs w:val="21"/>
        </w:rPr>
        <w:t xml:space="preserve">, </w:t>
      </w:r>
      <w:hyperlink r:id="rId99" w:history="1">
        <w:r>
          <w:rPr>
            <w:rFonts w:hint="eastAsia"/>
            <w:szCs w:val="21"/>
          </w:rPr>
          <w:t>Yeom JS</w:t>
        </w:r>
      </w:hyperlink>
      <w:bookmarkStart w:id="10" w:name="OLE_LINK14"/>
      <w:r>
        <w:rPr>
          <w:rFonts w:hint="eastAsia"/>
          <w:szCs w:val="21"/>
        </w:rPr>
        <w:t>, et al.</w:t>
      </w:r>
      <w:bookmarkEnd w:id="10"/>
      <w:r>
        <w:rPr>
          <w:rFonts w:hint="eastAsia"/>
          <w:szCs w:val="21"/>
        </w:rPr>
        <w:t xml:space="preserve"> Hepatitis B infection is associated with an increased incidence of thrombocytopenia in healthy adults without cirrhosis. </w:t>
      </w:r>
      <w:hyperlink r:id="rId100" w:tooltip="Journal of viral hepatitis." w:history="1">
        <w:r>
          <w:rPr>
            <w:rFonts w:hint="eastAsia"/>
            <w:szCs w:val="21"/>
          </w:rPr>
          <w:t>J Viral Hepat.</w:t>
        </w:r>
      </w:hyperlink>
      <w:r>
        <w:rPr>
          <w:rFonts w:hint="eastAsia"/>
          <w:szCs w:val="21"/>
        </w:rPr>
        <w:t xml:space="preserve"> 2017;24(3):253-258.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lastRenderedPageBreak/>
        <w:t>[</w:t>
      </w:r>
      <w:r>
        <w:rPr>
          <w:rFonts w:hint="eastAsia"/>
          <w:szCs w:val="21"/>
        </w:rPr>
        <w:t>27</w:t>
      </w:r>
      <w:r>
        <w:rPr>
          <w:rFonts w:hint="eastAsia"/>
          <w:szCs w:val="21"/>
        </w:rPr>
        <w:t xml:space="preserve">] </w:t>
      </w:r>
      <w:hyperlink r:id="rId101" w:history="1">
        <w:r>
          <w:rPr>
            <w:rFonts w:hint="eastAsia"/>
            <w:szCs w:val="21"/>
          </w:rPr>
          <w:t>Torre D</w:t>
        </w:r>
      </w:hyperlink>
      <w:r>
        <w:rPr>
          <w:rFonts w:hint="eastAsia"/>
          <w:szCs w:val="21"/>
        </w:rPr>
        <w:t>, </w:t>
      </w:r>
      <w:proofErr w:type="spellStart"/>
      <w:r w:rsidR="00AF5E44">
        <w:rPr>
          <w:rFonts w:hint="eastAsia"/>
          <w:szCs w:val="21"/>
        </w:rPr>
        <w:fldChar w:fldCharType="begin"/>
      </w:r>
      <w:r>
        <w:rPr>
          <w:rFonts w:hint="eastAsia"/>
          <w:szCs w:val="21"/>
        </w:rPr>
        <w:instrText xml:space="preserve"> HYPERLINK "https://www.ncbi.nlm.nih.gov/pubmed/?term=Pugliese%20A%5BAuthor%5D&amp;cauthor=true&amp;cauthor_uid=18855651" </w:instrText>
      </w:r>
      <w:r w:rsidR="00AF5E44">
        <w:rPr>
          <w:rFonts w:hint="eastAsia"/>
          <w:szCs w:val="21"/>
        </w:rPr>
        <w:fldChar w:fldCharType="separate"/>
      </w:r>
      <w:r>
        <w:rPr>
          <w:rFonts w:hint="eastAsia"/>
          <w:szCs w:val="21"/>
        </w:rPr>
        <w:t>Pugliese</w:t>
      </w:r>
      <w:proofErr w:type="spellEnd"/>
      <w:r>
        <w:rPr>
          <w:rFonts w:hint="eastAsia"/>
          <w:szCs w:val="21"/>
        </w:rPr>
        <w:t xml:space="preserve"> A</w:t>
      </w:r>
      <w:r w:rsidR="00AF5E44">
        <w:rPr>
          <w:rFonts w:hint="eastAsia"/>
          <w:szCs w:val="21"/>
        </w:rPr>
        <w:fldChar w:fldCharType="end"/>
      </w:r>
      <w:r>
        <w:rPr>
          <w:rFonts w:hint="eastAsia"/>
          <w:szCs w:val="21"/>
        </w:rPr>
        <w:t xml:space="preserve">. Platelets and HIV-1 infection: old and new aspects. </w:t>
      </w:r>
      <w:proofErr w:type="spellStart"/>
      <w:r>
        <w:rPr>
          <w:rFonts w:hint="eastAsia"/>
          <w:szCs w:val="21"/>
        </w:rPr>
        <w:t>Curr</w:t>
      </w:r>
      <w:proofErr w:type="spellEnd"/>
      <w:r>
        <w:rPr>
          <w:rFonts w:hint="eastAsia"/>
          <w:szCs w:val="21"/>
        </w:rPr>
        <w:t xml:space="preserve"> HIV Res. 2008; 6:411</w:t>
      </w:r>
      <w:r>
        <w:rPr>
          <w:rFonts w:hint="eastAsia"/>
          <w:szCs w:val="21"/>
        </w:rPr>
        <w:t>–</w:t>
      </w:r>
      <w:r>
        <w:rPr>
          <w:rFonts w:hint="eastAsia"/>
          <w:szCs w:val="21"/>
        </w:rPr>
        <w:t>418.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28</w:t>
      </w:r>
      <w:r>
        <w:rPr>
          <w:rFonts w:hint="eastAsia"/>
          <w:szCs w:val="21"/>
        </w:rPr>
        <w:t xml:space="preserve">] </w:t>
      </w:r>
      <w:hyperlink r:id="rId102" w:history="1">
        <w:r>
          <w:rPr>
            <w:rFonts w:hint="eastAsia"/>
            <w:szCs w:val="21"/>
          </w:rPr>
          <w:t>O'Bryan TA</w:t>
        </w:r>
      </w:hyperlink>
      <w:r>
        <w:rPr>
          <w:rFonts w:hint="eastAsia"/>
          <w:szCs w:val="21"/>
        </w:rPr>
        <w:t xml:space="preserve">, </w:t>
      </w:r>
      <w:hyperlink r:id="rId103" w:history="1">
        <w:r>
          <w:rPr>
            <w:rFonts w:hint="eastAsia"/>
            <w:szCs w:val="21"/>
          </w:rPr>
          <w:t>Okulicz JF</w:t>
        </w:r>
      </w:hyperlink>
      <w:r>
        <w:rPr>
          <w:rFonts w:hint="eastAsia"/>
          <w:szCs w:val="21"/>
        </w:rPr>
        <w:t xml:space="preserve">, </w:t>
      </w:r>
      <w:hyperlink r:id="rId104" w:history="1">
        <w:r>
          <w:rPr>
            <w:rFonts w:hint="eastAsia"/>
            <w:szCs w:val="21"/>
          </w:rPr>
          <w:t>Bradley WP</w:t>
        </w:r>
      </w:hyperlink>
      <w:r>
        <w:rPr>
          <w:rFonts w:hint="eastAsia"/>
          <w:szCs w:val="21"/>
        </w:rPr>
        <w:t xml:space="preserve">, et al. Impact of the highly active antiretroviral therapy era on the epidemiology of primary HIV-associated thrombocytopenia. </w:t>
      </w:r>
      <w:hyperlink r:id="rId105" w:tooltip="BMC research notes." w:history="1">
        <w:r>
          <w:rPr>
            <w:rFonts w:hint="eastAsia"/>
            <w:szCs w:val="21"/>
          </w:rPr>
          <w:t>BMC Res Notes.</w:t>
        </w:r>
      </w:hyperlink>
      <w:r>
        <w:rPr>
          <w:rFonts w:hint="eastAsia"/>
          <w:szCs w:val="21"/>
        </w:rPr>
        <w:t xml:space="preserve"> 2015;8:595.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29</w:t>
      </w:r>
      <w:r>
        <w:rPr>
          <w:rFonts w:hint="eastAsia"/>
          <w:szCs w:val="21"/>
        </w:rPr>
        <w:t xml:space="preserve">] </w:t>
      </w:r>
      <w:hyperlink r:id="rId106" w:history="1">
        <w:r>
          <w:rPr>
            <w:rFonts w:hint="eastAsia"/>
            <w:szCs w:val="21"/>
          </w:rPr>
          <w:t>Franchini M</w:t>
        </w:r>
      </w:hyperlink>
      <w:r>
        <w:rPr>
          <w:rFonts w:hint="eastAsia"/>
          <w:szCs w:val="21"/>
        </w:rPr>
        <w:t>, </w:t>
      </w:r>
      <w:proofErr w:type="spellStart"/>
      <w:r w:rsidR="00AF5E44">
        <w:rPr>
          <w:rFonts w:hint="eastAsia"/>
          <w:szCs w:val="21"/>
        </w:rPr>
        <w:fldChar w:fldCharType="begin"/>
      </w:r>
      <w:r>
        <w:rPr>
          <w:rFonts w:hint="eastAsia"/>
          <w:szCs w:val="21"/>
        </w:rPr>
        <w:instrText xml:space="preserve"> HYPERLINK "https://www.ncbi.nlm.nih.gov/pubmed/?term=Veneri%20D%5BAuthor%5D&amp;cauthor=true&amp;cauthor_uid=27936979" </w:instrText>
      </w:r>
      <w:r w:rsidR="00AF5E44">
        <w:rPr>
          <w:rFonts w:hint="eastAsia"/>
          <w:szCs w:val="21"/>
        </w:rPr>
        <w:fldChar w:fldCharType="separate"/>
      </w:r>
      <w:r>
        <w:rPr>
          <w:rFonts w:hint="eastAsia"/>
          <w:szCs w:val="21"/>
        </w:rPr>
        <w:t>Veneri</w:t>
      </w:r>
      <w:proofErr w:type="spellEnd"/>
      <w:r>
        <w:rPr>
          <w:rFonts w:hint="eastAsia"/>
          <w:szCs w:val="21"/>
        </w:rPr>
        <w:t xml:space="preserve"> D</w:t>
      </w:r>
      <w:r w:rsidR="00AF5E44">
        <w:rPr>
          <w:rFonts w:hint="eastAsia"/>
          <w:szCs w:val="21"/>
        </w:rPr>
        <w:fldChar w:fldCharType="end"/>
      </w:r>
      <w:r>
        <w:rPr>
          <w:rFonts w:hint="eastAsia"/>
          <w:szCs w:val="21"/>
        </w:rPr>
        <w:t>, </w:t>
      </w:r>
      <w:hyperlink r:id="rId107" w:history="1">
        <w:r>
          <w:rPr>
            <w:rFonts w:hint="eastAsia"/>
            <w:szCs w:val="21"/>
          </w:rPr>
          <w:t>Lippi G</w:t>
        </w:r>
      </w:hyperlink>
      <w:r>
        <w:rPr>
          <w:rFonts w:hint="eastAsia"/>
          <w:szCs w:val="21"/>
        </w:rPr>
        <w:t>.Thrombocytopenia and infections. Expert Review of Hematology. 2017; 10:99-106.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 xml:space="preserve">] </w:t>
      </w:r>
      <w:hyperlink r:id="rId108" w:history="1">
        <w:r>
          <w:rPr>
            <w:rFonts w:hint="eastAsia"/>
            <w:szCs w:val="21"/>
          </w:rPr>
          <w:t>Thio CL</w:t>
        </w:r>
      </w:hyperlink>
      <w:r>
        <w:rPr>
          <w:rFonts w:hint="eastAsia"/>
          <w:szCs w:val="21"/>
        </w:rPr>
        <w:t xml:space="preserve">, </w:t>
      </w:r>
      <w:hyperlink r:id="rId109" w:history="1">
        <w:r>
          <w:rPr>
            <w:rFonts w:hint="eastAsia"/>
            <w:szCs w:val="21"/>
          </w:rPr>
          <w:t>Smeaton L</w:t>
        </w:r>
      </w:hyperlink>
      <w:r>
        <w:rPr>
          <w:rFonts w:hint="eastAsia"/>
          <w:szCs w:val="21"/>
        </w:rPr>
        <w:t xml:space="preserve">, </w:t>
      </w:r>
      <w:hyperlink r:id="rId110" w:history="1">
        <w:r>
          <w:rPr>
            <w:rFonts w:hint="eastAsia"/>
            <w:szCs w:val="21"/>
          </w:rPr>
          <w:t>Saulynas M</w:t>
        </w:r>
      </w:hyperlink>
      <w:r>
        <w:rPr>
          <w:rFonts w:hint="eastAsia"/>
          <w:szCs w:val="21"/>
        </w:rPr>
        <w:t>,</w:t>
      </w:r>
      <w:bookmarkStart w:id="11" w:name="OLE_LINK15"/>
      <w:r>
        <w:rPr>
          <w:rFonts w:hint="eastAsia"/>
          <w:szCs w:val="21"/>
        </w:rPr>
        <w:t xml:space="preserve"> et al.</w:t>
      </w:r>
      <w:bookmarkEnd w:id="11"/>
      <w:r>
        <w:rPr>
          <w:rFonts w:hint="eastAsia"/>
          <w:szCs w:val="21"/>
        </w:rPr>
        <w:t xml:space="preserve"> Characterization of HIV-HBV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 in a multinational HIV-infected cohort. </w:t>
      </w:r>
      <w:hyperlink r:id="rId111" w:tooltip="AIDS (London, England)." w:history="1">
        <w:r>
          <w:rPr>
            <w:rFonts w:hint="eastAsia"/>
            <w:szCs w:val="21"/>
          </w:rPr>
          <w:t>AIDS.</w:t>
        </w:r>
      </w:hyperlink>
      <w:r>
        <w:rPr>
          <w:rFonts w:hint="eastAsia"/>
          <w:szCs w:val="21"/>
        </w:rPr>
        <w:t xml:space="preserve"> 2013;27(2):191-201. </w:t>
      </w:r>
    </w:p>
    <w:p w:rsidR="00AF5E44" w:rsidRDefault="007A2F55">
      <w:pPr>
        <w:widowControl/>
        <w:spacing w:line="480" w:lineRule="auto"/>
        <w:jc w:val="left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31</w:t>
      </w:r>
      <w:r>
        <w:rPr>
          <w:rFonts w:hint="eastAsia"/>
          <w:szCs w:val="21"/>
        </w:rPr>
        <w:t xml:space="preserve">] </w:t>
      </w:r>
      <w:proofErr w:type="spellStart"/>
      <w:r>
        <w:rPr>
          <w:rFonts w:hint="eastAsia"/>
          <w:szCs w:val="21"/>
        </w:rPr>
        <w:t>Kilonzo</w:t>
      </w:r>
      <w:proofErr w:type="spellEnd"/>
      <w:r>
        <w:rPr>
          <w:rFonts w:hint="eastAsia"/>
          <w:szCs w:val="21"/>
        </w:rPr>
        <w:t xml:space="preserve"> SB, </w:t>
      </w:r>
      <w:proofErr w:type="spellStart"/>
      <w:r>
        <w:rPr>
          <w:rFonts w:hint="eastAsia"/>
          <w:szCs w:val="21"/>
        </w:rPr>
        <w:t>Gunda</w:t>
      </w:r>
      <w:proofErr w:type="spellEnd"/>
      <w:r>
        <w:rPr>
          <w:rFonts w:hint="eastAsia"/>
          <w:szCs w:val="21"/>
        </w:rPr>
        <w:t xml:space="preserve"> DW, </w:t>
      </w:r>
      <w:proofErr w:type="spellStart"/>
      <w:r>
        <w:rPr>
          <w:rFonts w:hint="eastAsia"/>
          <w:szCs w:val="21"/>
        </w:rPr>
        <w:t>Kashasha</w:t>
      </w:r>
      <w:proofErr w:type="spellEnd"/>
      <w:r>
        <w:rPr>
          <w:rFonts w:hint="eastAsia"/>
          <w:szCs w:val="21"/>
        </w:rPr>
        <w:t xml:space="preserve"> F, et al. Liver fibrosis and hepatitis B </w:t>
      </w:r>
      <w:proofErr w:type="spellStart"/>
      <w:r>
        <w:rPr>
          <w:rFonts w:hint="eastAsia"/>
          <w:szCs w:val="21"/>
        </w:rPr>
        <w:t>coinfection</w:t>
      </w:r>
      <w:proofErr w:type="spellEnd"/>
      <w:r>
        <w:rPr>
          <w:rFonts w:hint="eastAsia"/>
          <w:szCs w:val="21"/>
        </w:rPr>
        <w:t xml:space="preserve"> among ART naive HIV-infected patients at a tertiary level hospital in northwestern Tanzania: a cross-secti</w:t>
      </w:r>
      <w:r>
        <w:rPr>
          <w:rFonts w:hint="eastAsia"/>
          <w:szCs w:val="21"/>
        </w:rPr>
        <w:t xml:space="preserve">onal study. J </w:t>
      </w:r>
      <w:proofErr w:type="spellStart"/>
      <w:r>
        <w:rPr>
          <w:rFonts w:hint="eastAsia"/>
          <w:szCs w:val="21"/>
        </w:rPr>
        <w:t>Trop</w:t>
      </w:r>
      <w:proofErr w:type="spellEnd"/>
      <w:r>
        <w:rPr>
          <w:rFonts w:hint="eastAsia"/>
          <w:szCs w:val="21"/>
        </w:rPr>
        <w:t xml:space="preserve"> Med. 2017; 2017:5629130.</w:t>
      </w:r>
    </w:p>
    <w:p w:rsidR="00AF5E44" w:rsidRDefault="00AF5E44">
      <w:pPr>
        <w:widowControl/>
        <w:spacing w:line="480" w:lineRule="auto"/>
        <w:jc w:val="left"/>
        <w:rPr>
          <w:rFonts w:ascii="Times New Roman" w:eastAsia="微软雅黑" w:hAnsi="Times New Roman" w:cs="Times New Roman"/>
          <w:lang/>
        </w:rPr>
      </w:pPr>
    </w:p>
    <w:sectPr w:rsidR="00AF5E44" w:rsidSect="00AF5E44">
      <w:headerReference w:type="even" r:id="rId112"/>
      <w:headerReference w:type="default" r:id="rId113"/>
      <w:footerReference w:type="even" r:id="rId114"/>
      <w:footerReference w:type="default" r:id="rId115"/>
      <w:headerReference w:type="first" r:id="rId116"/>
      <w:footerReference w:type="first" r:id="rId1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E44" w:rsidRDefault="00AF5E44" w:rsidP="00AF5E44">
      <w:r>
        <w:separator/>
      </w:r>
    </w:p>
  </w:endnote>
  <w:endnote w:type="continuationSeparator" w:id="0">
    <w:p w:rsidR="00AF5E44" w:rsidRDefault="00AF5E44" w:rsidP="00AF5E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55" w:rsidRDefault="007A2F5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E44" w:rsidRDefault="007A2F55">
    <w:pPr>
      <w:pStyle w:val="a3"/>
    </w:pPr>
    <w:r>
      <w:rPr>
        <w:rFonts w:hint="eastAsia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55" w:rsidRDefault="007A2F5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E44" w:rsidRDefault="00AF5E44" w:rsidP="00AF5E44">
      <w:r>
        <w:separator/>
      </w:r>
    </w:p>
  </w:footnote>
  <w:footnote w:type="continuationSeparator" w:id="0">
    <w:p w:rsidR="00AF5E44" w:rsidRDefault="00AF5E44" w:rsidP="00AF5E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55" w:rsidRDefault="007A2F5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55" w:rsidRDefault="007A2F55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F55" w:rsidRDefault="007A2F55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6513C3"/>
    <w:multiLevelType w:val="singleLevel"/>
    <w:tmpl w:val="A16513C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B9FD59B2"/>
    <w:multiLevelType w:val="singleLevel"/>
    <w:tmpl w:val="B9FD59B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2BB506AE"/>
    <w:multiLevelType w:val="multilevel"/>
    <w:tmpl w:val="2BB506A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732433"/>
    <w:rsid w:val="000910C0"/>
    <w:rsid w:val="0009797B"/>
    <w:rsid w:val="00121386"/>
    <w:rsid w:val="001A59E6"/>
    <w:rsid w:val="001D611F"/>
    <w:rsid w:val="002C675C"/>
    <w:rsid w:val="00304107"/>
    <w:rsid w:val="00305FA8"/>
    <w:rsid w:val="003F31F1"/>
    <w:rsid w:val="00433FB5"/>
    <w:rsid w:val="00444668"/>
    <w:rsid w:val="004D55F2"/>
    <w:rsid w:val="004E350E"/>
    <w:rsid w:val="00541ECC"/>
    <w:rsid w:val="00542D51"/>
    <w:rsid w:val="0058453B"/>
    <w:rsid w:val="005C3413"/>
    <w:rsid w:val="005C502B"/>
    <w:rsid w:val="005D0335"/>
    <w:rsid w:val="006127BA"/>
    <w:rsid w:val="00690AE4"/>
    <w:rsid w:val="007011EB"/>
    <w:rsid w:val="0072569E"/>
    <w:rsid w:val="00732433"/>
    <w:rsid w:val="007A2F55"/>
    <w:rsid w:val="007F6A45"/>
    <w:rsid w:val="00833E17"/>
    <w:rsid w:val="008B1E2C"/>
    <w:rsid w:val="00973598"/>
    <w:rsid w:val="00A65817"/>
    <w:rsid w:val="00AF064C"/>
    <w:rsid w:val="00AF5E44"/>
    <w:rsid w:val="00B31847"/>
    <w:rsid w:val="00B53C9F"/>
    <w:rsid w:val="00B57A3F"/>
    <w:rsid w:val="00B9222E"/>
    <w:rsid w:val="00BB3C97"/>
    <w:rsid w:val="00BF41F6"/>
    <w:rsid w:val="00CA2D7A"/>
    <w:rsid w:val="00CF44C0"/>
    <w:rsid w:val="00D45C22"/>
    <w:rsid w:val="00D97B7F"/>
    <w:rsid w:val="00E20FB0"/>
    <w:rsid w:val="00EF36E5"/>
    <w:rsid w:val="00F54BB2"/>
    <w:rsid w:val="0451287C"/>
    <w:rsid w:val="04803A6F"/>
    <w:rsid w:val="04A2573B"/>
    <w:rsid w:val="055E48FF"/>
    <w:rsid w:val="05713769"/>
    <w:rsid w:val="05BF0E8D"/>
    <w:rsid w:val="06FE5C2C"/>
    <w:rsid w:val="07740BAF"/>
    <w:rsid w:val="08CE0793"/>
    <w:rsid w:val="0A506AC1"/>
    <w:rsid w:val="0C5D3730"/>
    <w:rsid w:val="0D005BAD"/>
    <w:rsid w:val="10E14599"/>
    <w:rsid w:val="119F2CCD"/>
    <w:rsid w:val="128F4AEF"/>
    <w:rsid w:val="15A075BC"/>
    <w:rsid w:val="172427CA"/>
    <w:rsid w:val="196D0082"/>
    <w:rsid w:val="1BF406DE"/>
    <w:rsid w:val="1BF95ED5"/>
    <w:rsid w:val="1C65465C"/>
    <w:rsid w:val="1CD513E5"/>
    <w:rsid w:val="1D6F28F5"/>
    <w:rsid w:val="2091017A"/>
    <w:rsid w:val="224232CF"/>
    <w:rsid w:val="243D59E3"/>
    <w:rsid w:val="25AE50B1"/>
    <w:rsid w:val="27065A02"/>
    <w:rsid w:val="277B57A8"/>
    <w:rsid w:val="2A9C380E"/>
    <w:rsid w:val="2DB839D2"/>
    <w:rsid w:val="2DE25FC3"/>
    <w:rsid w:val="2EEA0214"/>
    <w:rsid w:val="2F9C415A"/>
    <w:rsid w:val="2FBE7790"/>
    <w:rsid w:val="301210CB"/>
    <w:rsid w:val="3046139C"/>
    <w:rsid w:val="30BC06CE"/>
    <w:rsid w:val="33FB7DDF"/>
    <w:rsid w:val="341D526A"/>
    <w:rsid w:val="342B14A4"/>
    <w:rsid w:val="353C367C"/>
    <w:rsid w:val="355C5CDF"/>
    <w:rsid w:val="379C11A0"/>
    <w:rsid w:val="38266848"/>
    <w:rsid w:val="3849540D"/>
    <w:rsid w:val="38D45FD4"/>
    <w:rsid w:val="39254213"/>
    <w:rsid w:val="39FE4185"/>
    <w:rsid w:val="3A1C460B"/>
    <w:rsid w:val="3AE35151"/>
    <w:rsid w:val="3B0E685A"/>
    <w:rsid w:val="3EBA3451"/>
    <w:rsid w:val="3F3276DC"/>
    <w:rsid w:val="425C3259"/>
    <w:rsid w:val="430640AA"/>
    <w:rsid w:val="45027824"/>
    <w:rsid w:val="45674858"/>
    <w:rsid w:val="456A0C36"/>
    <w:rsid w:val="462E638F"/>
    <w:rsid w:val="46546F1A"/>
    <w:rsid w:val="4AB065DF"/>
    <w:rsid w:val="4AB53E1E"/>
    <w:rsid w:val="4B1542AF"/>
    <w:rsid w:val="4BC10EAB"/>
    <w:rsid w:val="4C3D34A1"/>
    <w:rsid w:val="4D4D1ECC"/>
    <w:rsid w:val="4DC948CE"/>
    <w:rsid w:val="4E640C69"/>
    <w:rsid w:val="50BC5E30"/>
    <w:rsid w:val="527A148F"/>
    <w:rsid w:val="55F63395"/>
    <w:rsid w:val="596C165A"/>
    <w:rsid w:val="59E00D5A"/>
    <w:rsid w:val="59FC01B8"/>
    <w:rsid w:val="5ADB7857"/>
    <w:rsid w:val="5C0657D6"/>
    <w:rsid w:val="5D7A096B"/>
    <w:rsid w:val="5EF855AA"/>
    <w:rsid w:val="635F1157"/>
    <w:rsid w:val="6370095A"/>
    <w:rsid w:val="63E63DEE"/>
    <w:rsid w:val="64207A48"/>
    <w:rsid w:val="648D102F"/>
    <w:rsid w:val="64C86FBA"/>
    <w:rsid w:val="669E3068"/>
    <w:rsid w:val="678722C0"/>
    <w:rsid w:val="688651C2"/>
    <w:rsid w:val="6E0E0133"/>
    <w:rsid w:val="6F8859AD"/>
    <w:rsid w:val="715155D0"/>
    <w:rsid w:val="729B4ADF"/>
    <w:rsid w:val="73AA61FF"/>
    <w:rsid w:val="766C17F6"/>
    <w:rsid w:val="78225373"/>
    <w:rsid w:val="78AC701F"/>
    <w:rsid w:val="78C0027C"/>
    <w:rsid w:val="78F82897"/>
    <w:rsid w:val="79AF5047"/>
    <w:rsid w:val="7ACB1352"/>
    <w:rsid w:val="7DD72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E4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F5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F5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F5E44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AF5E4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F5E44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AF5E44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AF5E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pubmed/?term=Smit%20C%5bAuthor%5d&amp;cauthor=true&amp;cauthor_uid=30411848" TargetMode="External"/><Relationship Id="rId117" Type="http://schemas.openxmlformats.org/officeDocument/2006/relationships/footer" Target="footer3.xml"/><Relationship Id="rId21" Type="http://schemas.openxmlformats.org/officeDocument/2006/relationships/hyperlink" Target="https://www.ncbi.nlm.nih.gov/pubmed/31107304" TargetMode="External"/><Relationship Id="rId42" Type="http://schemas.openxmlformats.org/officeDocument/2006/relationships/hyperlink" Target="https://www.ncbi.nlm.nih.gov/pubmed/?term=Uthman%20OA%5bAuthor%5d&amp;cauthor=true&amp;cauthor_uid=27438580" TargetMode="External"/><Relationship Id="rId47" Type="http://schemas.openxmlformats.org/officeDocument/2006/relationships/hyperlink" Target="https://www.ncbi.nlm.nih.gov/pubmed/?term=Yanavich%20C%5bAuthor%5d&amp;cauthor=true&amp;cauthor_uid=30394678" TargetMode="External"/><Relationship Id="rId63" Type="http://schemas.openxmlformats.org/officeDocument/2006/relationships/hyperlink" Target="https://www.ncbi.nlm.nih.gov/pubmed/?term=Moreno-Fernandez%20ME%5bAuthor%5d&amp;cauthor=true&amp;cauthor_uid=22877244" TargetMode="External"/><Relationship Id="rId68" Type="http://schemas.openxmlformats.org/officeDocument/2006/relationships/hyperlink" Target="https://www.ncbi.nlm.nih.gov/pubmed/31225612" TargetMode="External"/><Relationship Id="rId84" Type="http://schemas.openxmlformats.org/officeDocument/2006/relationships/hyperlink" Target="https://www.ncbi.nlm.nih.gov/pubmed/?term=Development+of+a+simple+noninvasive+index+to+predict+significant+fibrosis+in+patients+with+HIV/HCV+coinfection" TargetMode="External"/><Relationship Id="rId89" Type="http://schemas.openxmlformats.org/officeDocument/2006/relationships/hyperlink" Target="https://www.ncbi.nlm.nih.gov/pubmed/?term=Price%20JC%5bAuthor%5d&amp;cauthor=true&amp;cauthor_uid=22291196" TargetMode="External"/><Relationship Id="rId112" Type="http://schemas.openxmlformats.org/officeDocument/2006/relationships/header" Target="header1.xml"/><Relationship Id="rId16" Type="http://schemas.openxmlformats.org/officeDocument/2006/relationships/hyperlink" Target="https://www.ncbi.nlm.nih.gov/pubmed/?term=Thio%20CL%5bAuthor%5d&amp;cauthor=true&amp;cauthor_uid=20851211" TargetMode="External"/><Relationship Id="rId107" Type="http://schemas.openxmlformats.org/officeDocument/2006/relationships/hyperlink" Target="https://www.ncbi.nlm.nih.gov/pubmed/?term=Lippi%20G%5BAuthor%5D&amp;cauthor=true&amp;cauthor_uid=27936979" TargetMode="External"/><Relationship Id="rId11" Type="http://schemas.openxmlformats.org/officeDocument/2006/relationships/hyperlink" Target="https://www.ncbi.nlm.nih.gov/pubmed/?term=Farahani%20M%5bAuthor%5d&amp;cauthor=true&amp;cauthor_uid=26868158" TargetMode="External"/><Relationship Id="rId24" Type="http://schemas.openxmlformats.org/officeDocument/2006/relationships/hyperlink" Target="https://www.ncbi.nlm.nih.gov/pubmed/?term=Liu%20WD%5bAuthor%5d&amp;cauthor=true&amp;cauthor_uid=30712284" TargetMode="External"/><Relationship Id="rId32" Type="http://schemas.openxmlformats.org/officeDocument/2006/relationships/hyperlink" Target="https://www.ncbi.nlm.nih.gov/pubmed/31220357" TargetMode="External"/><Relationship Id="rId37" Type="http://schemas.openxmlformats.org/officeDocument/2006/relationships/hyperlink" Target="https://www.ncbi.nlm.nih.gov/pubmed/?term=Huang%20R%5bAuthor%5d&amp;cauthor=true&amp;cauthor_uid=31430388" TargetMode="External"/><Relationship Id="rId40" Type="http://schemas.openxmlformats.org/officeDocument/2006/relationships/hyperlink" Target="https://www.ncbi.nlm.nih.gov/pubmed/31430388" TargetMode="External"/><Relationship Id="rId45" Type="http://schemas.openxmlformats.org/officeDocument/2006/relationships/hyperlink" Target="https://www.ncbi.nlm.nih.gov/pubmed/?term=Perazzo%20H%5bAuthor%5d&amp;cauthor=true&amp;cauthor_uid=30394678" TargetMode="External"/><Relationship Id="rId53" Type="http://schemas.openxmlformats.org/officeDocument/2006/relationships/hyperlink" Target="https://www.ncbi.nlm.nih.gov/pubmed/?term=Hawkins%20C%5bAuthor%5d&amp;cauthor=true&amp;cauthor_uid=29016448" TargetMode="External"/><Relationship Id="rId58" Type="http://schemas.openxmlformats.org/officeDocument/2006/relationships/hyperlink" Target="https://www.ncbi.nlm.nih.gov/pubmed/?term=Poluektova%20LY%5bAuthor%5d&amp;cauthor=true&amp;cauthor_uid=30479460" TargetMode="External"/><Relationship Id="rId66" Type="http://schemas.openxmlformats.org/officeDocument/2006/relationships/hyperlink" Target="https://www.ncbi.nlm.nih.gov/pubmed/?term=Agaba%20P%5bAuthor%5d&amp;cauthor=true&amp;cauthor_uid=31225612" TargetMode="External"/><Relationship Id="rId74" Type="http://schemas.openxmlformats.org/officeDocument/2006/relationships/hyperlink" Target="https://www.ncbi.nlm.nih.gov/pubmed/?term=Glass%20TR%5bAuthor%5d&amp;cauthor=true&amp;cauthor_uid=27704017" TargetMode="External"/><Relationship Id="rId79" Type="http://schemas.openxmlformats.org/officeDocument/2006/relationships/hyperlink" Target="https://www.ncbi.nlm.nih.gov/pubmed/?term=Obiri-Yaboah%20D%5bAuthor%5d&amp;cauthor=true&amp;cauthor_uid=31366401" TargetMode="External"/><Relationship Id="rId87" Type="http://schemas.openxmlformats.org/officeDocument/2006/relationships/hyperlink" Target="https://www.ncbi.nlm.nih.gov/pubmed/?term=Rockstroh%20JK%5bAuthor%5d&amp;cauthor=true&amp;cauthor_uid=30298608" TargetMode="External"/><Relationship Id="rId102" Type="http://schemas.openxmlformats.org/officeDocument/2006/relationships/hyperlink" Target="https://www.ncbi.nlm.nih.gov/pubmed/?term=O'Bryan%20TA%5bAuthor%5d&amp;cauthor=true&amp;cauthor_uid=26498280" TargetMode="External"/><Relationship Id="rId110" Type="http://schemas.openxmlformats.org/officeDocument/2006/relationships/hyperlink" Target="https://www.ncbi.nlm.nih.gov/pubmed/?term=Saulynas%20M%5bAuthor%5d&amp;cauthor=true&amp;cauthor_uid=23032418" TargetMode="External"/><Relationship Id="rId115" Type="http://schemas.openxmlformats.org/officeDocument/2006/relationships/footer" Target="footer2.xml"/><Relationship Id="rId5" Type="http://schemas.openxmlformats.org/officeDocument/2006/relationships/webSettings" Target="webSettings.xml"/><Relationship Id="rId61" Type="http://schemas.openxmlformats.org/officeDocument/2006/relationships/hyperlink" Target="https://www.ncbi.nlm.nih.gov/pubmed/?term=Kong%20L%5bAuthor%5d&amp;cauthor=true&amp;cauthor_uid=22877244" TargetMode="External"/><Relationship Id="rId82" Type="http://schemas.openxmlformats.org/officeDocument/2006/relationships/hyperlink" Target="https://www.ncbi.nlm.nih.gov/pubmed/?term=Lissen%20E%5bAuthor%5d&amp;cauthor=true&amp;cauthor_uid=16729309" TargetMode="External"/><Relationship Id="rId90" Type="http://schemas.openxmlformats.org/officeDocument/2006/relationships/hyperlink" Target="https://www.ncbi.nlm.nih.gov/pubmed/?term=Seaberg%20EC%5bAuthor%5d&amp;cauthor=true&amp;cauthor_uid=22291196" TargetMode="External"/><Relationship Id="rId95" Type="http://schemas.openxmlformats.org/officeDocument/2006/relationships/hyperlink" Target="https://www.ncbi.nlm.nih.gov/pubmed/?term=Li%20F%5bAuthor%5d&amp;cauthor=true&amp;cauthor_uid=24612171" TargetMode="External"/><Relationship Id="rId19" Type="http://schemas.openxmlformats.org/officeDocument/2006/relationships/hyperlink" Target="https://www.ncbi.nlm.nih.gov/pubmed/?term=Newcomb%20CW%5bAuthor%5d&amp;cauthor=true&amp;cauthor_uid=31107304" TargetMode="External"/><Relationship Id="rId14" Type="http://schemas.openxmlformats.org/officeDocument/2006/relationships/hyperlink" Target="https://www.ncbi.nlm.nih.gov/pubmed/26868158" TargetMode="External"/><Relationship Id="rId22" Type="http://schemas.openxmlformats.org/officeDocument/2006/relationships/hyperlink" Target="https://www.ncbi.nlm.nih.gov/pubmed/?term=Tsai%20WC%5bAuthor%5d&amp;cauthor=true&amp;cauthor_uid=30712284" TargetMode="External"/><Relationship Id="rId27" Type="http://schemas.openxmlformats.org/officeDocument/2006/relationships/hyperlink" Target="https://www.ncbi.nlm.nih.gov/pubmed/?term=Richter%20C%5bAuthor%5d&amp;cauthor=true&amp;cauthor_uid=30411848" TargetMode="External"/><Relationship Id="rId30" Type="http://schemas.openxmlformats.org/officeDocument/2006/relationships/hyperlink" Target="https://www.ncbi.nlm.nih.gov/pubmed/?term=King%20WC%5bAuthor%5d&amp;cauthor=true&amp;cauthor_uid=31220357" TargetMode="External"/><Relationship Id="rId35" Type="http://schemas.openxmlformats.org/officeDocument/2006/relationships/hyperlink" Target="https://www.ncbi.nlm.nih.gov/pubmed/?term=King%20WC%5bAuthor%5d&amp;cauthor=true&amp;cauthor_uid=30410040" TargetMode="External"/><Relationship Id="rId43" Type="http://schemas.openxmlformats.org/officeDocument/2006/relationships/hyperlink" Target="https://www.ncbi.nlm.nih.gov/pubmed/?term=Kimani%20PK%5bAuthor%5d&amp;cauthor=true&amp;cauthor_uid=27438580" TargetMode="External"/><Relationship Id="rId48" Type="http://schemas.openxmlformats.org/officeDocument/2006/relationships/hyperlink" Target="https://www.ncbi.nlm.nih.gov/pubmed/30394678" TargetMode="External"/><Relationship Id="rId56" Type="http://schemas.openxmlformats.org/officeDocument/2006/relationships/hyperlink" Target="https://www.ncbi.nlm.nih.gov/pubmed/29016448" TargetMode="External"/><Relationship Id="rId64" Type="http://schemas.openxmlformats.org/officeDocument/2006/relationships/hyperlink" Target="https://www.ncbi.nlm.nih.gov/pubmed/22877244" TargetMode="External"/><Relationship Id="rId69" Type="http://schemas.openxmlformats.org/officeDocument/2006/relationships/hyperlink" Target="https://www.ncbi.nlm.nih.gov/pubmed/?term=Grant%20J%5bAuthor%5d&amp;cauthor=true&amp;cauthor_uid=28376292" TargetMode="External"/><Relationship Id="rId77" Type="http://schemas.openxmlformats.org/officeDocument/2006/relationships/hyperlink" Target="https://www.ncbi.nlm.nih.gov/pubmed/?term=Anabire%20NG%5bAuthor%5d&amp;cauthor=true&amp;cauthor_uid=31366401" TargetMode="External"/><Relationship Id="rId100" Type="http://schemas.openxmlformats.org/officeDocument/2006/relationships/hyperlink" Target="https://www.ncbi.nlm.nih.gov/pubmed/?term=Hepatitis+B+infection+is+associated+with+an+increased+incidence+of%C2%A0thrombocytopenia+in+healthy+adults+without+cirrhosis" TargetMode="External"/><Relationship Id="rId105" Type="http://schemas.openxmlformats.org/officeDocument/2006/relationships/hyperlink" Target="https://www.ncbi.nlm.nih.gov/pubmed/?term=Impact+of+the+highly+active+antiretroviral+therapy+era+on+the+epidemiology+of+primary+HIV-associated+thrombocytopenia" TargetMode="External"/><Relationship Id="rId113" Type="http://schemas.openxmlformats.org/officeDocument/2006/relationships/header" Target="header2.xml"/><Relationship Id="rId118" Type="http://schemas.openxmlformats.org/officeDocument/2006/relationships/fontTable" Target="fontTable.xml"/><Relationship Id="rId8" Type="http://schemas.openxmlformats.org/officeDocument/2006/relationships/hyperlink" Target="https://www.ncbi.nlm.nih.gov/pubmed/?term=Ryom%20L%5bAuthor%5d&amp;cauthor=true&amp;cauthor_uid=25042234" TargetMode="External"/><Relationship Id="rId51" Type="http://schemas.openxmlformats.org/officeDocument/2006/relationships/hyperlink" Target="https://www.ncbi.nlm.nih.gov/pubmed/?term=Miailhes%20P%5bAuthor%5d&amp;cauthor=true&amp;cauthor_uid=28362068" TargetMode="External"/><Relationship Id="rId72" Type="http://schemas.openxmlformats.org/officeDocument/2006/relationships/hyperlink" Target="https://www.ncbi.nlm.nih.gov/pubmed/28376292" TargetMode="External"/><Relationship Id="rId80" Type="http://schemas.openxmlformats.org/officeDocument/2006/relationships/hyperlink" Target="https://www.ncbi.nlm.nih.gov/pubmed/?term=Evaluation+of+hepatic+and+kidney+dysfunction+among+newly+diagnosed+HIV+patients+with+viral+hepatitis+infection+in+Cape+Coast,+Ghana" TargetMode="External"/><Relationship Id="rId85" Type="http://schemas.openxmlformats.org/officeDocument/2006/relationships/hyperlink" Target="https://www.ncbi.nlm.nih.gov/pubmed/?term=Dharan%20NJ%5bAuthor%5d&amp;cauthor=true&amp;cauthor_uid=30298608" TargetMode="External"/><Relationship Id="rId93" Type="http://schemas.openxmlformats.org/officeDocument/2006/relationships/hyperlink" Target="https://www.ncbi.nlm.nih.gov/pubmed/?term=Wang%20X%5bAuthor%5d&amp;cauthor=true&amp;cauthor_uid=24612171" TargetMode="External"/><Relationship Id="rId98" Type="http://schemas.openxmlformats.org/officeDocument/2006/relationships/hyperlink" Target="https://www.ncbi.nlm.nih.gov/pubmed/?term=Chang%20Y%5bAuthor%5d&amp;cauthor=true&amp;cauthor_uid=27860000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ncbi.nlm.nih.gov/pubmed/?term=Mulinder%20H%5bAuthor%5d&amp;cauthor=true&amp;cauthor_uid=26868158" TargetMode="External"/><Relationship Id="rId17" Type="http://schemas.openxmlformats.org/officeDocument/2006/relationships/hyperlink" Target="https://www.ncbi.nlm.nih.gov/pubmed/20851211" TargetMode="External"/><Relationship Id="rId25" Type="http://schemas.openxmlformats.org/officeDocument/2006/relationships/hyperlink" Target="https://www.ncbi.nlm.nih.gov/pubmed/30712284" TargetMode="External"/><Relationship Id="rId33" Type="http://schemas.openxmlformats.org/officeDocument/2006/relationships/hyperlink" Target="https://www.ncbi.nlm.nih.gov/pubmed/?term=Sterling%20RK%5bAuthor%5d&amp;cauthor=true&amp;cauthor_uid=30410040" TargetMode="External"/><Relationship Id="rId38" Type="http://schemas.openxmlformats.org/officeDocument/2006/relationships/hyperlink" Target="https://www.ncbi.nlm.nih.gov/pubmed/?term=Wang%20J%5bAuthor%5d&amp;cauthor=true&amp;cauthor_uid=31430388" TargetMode="External"/><Relationship Id="rId46" Type="http://schemas.openxmlformats.org/officeDocument/2006/relationships/hyperlink" Target="https://www.ncbi.nlm.nih.gov/pubmed/?term=Cardoso%20SW%5bAuthor%5d&amp;cauthor=true&amp;cauthor_uid=30394678" TargetMode="External"/><Relationship Id="rId59" Type="http://schemas.openxmlformats.org/officeDocument/2006/relationships/hyperlink" Target="https://www.ncbi.nlm.nih.gov/pubmed/?term=Kharbanda%20KK%5bAuthor%5d&amp;cauthor=true&amp;cauthor_uid=30479460" TargetMode="External"/><Relationship Id="rId67" Type="http://schemas.openxmlformats.org/officeDocument/2006/relationships/hyperlink" Target="https://www.ncbi.nlm.nih.gov/pubmed/?term=Ugoagwu%20P%5bAuthor%5d&amp;cauthor=true&amp;cauthor_uid=31225612" TargetMode="External"/><Relationship Id="rId103" Type="http://schemas.openxmlformats.org/officeDocument/2006/relationships/hyperlink" Target="https://www.ncbi.nlm.nih.gov/pubmed/?term=Okulicz%20JF%5bAuthor%5d&amp;cauthor=true&amp;cauthor_uid=26498280" TargetMode="External"/><Relationship Id="rId108" Type="http://schemas.openxmlformats.org/officeDocument/2006/relationships/hyperlink" Target="https://www.ncbi.nlm.nih.gov/pubmed/?term=Thio%20CL%5bAuthor%5d&amp;cauthor=true&amp;cauthor_uid=23032418" TargetMode="External"/><Relationship Id="rId116" Type="http://schemas.openxmlformats.org/officeDocument/2006/relationships/header" Target="header3.xml"/><Relationship Id="rId20" Type="http://schemas.openxmlformats.org/officeDocument/2006/relationships/hyperlink" Target="https://www.ncbi.nlm.nih.gov/pubmed/?term=Carbonari%20DM%5bAuthor%5d&amp;cauthor=true&amp;cauthor_uid=31107304" TargetMode="External"/><Relationship Id="rId41" Type="http://schemas.openxmlformats.org/officeDocument/2006/relationships/hyperlink" Target="https://www.ncbi.nlm.nih.gov/pubmed/?term=Nduka%20CU%5bAuthor%5d&amp;cauthor=true&amp;cauthor_uid=27438580" TargetMode="External"/><Relationship Id="rId54" Type="http://schemas.openxmlformats.org/officeDocument/2006/relationships/hyperlink" Target="https://www.ncbi.nlm.nih.gov/pubmed/?term=Christian%20B%5bAuthor%5d&amp;cauthor=true&amp;cauthor_uid=29016448" TargetMode="External"/><Relationship Id="rId62" Type="http://schemas.openxmlformats.org/officeDocument/2006/relationships/hyperlink" Target="https://www.ncbi.nlm.nih.gov/pubmed/?term=Cardona%20Maya%20W%5bAuthor%5d&amp;cauthor=true&amp;cauthor_uid=22877244" TargetMode="External"/><Relationship Id="rId70" Type="http://schemas.openxmlformats.org/officeDocument/2006/relationships/hyperlink" Target="https://www.ncbi.nlm.nih.gov/pubmed/?term=Agbaji%20O%5bAuthor%5d&amp;cauthor=true&amp;cauthor_uid=28376292" TargetMode="External"/><Relationship Id="rId75" Type="http://schemas.openxmlformats.org/officeDocument/2006/relationships/hyperlink" Target="https://www.ncbi.nlm.nih.gov/pubmed/?term=Winter%20A%5bAuthor%5d&amp;cauthor=true&amp;cauthor_uid=27704017" TargetMode="External"/><Relationship Id="rId83" Type="http://schemas.openxmlformats.org/officeDocument/2006/relationships/hyperlink" Target="https://www.ncbi.nlm.nih.gov/pubmed/?term=Clumeck%20N%5bAuthor%5d&amp;cauthor=true&amp;cauthor_uid=16729309" TargetMode="External"/><Relationship Id="rId88" Type="http://schemas.openxmlformats.org/officeDocument/2006/relationships/hyperlink" Target="https://www.ncbi.nlm.nih.gov/pubmed/30298608" TargetMode="External"/><Relationship Id="rId91" Type="http://schemas.openxmlformats.org/officeDocument/2006/relationships/hyperlink" Target="https://www.ncbi.nlm.nih.gov/pubmed/?term=Badri%20S%5bAuthor%5d&amp;cauthor=true&amp;cauthor_uid=22291196" TargetMode="External"/><Relationship Id="rId96" Type="http://schemas.openxmlformats.org/officeDocument/2006/relationships/hyperlink" Target="https://www.ncbi.nlm.nih.gov/pubmed/?term=Abnormal%C2%A0platelet%C2%A0kinetics%C2%A0are%C2%A0detected%C2%A0before+the%C2%A0occurrence%C2%A0of%C2%A0thrombocytopaenia%C2%A0in%C2%A0HBV-related%C2%A0liver%C2%A0disease" TargetMode="External"/><Relationship Id="rId111" Type="http://schemas.openxmlformats.org/officeDocument/2006/relationships/hyperlink" Target="https://www.ncbi.nlm.nih.gov/pubmed/?term=Characterization+of+HIV-HBV+coinfection+in+a+multinational+HIV-infected+cohor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ncbi.nlm.nih.gov/pubmed/?term=Price%20JC%5bAuthor%5d&amp;cauthor=true&amp;cauthor_uid=20851211" TargetMode="External"/><Relationship Id="rId23" Type="http://schemas.openxmlformats.org/officeDocument/2006/relationships/hyperlink" Target="https://www.ncbi.nlm.nih.gov/pubmed/?term=Hsu%20WT%5bAuthor%5d&amp;cauthor=true&amp;cauthor_uid=30712284" TargetMode="External"/><Relationship Id="rId28" Type="http://schemas.openxmlformats.org/officeDocument/2006/relationships/hyperlink" Target="https://www.ncbi.nlm.nih.gov/pubmed/30411848" TargetMode="External"/><Relationship Id="rId36" Type="http://schemas.openxmlformats.org/officeDocument/2006/relationships/hyperlink" Target="https://www.ncbi.nlm.nih.gov/pubmed/30410040" TargetMode="External"/><Relationship Id="rId49" Type="http://schemas.openxmlformats.org/officeDocument/2006/relationships/hyperlink" Target="https://www.ncbi.nlm.nih.gov/pubmed/?term=Boyd%20A%5bAuthor%5d&amp;cauthor=true&amp;cauthor_uid=28362068" TargetMode="External"/><Relationship Id="rId57" Type="http://schemas.openxmlformats.org/officeDocument/2006/relationships/hyperlink" Target="https://www.ncbi.nlm.nih.gov/pubmed/?term=Ganesan%20M%5bAuthor%5d&amp;cauthor=true&amp;cauthor_uid=30479460" TargetMode="External"/><Relationship Id="rId106" Type="http://schemas.openxmlformats.org/officeDocument/2006/relationships/hyperlink" Target="https://www.ncbi.nlm.nih.gov/pubmed/?term=Franchini%20M%5BAuthor%5D&amp;cauthor=true&amp;cauthor_uid=27936979" TargetMode="External"/><Relationship Id="rId114" Type="http://schemas.openxmlformats.org/officeDocument/2006/relationships/footer" Target="footer1.xml"/><Relationship Id="rId119" Type="http://schemas.openxmlformats.org/officeDocument/2006/relationships/theme" Target="theme/theme1.xml"/><Relationship Id="rId10" Type="http://schemas.openxmlformats.org/officeDocument/2006/relationships/hyperlink" Target="https://www.ncbi.nlm.nih.gov/pubmed/?term=Trends+in+underlying+causes+of+death+in+people+with+HIV+from+1999+to+2011+(D:A:D)" TargetMode="External"/><Relationship Id="rId31" Type="http://schemas.openxmlformats.org/officeDocument/2006/relationships/hyperlink" Target="https://www.ncbi.nlm.nih.gov/pubmed/?term=Wahed%20AS%5bAuthor%5d&amp;cauthor=true&amp;cauthor_uid=31220357" TargetMode="External"/><Relationship Id="rId44" Type="http://schemas.openxmlformats.org/officeDocument/2006/relationships/hyperlink" Target="https://www.ncbi.nlm.nih.gov/pubmed/27438580" TargetMode="External"/><Relationship Id="rId52" Type="http://schemas.openxmlformats.org/officeDocument/2006/relationships/hyperlink" Target="https://www.ncbi.nlm.nih.gov/pubmed/?term=progression+during+controlled+hepatitis+B+virus+infection+among+HIV%02+HBV+patients+treated+with+tenofovir+disoproxil+fumarate+in+France" TargetMode="External"/><Relationship Id="rId60" Type="http://schemas.openxmlformats.org/officeDocument/2006/relationships/hyperlink" Target="https://www.ncbi.nlm.nih.gov/pubmed/30479460" TargetMode="External"/><Relationship Id="rId65" Type="http://schemas.openxmlformats.org/officeDocument/2006/relationships/hyperlink" Target="https://www.ncbi.nlm.nih.gov/pubmed/?term=Grant%20JL%5bAuthor%5d&amp;cauthor=true&amp;cauthor_uid=31225612" TargetMode="External"/><Relationship Id="rId73" Type="http://schemas.openxmlformats.org/officeDocument/2006/relationships/hyperlink" Target="https://www.ncbi.nlm.nih.gov/pubmed/?term=Ram%C3%ADrez-Mena%20A%5bAuthor%5d&amp;cauthor=true&amp;cauthor_uid=27704017" TargetMode="External"/><Relationship Id="rId78" Type="http://schemas.openxmlformats.org/officeDocument/2006/relationships/hyperlink" Target="https://www.ncbi.nlm.nih.gov/pubmed/?term=Tetteh%20WJ%5bAuthor%5d&amp;cauthor=true&amp;cauthor_uid=31366401" TargetMode="External"/><Relationship Id="rId81" Type="http://schemas.openxmlformats.org/officeDocument/2006/relationships/hyperlink" Target="https://www.ncbi.nlm.nih.gov/pubmed/?term=Sterling%20RK%5bAuthor%5d&amp;cauthor=true&amp;cauthor_uid=16729309" TargetMode="External"/><Relationship Id="rId86" Type="http://schemas.openxmlformats.org/officeDocument/2006/relationships/hyperlink" Target="https://www.ncbi.nlm.nih.gov/pubmed/?term=Neuhaus%20J%5bAuthor%5d&amp;cauthor=true&amp;cauthor_uid=30298608" TargetMode="External"/><Relationship Id="rId94" Type="http://schemas.openxmlformats.org/officeDocument/2006/relationships/hyperlink" Target="https://www.ncbi.nlm.nih.gov/pubmed/?term=Jiang%20W%5bAuthor%5d&amp;cauthor=true&amp;cauthor_uid=24612171" TargetMode="External"/><Relationship Id="rId99" Type="http://schemas.openxmlformats.org/officeDocument/2006/relationships/hyperlink" Target="https://www.ncbi.nlm.nih.gov/pubmed/?term=Yeom%20JS%5bAuthor%5d&amp;cauthor=true&amp;cauthor_uid=27860000" TargetMode="External"/><Relationship Id="rId101" Type="http://schemas.openxmlformats.org/officeDocument/2006/relationships/hyperlink" Target="https://www.ncbi.nlm.nih.gov/pubmed/?term=Torre%20D%5BAuthor%5D&amp;cauthor=true&amp;cauthor_uid=1885565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term=Weber%20R%5bAuthor%5d&amp;cauthor=true&amp;cauthor_uid=25042234" TargetMode="External"/><Relationship Id="rId13" Type="http://schemas.openxmlformats.org/officeDocument/2006/relationships/hyperlink" Target="https://www.ncbi.nlm.nih.gov/pubmed/?term=Farahani%20A%5bAuthor%5d&amp;cauthor=true&amp;cauthor_uid=26868158" TargetMode="External"/><Relationship Id="rId18" Type="http://schemas.openxmlformats.org/officeDocument/2006/relationships/hyperlink" Target="https://www.ncbi.nlm.nih.gov/pubmed/?term=Lo%20Re%20V%203rd%5bAuthor%5d&amp;cauthor=true&amp;cauthor_uid=31107304" TargetMode="External"/><Relationship Id="rId39" Type="http://schemas.openxmlformats.org/officeDocument/2006/relationships/hyperlink" Target="https://www.ncbi.nlm.nih.gov/pubmed/?term=Yan%20X%5bAuthor%5d&amp;cauthor=true&amp;cauthor_uid=31430388" TargetMode="External"/><Relationship Id="rId109" Type="http://schemas.openxmlformats.org/officeDocument/2006/relationships/hyperlink" Target="https://www.ncbi.nlm.nih.gov/pubmed/?term=Smeaton%20L%5bAuthor%5d&amp;cauthor=true&amp;cauthor_uid=23032418" TargetMode="External"/><Relationship Id="rId34" Type="http://schemas.openxmlformats.org/officeDocument/2006/relationships/hyperlink" Target="https://www.ncbi.nlm.nih.gov/pubmed/?term=Wahed%20AS%5bAuthor%5d&amp;cauthor=true&amp;cauthor_uid=30410040" TargetMode="External"/><Relationship Id="rId50" Type="http://schemas.openxmlformats.org/officeDocument/2006/relationships/hyperlink" Target="https://www.ncbi.nlm.nih.gov/pubmed/?term=Bottero%20J%5bAuthor%5d&amp;cauthor=true&amp;cauthor_uid=28362068" TargetMode="External"/><Relationship Id="rId55" Type="http://schemas.openxmlformats.org/officeDocument/2006/relationships/hyperlink" Target="https://www.ncbi.nlm.nih.gov/pubmed/?term=Fabian%20E%5bAuthor%5d&amp;cauthor=true&amp;cauthor_uid=29016448" TargetMode="External"/><Relationship Id="rId76" Type="http://schemas.openxmlformats.org/officeDocument/2006/relationships/hyperlink" Target="https://www.ncbi.nlm.nih.gov/pubmed/?term=Prevalence+and+Outcomes+of+Hepatitis+B+Coinfection+and+Associated+Liver+Disease+Among+Antiretroviral+Therapy-Naive+Individuals+in+a+Rural+Tanzanian+Human+Immunodeficiency+Virus+Cohort" TargetMode="External"/><Relationship Id="rId97" Type="http://schemas.openxmlformats.org/officeDocument/2006/relationships/hyperlink" Target="https://www.ncbi.nlm.nih.gov/pubmed/?term=Joo%20EJ%5bAuthor%5d&amp;cauthor=true&amp;cauthor_uid=27860000" TargetMode="External"/><Relationship Id="rId104" Type="http://schemas.openxmlformats.org/officeDocument/2006/relationships/hyperlink" Target="https://www.ncbi.nlm.nih.gov/pubmed/?term=Bradley%20WP%5bAuthor%5d&amp;cauthor=true&amp;cauthor_uid=26498280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ncbi.nlm.nih.gov/pubmed/?term=Kramvis%20A%5bAuthor%5d&amp;cauthor=true&amp;cauthor_uid=28376292" TargetMode="External"/><Relationship Id="rId92" Type="http://schemas.openxmlformats.org/officeDocument/2006/relationships/hyperlink" Target="https://www.ncbi.nlm.nih.gov/pubmed/?term=HIV+monoinfection+is+associated+with+increased+aspartate+aminotransferase-to-platelet+ratio+index,+a+surrogate+marker+for+hepatic+fibrosis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ncbi.nlm.nih.gov/pubmed/?term=Sterling%20RK%5bAuthor%5d&amp;cauthor=true&amp;cauthor_uid=3122035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4022</Words>
  <Characters>22930</Characters>
  <Application>Microsoft Office Word</Application>
  <DocSecurity>0</DocSecurity>
  <Lines>191</Lines>
  <Paragraphs>53</Paragraphs>
  <ScaleCrop>false</ScaleCrop>
  <Company/>
  <LinksUpToDate>false</LinksUpToDate>
  <CharactersWithSpaces>26899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1184919873@qq.com</dc:creator>
  <cp:lastModifiedBy>1</cp:lastModifiedBy>
  <cp:revision>38</cp:revision>
  <dcterms:created xsi:type="dcterms:W3CDTF">2021-12-21T13:33:00Z</dcterms:created>
  <dcterms:modified xsi:type="dcterms:W3CDTF">2025-03-04T22:46:00Z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0070D82C98A54B16B93F4349CA4F6203</vt:lpwstr>
  </property>
  <property fmtid="{D5CDD505-2E9C-101B-9397-08002B2CF9AE}" pid="4" name="commondata">
    <vt:lpwstr>eyJoZGlkIjoiMDE5NDdiZGJhNzRjN2U4NjMyNTdiY2IwYjMzMzNiYTIifQ==</vt:lpwstr>
  </property>
</Properties>
</file>