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学校安全检查系统</w:t>
      </w: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校园面积大、安全盲区多对学校安全管理带来诸多挑战；传统依靠人工纸质巡检记录存在漏检、管理难、联动差等诸多问题和缺点，巡检过程中很容易遗漏安全隐患的存续，从而导致安全事故的发生。</w:t>
      </w: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drawing>
          <wp:inline distT="0" distB="0" distL="114300" distR="114300">
            <wp:extent cx="4605020" cy="2639060"/>
            <wp:effectExtent l="0" t="0" r="12700" b="12700"/>
            <wp:docPr id="9" name="图片 9" descr="图片3m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3mh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05020" cy="263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通过</w:t>
      </w:r>
      <w:r>
        <w:rPr>
          <w:rFonts w:hint="eastAsia"/>
          <w:b/>
          <w:bCs/>
          <w:sz w:val="24"/>
          <w:szCs w:val="32"/>
          <w:lang w:val="en-US" w:eastAsia="zh-CN"/>
        </w:rPr>
        <w:t>凡尔码平台</w:t>
      </w:r>
      <w:r>
        <w:rPr>
          <w:rFonts w:hint="eastAsia"/>
          <w:sz w:val="24"/>
          <w:szCs w:val="32"/>
          <w:lang w:val="en-US" w:eastAsia="zh-CN"/>
        </w:rPr>
        <w:t>模块化搭建</w:t>
      </w:r>
      <w:r>
        <w:rPr>
          <w:rFonts w:hint="eastAsia"/>
          <w:b/>
          <w:bCs/>
          <w:sz w:val="24"/>
          <w:szCs w:val="32"/>
          <w:lang w:val="en-US" w:eastAsia="zh-CN"/>
        </w:rPr>
        <w:t>学校安全管理系统</w:t>
      </w:r>
      <w:r>
        <w:rPr>
          <w:rFonts w:hint="eastAsia"/>
          <w:sz w:val="24"/>
          <w:szCs w:val="32"/>
          <w:lang w:val="en-US" w:eastAsia="zh-CN"/>
        </w:rPr>
        <w:t>，可从多方面多入口灵活搭建学校安全检查、重点区域检查、实验室隐患排查、消防安全管理、后勤管理、来访管理、固定资产管理模块；通过搭建学校安全管理平台保障学校安全。</w:t>
      </w:r>
    </w:p>
    <w:p>
      <w:pPr>
        <w:ind w:firstLine="723" w:firstLineChars="300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安全检查：</w:t>
      </w:r>
    </w:p>
    <w:p>
      <w:pPr>
        <w:ind w:firstLine="720" w:firstLineChars="300"/>
        <w:jc w:val="left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通过凡尔码平台按重点区域、重点岗位、重点管理类型导入系统配置检查表单、配置流程即可，可粘贴二维码标签也可以在微信小程序填写检查记录；通过系统落实各责任人检查到位。</w:t>
      </w:r>
    </w:p>
    <w:p>
      <w:pPr>
        <w:ind w:firstLine="720" w:firstLineChars="300"/>
        <w:jc w:val="left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default"/>
          <w:b w:val="0"/>
          <w:bCs w:val="0"/>
          <w:sz w:val="24"/>
          <w:szCs w:val="32"/>
          <w:lang w:val="en-US" w:eastAsia="zh-CN"/>
        </w:rPr>
        <w:drawing>
          <wp:inline distT="0" distB="0" distL="114300" distR="114300">
            <wp:extent cx="4451350" cy="2547620"/>
            <wp:effectExtent l="0" t="0" r="13970" b="12700"/>
            <wp:docPr id="10" name="图片 10" descr="图片4m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4mh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51350" cy="25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</w:t>
      </w:r>
    </w:p>
    <w:p>
      <w:pPr>
        <w:ind w:firstLine="723" w:firstLineChars="300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实验室安全检查：</w:t>
      </w: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 将实验室清单导入凡尔码系统批量生成实验室安全检查二维码牌，后台配置实验室自查、学院检查、学校检查等表单，设置实验室检查流程；现场微信扫码填写检查隐患信息，通过系统自动形成整改任务通知整改，整改完毕形成验收任务通知检查人员复查。检查记录汇总后台，进行统计。</w:t>
      </w:r>
    </w:p>
    <w:p>
      <w:pPr>
        <w:ind w:firstLine="720" w:firstLineChars="300"/>
        <w:jc w:val="left"/>
        <w:rPr>
          <w:rFonts w:hint="default"/>
          <w:sz w:val="24"/>
          <w:szCs w:val="32"/>
          <w:lang w:val="en-US" w:eastAsia="zh-CN"/>
        </w:rPr>
      </w:pPr>
      <w:r>
        <w:rPr>
          <w:rFonts w:hint="default"/>
          <w:sz w:val="24"/>
          <w:szCs w:val="32"/>
          <w:lang w:val="en-US" w:eastAsia="zh-CN"/>
        </w:rPr>
        <w:drawing>
          <wp:inline distT="0" distB="0" distL="114300" distR="114300">
            <wp:extent cx="4455795" cy="2552065"/>
            <wp:effectExtent l="0" t="0" r="9525" b="8255"/>
            <wp:docPr id="11" name="图片 11" descr="图片5m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5mh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55795" cy="255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720" w:firstLineChars="300"/>
        <w:jc w:val="left"/>
        <w:rPr>
          <w:rFonts w:hint="default"/>
          <w:sz w:val="24"/>
          <w:szCs w:val="32"/>
          <w:lang w:val="en-US" w:eastAsia="zh-CN"/>
        </w:rPr>
      </w:pPr>
    </w:p>
    <w:p>
      <w:pPr>
        <w:ind w:firstLine="723" w:firstLineChars="300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消防安全检查：</w:t>
      </w:r>
    </w:p>
    <w:p>
      <w:pPr>
        <w:ind w:firstLine="720" w:firstLineChars="300"/>
        <w:jc w:val="left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将学校消防器材、消防重点防火点生成二维码标签，微信扫码巡查，无需下载APP，现场可定位、照片填写检查记录，防止漏检、假检查确保消防安全管理工作落实到位。</w:t>
      </w: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drawing>
          <wp:inline distT="0" distB="0" distL="114300" distR="114300">
            <wp:extent cx="5273040" cy="2931795"/>
            <wp:effectExtent l="0" t="0" r="0" b="9525"/>
            <wp:docPr id="12" name="图片 12" descr="图片6m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6m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723" w:firstLineChars="300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安保巡查：</w:t>
      </w:r>
    </w:p>
    <w:p>
      <w:pPr>
        <w:ind w:firstLine="720" w:firstLineChars="300"/>
        <w:jc w:val="left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在安全巡查线路重要点位粘贴二维码，微信扫码检查，确保安保人员到位检查，检查记录汇总后台。</w:t>
      </w:r>
    </w:p>
    <w:p>
      <w:pPr>
        <w:jc w:val="left"/>
        <w:rPr>
          <w:rFonts w:hint="eastAsia"/>
          <w:sz w:val="24"/>
          <w:szCs w:val="32"/>
          <w:lang w:val="en-US" w:eastAsia="zh-CN"/>
        </w:rPr>
      </w:pPr>
    </w:p>
    <w:p>
      <w:pPr>
        <w:ind w:firstLine="723" w:firstLineChars="300"/>
        <w:jc w:val="left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来访管理：</w:t>
      </w: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取代传统纸质登记，来访登记二维码扫码录入，来访信息汇总后台、便于查询、追溯、统计。</w:t>
      </w:r>
    </w:p>
    <w:p>
      <w:pPr>
        <w:ind w:firstLine="720" w:firstLineChars="300"/>
        <w:jc w:val="left"/>
        <w:rPr>
          <w:rFonts w:hint="default"/>
          <w:sz w:val="24"/>
          <w:szCs w:val="32"/>
          <w:lang w:val="en-US" w:eastAsia="zh-CN"/>
        </w:rPr>
      </w:pPr>
    </w:p>
    <w:p>
      <w:pPr>
        <w:ind w:firstLine="723" w:firstLineChars="300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报修管理：</w:t>
      </w:r>
    </w:p>
    <w:p>
      <w:pPr>
        <w:ind w:firstLine="720" w:firstLineChars="300"/>
        <w:jc w:val="left"/>
      </w:pPr>
      <w:r>
        <w:rPr>
          <w:rFonts w:hint="eastAsia"/>
          <w:sz w:val="24"/>
          <w:szCs w:val="32"/>
          <w:lang w:val="en-US" w:eastAsia="zh-CN"/>
        </w:rPr>
        <w:t xml:space="preserve"> 小程序报修登记，发现损坏可拍照扫码登记，通过系统形成维修工单通知对应部门人员及时维修，维修完毕通过系统形成维修验收，在线办理验收，通过系统落实追踪维修处理，统计报表随时了解维修闭环情况。</w:t>
      </w:r>
    </w:p>
    <w:p>
      <w:pPr>
        <w:ind w:firstLine="630" w:firstLineChars="300"/>
        <w:jc w:val="left"/>
        <w:rPr>
          <w:rFonts w:hint="default"/>
          <w:sz w:val="24"/>
          <w:szCs w:val="32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230" cy="3807460"/>
            <wp:effectExtent l="0" t="0" r="3810" b="2540"/>
            <wp:docPr id="13" name="图片 13" descr="图片7.jpg模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7.jpg模糊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0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723" w:firstLineChars="300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固定资产管理：</w:t>
      </w: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固定资产设备一物一码，微信扫码了解资产信息情况，后台可进行统计状态信息、同时凡尔码系统可配置资产维护管理表实现资产日常维护动态管理。</w:t>
      </w: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drawing>
          <wp:inline distT="0" distB="0" distL="114300" distR="114300">
            <wp:extent cx="5268595" cy="2557780"/>
            <wp:effectExtent l="0" t="0" r="4445" b="2540"/>
            <wp:docPr id="14" name="图片 14" descr="图片8.jpg模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8.jpg模糊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723" w:firstLineChars="300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凡尔码系统模块：</w:t>
      </w:r>
    </w:p>
    <w:p>
      <w:pPr>
        <w:ind w:firstLine="723" w:firstLineChars="300"/>
        <w:jc w:val="left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二维码管理</w:t>
      </w:r>
      <w:r>
        <w:rPr>
          <w:rFonts w:hint="eastAsia"/>
          <w:sz w:val="24"/>
          <w:szCs w:val="32"/>
          <w:lang w:val="en-US" w:eastAsia="zh-CN"/>
        </w:rPr>
        <w:t>：凡尔码后台可批量录入检查点生成二维码标签，可配置对应功能模块、配置权限、管理检查表单；</w:t>
      </w:r>
    </w:p>
    <w:p>
      <w:pPr>
        <w:ind w:firstLine="723" w:firstLineChars="300"/>
        <w:jc w:val="left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检查表单：</w:t>
      </w:r>
      <w:r>
        <w:rPr>
          <w:rFonts w:hint="eastAsia"/>
          <w:sz w:val="24"/>
          <w:szCs w:val="32"/>
          <w:lang w:val="en-US" w:eastAsia="zh-CN"/>
        </w:rPr>
        <w:t>凡尔码后台可灵活创建检查表单，将日常检查项目检查标准，转化成电子表单关联二维码，一线人员微信扫码即可按照标准规范完成点检；添加定位、照片、视频功能丰富记录功能，同时也可以确认人员真实到达现场巡检。</w:t>
      </w:r>
    </w:p>
    <w:p>
      <w:pPr>
        <w:ind w:firstLine="723" w:firstLineChars="300"/>
        <w:jc w:val="left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检查流程：</w:t>
      </w:r>
      <w:r>
        <w:rPr>
          <w:rFonts w:hint="eastAsia"/>
          <w:sz w:val="24"/>
          <w:szCs w:val="32"/>
          <w:lang w:val="en-US" w:eastAsia="zh-CN"/>
        </w:rPr>
        <w:t>凡尔码后台可创建检查流程，设置流程环节，日常巡检发现问题通过系统形成处理整改流程或报修流程，形成整改维修工单，跟进处理。</w:t>
      </w:r>
    </w:p>
    <w:p>
      <w:pPr>
        <w:ind w:firstLine="723" w:firstLineChars="300"/>
        <w:jc w:val="left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巡检计划：</w:t>
      </w:r>
      <w:r>
        <w:rPr>
          <w:rFonts w:hint="eastAsia"/>
          <w:sz w:val="24"/>
          <w:szCs w:val="32"/>
          <w:lang w:val="en-US" w:eastAsia="zh-CN"/>
        </w:rPr>
        <w:t>后台正常按巡检周期频次配置巡检计划，可按日、周、月、跨日、跨周、跨月设置巡检计划，系统按计划生成巡检任务通知一线人员按时办理。</w:t>
      </w:r>
    </w:p>
    <w:p>
      <w:pPr>
        <w:ind w:firstLine="723" w:firstLineChars="300"/>
        <w:jc w:val="left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巡检记录：</w:t>
      </w:r>
      <w:r>
        <w:rPr>
          <w:rFonts w:hint="eastAsia"/>
          <w:sz w:val="24"/>
          <w:szCs w:val="32"/>
          <w:lang w:val="en-US" w:eastAsia="zh-CN"/>
        </w:rPr>
        <w:t>检查记录汇总凡尔码后台，正常查询导出、统计！同时支持上传对应的模板导出打印存档。</w:t>
      </w:r>
    </w:p>
    <w:p>
      <w:pPr>
        <w:ind w:firstLine="723" w:firstLineChars="300"/>
        <w:jc w:val="left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统计报表：</w:t>
      </w:r>
      <w:r>
        <w:rPr>
          <w:rFonts w:hint="eastAsia"/>
          <w:sz w:val="24"/>
          <w:szCs w:val="32"/>
          <w:lang w:val="en-US" w:eastAsia="zh-CN"/>
        </w:rPr>
        <w:t>PC后台后台支持配置个性化统计报表，报表数据源丰富，小程序随时查看报表。</w:t>
      </w:r>
    </w:p>
    <w:p>
      <w:pPr>
        <w:ind w:firstLine="630" w:firstLineChars="30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YzRlMTQ1NGI0N2NkNjQ1ODkwMzllOTBlZjljY2QifQ=="/>
  </w:docVars>
  <w:rsids>
    <w:rsidRoot w:val="00000000"/>
    <w:rsid w:val="06AF2AFF"/>
    <w:rsid w:val="06F21F49"/>
    <w:rsid w:val="0A2368BD"/>
    <w:rsid w:val="0B0C55A3"/>
    <w:rsid w:val="0B9B3C26"/>
    <w:rsid w:val="0DAD7072"/>
    <w:rsid w:val="0DC45E43"/>
    <w:rsid w:val="0F6E4136"/>
    <w:rsid w:val="117C37DC"/>
    <w:rsid w:val="118306AD"/>
    <w:rsid w:val="12486EC1"/>
    <w:rsid w:val="1292709E"/>
    <w:rsid w:val="132E6042"/>
    <w:rsid w:val="17232C50"/>
    <w:rsid w:val="17667DE9"/>
    <w:rsid w:val="18095344"/>
    <w:rsid w:val="18245CDA"/>
    <w:rsid w:val="1BDA563D"/>
    <w:rsid w:val="1D37200B"/>
    <w:rsid w:val="1D41732E"/>
    <w:rsid w:val="233D5EA2"/>
    <w:rsid w:val="23F52C20"/>
    <w:rsid w:val="28893937"/>
    <w:rsid w:val="29E614B4"/>
    <w:rsid w:val="2BD355F5"/>
    <w:rsid w:val="31232B7B"/>
    <w:rsid w:val="318632C5"/>
    <w:rsid w:val="32FF4F22"/>
    <w:rsid w:val="33AB50A9"/>
    <w:rsid w:val="37182A56"/>
    <w:rsid w:val="37A8202C"/>
    <w:rsid w:val="39050DB8"/>
    <w:rsid w:val="44625310"/>
    <w:rsid w:val="476D64A6"/>
    <w:rsid w:val="4F3E06F5"/>
    <w:rsid w:val="53331444"/>
    <w:rsid w:val="553E34E1"/>
    <w:rsid w:val="583059FA"/>
    <w:rsid w:val="587B348B"/>
    <w:rsid w:val="58AB0AD7"/>
    <w:rsid w:val="5A672C18"/>
    <w:rsid w:val="5B6339F0"/>
    <w:rsid w:val="5C563555"/>
    <w:rsid w:val="5DEB60E6"/>
    <w:rsid w:val="5E565A8E"/>
    <w:rsid w:val="600D4872"/>
    <w:rsid w:val="60107EBF"/>
    <w:rsid w:val="62EA67BD"/>
    <w:rsid w:val="6A731A96"/>
    <w:rsid w:val="6BCF61CF"/>
    <w:rsid w:val="72FD0776"/>
    <w:rsid w:val="740E69C9"/>
    <w:rsid w:val="7652520A"/>
    <w:rsid w:val="77943EAD"/>
    <w:rsid w:val="78FB4BCC"/>
    <w:rsid w:val="7A483077"/>
    <w:rsid w:val="7AE2272C"/>
    <w:rsid w:val="7B634390"/>
    <w:rsid w:val="7B987748"/>
    <w:rsid w:val="7BED7B49"/>
    <w:rsid w:val="7E175E9F"/>
    <w:rsid w:val="7FAE4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2023-12-07T14:04:00Z</dcterms:created>
  <dc:creator>ausu</dc:creator>
  <cp:lastModifiedBy>小王子</cp:lastModifiedBy>
  <dcterms:modified xsi:type="dcterms:W3CDTF">2023-12-09T03:12:51Z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2A94F882E45E41598EA23EF4A7CA5D47_12</vt:lpwstr>
  </property>
</Properties>
</file>