
<file path=[Content_Types].xml><?xml version="1.0" encoding="utf-8"?>
<Types xmlns="http://schemas.openxmlformats.org/package/2006/content-types">
  <Default Extension="xml" ContentType="application/xml"/>
  <Default Extension="jpeg" ContentType="image/jpeg"/>
  <Default Extension="JPG" ContentType="image/.jpg"/>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49D556D">
      <w:pPr>
        <w:pStyle w:val="148"/>
        <w:numPr>
          <w:ilvl w:val="0"/>
          <w:numId w:val="0"/>
        </w:numPr>
        <w:ind w:left="357" w:hanging="357"/>
        <w:rPr>
          <w:lang w:eastAsia="zh-CN"/>
        </w:rPr>
      </w:pPr>
      <w:bookmarkStart w:id="0" w:name="_Hlk176269009"/>
      <w:bookmarkStart w:id="1" w:name="_Toc453597319"/>
      <w:bookmarkStart w:id="2" w:name="_Toc517262917"/>
      <w:bookmarkStart w:id="3" w:name="_Toc481801204"/>
      <w:bookmarkStart w:id="4" w:name="OLE_LINK15"/>
      <w:bookmarkStart w:id="5" w:name="_Toc438987549"/>
      <w:bookmarkStart w:id="6" w:name="_Toc415818939"/>
      <w:bookmarkStart w:id="7" w:name="OLE_LINK13"/>
      <w:bookmarkStart w:id="8" w:name="_Toc415142861"/>
      <w:bookmarkStart w:id="9" w:name="OLE_LINK24"/>
      <w:bookmarkStart w:id="10" w:name="_Toc415143481"/>
      <w:bookmarkStart w:id="11" w:name="OLE_LINK40"/>
      <w:bookmarkStart w:id="12" w:name="_Toc418070112"/>
      <w:bookmarkStart w:id="13" w:name="OLE_LINK39"/>
      <w:r>
        <w:rPr>
          <w:rFonts w:hint="eastAsia"/>
          <w:lang w:eastAsia="zh-CN"/>
        </w:rPr>
        <w:t>定义</w:t>
      </w:r>
    </w:p>
    <w:bookmarkEnd w:id="0"/>
    <w:p w14:paraId="4778C989">
      <w:pPr>
        <w:pStyle w:val="145"/>
        <w:rPr>
          <w:lang w:eastAsia="zh-CN"/>
        </w:rPr>
      </w:pPr>
      <w:r>
        <w:rPr>
          <w:rFonts w:hint="eastAsia"/>
        </w:rPr>
        <w:drawing>
          <wp:anchor distT="0" distB="0" distL="114300" distR="114300" simplePos="0" relativeHeight="251659264" behindDoc="0" locked="0" layoutInCell="1" allowOverlap="1">
            <wp:simplePos x="0" y="0"/>
            <wp:positionH relativeFrom="column">
              <wp:posOffset>0</wp:posOffset>
            </wp:positionH>
            <wp:positionV relativeFrom="paragraph">
              <wp:posOffset>154305</wp:posOffset>
            </wp:positionV>
            <wp:extent cx="2409825" cy="2295525"/>
            <wp:effectExtent l="0" t="0" r="9525" b="9525"/>
            <wp:wrapSquare wrapText="bothSides"/>
            <wp:docPr id="596985642" name="图片 2" descr="Mil Standard Cable Harnesses - Ray Service, a.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6985642" name="图片 2" descr="Mil Standard Cable Harnesses - Ray Service, a.s."/>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a:xfrm>
                      <a:off x="0" y="0"/>
                      <a:ext cx="2409825" cy="2295525"/>
                    </a:xfrm>
                    <a:prstGeom prst="rect">
                      <a:avLst/>
                    </a:prstGeom>
                    <a:noFill/>
                    <a:ln>
                      <a:noFill/>
                    </a:ln>
                  </pic:spPr>
                </pic:pic>
              </a:graphicData>
            </a:graphic>
          </wp:anchor>
        </w:drawing>
      </w:r>
      <w:r>
        <w:rPr>
          <w:rFonts w:hint="eastAsia"/>
          <w:lang w:eastAsia="zh-CN"/>
        </w:rPr>
        <w:t>军规级电缆组件是专为国防与航空航天等高可靠性领域设计的电缆系统，需满足 MIL-SPEC 等严格标准。它们具备耐高温、抗干扰、抗振动和长期稳定性的特点，广泛应用于军用飞机、舰艇、装甲车辆、雷达、通信和导弹控制等关键装备中，确保在极端环境下的稳定传输与任务可靠性。</w:t>
      </w:r>
    </w:p>
    <w:p w14:paraId="6366ED32">
      <w:pPr>
        <w:pStyle w:val="145"/>
        <w:rPr>
          <w:rFonts w:hint="eastAsia"/>
          <w:lang w:eastAsia="zh-CN"/>
        </w:rPr>
      </w:pPr>
      <w:r>
        <w:rPr>
          <w:lang w:eastAsia="zh-CN"/>
        </w:rPr>
        <w:t xml:space="preserve">2024 </w:t>
      </w:r>
      <w:r>
        <w:rPr>
          <w:rFonts w:hint="eastAsia"/>
          <w:lang w:eastAsia="zh-CN"/>
        </w:rPr>
        <w:t>年全球军规级电缆组件市场规模为</w:t>
      </w:r>
      <w:r>
        <w:rPr>
          <w:lang w:eastAsia="zh-CN"/>
        </w:rPr>
        <w:t xml:space="preserve"> 25.42 </w:t>
      </w:r>
      <w:r>
        <w:rPr>
          <w:rFonts w:hint="eastAsia"/>
          <w:lang w:eastAsia="zh-CN"/>
        </w:rPr>
        <w:t>亿美元，预计到</w:t>
      </w:r>
      <w:r>
        <w:rPr>
          <w:lang w:eastAsia="zh-CN"/>
        </w:rPr>
        <w:t xml:space="preserve"> 2031 </w:t>
      </w:r>
      <w:r>
        <w:rPr>
          <w:rFonts w:hint="eastAsia"/>
          <w:lang w:eastAsia="zh-CN"/>
        </w:rPr>
        <w:t>年将达到</w:t>
      </w:r>
      <w:r>
        <w:rPr>
          <w:lang w:eastAsia="zh-CN"/>
        </w:rPr>
        <w:t xml:space="preserve"> 41.04 </w:t>
      </w:r>
      <w:r>
        <w:rPr>
          <w:rFonts w:hint="eastAsia"/>
          <w:lang w:eastAsia="zh-CN"/>
        </w:rPr>
        <w:t>亿美元的</w:t>
      </w:r>
      <w:bookmarkStart w:id="14" w:name="_GoBack"/>
      <w:bookmarkEnd w:id="14"/>
      <w:r>
        <w:rPr>
          <w:rFonts w:hint="eastAsia" w:ascii="宋体" w:hAnsi="宋体" w:cs="宋体"/>
          <w:lang w:eastAsia="zh-CN"/>
        </w:rPr>
        <w:t>规模，在</w:t>
      </w:r>
      <w:r>
        <w:rPr>
          <w:lang w:eastAsia="zh-CN"/>
        </w:rPr>
        <w:t xml:space="preserve"> 2025-2031 </w:t>
      </w:r>
      <w:r>
        <w:rPr>
          <w:rFonts w:hint="eastAsia"/>
          <w:lang w:eastAsia="zh-CN"/>
        </w:rPr>
        <w:t>年预测期内的复合年增长率为</w:t>
      </w:r>
      <w:r>
        <w:rPr>
          <w:lang w:eastAsia="zh-CN"/>
        </w:rPr>
        <w:t xml:space="preserve"> 6.94%</w:t>
      </w:r>
      <w:r>
        <w:rPr>
          <w:rFonts w:hint="eastAsia"/>
          <w:lang w:eastAsia="zh-CN"/>
        </w:rPr>
        <w:t>。</w:t>
      </w:r>
    </w:p>
    <w:p w14:paraId="56439741">
      <w:pPr>
        <w:pStyle w:val="145"/>
        <w:rPr>
          <w:rFonts w:hint="eastAsia"/>
          <w:lang w:eastAsia="zh-CN"/>
        </w:rPr>
      </w:pPr>
    </w:p>
    <w:p w14:paraId="3F6C2722">
      <w:pPr>
        <w:pStyle w:val="148"/>
        <w:rPr>
          <w:lang w:eastAsia="zh-CN"/>
        </w:rPr>
      </w:pPr>
      <w:r>
        <w:rPr>
          <w:lang w:eastAsia="zh-CN"/>
        </w:rPr>
        <w:t>军规级电缆组件</w:t>
      </w:r>
      <w:r>
        <w:rPr>
          <w:rFonts w:hint="eastAsia"/>
          <w:lang w:eastAsia="zh-CN"/>
        </w:rPr>
        <w:t>，全球市场总体规模</w:t>
      </w:r>
    </w:p>
    <w:p w14:paraId="33261207">
      <w:pPr>
        <w:pStyle w:val="145"/>
      </w:pPr>
      <w:r>
        <w:drawing>
          <wp:inline distT="0" distB="0" distL="0" distR="0">
            <wp:extent cx="6261100" cy="2877820"/>
            <wp:effectExtent l="0" t="0" r="6350" b="0"/>
            <wp:docPr id="2134283322"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34283322" name="图片 3"/>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a:xfrm>
                      <a:off x="0" y="0"/>
                      <a:ext cx="6261100" cy="2877820"/>
                    </a:xfrm>
                    <a:prstGeom prst="rect">
                      <a:avLst/>
                    </a:prstGeom>
                    <a:noFill/>
                  </pic:spPr>
                </pic:pic>
              </a:graphicData>
            </a:graphic>
          </wp:inline>
        </w:drawing>
      </w:r>
    </w:p>
    <w:p w14:paraId="548964BA">
      <w:pPr>
        <w:pStyle w:val="143"/>
        <w:rPr>
          <w:lang w:eastAsia="zh-CN"/>
        </w:rPr>
      </w:pPr>
      <w:r>
        <w:rPr>
          <w:rFonts w:hint="eastAsia"/>
          <w:lang w:eastAsia="zh-CN"/>
        </w:rPr>
        <w:t>来源：QYResearch研究中心</w:t>
      </w:r>
    </w:p>
    <w:p w14:paraId="12FD9BEF">
      <w:pPr>
        <w:pStyle w:val="145"/>
        <w:rPr>
          <w:lang w:eastAsia="zh-CN"/>
        </w:rPr>
      </w:pPr>
    </w:p>
    <w:p w14:paraId="720E31E2">
      <w:pPr>
        <w:pStyle w:val="148"/>
        <w:rPr>
          <w:lang w:eastAsia="zh-CN"/>
        </w:rPr>
      </w:pPr>
      <w:r>
        <w:rPr>
          <w:rFonts w:hint="eastAsia"/>
          <w:lang w:eastAsia="zh-CN"/>
        </w:rPr>
        <w:t>全球</w:t>
      </w:r>
      <w:r>
        <w:rPr>
          <w:lang w:eastAsia="zh-CN"/>
        </w:rPr>
        <w:t>军规级电缆组件</w:t>
      </w:r>
      <w:r>
        <w:rPr>
          <w:rFonts w:hint="eastAsia"/>
          <w:lang w:eastAsia="zh-CN"/>
        </w:rPr>
        <w:t>市场前10强生产商排名及市场占有率（基于2024年调研数据；目前最新数据以本公司最新调研数据为准）</w:t>
      </w:r>
    </w:p>
    <w:p w14:paraId="773AFA33">
      <w:pPr>
        <w:widowControl/>
        <w:topLinePunct w:val="0"/>
        <w:spacing w:after="0"/>
        <w:jc w:val="center"/>
        <w:rPr>
          <w:rFonts w:hint="eastAsia" w:ascii="宋体" w:hAnsi="宋体" w:cs="宋体"/>
          <w:kern w:val="0"/>
          <w:sz w:val="24"/>
          <w:szCs w:val="24"/>
        </w:rPr>
      </w:pPr>
      <w:r>
        <w:rPr>
          <w:rFonts w:hint="eastAsia" w:ascii="宋体" w:hAnsi="宋体" w:cs="宋体"/>
          <w:kern w:val="0"/>
          <w:sz w:val="24"/>
          <w:szCs w:val="24"/>
        </w:rPr>
        <w:drawing>
          <wp:inline distT="0" distB="0" distL="0" distR="0">
            <wp:extent cx="3773805" cy="5993130"/>
            <wp:effectExtent l="0" t="0" r="0" b="7620"/>
            <wp:docPr id="227925007"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7925007" name="图片 4"/>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a:xfrm>
                      <a:off x="0" y="0"/>
                      <a:ext cx="3773805" cy="5993130"/>
                    </a:xfrm>
                    <a:prstGeom prst="rect">
                      <a:avLst/>
                    </a:prstGeom>
                    <a:noFill/>
                  </pic:spPr>
                </pic:pic>
              </a:graphicData>
            </a:graphic>
          </wp:inline>
        </w:drawing>
      </w:r>
    </w:p>
    <w:p w14:paraId="04A43543">
      <w:pPr>
        <w:pStyle w:val="143"/>
        <w:rPr>
          <w:lang w:eastAsia="zh-CN"/>
        </w:rPr>
      </w:pPr>
      <w:r>
        <w:rPr>
          <w:rFonts w:hint="eastAsia"/>
          <w:lang w:eastAsia="zh-CN"/>
        </w:rPr>
        <w:t xml:space="preserve">来源：QYResearch </w:t>
      </w:r>
      <w:r>
        <w:rPr>
          <w:rFonts w:hint="eastAsia"/>
          <w:sz w:val="22"/>
          <w:szCs w:val="36"/>
          <w:highlight w:val="yellow"/>
          <w:lang w:eastAsia="zh-CN"/>
        </w:rPr>
        <w:t>xx</w:t>
      </w:r>
      <w:r>
        <w:rPr>
          <w:rFonts w:hint="eastAsia"/>
          <w:sz w:val="22"/>
          <w:szCs w:val="36"/>
          <w:lang w:eastAsia="zh-CN"/>
        </w:rPr>
        <w:t xml:space="preserve"> </w:t>
      </w:r>
      <w:r>
        <w:rPr>
          <w:rFonts w:hint="eastAsia"/>
          <w:lang w:eastAsia="zh-CN"/>
        </w:rPr>
        <w:t>研究中心。行业处于不断变动之中，最新数据请联系QYResearch咨询。</w:t>
      </w:r>
    </w:p>
    <w:p w14:paraId="2A9BFC0B">
      <w:pPr>
        <w:pStyle w:val="145"/>
        <w:rPr>
          <w:lang w:eastAsia="zh-CN"/>
        </w:rPr>
      </w:pPr>
      <w:r>
        <w:rPr>
          <w:rFonts w:hint="eastAsia"/>
          <w:lang w:eastAsia="zh-CN"/>
        </w:rPr>
        <w:t>全球范围内，</w:t>
      </w:r>
      <w:r>
        <w:rPr>
          <w:lang w:eastAsia="zh-CN"/>
        </w:rPr>
        <w:t>军规级电缆组件</w:t>
      </w:r>
      <w:r>
        <w:rPr>
          <w:rFonts w:hint="eastAsia"/>
          <w:lang w:eastAsia="zh-CN"/>
        </w:rPr>
        <w:t>主要生产商包括</w:t>
      </w:r>
      <w:r>
        <w:rPr>
          <w:lang w:eastAsia="zh-CN"/>
        </w:rPr>
        <w:t xml:space="preserve">AVIC Optoelectronic Technology </w:t>
      </w:r>
      <w:r>
        <w:rPr>
          <w:rFonts w:hint="eastAsia"/>
          <w:lang w:eastAsia="zh-CN"/>
        </w:rPr>
        <w:t>、陕西华达科技、</w:t>
      </w:r>
      <w:r>
        <w:rPr>
          <w:lang w:eastAsia="zh-CN"/>
        </w:rPr>
        <w:t>Cinch Connectivity Solutions</w:t>
      </w:r>
      <w:r>
        <w:rPr>
          <w:rFonts w:hint="eastAsia"/>
          <w:lang w:eastAsia="zh-CN"/>
        </w:rPr>
        <w:t>、</w:t>
      </w:r>
      <w:r>
        <w:rPr>
          <w:lang w:eastAsia="zh-CN"/>
        </w:rPr>
        <w:t>HUBER+SUHNER</w:t>
      </w:r>
      <w:r>
        <w:rPr>
          <w:rFonts w:hint="eastAsia"/>
          <w:lang w:eastAsia="zh-CN"/>
        </w:rPr>
        <w:t>、</w:t>
      </w:r>
      <w:r>
        <w:rPr>
          <w:lang w:eastAsia="zh-CN"/>
        </w:rPr>
        <w:t>Smiths Interconnect</w:t>
      </w:r>
      <w:r>
        <w:rPr>
          <w:rFonts w:hint="eastAsia"/>
          <w:lang w:eastAsia="zh-CN"/>
        </w:rPr>
        <w:t>等，其中前五大厂商占有大约40.93%的市场份额。</w:t>
      </w:r>
    </w:p>
    <w:p w14:paraId="6E466FB3">
      <w:pPr>
        <w:pStyle w:val="145"/>
        <w:rPr>
          <w:lang w:eastAsia="zh-CN"/>
        </w:rPr>
      </w:pPr>
      <w:r>
        <w:rPr>
          <w:rFonts w:hint="eastAsia"/>
          <w:lang w:eastAsia="zh-CN"/>
        </w:rPr>
        <w:t>目前，全球核心厂商主要分布在北美，亚太。</w:t>
      </w:r>
    </w:p>
    <w:p w14:paraId="3B2E5865">
      <w:pPr>
        <w:pStyle w:val="145"/>
        <w:rPr>
          <w:lang w:eastAsia="zh-CN"/>
        </w:rPr>
      </w:pPr>
    </w:p>
    <w:p w14:paraId="3E6DE9A8">
      <w:pPr>
        <w:pStyle w:val="148"/>
        <w:rPr>
          <w:lang w:eastAsia="zh-CN"/>
        </w:rPr>
      </w:pPr>
      <w:r>
        <w:rPr>
          <w:lang w:eastAsia="zh-CN"/>
        </w:rPr>
        <w:t>军规级电缆组件</w:t>
      </w:r>
      <w:r>
        <w:rPr>
          <w:rFonts w:hint="eastAsia"/>
          <w:lang w:eastAsia="zh-CN"/>
        </w:rPr>
        <w:t>，全球市场规模，按产品类型细分，PVC护套处于主导地位</w:t>
      </w:r>
    </w:p>
    <w:p w14:paraId="1DAC1641">
      <w:pPr>
        <w:pStyle w:val="145"/>
        <w:rPr>
          <w:rFonts w:hint="eastAsia"/>
          <w:lang w:eastAsia="zh-CN"/>
        </w:rPr>
      </w:pPr>
      <w:r>
        <w:rPr>
          <w:lang w:eastAsia="zh-CN"/>
        </w:rPr>
        <w:drawing>
          <wp:inline distT="0" distB="0" distL="0" distR="0">
            <wp:extent cx="6267450" cy="2877820"/>
            <wp:effectExtent l="0" t="0" r="0" b="0"/>
            <wp:docPr id="1245520766"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45520766" name="图片 5"/>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a:xfrm>
                      <a:off x="0" y="0"/>
                      <a:ext cx="6267450" cy="2877820"/>
                    </a:xfrm>
                    <a:prstGeom prst="rect">
                      <a:avLst/>
                    </a:prstGeom>
                    <a:noFill/>
                  </pic:spPr>
                </pic:pic>
              </a:graphicData>
            </a:graphic>
          </wp:inline>
        </w:drawing>
      </w:r>
    </w:p>
    <w:p w14:paraId="39AE0722">
      <w:pPr>
        <w:pStyle w:val="143"/>
        <w:rPr>
          <w:lang w:eastAsia="zh-CN"/>
        </w:rPr>
      </w:pPr>
      <w:r>
        <w:rPr>
          <w:rFonts w:hint="eastAsia"/>
          <w:lang w:eastAsia="zh-CN"/>
        </w:rPr>
        <w:t>来源：QYResearch研究中心</w:t>
      </w:r>
    </w:p>
    <w:p w14:paraId="0C15F77A">
      <w:pPr>
        <w:pStyle w:val="145"/>
        <w:rPr>
          <w:lang w:eastAsia="zh-CN"/>
        </w:rPr>
      </w:pPr>
      <w:r>
        <w:rPr>
          <w:rFonts w:hint="eastAsia"/>
          <w:lang w:eastAsia="zh-CN"/>
        </w:rPr>
        <w:t>就产品类型而言，目前PVC护套是最主要的细分产品，占据大约60.95%的份额。</w:t>
      </w:r>
    </w:p>
    <w:p w14:paraId="41C3AE68">
      <w:pPr>
        <w:pStyle w:val="145"/>
        <w:rPr>
          <w:lang w:eastAsia="zh-CN"/>
        </w:rPr>
      </w:pPr>
    </w:p>
    <w:p w14:paraId="0B069045">
      <w:pPr>
        <w:pStyle w:val="148"/>
        <w:rPr>
          <w:lang w:eastAsia="zh-CN"/>
        </w:rPr>
      </w:pPr>
      <w:r>
        <w:rPr>
          <w:lang w:eastAsia="zh-CN"/>
        </w:rPr>
        <w:t>军规级电缆组件</w:t>
      </w:r>
      <w:r>
        <w:rPr>
          <w:rFonts w:hint="eastAsia"/>
          <w:lang w:eastAsia="zh-CN"/>
        </w:rPr>
        <w:t>，全球市场规模，按应用细分，Application</w:t>
      </w:r>
      <w:r>
        <w:rPr>
          <w:lang w:eastAsia="zh-CN"/>
        </w:rPr>
        <w:t xml:space="preserve"> 1</w:t>
      </w:r>
      <w:r>
        <w:rPr>
          <w:rFonts w:hint="eastAsia"/>
          <w:lang w:eastAsia="zh-CN"/>
        </w:rPr>
        <w:t>是最大的下游市场，占有xx份额。</w:t>
      </w:r>
    </w:p>
    <w:p w14:paraId="1F9213C6">
      <w:pPr>
        <w:widowControl/>
        <w:topLinePunct w:val="0"/>
        <w:spacing w:after="0"/>
        <w:jc w:val="left"/>
        <w:rPr>
          <w:rFonts w:hint="eastAsia" w:ascii="宋体" w:hAnsi="宋体" w:cs="宋体"/>
          <w:kern w:val="0"/>
          <w:sz w:val="24"/>
          <w:szCs w:val="24"/>
        </w:rPr>
      </w:pPr>
      <w:r>
        <w:rPr>
          <w:rFonts w:hint="eastAsia" w:ascii="宋体" w:hAnsi="宋体" w:cs="宋体"/>
          <w:kern w:val="0"/>
          <w:sz w:val="24"/>
          <w:szCs w:val="24"/>
        </w:rPr>
        <w:drawing>
          <wp:inline distT="0" distB="0" distL="0" distR="0">
            <wp:extent cx="6254750" cy="2889885"/>
            <wp:effectExtent l="0" t="0" r="0" b="5715"/>
            <wp:docPr id="1142977236"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42977236" name="图片 7"/>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a:xfrm>
                      <a:off x="0" y="0"/>
                      <a:ext cx="6254750" cy="2889885"/>
                    </a:xfrm>
                    <a:prstGeom prst="rect">
                      <a:avLst/>
                    </a:prstGeom>
                    <a:noFill/>
                  </pic:spPr>
                </pic:pic>
              </a:graphicData>
            </a:graphic>
          </wp:inline>
        </w:drawing>
      </w:r>
    </w:p>
    <w:p w14:paraId="1753BDFC">
      <w:pPr>
        <w:pStyle w:val="143"/>
        <w:rPr>
          <w:lang w:eastAsia="zh-CN"/>
        </w:rPr>
      </w:pPr>
      <w:r>
        <w:rPr>
          <w:rFonts w:hint="eastAsia"/>
          <w:lang w:eastAsia="zh-CN"/>
        </w:rPr>
        <w:t>来源：QYResearch研究中心</w:t>
      </w:r>
    </w:p>
    <w:p w14:paraId="08CA65EC">
      <w:pPr>
        <w:pStyle w:val="143"/>
        <w:rPr>
          <w:lang w:eastAsia="zh-CN"/>
        </w:rPr>
      </w:pPr>
    </w:p>
    <w:p w14:paraId="57B4BA57">
      <w:pPr>
        <w:pStyle w:val="145"/>
        <w:rPr>
          <w:lang w:eastAsia="zh-CN"/>
        </w:rPr>
      </w:pPr>
      <w:r>
        <w:rPr>
          <w:rFonts w:hint="eastAsia"/>
          <w:lang w:eastAsia="zh-CN"/>
        </w:rPr>
        <w:t>就产品类型而言，目前海基武器系统是最主要的需求来源，占据大约</w:t>
      </w:r>
      <w:r>
        <w:rPr>
          <w:lang w:eastAsia="zh-CN"/>
        </w:rPr>
        <w:t>34.6%</w:t>
      </w:r>
      <w:r>
        <w:rPr>
          <w:rFonts w:hint="eastAsia"/>
          <w:lang w:eastAsia="zh-CN"/>
        </w:rPr>
        <w:t>的份额。</w:t>
      </w:r>
    </w:p>
    <w:p w14:paraId="5315F7D2">
      <w:pPr>
        <w:pStyle w:val="143"/>
        <w:rPr>
          <w:rFonts w:hint="eastAsia"/>
          <w:lang w:eastAsia="zh-CN"/>
        </w:rPr>
      </w:pPr>
    </w:p>
    <w:p w14:paraId="0CD10F4E">
      <w:pPr>
        <w:pStyle w:val="148"/>
        <w:rPr>
          <w:lang w:eastAsia="zh-CN"/>
        </w:rPr>
      </w:pPr>
      <w:r>
        <w:rPr>
          <w:rFonts w:hint="eastAsia"/>
          <w:lang w:eastAsia="zh-CN"/>
        </w:rPr>
        <w:t>全球主要市场</w:t>
      </w:r>
      <w:r>
        <w:rPr>
          <w:lang w:eastAsia="zh-CN"/>
        </w:rPr>
        <w:t>军规级电缆组件</w:t>
      </w:r>
      <w:r>
        <w:rPr>
          <w:rFonts w:hint="eastAsia"/>
          <w:lang w:eastAsia="zh-CN"/>
        </w:rPr>
        <w:t>规模</w:t>
      </w:r>
    </w:p>
    <w:p w14:paraId="4B44D8E9">
      <w:pPr>
        <w:pStyle w:val="145"/>
        <w:rPr>
          <w:lang w:val="en-US" w:eastAsia="zh-CN"/>
        </w:rPr>
      </w:pPr>
      <w:r>
        <w:rPr>
          <w:lang w:val="en-US" w:eastAsia="zh-CN"/>
        </w:rPr>
        <w:drawing>
          <wp:inline distT="0" distB="0" distL="0" distR="0">
            <wp:extent cx="6267450" cy="2877820"/>
            <wp:effectExtent l="0" t="0" r="0" b="0"/>
            <wp:docPr id="187291159"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7291159" name="图片 8"/>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a:xfrm>
                      <a:off x="0" y="0"/>
                      <a:ext cx="6267450" cy="2877820"/>
                    </a:xfrm>
                    <a:prstGeom prst="rect">
                      <a:avLst/>
                    </a:prstGeom>
                    <a:noFill/>
                  </pic:spPr>
                </pic:pic>
              </a:graphicData>
            </a:graphic>
          </wp:inline>
        </w:drawing>
      </w:r>
    </w:p>
    <w:p w14:paraId="43FD29A5">
      <w:pPr>
        <w:pStyle w:val="143"/>
        <w:rPr>
          <w:lang w:eastAsia="zh-CN"/>
        </w:rPr>
      </w:pPr>
      <w:r>
        <w:rPr>
          <w:rFonts w:hint="eastAsia"/>
          <w:lang w:eastAsia="zh-CN"/>
        </w:rPr>
        <w:t>来源：QYResearch研究中心</w:t>
      </w:r>
    </w:p>
    <w:p w14:paraId="265C5B20">
      <w:pPr>
        <w:pStyle w:val="143"/>
        <w:rPr>
          <w:lang w:eastAsia="zh-CN"/>
        </w:rPr>
      </w:pPr>
    </w:p>
    <w:p w14:paraId="0F7D9B4B">
      <w:pPr>
        <w:pStyle w:val="145"/>
        <w:rPr>
          <w:rFonts w:hint="eastAsia"/>
          <w:b/>
          <w:bCs/>
          <w:lang w:eastAsia="zh-CN"/>
        </w:rPr>
      </w:pPr>
      <w:r>
        <w:rPr>
          <w:rFonts w:hint="eastAsia"/>
          <w:b/>
          <w:bCs/>
          <w:lang w:eastAsia="zh-CN"/>
        </w:rPr>
        <w:t>未来发展趋势</w:t>
      </w:r>
    </w:p>
    <w:p w14:paraId="0A299226">
      <w:pPr>
        <w:pStyle w:val="145"/>
        <w:rPr>
          <w:lang w:eastAsia="zh-CN"/>
        </w:rPr>
      </w:pPr>
      <w:r>
        <w:rPr>
          <w:rFonts w:hint="eastAsia"/>
          <w:lang w:eastAsia="zh-CN"/>
        </w:rPr>
        <w:t>未来军规级电缆组件将沿着高性能化、轻量化和智能化方向发展。随着国防装备电子化程度的提升，电缆组件需支持更高的数据传输速率和更强的抗电磁干扰能力。新型材料（如高强度合金、轻质复合材料和高温绝缘体）的应用将提升耐用性并降低整机重量。模块化、小型化和可定制化设计将更受重视，以满足无人机、电子战、空间防御等新兴领域的需求。此外，随着网络安全和信号完整性的重要性提升，未来电缆组件将融合更强的加密传输与屏蔽设计。同时，全球供应链安全与本土化生产将成为各国国防产业关注的重点。</w:t>
      </w:r>
    </w:p>
    <w:p w14:paraId="1884A95D">
      <w:pPr>
        <w:pStyle w:val="145"/>
        <w:rPr>
          <w:rFonts w:hint="eastAsia"/>
          <w:b/>
          <w:bCs/>
          <w:lang w:eastAsia="zh-CN"/>
        </w:rPr>
      </w:pPr>
      <w:r>
        <w:rPr>
          <w:rFonts w:hint="eastAsia"/>
          <w:b/>
          <w:bCs/>
          <w:lang w:eastAsia="zh-CN"/>
        </w:rPr>
        <w:t>1. 高速化与大数据传输需求</w:t>
      </w:r>
    </w:p>
    <w:p w14:paraId="320E996C">
      <w:pPr>
        <w:pStyle w:val="145"/>
        <w:rPr>
          <w:rFonts w:hint="eastAsia"/>
          <w:lang w:eastAsia="zh-CN"/>
        </w:rPr>
      </w:pPr>
      <w:r>
        <w:rPr>
          <w:rFonts w:hint="eastAsia"/>
          <w:lang w:eastAsia="zh-CN"/>
        </w:rPr>
        <w:t>随着军事装备数字化程度的提升，未来电缆组件需要支持更高速率、更大带宽的信号传输。例如先进雷达、电子战系统、无人机和卫星通信都依赖实时大数据处理，因此对低损耗、高频信号传输电缆的需求将持续增长。</w:t>
      </w:r>
    </w:p>
    <w:p w14:paraId="75208498">
      <w:pPr>
        <w:pStyle w:val="145"/>
        <w:rPr>
          <w:rFonts w:hint="eastAsia"/>
          <w:b/>
          <w:bCs/>
          <w:lang w:eastAsia="zh-CN"/>
        </w:rPr>
      </w:pPr>
      <w:r>
        <w:rPr>
          <w:rFonts w:hint="eastAsia"/>
          <w:b/>
          <w:bCs/>
          <w:lang w:eastAsia="zh-CN"/>
        </w:rPr>
        <w:t>2. 材料与工艺升级</w:t>
      </w:r>
    </w:p>
    <w:p w14:paraId="3ACD0E1E">
      <w:pPr>
        <w:pStyle w:val="145"/>
        <w:rPr>
          <w:rFonts w:hint="eastAsia"/>
          <w:lang w:eastAsia="zh-CN"/>
        </w:rPr>
      </w:pPr>
      <w:r>
        <w:rPr>
          <w:rFonts w:hint="eastAsia"/>
          <w:lang w:eastAsia="zh-CN"/>
        </w:rPr>
        <w:t>未来将更多采用轻量化、高强度和耐极端环境的新材料，如碳纤维复合材料、特种合金、耐高温绝缘体（如聚酰亚胺）。同时，先进工艺如纳米涂层、3D 打印连接器及新型屏蔽编织技术，将提升电缆组件的耐用性和可靠性。</w:t>
      </w:r>
    </w:p>
    <w:p w14:paraId="67A364D8">
      <w:pPr>
        <w:pStyle w:val="145"/>
        <w:rPr>
          <w:rFonts w:hint="eastAsia"/>
          <w:b/>
          <w:bCs/>
          <w:lang w:eastAsia="zh-CN"/>
        </w:rPr>
      </w:pPr>
      <w:r>
        <w:rPr>
          <w:rFonts w:hint="eastAsia"/>
          <w:b/>
          <w:bCs/>
          <w:lang w:eastAsia="zh-CN"/>
        </w:rPr>
        <w:t>3. 小型化与模块化趋势</w:t>
      </w:r>
    </w:p>
    <w:p w14:paraId="519C6EB3">
      <w:pPr>
        <w:pStyle w:val="145"/>
        <w:rPr>
          <w:rFonts w:hint="eastAsia"/>
          <w:lang w:eastAsia="zh-CN"/>
        </w:rPr>
      </w:pPr>
      <w:r>
        <w:rPr>
          <w:rFonts w:hint="eastAsia"/>
          <w:lang w:eastAsia="zh-CN"/>
        </w:rPr>
        <w:t>现代军事装备趋向小型化与高度集成，军规级电缆组件需要更加紧凑、灵活且易于维护。模块化设计将便于快速替换与升级，满足不同装备和任务环境的定制化需求。</w:t>
      </w:r>
    </w:p>
    <w:p w14:paraId="794FB287">
      <w:pPr>
        <w:pStyle w:val="145"/>
        <w:rPr>
          <w:rFonts w:hint="eastAsia"/>
          <w:b/>
          <w:bCs/>
          <w:lang w:eastAsia="zh-CN"/>
        </w:rPr>
      </w:pPr>
      <w:r>
        <w:rPr>
          <w:rFonts w:hint="eastAsia"/>
          <w:b/>
          <w:bCs/>
          <w:lang w:eastAsia="zh-CN"/>
        </w:rPr>
        <w:t>4. 智能化与健康监测</w:t>
      </w:r>
    </w:p>
    <w:p w14:paraId="452A3EC6">
      <w:pPr>
        <w:pStyle w:val="145"/>
        <w:rPr>
          <w:rFonts w:hint="eastAsia"/>
          <w:lang w:eastAsia="zh-CN"/>
        </w:rPr>
      </w:pPr>
      <w:r>
        <w:rPr>
          <w:rFonts w:hint="eastAsia"/>
          <w:lang w:eastAsia="zh-CN"/>
        </w:rPr>
        <w:t>未来电缆组件可能集成传感器和智能监测功能，实现对温度、电流、磨损及信号完整性的实时监控，从而在任务执行过程中预警故障风险。这种“智能电缆”将提升装备的作战可用性与安全性。</w:t>
      </w:r>
    </w:p>
    <w:p w14:paraId="00B7107F">
      <w:pPr>
        <w:pStyle w:val="145"/>
        <w:rPr>
          <w:rFonts w:hint="eastAsia"/>
          <w:b/>
          <w:bCs/>
          <w:lang w:eastAsia="zh-CN"/>
        </w:rPr>
      </w:pPr>
      <w:r>
        <w:rPr>
          <w:rFonts w:hint="eastAsia"/>
          <w:b/>
          <w:bCs/>
          <w:lang w:eastAsia="zh-CN"/>
        </w:rPr>
        <w:t>5. 网络安全与信号防护</w:t>
      </w:r>
    </w:p>
    <w:p w14:paraId="4F4416E0">
      <w:pPr>
        <w:pStyle w:val="145"/>
        <w:rPr>
          <w:rFonts w:hint="eastAsia"/>
          <w:lang w:eastAsia="zh-CN"/>
        </w:rPr>
      </w:pPr>
      <w:r>
        <w:rPr>
          <w:rFonts w:hint="eastAsia"/>
          <w:lang w:eastAsia="zh-CN"/>
        </w:rPr>
        <w:t>随着信息化战争发展，数据传输安全愈加关键。未来军规电缆组件将加强抗干扰、抗窃听设计，可能结合物理层加密技术，确保关键数据传输的安全性和完整性。</w:t>
      </w:r>
    </w:p>
    <w:p w14:paraId="022E7000">
      <w:pPr>
        <w:pStyle w:val="145"/>
        <w:rPr>
          <w:rFonts w:hint="eastAsia"/>
          <w:b/>
          <w:bCs/>
          <w:lang w:eastAsia="zh-CN"/>
        </w:rPr>
      </w:pPr>
      <w:r>
        <w:rPr>
          <w:rFonts w:hint="eastAsia"/>
          <w:b/>
          <w:bCs/>
          <w:lang w:eastAsia="zh-CN"/>
        </w:rPr>
        <w:t>6. 绿色制造与可持续发展</w:t>
      </w:r>
    </w:p>
    <w:p w14:paraId="5EDEC33A">
      <w:pPr>
        <w:pStyle w:val="145"/>
        <w:rPr>
          <w:rFonts w:hint="eastAsia"/>
          <w:lang w:eastAsia="zh-CN"/>
        </w:rPr>
      </w:pPr>
      <w:r>
        <w:rPr>
          <w:rFonts w:hint="eastAsia"/>
          <w:lang w:eastAsia="zh-CN"/>
        </w:rPr>
        <w:t>在环保法规趋严和军工产业现代化背景下，未来电缆组件制造也会考虑绿色材料、可回收设计以及低能耗生产工艺，以满足环境友好和国防可持续发展的要求。</w:t>
      </w:r>
    </w:p>
    <w:p w14:paraId="22F47E16">
      <w:pPr>
        <w:pStyle w:val="145"/>
        <w:rPr>
          <w:rFonts w:hint="eastAsia"/>
          <w:b/>
          <w:bCs/>
          <w:lang w:eastAsia="zh-CN"/>
        </w:rPr>
      </w:pPr>
      <w:r>
        <w:rPr>
          <w:rFonts w:hint="eastAsia"/>
          <w:b/>
          <w:bCs/>
          <w:lang w:eastAsia="zh-CN"/>
        </w:rPr>
        <w:t>7. 供应链安全与本土化生产</w:t>
      </w:r>
    </w:p>
    <w:p w14:paraId="4540F8B4">
      <w:pPr>
        <w:pStyle w:val="145"/>
        <w:rPr>
          <w:rFonts w:hint="eastAsia"/>
          <w:lang w:eastAsia="zh-CN"/>
        </w:rPr>
      </w:pPr>
      <w:r>
        <w:rPr>
          <w:rFonts w:hint="eastAsia"/>
          <w:lang w:eastAsia="zh-CN"/>
        </w:rPr>
        <w:t>地缘政治紧张与供应链不稳定，促使各国更加注重关键军工零部件的本土化生产和供应链可控。未来将加强对核心原材料、特殊连接器及高性能电缆制造技术的自主掌握，减少对外部依赖。</w:t>
      </w:r>
    </w:p>
    <w:p w14:paraId="6891F964">
      <w:pPr>
        <w:pStyle w:val="145"/>
        <w:rPr>
          <w:rFonts w:hint="eastAsia"/>
          <w:b/>
          <w:bCs/>
          <w:lang w:eastAsia="zh-CN"/>
        </w:rPr>
      </w:pPr>
      <w:r>
        <w:rPr>
          <w:rFonts w:hint="eastAsia"/>
          <w:b/>
          <w:bCs/>
          <w:lang w:eastAsia="zh-CN"/>
        </w:rPr>
        <w:t>8. 跨领域融合应用</w:t>
      </w:r>
    </w:p>
    <w:p w14:paraId="3D11FA89">
      <w:pPr>
        <w:pStyle w:val="145"/>
        <w:rPr>
          <w:rFonts w:hint="eastAsia"/>
          <w:lang w:eastAsia="zh-CN"/>
        </w:rPr>
      </w:pPr>
      <w:r>
        <w:rPr>
          <w:rFonts w:hint="eastAsia"/>
          <w:lang w:eastAsia="zh-CN"/>
        </w:rPr>
        <w:t>除了传统军工领域，军规级电缆组件的技术还会逐步拓展至航天、深海探测、核能设施等极端环境的应用场景，推动跨行业的技术融合和市场拓展。</w:t>
      </w:r>
    </w:p>
    <w:p w14:paraId="77D883BC">
      <w:pPr>
        <w:pStyle w:val="145"/>
        <w:rPr>
          <w:rFonts w:hint="eastAsia"/>
          <w:b/>
          <w:bCs/>
          <w:lang w:eastAsia="zh-CN"/>
        </w:rPr>
      </w:pPr>
      <w:r>
        <w:rPr>
          <w:rFonts w:hint="eastAsia"/>
          <w:b/>
          <w:bCs/>
          <w:lang w:eastAsia="zh-CN"/>
        </w:rPr>
        <w:t>上游</w:t>
      </w:r>
    </w:p>
    <w:p w14:paraId="40BB00A2">
      <w:pPr>
        <w:pStyle w:val="145"/>
        <w:rPr>
          <w:rFonts w:hint="eastAsia"/>
          <w:lang w:eastAsia="zh-CN"/>
        </w:rPr>
      </w:pPr>
      <w:r>
        <w:rPr>
          <w:rFonts w:hint="eastAsia"/>
          <w:lang w:eastAsia="zh-CN"/>
        </w:rPr>
        <w:t>上游主要是原材料和关键零部件供应，包括高性能导体（铜及特殊合金）、高温绝缘材料（PTFE、特氟龙、硅橡胶）、电磁屏蔽材料以及军规级连接器等。这些原料通常来自经过认证的精密材料企业与元器件厂商，以确保符合国防标准的质量和可靠性。</w:t>
      </w:r>
    </w:p>
    <w:p w14:paraId="61140F3B">
      <w:pPr>
        <w:pStyle w:val="145"/>
        <w:rPr>
          <w:rFonts w:hint="eastAsia"/>
          <w:b/>
          <w:bCs/>
          <w:lang w:eastAsia="zh-CN"/>
        </w:rPr>
      </w:pPr>
      <w:r>
        <w:rPr>
          <w:rFonts w:hint="eastAsia"/>
          <w:b/>
          <w:bCs/>
          <w:lang w:eastAsia="zh-CN"/>
        </w:rPr>
        <w:t>中游</w:t>
      </w:r>
    </w:p>
    <w:p w14:paraId="65BD8452">
      <w:pPr>
        <w:pStyle w:val="145"/>
        <w:rPr>
          <w:rFonts w:hint="eastAsia"/>
          <w:lang w:eastAsia="zh-CN"/>
        </w:rPr>
      </w:pPr>
      <w:r>
        <w:rPr>
          <w:rFonts w:hint="eastAsia"/>
          <w:lang w:eastAsia="zh-CN"/>
        </w:rPr>
        <w:t>中游是电缆组件的设计、加工与装配环节。军规级电缆生产企业需开展配方设计、精密加工、编织屏蔽、注塑封装及严格的质量检测，符合 MIL-SPEC、AS9100 等国际标准。制造环节强调耐高温、耐腐蚀、抗电磁干扰和高机械强度，并针对不同军用装备进行定制化生产。</w:t>
      </w:r>
    </w:p>
    <w:p w14:paraId="328A27D0">
      <w:pPr>
        <w:pStyle w:val="145"/>
        <w:rPr>
          <w:rFonts w:hint="eastAsia"/>
          <w:b/>
          <w:bCs/>
          <w:lang w:eastAsia="zh-CN"/>
        </w:rPr>
      </w:pPr>
      <w:r>
        <w:rPr>
          <w:rFonts w:hint="eastAsia"/>
          <w:b/>
          <w:bCs/>
          <w:lang w:eastAsia="zh-CN"/>
        </w:rPr>
        <w:t>下游</w:t>
      </w:r>
    </w:p>
    <w:p w14:paraId="74641357">
      <w:pPr>
        <w:pStyle w:val="145"/>
        <w:rPr>
          <w:rFonts w:hint="eastAsia"/>
          <w:lang w:eastAsia="zh-CN"/>
        </w:rPr>
      </w:pPr>
      <w:r>
        <w:rPr>
          <w:rFonts w:hint="eastAsia"/>
          <w:lang w:eastAsia="zh-CN"/>
        </w:rPr>
        <w:t>下游则包括军工企业、航空航天公司以及各国军方采购部门，这些电缆组件广泛应用于飞机、舰艇、装甲车、雷达通信系统和导弹制导设备中。分销主要通过长期国防合同和政府采购完成，强调可追溯性和可靠性，确保在战时和极端环境下的稳定运行。</w:t>
      </w:r>
      <w:bookmarkEnd w:id="1"/>
      <w:bookmarkEnd w:id="2"/>
      <w:bookmarkEnd w:id="3"/>
      <w:bookmarkEnd w:id="4"/>
      <w:bookmarkEnd w:id="5"/>
      <w:bookmarkEnd w:id="6"/>
      <w:bookmarkEnd w:id="7"/>
      <w:bookmarkEnd w:id="8"/>
      <w:bookmarkEnd w:id="9"/>
      <w:bookmarkEnd w:id="10"/>
      <w:bookmarkEnd w:id="11"/>
      <w:bookmarkEnd w:id="12"/>
      <w:bookmarkEnd w:id="13"/>
    </w:p>
    <w:p w14:paraId="07122F68">
      <w:pPr>
        <w:pStyle w:val="145"/>
        <w:rPr>
          <w:rFonts w:hint="eastAsia"/>
          <w:lang w:eastAsia="zh-CN"/>
        </w:rPr>
      </w:pPr>
      <w:r>
        <w:rPr>
          <w:rFonts w:hint="eastAsia"/>
          <w:lang w:eastAsia="zh-CN"/>
        </w:rPr>
        <w:t>在市场调查报告方面，QYResearch研究团队深入挖掘市场数据，通过科学的方法和严谨的分析，为客户提供准确、全面的市场现状和趋势信息，帮助企业了解目标市场的规模、增长潜力、竞争格局等关键要素。市场研究报告则更加注重对特定行业或细分市场的深度剖析，从宏观经济环境、政策法规、技术创新等多个维度进行综合分析，为企业制定发展战略提供有力支持。</w:t>
      </w:r>
    </w:p>
    <w:p w14:paraId="07A95001">
      <w:pPr>
        <w:pStyle w:val="145"/>
        <w:rPr>
          <w:lang w:eastAsia="zh-CN"/>
        </w:rPr>
      </w:pPr>
    </w:p>
    <w:sectPr>
      <w:headerReference r:id="rId4" w:type="default"/>
      <w:footerReference r:id="rId5" w:type="default"/>
      <w:pgSz w:w="11906" w:h="16838"/>
      <w:pgMar w:top="1440" w:right="1080" w:bottom="1440" w:left="1080" w:header="709" w:footer="567" w:gutter="0"/>
      <w:pgBorders w:offsetFrom="page">
        <w:top w:val="none" w:sz="0" w:space="0"/>
        <w:left w:val="none" w:sz="0" w:space="0"/>
        <w:bottom w:val="none" w:sz="0" w:space="0"/>
        <w:right w:val="none" w:sz="0" w:space="0"/>
      </w:pgBorders>
      <w:pgNumType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Tahoma">
    <w:panose1 w:val="020B0604030504040204"/>
    <w:charset w:val="00"/>
    <w:family w:val="swiss"/>
    <w:pitch w:val="default"/>
    <w:sig w:usb0="E1002EFF" w:usb1="C000605B" w:usb2="00000029" w:usb3="00000000" w:csb0="200101FF" w:csb1="20280000"/>
  </w:font>
  <w:font w:name="等线 Light">
    <w:panose1 w:val="02010600030101010101"/>
    <w:charset w:val="86"/>
    <w:family w:val="auto"/>
    <w:pitch w:val="default"/>
    <w:sig w:usb0="A00002BF" w:usb1="38CF7CFA" w:usb2="00000016" w:usb3="00000000" w:csb0="0004000F" w:csb1="00000000"/>
  </w:font>
  <w:font w:name="Book Antiqua">
    <w:panose1 w:val="02040602050305030304"/>
    <w:charset w:val="00"/>
    <w:family w:val="roman"/>
    <w:pitch w:val="default"/>
    <w:sig w:usb0="00000287" w:usb1="00000000" w:usb2="00000000" w:usb3="00000000" w:csb0="2000009F" w:csb1="DFD70000"/>
  </w:font>
  <w:font w:name="Frutiger">
    <w:altName w:val="Cambria"/>
    <w:panose1 w:val="00000000000000000000"/>
    <w:charset w:val="00"/>
    <w:family w:val="roman"/>
    <w:pitch w:val="default"/>
    <w:sig w:usb0="00000000" w:usb1="00000000" w:usb2="00000000" w:usb3="00000000" w:csb0="00000000" w:csb1="00000000"/>
  </w:font>
  <w:font w:name="Cambria">
    <w:panose1 w:val="02040503050406030204"/>
    <w:charset w:val="00"/>
    <w:family w:val="roman"/>
    <w:pitch w:val="default"/>
    <w:sig w:usb0="E00006FF" w:usb1="420024FF" w:usb2="02000000" w:usb3="00000000" w:csb0="2000019F" w:csb1="00000000"/>
  </w:font>
  <w:font w:name="Arial Unicode MS">
    <w:altName w:val="宋体"/>
    <w:panose1 w:val="020B0604020202020204"/>
    <w:charset w:val="86"/>
    <w:family w:val="swiss"/>
    <w:pitch w:val="default"/>
    <w:sig w:usb0="00000000" w:usb1="00000000" w:usb2="0000003F" w:usb3="00000000" w:csb0="003F01FF" w:csb1="00000000"/>
  </w:font>
  <w:font w:name="微软雅黑">
    <w:panose1 w:val="020B0503020204020204"/>
    <w:charset w:val="86"/>
    <w:family w:val="swiss"/>
    <w:pitch w:val="default"/>
    <w:sig w:usb0="80000287" w:usb1="2ACF3C50" w:usb2="00000016" w:usb3="00000000" w:csb0="0004001F" w:csb1="00000000"/>
  </w:font>
  <w:font w:name="Microsoft YaHei UI">
    <w:panose1 w:val="020B0503020204020204"/>
    <w:charset w:val="86"/>
    <w:family w:val="swiss"/>
    <w:pitch w:val="default"/>
    <w:sig w:usb0="80000287" w:usb1="2ACF3C50" w:usb2="00000016" w:usb3="00000000" w:csb0="0004001F" w:csb1="00000000"/>
  </w:font>
  <w:font w:name="Courier New">
    <w:panose1 w:val="02070309020205020404"/>
    <w:charset w:val="00"/>
    <w:family w:val="modern"/>
    <w:pitch w:val="default"/>
    <w:sig w:usb0="E0002EFF" w:usb1="C0007843" w:usb2="00000009" w:usb3="00000000" w:csb0="400001FF" w:csb1="FFFF0000"/>
  </w:font>
  <w:font w:name="Arial">
    <w:panose1 w:val="020B0604020202020204"/>
    <w:charset w:val="00"/>
    <w:family w:val="swiss"/>
    <w:pitch w:val="default"/>
    <w:sig w:usb0="E0002EFF" w:usb1="C000785B" w:usb2="00000009" w:usb3="00000000" w:csb0="400001FF" w:csb1="FFFF0000"/>
  </w:font>
  <w:font w:name="Century Gothic">
    <w:panose1 w:val="020B0502020202020204"/>
    <w:charset w:val="00"/>
    <w:family w:val="swiss"/>
    <w:pitch w:val="default"/>
    <w:sig w:usb0="00000287" w:usb1="00000000" w:usb2="00000000" w:usb3="00000000" w:csb0="2000009F" w:csb1="DFD70000"/>
  </w:font>
  <w:font w:name="Franklin Gothic Demi">
    <w:panose1 w:val="020B0703020102020204"/>
    <w:charset w:val="00"/>
    <w:family w:val="swiss"/>
    <w:pitch w:val="default"/>
    <w:sig w:usb0="00000287" w:usb1="00000000" w:usb2="00000000" w:usb3="00000000" w:csb0="2000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06E0980">
    <w:pPr>
      <w:pStyle w:val="21"/>
      <w:jc w:val="center"/>
    </w:pPr>
    <w:r>
      <w:t>Copyright © QYResearch | market@qyresearch.com | www.qyresearch.com.cn</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pPr>
      <w:r>
        <w:separator/>
      </w:r>
    </w:p>
  </w:footnote>
  <w:footnote w:type="continuationSeparator" w:id="1">
    <w:p>
      <w:pPr>
        <w:spacing w:before="0" w:after="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4EBBC53">
    <w:pPr>
      <w:pStyle w:val="22"/>
      <w:pBdr>
        <w:bottom w:val="none" w:color="auto" w:sz="0" w:space="0"/>
      </w:pBdr>
      <w:jc w:val="both"/>
    </w:pPr>
    <w:r>
      <w:rPr>
        <w:rFonts w:ascii="Franklin Gothic Demi" w:hAnsi="Franklin Gothic Demi"/>
        <w:color w:val="FFFFFF" w:themeColor="background1"/>
        <w:sz w:val="28"/>
        <w14:textFill>
          <w14:solidFill>
            <w14:schemeClr w14:val="bg1"/>
          </w14:solidFill>
        </w14:textFill>
      </w:rPr>
      <w:drawing>
        <wp:anchor distT="0" distB="0" distL="114300" distR="114300" simplePos="0" relativeHeight="251660288" behindDoc="1" locked="0" layoutInCell="1" allowOverlap="1">
          <wp:simplePos x="0" y="0"/>
          <wp:positionH relativeFrom="page">
            <wp:posOffset>-70485</wp:posOffset>
          </wp:positionH>
          <wp:positionV relativeFrom="page">
            <wp:posOffset>0</wp:posOffset>
          </wp:positionV>
          <wp:extent cx="7655560" cy="1105535"/>
          <wp:effectExtent l="0" t="0" r="3175" b="0"/>
          <wp:wrapNone/>
          <wp:docPr id="1632755029" name="图片 16327550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32755029" name="图片 1632755029"/>
                  <pic:cNvPicPr>
                    <a:picLocks noChangeAspect="1"/>
                  </pic:cNvPicPr>
                </pic:nvPicPr>
                <pic:blipFill>
                  <a:blip r:embed="rId1" cstate="print">
                    <a:extLst>
                      <a:ext uri="{28A0092B-C50C-407E-A947-70E740481C1C}">
                        <a14:useLocalDpi xmlns:a14="http://schemas.microsoft.com/office/drawing/2010/main" val="0"/>
                      </a:ext>
                    </a:extLst>
                  </a:blip>
                  <a:stretch>
                    <a:fillRect/>
                  </a:stretch>
                </pic:blipFill>
                <pic:spPr>
                  <a:xfrm>
                    <a:off x="0" y="0"/>
                    <a:ext cx="7655312" cy="1105535"/>
                  </a:xfrm>
                  <a:prstGeom prst="rect">
                    <a:avLst/>
                  </a:prstGeom>
                </pic:spPr>
              </pic:pic>
            </a:graphicData>
          </a:graphic>
        </wp:anchor>
      </w:drawing>
    </w:r>
    <w:r>
      <w:rPr>
        <w:rFonts w:ascii="Franklin Gothic Demi" w:hAnsi="Franklin Gothic Demi"/>
        <w:color w:val="FFFFFF" w:themeColor="background1"/>
        <w:sz w:val="28"/>
        <w14:textFill>
          <w14:solidFill>
            <w14:schemeClr w14:val="bg1"/>
          </w14:solidFill>
        </w14:textFill>
      </w:rPr>
      <mc:AlternateContent>
        <mc:Choice Requires="wps">
          <w:drawing>
            <wp:anchor distT="45720" distB="45720" distL="114300" distR="114300" simplePos="0" relativeHeight="251661312" behindDoc="0" locked="0" layoutInCell="1" allowOverlap="1">
              <wp:simplePos x="0" y="0"/>
              <wp:positionH relativeFrom="margin">
                <wp:posOffset>-233680</wp:posOffset>
              </wp:positionH>
              <wp:positionV relativeFrom="paragraph">
                <wp:posOffset>-331470</wp:posOffset>
              </wp:positionV>
              <wp:extent cx="5201920" cy="783590"/>
              <wp:effectExtent l="0" t="0" r="0" b="0"/>
              <wp:wrapSquare wrapText="bothSides"/>
              <wp:docPr id="1907098769" name="Text Box 2"/>
              <wp:cNvGraphicFramePr/>
              <a:graphic xmlns:a="http://schemas.openxmlformats.org/drawingml/2006/main">
                <a:graphicData uri="http://schemas.microsoft.com/office/word/2010/wordprocessingShape">
                  <wps:wsp>
                    <wps:cNvSpPr txBox="1">
                      <a:spLocks noChangeArrowheads="1"/>
                    </wps:cNvSpPr>
                    <wps:spPr bwMode="auto">
                      <a:xfrm>
                        <a:off x="0" y="0"/>
                        <a:ext cx="5201920" cy="783590"/>
                      </a:xfrm>
                      <a:prstGeom prst="rect">
                        <a:avLst/>
                      </a:prstGeom>
                      <a:noFill/>
                      <a:ln w="9525">
                        <a:noFill/>
                        <a:miter lim="800000"/>
                      </a:ln>
                      <a:effectLst/>
                    </wps:spPr>
                    <wps:txbx>
                      <w:txbxContent>
                        <w:p w14:paraId="65371B16">
                          <w:pPr>
                            <w:jc w:val="left"/>
                            <w:rPr>
                              <w:rFonts w:cs="Calibri"/>
                              <w:b/>
                              <w:color w:val="FFFFFF" w:themeColor="background1"/>
                              <w:sz w:val="28"/>
                              <w:szCs w:val="28"/>
                              <w14:textFill>
                                <w14:solidFill>
                                  <w14:schemeClr w14:val="bg1"/>
                                </w14:solidFill>
                              </w14:textFill>
                            </w:rPr>
                          </w:pPr>
                          <w:r>
                            <w:rPr>
                              <w:rFonts w:hint="eastAsia" w:cs="Calibri"/>
                              <w:b/>
                              <w:color w:val="FFFFFF" w:themeColor="background1"/>
                              <w:sz w:val="28"/>
                              <w:szCs w:val="28"/>
                              <w14:textFill>
                                <w14:solidFill>
                                  <w14:schemeClr w14:val="bg1"/>
                                </w14:solidFill>
                              </w14:textFill>
                            </w:rPr>
                            <w:t>全球市场研究报告</w:t>
                          </w:r>
                        </w:p>
                      </w:txbxContent>
                    </wps:txbx>
                    <wps:bodyPr rot="0" vert="horz" wrap="square" lIns="91440" tIns="45720" rIns="91440" bIns="45720" anchor="ctr" anchorCtr="0">
                      <a:noAutofit/>
                    </wps:bodyPr>
                  </wps:wsp>
                </a:graphicData>
              </a:graphic>
            </wp:anchor>
          </w:drawing>
        </mc:Choice>
        <mc:Fallback>
          <w:pict>
            <v:shape id="Text Box 2" o:spid="_x0000_s1026" o:spt="202" type="#_x0000_t202" style="position:absolute;left:0pt;margin-left:-18.4pt;margin-top:-26.1pt;height:61.7pt;width:409.6pt;mso-position-horizontal-relative:margin;mso-wrap-distance-bottom:3.6pt;mso-wrap-distance-left:9pt;mso-wrap-distance-right:9pt;mso-wrap-distance-top:3.6pt;z-index:251661312;v-text-anchor:middle;mso-width-relative:page;mso-height-relative:page;" filled="f" stroked="f" coordsize="21600,21600" o:gfxdata="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Ecpl&#10;ZtkAAAAKAQAADwAAAAAAAAABACAAAAAiAAAAZHJzL2Rvd25yZXYueG1sUEsBAhQAFAAAAAgAh07i&#10;QGUIQ3whAgAAQQQAAA4AAAAAAAAAAQAgAAAAKAEAAGRycy9lMm9Eb2MueG1sUEsFBgAAAAAGAAYA&#10;WQEAALsFAAAAAA==&#10;">
              <v:fill on="f" focussize="0,0"/>
              <v:stroke on="f" miterlimit="8" joinstyle="miter"/>
              <v:imagedata o:title=""/>
              <o:lock v:ext="edit" aspectratio="f"/>
              <v:textbox>
                <w:txbxContent>
                  <w:p w14:paraId="65371B16">
                    <w:pPr>
                      <w:jc w:val="left"/>
                      <w:rPr>
                        <w:rFonts w:cs="Calibri"/>
                        <w:b/>
                        <w:color w:val="FFFFFF" w:themeColor="background1"/>
                        <w:sz w:val="28"/>
                        <w:szCs w:val="28"/>
                        <w14:textFill>
                          <w14:solidFill>
                            <w14:schemeClr w14:val="bg1"/>
                          </w14:solidFill>
                        </w14:textFill>
                      </w:rPr>
                    </w:pPr>
                    <w:r>
                      <w:rPr>
                        <w:rFonts w:hint="eastAsia" w:cs="Calibri"/>
                        <w:b/>
                        <w:color w:val="FFFFFF" w:themeColor="background1"/>
                        <w:sz w:val="28"/>
                        <w:szCs w:val="28"/>
                        <w14:textFill>
                          <w14:solidFill>
                            <w14:schemeClr w14:val="bg1"/>
                          </w14:solidFill>
                        </w14:textFill>
                      </w:rPr>
                      <w:t>全球市场研究报告</w:t>
                    </w:r>
                  </w:p>
                </w:txbxContent>
              </v:textbox>
              <w10:wrap type="square"/>
            </v:shape>
          </w:pict>
        </mc:Fallback>
      </mc:AlternateContent>
    </w:r>
  </w:p>
  <w:p w14:paraId="02A48211">
    <w:pPr>
      <w:pStyle w:val="22"/>
      <w:pBdr>
        <w:bottom w:val="none" w:color="auto" w:sz="0" w:space="0"/>
      </w:pBdr>
      <w:jc w:val="both"/>
    </w:pPr>
  </w:p>
  <w:p w14:paraId="7C1E6558">
    <w:pPr>
      <w:pStyle w:val="22"/>
      <w:pBdr>
        <w:bottom w:val="none" w:color="auto" w:sz="0" w:space="0"/>
      </w:pBdr>
      <w:jc w:val="both"/>
    </w:pPr>
  </w:p>
  <w:p w14:paraId="3522D064">
    <w:pPr>
      <w:pStyle w:val="22"/>
      <w:pBdr>
        <w:bottom w:val="none" w:color="auto" w:sz="0" w:space="0"/>
      </w:pBdr>
      <w:jc w:val="both"/>
    </w:pPr>
  </w:p>
  <w:p w14:paraId="0E6B6DFD">
    <w:pPr>
      <w:pStyle w:val="22"/>
      <w:pBdr>
        <w:bottom w:val="none" w:color="auto" w:sz="0" w:space="0"/>
      </w:pBdr>
      <w:jc w:val="both"/>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25F0C85"/>
    <w:multiLevelType w:val="multilevel"/>
    <w:tmpl w:val="125F0C85"/>
    <w:lvl w:ilvl="0" w:tentative="0">
      <w:start w:val="1"/>
      <w:numFmt w:val="none"/>
      <w:pStyle w:val="148"/>
      <w:suff w:val="nothing"/>
      <w:lvlText w:val="图%1.   "/>
      <w:lvlJc w:val="left"/>
      <w:pPr>
        <w:ind w:left="357" w:hanging="357"/>
      </w:pPr>
      <w:rPr>
        <w:rFonts w:hint="default" w:ascii="Tahoma" w:hAnsi="Tahoma" w:eastAsia="宋体"/>
        <w:sz w:val="21"/>
        <w:lang w:val="en-IN"/>
      </w:rPr>
    </w:lvl>
    <w:lvl w:ilvl="1" w:tentative="0">
      <w:start w:val="1"/>
      <w:numFmt w:val="lowerLetter"/>
      <w:lvlText w:val="%2)"/>
      <w:lvlJc w:val="left"/>
      <w:pPr>
        <w:ind w:left="840" w:hanging="420"/>
      </w:pPr>
      <w:rPr>
        <w:rFonts w:hint="eastAsia"/>
      </w:rPr>
    </w:lvl>
    <w:lvl w:ilvl="2" w:tentative="0">
      <w:start w:val="1"/>
      <w:numFmt w:val="lowerRoman"/>
      <w:lvlText w:val="%3."/>
      <w:lvlJc w:val="right"/>
      <w:pPr>
        <w:ind w:left="1260" w:hanging="420"/>
      </w:pPr>
      <w:rPr>
        <w:rFonts w:hint="eastAsia"/>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1">
    <w:nsid w:val="19726073"/>
    <w:multiLevelType w:val="multilevel"/>
    <w:tmpl w:val="19726073"/>
    <w:lvl w:ilvl="0" w:tentative="0">
      <w:start w:val="1"/>
      <w:numFmt w:val="decimal"/>
      <w:pStyle w:val="151"/>
      <w:suff w:val="nothing"/>
      <w:lvlText w:val="Table %1.   "/>
      <w:lvlJc w:val="left"/>
      <w:pPr>
        <w:ind w:left="357" w:hanging="357"/>
      </w:pPr>
      <w:rPr>
        <w:rFonts w:hint="eastAsia"/>
      </w:rPr>
    </w:lvl>
    <w:lvl w:ilvl="1" w:tentative="0">
      <w:start w:val="1"/>
      <w:numFmt w:val="lowerLetter"/>
      <w:lvlText w:val="%2)"/>
      <w:lvlJc w:val="left"/>
      <w:pPr>
        <w:ind w:left="840" w:hanging="420"/>
      </w:pPr>
      <w:rPr>
        <w:rFonts w:hint="eastAsia"/>
      </w:rPr>
    </w:lvl>
    <w:lvl w:ilvl="2" w:tentative="0">
      <w:start w:val="1"/>
      <w:numFmt w:val="lowerRoman"/>
      <w:lvlText w:val="%3."/>
      <w:lvlJc w:val="right"/>
      <w:rPr>
        <w:rFonts w:hint="eastAsia"/>
        <w:b w:val="0"/>
        <w:bCs w:val="0"/>
        <w:i w:val="0"/>
        <w:iCs w:val="0"/>
        <w:caps w:val="0"/>
        <w:smallCaps w:val="0"/>
        <w:strike w:val="0"/>
        <w:dstrike w:val="0"/>
        <w:vanish w:val="0"/>
        <w:color w:val="000000"/>
        <w:spacing w:val="0"/>
        <w:position w:val="0"/>
        <w:u w:val="none"/>
        <w:vertAlign w:val="baseline"/>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props3d w14:extrusionH="0" w14:contourW="0" w14:prstMaterial="none"/>
        <w14:scene3d w14:prst="orthographicFront">
          <w14:lightRig w14:rig="threePt" w14:dir="t">
            <w14:rot w14:lat="0" w14:lon="0" w14:rev="0"/>
          </w14:lightRig>
        </w14:scene3d>
        <w14:ligatures w14:val="none"/>
        <w14:numForm w14:val="default"/>
        <w14:numSpacing w14:val="default"/>
        <w14:cntxtalts w14:val="0"/>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2">
    <w:nsid w:val="53D73376"/>
    <w:multiLevelType w:val="multilevel"/>
    <w:tmpl w:val="53D73376"/>
    <w:lvl w:ilvl="0" w:tentative="0">
      <w:start w:val="1"/>
      <w:numFmt w:val="decimal"/>
      <w:pStyle w:val="2"/>
      <w:suff w:val="space"/>
      <w:lvlText w:val="%1 "/>
      <w:lvlJc w:val="left"/>
      <w:pPr>
        <w:ind w:left="0" w:firstLine="0"/>
      </w:pPr>
      <w:rPr>
        <w:rFonts w:hint="eastAsia"/>
      </w:rPr>
    </w:lvl>
    <w:lvl w:ilvl="1" w:tentative="0">
      <w:start w:val="1"/>
      <w:numFmt w:val="decimal"/>
      <w:pStyle w:val="3"/>
      <w:suff w:val="space"/>
      <w:lvlText w:val="%1.%2 "/>
      <w:lvlJc w:val="left"/>
      <w:pPr>
        <w:ind w:left="0" w:firstLine="0"/>
      </w:pPr>
      <w:rPr>
        <w:rFonts w:hint="default"/>
      </w:rPr>
    </w:lvl>
    <w:lvl w:ilvl="2" w:tentative="0">
      <w:start w:val="1"/>
      <w:numFmt w:val="decimal"/>
      <w:pStyle w:val="4"/>
      <w:suff w:val="space"/>
      <w:lvlText w:val="%1.%2.%3 "/>
      <w:lvlJc w:val="left"/>
      <w:pPr>
        <w:ind w:left="0" w:firstLine="0"/>
      </w:pPr>
      <w:rPr>
        <w:rFonts w:hint="default"/>
      </w:rPr>
    </w:lvl>
    <w:lvl w:ilvl="3" w:tentative="0">
      <w:start w:val="1"/>
      <w:numFmt w:val="decimal"/>
      <w:pStyle w:val="5"/>
      <w:suff w:val="space"/>
      <w:lvlText w:val="%1.%2.%3.%4 "/>
      <w:lvlJc w:val="left"/>
      <w:pPr>
        <w:ind w:left="0" w:firstLine="0"/>
      </w:pPr>
      <w:rPr>
        <w:rFonts w:hint="default"/>
      </w:rPr>
    </w:lvl>
    <w:lvl w:ilvl="4" w:tentative="0">
      <w:start w:val="1"/>
      <w:numFmt w:val="decimal"/>
      <w:pStyle w:val="6"/>
      <w:suff w:val="space"/>
      <w:lvlText w:val="%1.%2.%3.%4.%5   "/>
      <w:lvlJc w:val="left"/>
      <w:pPr>
        <w:ind w:left="0" w:firstLine="0"/>
      </w:pPr>
      <w:rPr>
        <w:rFonts w:hint="default"/>
      </w:rPr>
    </w:lvl>
    <w:lvl w:ilvl="5" w:tentative="0">
      <w:start w:val="1"/>
      <w:numFmt w:val="decimal"/>
      <w:suff w:val="space"/>
      <w:lvlText w:val="%1.%2.%3.%4.%5.%6"/>
      <w:lvlJc w:val="left"/>
      <w:pPr>
        <w:ind w:left="0" w:firstLine="0"/>
      </w:pPr>
      <w:rPr>
        <w:rFonts w:hint="default"/>
      </w:rPr>
    </w:lvl>
    <w:lvl w:ilvl="6" w:tentative="0">
      <w:start w:val="1"/>
      <w:numFmt w:val="decimal"/>
      <w:suff w:val="space"/>
      <w:lvlText w:val="%1.%2.%3.%4.%5.%6.%7"/>
      <w:lvlJc w:val="left"/>
      <w:pPr>
        <w:ind w:left="0" w:firstLine="0"/>
      </w:pPr>
      <w:rPr>
        <w:rFonts w:hint="default"/>
      </w:rPr>
    </w:lvl>
    <w:lvl w:ilvl="7" w:tentative="0">
      <w:start w:val="1"/>
      <w:numFmt w:val="decimal"/>
      <w:lvlText w:val="%1.%2.%3.%4.%5.%6.%7.%8"/>
      <w:lvlJc w:val="left"/>
      <w:pPr>
        <w:tabs>
          <w:tab w:val="left" w:pos="1134"/>
        </w:tabs>
        <w:ind w:left="0" w:firstLine="0"/>
      </w:pPr>
      <w:rPr>
        <w:rFonts w:hint="default"/>
      </w:rPr>
    </w:lvl>
    <w:lvl w:ilvl="8" w:tentative="0">
      <w:start w:val="1"/>
      <w:numFmt w:val="decimal"/>
      <w:lvlText w:val="%1.%2.%3.%4.%5.%6.%7.%8.%9"/>
      <w:lvlJc w:val="left"/>
      <w:pPr>
        <w:tabs>
          <w:tab w:val="left" w:pos="1134"/>
        </w:tabs>
        <w:ind w:left="0" w:firstLine="0"/>
      </w:pPr>
      <w:rPr>
        <w:rFonts w:hint="default"/>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1"/>
  <w:bordersDoNotSurroundFooter w:val="1"/>
  <w:stylePaneFormatFilter w:val="1728" w:allStyles="0" w:customStyles="0" w:latentStyles="0" w:stylesInUse="1" w:headingStyles="1" w:numberingStyles="0" w:tableStyles="0" w:directFormattingOnRuns="1" w:directFormattingOnParagraphs="1" w:directFormattingOnNumbering="1" w:directFormattingOnTables="0" w:clearFormatting="1" w:top3HeadingStyles="0" w:visibleStyles="0" w:alternateStyleNames="0"/>
  <w:documentProtection w:edit="readOnly" w:enforcement="0"/>
  <w:defaultTabStop w:val="420"/>
  <w:drawingGridHorizontalSpacing w:val="110"/>
  <w:drawingGridVerticalSpacing w:val="156"/>
  <w:displayHorizontalDrawingGridEvery w:val="0"/>
  <w:displayVerticalDrawingGridEvery w:val="2"/>
  <w:characterSpacingControl w:val="compressPunctuation"/>
  <w:hdrShapeDefaults>
    <o:shapelayout v:ext="edit">
      <o:idmap v:ext="edit" data="1"/>
    </o:shapelayout>
  </w:hdrShapeDefaults>
  <w:footnotePr>
    <w:footnote w:id="0"/>
    <w:footnote w:id="1"/>
  </w:foot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YyMDczNjAwMDUwMjYzMTVQ0lEKTi0uzszPAykwrAUAMwYC2SwAAAA="/>
  </w:docVars>
  <w:rsids>
    <w:rsidRoot w:val="00D33EE2"/>
    <w:rsid w:val="000002E5"/>
    <w:rsid w:val="0000037A"/>
    <w:rsid w:val="0000040F"/>
    <w:rsid w:val="00000507"/>
    <w:rsid w:val="0000064D"/>
    <w:rsid w:val="00000877"/>
    <w:rsid w:val="00000A89"/>
    <w:rsid w:val="00000CBB"/>
    <w:rsid w:val="0000148D"/>
    <w:rsid w:val="00001917"/>
    <w:rsid w:val="00001B99"/>
    <w:rsid w:val="00001CCF"/>
    <w:rsid w:val="000021D3"/>
    <w:rsid w:val="000025E0"/>
    <w:rsid w:val="0000269D"/>
    <w:rsid w:val="000027A8"/>
    <w:rsid w:val="00002810"/>
    <w:rsid w:val="000029F3"/>
    <w:rsid w:val="00002B4B"/>
    <w:rsid w:val="00002BBA"/>
    <w:rsid w:val="0000329B"/>
    <w:rsid w:val="00003397"/>
    <w:rsid w:val="00003700"/>
    <w:rsid w:val="00003782"/>
    <w:rsid w:val="000038D0"/>
    <w:rsid w:val="000039AF"/>
    <w:rsid w:val="00003B42"/>
    <w:rsid w:val="00003CF9"/>
    <w:rsid w:val="00003D7A"/>
    <w:rsid w:val="00003FB0"/>
    <w:rsid w:val="00004960"/>
    <w:rsid w:val="00004BBD"/>
    <w:rsid w:val="00004BF2"/>
    <w:rsid w:val="00004C6F"/>
    <w:rsid w:val="000052C4"/>
    <w:rsid w:val="000055DF"/>
    <w:rsid w:val="000059EA"/>
    <w:rsid w:val="00005DAE"/>
    <w:rsid w:val="00006267"/>
    <w:rsid w:val="00006302"/>
    <w:rsid w:val="0000642F"/>
    <w:rsid w:val="000065D5"/>
    <w:rsid w:val="000067A6"/>
    <w:rsid w:val="000068DD"/>
    <w:rsid w:val="00006B33"/>
    <w:rsid w:val="00006C3C"/>
    <w:rsid w:val="00006FC9"/>
    <w:rsid w:val="0000715E"/>
    <w:rsid w:val="0000731E"/>
    <w:rsid w:val="0000744D"/>
    <w:rsid w:val="000076C8"/>
    <w:rsid w:val="00007BF8"/>
    <w:rsid w:val="00007CA0"/>
    <w:rsid w:val="00007DB0"/>
    <w:rsid w:val="00007ED7"/>
    <w:rsid w:val="00007EE2"/>
    <w:rsid w:val="00007F66"/>
    <w:rsid w:val="00007FAA"/>
    <w:rsid w:val="0001018A"/>
    <w:rsid w:val="000103CB"/>
    <w:rsid w:val="00010481"/>
    <w:rsid w:val="0001077A"/>
    <w:rsid w:val="00010845"/>
    <w:rsid w:val="000108AE"/>
    <w:rsid w:val="000109CC"/>
    <w:rsid w:val="00010BB3"/>
    <w:rsid w:val="00010D85"/>
    <w:rsid w:val="00011200"/>
    <w:rsid w:val="00011342"/>
    <w:rsid w:val="000114D1"/>
    <w:rsid w:val="000119D3"/>
    <w:rsid w:val="00011A71"/>
    <w:rsid w:val="00011AA6"/>
    <w:rsid w:val="00011E33"/>
    <w:rsid w:val="000120F7"/>
    <w:rsid w:val="000120F9"/>
    <w:rsid w:val="00012326"/>
    <w:rsid w:val="0001244D"/>
    <w:rsid w:val="00012692"/>
    <w:rsid w:val="000128D9"/>
    <w:rsid w:val="00012B3C"/>
    <w:rsid w:val="00012BC1"/>
    <w:rsid w:val="00012DE2"/>
    <w:rsid w:val="00012FDB"/>
    <w:rsid w:val="00013017"/>
    <w:rsid w:val="000132EE"/>
    <w:rsid w:val="00013659"/>
    <w:rsid w:val="000136A7"/>
    <w:rsid w:val="00013731"/>
    <w:rsid w:val="00013969"/>
    <w:rsid w:val="00013D27"/>
    <w:rsid w:val="00013D7F"/>
    <w:rsid w:val="0001421D"/>
    <w:rsid w:val="00014244"/>
    <w:rsid w:val="0001432F"/>
    <w:rsid w:val="00014432"/>
    <w:rsid w:val="000145C2"/>
    <w:rsid w:val="00014605"/>
    <w:rsid w:val="0001485D"/>
    <w:rsid w:val="00014897"/>
    <w:rsid w:val="00014AA7"/>
    <w:rsid w:val="00014BB9"/>
    <w:rsid w:val="00014D34"/>
    <w:rsid w:val="00014F30"/>
    <w:rsid w:val="000153E4"/>
    <w:rsid w:val="00015713"/>
    <w:rsid w:val="00015731"/>
    <w:rsid w:val="00015818"/>
    <w:rsid w:val="00015864"/>
    <w:rsid w:val="00015A7B"/>
    <w:rsid w:val="00015E10"/>
    <w:rsid w:val="00015E99"/>
    <w:rsid w:val="00015FDD"/>
    <w:rsid w:val="00016171"/>
    <w:rsid w:val="0001617D"/>
    <w:rsid w:val="0001619B"/>
    <w:rsid w:val="000167EE"/>
    <w:rsid w:val="000167EF"/>
    <w:rsid w:val="000167F2"/>
    <w:rsid w:val="000168A7"/>
    <w:rsid w:val="00016D28"/>
    <w:rsid w:val="00016EE0"/>
    <w:rsid w:val="000173DA"/>
    <w:rsid w:val="00017AF5"/>
    <w:rsid w:val="00017B00"/>
    <w:rsid w:val="00017B67"/>
    <w:rsid w:val="00020010"/>
    <w:rsid w:val="0002003A"/>
    <w:rsid w:val="00020334"/>
    <w:rsid w:val="00020389"/>
    <w:rsid w:val="000203BB"/>
    <w:rsid w:val="000203CA"/>
    <w:rsid w:val="0002064A"/>
    <w:rsid w:val="00020738"/>
    <w:rsid w:val="00020861"/>
    <w:rsid w:val="0002086E"/>
    <w:rsid w:val="000208D2"/>
    <w:rsid w:val="000208F4"/>
    <w:rsid w:val="0002097B"/>
    <w:rsid w:val="00020C1E"/>
    <w:rsid w:val="00020D26"/>
    <w:rsid w:val="0002133B"/>
    <w:rsid w:val="000213EE"/>
    <w:rsid w:val="000214F8"/>
    <w:rsid w:val="000215AD"/>
    <w:rsid w:val="00021D44"/>
    <w:rsid w:val="00022072"/>
    <w:rsid w:val="0002211E"/>
    <w:rsid w:val="000227F4"/>
    <w:rsid w:val="00022823"/>
    <w:rsid w:val="0002286A"/>
    <w:rsid w:val="00022BF6"/>
    <w:rsid w:val="0002322C"/>
    <w:rsid w:val="0002380E"/>
    <w:rsid w:val="00023A89"/>
    <w:rsid w:val="00023AE3"/>
    <w:rsid w:val="00023EFC"/>
    <w:rsid w:val="000245F3"/>
    <w:rsid w:val="000249B5"/>
    <w:rsid w:val="00024A90"/>
    <w:rsid w:val="00024D77"/>
    <w:rsid w:val="00024E50"/>
    <w:rsid w:val="00025159"/>
    <w:rsid w:val="000252AE"/>
    <w:rsid w:val="0002541F"/>
    <w:rsid w:val="00025557"/>
    <w:rsid w:val="000258F2"/>
    <w:rsid w:val="00025ACB"/>
    <w:rsid w:val="00025B09"/>
    <w:rsid w:val="00025C6C"/>
    <w:rsid w:val="00025EFE"/>
    <w:rsid w:val="00026590"/>
    <w:rsid w:val="000265D9"/>
    <w:rsid w:val="000266A1"/>
    <w:rsid w:val="000268BE"/>
    <w:rsid w:val="00026A10"/>
    <w:rsid w:val="00026D2A"/>
    <w:rsid w:val="00026F60"/>
    <w:rsid w:val="000271CF"/>
    <w:rsid w:val="000273D0"/>
    <w:rsid w:val="00027462"/>
    <w:rsid w:val="000275CD"/>
    <w:rsid w:val="00027709"/>
    <w:rsid w:val="00027959"/>
    <w:rsid w:val="000279C8"/>
    <w:rsid w:val="00027A24"/>
    <w:rsid w:val="00027C3E"/>
    <w:rsid w:val="00027FE5"/>
    <w:rsid w:val="0003028C"/>
    <w:rsid w:val="00030477"/>
    <w:rsid w:val="000305F5"/>
    <w:rsid w:val="00030747"/>
    <w:rsid w:val="000309FC"/>
    <w:rsid w:val="00030D82"/>
    <w:rsid w:val="00030FF1"/>
    <w:rsid w:val="00031955"/>
    <w:rsid w:val="00031AAD"/>
    <w:rsid w:val="00031C5A"/>
    <w:rsid w:val="000323C2"/>
    <w:rsid w:val="00033169"/>
    <w:rsid w:val="00033204"/>
    <w:rsid w:val="00033548"/>
    <w:rsid w:val="000335CD"/>
    <w:rsid w:val="00033657"/>
    <w:rsid w:val="000336E7"/>
    <w:rsid w:val="0003397E"/>
    <w:rsid w:val="00033A47"/>
    <w:rsid w:val="00033AF8"/>
    <w:rsid w:val="00033D90"/>
    <w:rsid w:val="00034382"/>
    <w:rsid w:val="000343CD"/>
    <w:rsid w:val="000346CE"/>
    <w:rsid w:val="0003490B"/>
    <w:rsid w:val="00034B41"/>
    <w:rsid w:val="00034E67"/>
    <w:rsid w:val="00034F97"/>
    <w:rsid w:val="00035858"/>
    <w:rsid w:val="00035DD2"/>
    <w:rsid w:val="00036235"/>
    <w:rsid w:val="00036338"/>
    <w:rsid w:val="00036399"/>
    <w:rsid w:val="0003650F"/>
    <w:rsid w:val="00036585"/>
    <w:rsid w:val="00036630"/>
    <w:rsid w:val="00036873"/>
    <w:rsid w:val="00036884"/>
    <w:rsid w:val="00036AD7"/>
    <w:rsid w:val="00036B57"/>
    <w:rsid w:val="00036E7D"/>
    <w:rsid w:val="0003756E"/>
    <w:rsid w:val="000377BD"/>
    <w:rsid w:val="00037875"/>
    <w:rsid w:val="0003790B"/>
    <w:rsid w:val="00037C40"/>
    <w:rsid w:val="00037EAF"/>
    <w:rsid w:val="00037FD3"/>
    <w:rsid w:val="00040146"/>
    <w:rsid w:val="000401E4"/>
    <w:rsid w:val="000406A0"/>
    <w:rsid w:val="000406BF"/>
    <w:rsid w:val="0004091E"/>
    <w:rsid w:val="00040984"/>
    <w:rsid w:val="00040A05"/>
    <w:rsid w:val="00040A95"/>
    <w:rsid w:val="00040AEF"/>
    <w:rsid w:val="00040C44"/>
    <w:rsid w:val="000410B0"/>
    <w:rsid w:val="000413FA"/>
    <w:rsid w:val="00041419"/>
    <w:rsid w:val="00041742"/>
    <w:rsid w:val="000418E0"/>
    <w:rsid w:val="00041969"/>
    <w:rsid w:val="00041A49"/>
    <w:rsid w:val="00042176"/>
    <w:rsid w:val="0004225A"/>
    <w:rsid w:val="000422FC"/>
    <w:rsid w:val="0004261F"/>
    <w:rsid w:val="000426DE"/>
    <w:rsid w:val="00042A07"/>
    <w:rsid w:val="00042A43"/>
    <w:rsid w:val="00042B36"/>
    <w:rsid w:val="00042B50"/>
    <w:rsid w:val="00042EE2"/>
    <w:rsid w:val="00042EF0"/>
    <w:rsid w:val="00043152"/>
    <w:rsid w:val="000431A1"/>
    <w:rsid w:val="00043A6C"/>
    <w:rsid w:val="00043F07"/>
    <w:rsid w:val="000440AA"/>
    <w:rsid w:val="000444F2"/>
    <w:rsid w:val="0004455F"/>
    <w:rsid w:val="0004471B"/>
    <w:rsid w:val="00044970"/>
    <w:rsid w:val="00044A74"/>
    <w:rsid w:val="00044C25"/>
    <w:rsid w:val="00044DED"/>
    <w:rsid w:val="0004517E"/>
    <w:rsid w:val="000451B3"/>
    <w:rsid w:val="000451CE"/>
    <w:rsid w:val="000454AB"/>
    <w:rsid w:val="00045BA2"/>
    <w:rsid w:val="00045DAC"/>
    <w:rsid w:val="00045E3B"/>
    <w:rsid w:val="00045EE5"/>
    <w:rsid w:val="0004604A"/>
    <w:rsid w:val="0004684F"/>
    <w:rsid w:val="00046B63"/>
    <w:rsid w:val="00046C6E"/>
    <w:rsid w:val="00046E43"/>
    <w:rsid w:val="000476B0"/>
    <w:rsid w:val="0004799F"/>
    <w:rsid w:val="00047A3A"/>
    <w:rsid w:val="00047C16"/>
    <w:rsid w:val="00050358"/>
    <w:rsid w:val="000505B3"/>
    <w:rsid w:val="00050754"/>
    <w:rsid w:val="00050C02"/>
    <w:rsid w:val="00050D18"/>
    <w:rsid w:val="00050D36"/>
    <w:rsid w:val="00050E1E"/>
    <w:rsid w:val="0005117A"/>
    <w:rsid w:val="00051275"/>
    <w:rsid w:val="000518D6"/>
    <w:rsid w:val="00051E47"/>
    <w:rsid w:val="00051E87"/>
    <w:rsid w:val="00051E9F"/>
    <w:rsid w:val="00051EA1"/>
    <w:rsid w:val="000520FB"/>
    <w:rsid w:val="0005213D"/>
    <w:rsid w:val="000526B0"/>
    <w:rsid w:val="00052ADC"/>
    <w:rsid w:val="00052B62"/>
    <w:rsid w:val="00052BA9"/>
    <w:rsid w:val="00052BEA"/>
    <w:rsid w:val="00052CEB"/>
    <w:rsid w:val="00052F03"/>
    <w:rsid w:val="00053155"/>
    <w:rsid w:val="000532AE"/>
    <w:rsid w:val="000533DC"/>
    <w:rsid w:val="00053B73"/>
    <w:rsid w:val="00053C81"/>
    <w:rsid w:val="00053DCE"/>
    <w:rsid w:val="000540C6"/>
    <w:rsid w:val="00054165"/>
    <w:rsid w:val="00054743"/>
    <w:rsid w:val="000547B8"/>
    <w:rsid w:val="00054CA2"/>
    <w:rsid w:val="00054DC1"/>
    <w:rsid w:val="00054EB2"/>
    <w:rsid w:val="00055048"/>
    <w:rsid w:val="000551A8"/>
    <w:rsid w:val="000551F6"/>
    <w:rsid w:val="0005571A"/>
    <w:rsid w:val="0005573C"/>
    <w:rsid w:val="000557A3"/>
    <w:rsid w:val="00055D4E"/>
    <w:rsid w:val="00055F80"/>
    <w:rsid w:val="00055FDB"/>
    <w:rsid w:val="0005628E"/>
    <w:rsid w:val="00056418"/>
    <w:rsid w:val="00056B4D"/>
    <w:rsid w:val="00056BCB"/>
    <w:rsid w:val="00056CB8"/>
    <w:rsid w:val="00056E6D"/>
    <w:rsid w:val="00056F48"/>
    <w:rsid w:val="00056F7A"/>
    <w:rsid w:val="0005703D"/>
    <w:rsid w:val="000570CD"/>
    <w:rsid w:val="00057760"/>
    <w:rsid w:val="00057958"/>
    <w:rsid w:val="00057CBE"/>
    <w:rsid w:val="00057D39"/>
    <w:rsid w:val="00057F4C"/>
    <w:rsid w:val="00057FAE"/>
    <w:rsid w:val="000601FF"/>
    <w:rsid w:val="0006022D"/>
    <w:rsid w:val="00060341"/>
    <w:rsid w:val="000603E9"/>
    <w:rsid w:val="0006049B"/>
    <w:rsid w:val="00060757"/>
    <w:rsid w:val="0006091D"/>
    <w:rsid w:val="0006091E"/>
    <w:rsid w:val="00060CD5"/>
    <w:rsid w:val="00061102"/>
    <w:rsid w:val="0006133C"/>
    <w:rsid w:val="00061357"/>
    <w:rsid w:val="00061412"/>
    <w:rsid w:val="000614FD"/>
    <w:rsid w:val="000617AE"/>
    <w:rsid w:val="000619F4"/>
    <w:rsid w:val="00061CB8"/>
    <w:rsid w:val="00061CCB"/>
    <w:rsid w:val="00061E1D"/>
    <w:rsid w:val="00061F14"/>
    <w:rsid w:val="00062377"/>
    <w:rsid w:val="000623CA"/>
    <w:rsid w:val="00062452"/>
    <w:rsid w:val="000625B5"/>
    <w:rsid w:val="00062831"/>
    <w:rsid w:val="000628A0"/>
    <w:rsid w:val="00062946"/>
    <w:rsid w:val="00062BC9"/>
    <w:rsid w:val="000630D1"/>
    <w:rsid w:val="00063574"/>
    <w:rsid w:val="00063906"/>
    <w:rsid w:val="00063D74"/>
    <w:rsid w:val="00063DC9"/>
    <w:rsid w:val="00063FE7"/>
    <w:rsid w:val="00064398"/>
    <w:rsid w:val="0006458C"/>
    <w:rsid w:val="0006479F"/>
    <w:rsid w:val="00064821"/>
    <w:rsid w:val="00064D8D"/>
    <w:rsid w:val="00064E4F"/>
    <w:rsid w:val="000654F8"/>
    <w:rsid w:val="0006577B"/>
    <w:rsid w:val="00065DC3"/>
    <w:rsid w:val="000661AB"/>
    <w:rsid w:val="000662D4"/>
    <w:rsid w:val="000663BE"/>
    <w:rsid w:val="000669B0"/>
    <w:rsid w:val="00066A4C"/>
    <w:rsid w:val="00066D2A"/>
    <w:rsid w:val="00066D79"/>
    <w:rsid w:val="00067060"/>
    <w:rsid w:val="0006707F"/>
    <w:rsid w:val="000670A4"/>
    <w:rsid w:val="000673C9"/>
    <w:rsid w:val="00067559"/>
    <w:rsid w:val="000675FB"/>
    <w:rsid w:val="00067F14"/>
    <w:rsid w:val="00067F5A"/>
    <w:rsid w:val="0007016B"/>
    <w:rsid w:val="000701A1"/>
    <w:rsid w:val="00070212"/>
    <w:rsid w:val="0007057E"/>
    <w:rsid w:val="00070D94"/>
    <w:rsid w:val="00071137"/>
    <w:rsid w:val="00071759"/>
    <w:rsid w:val="000717B2"/>
    <w:rsid w:val="00071914"/>
    <w:rsid w:val="0007197B"/>
    <w:rsid w:val="00071E79"/>
    <w:rsid w:val="00072081"/>
    <w:rsid w:val="0007273D"/>
    <w:rsid w:val="00072769"/>
    <w:rsid w:val="00072A2A"/>
    <w:rsid w:val="00072A3E"/>
    <w:rsid w:val="00072B67"/>
    <w:rsid w:val="00072C69"/>
    <w:rsid w:val="00072DE7"/>
    <w:rsid w:val="000736FE"/>
    <w:rsid w:val="0007382E"/>
    <w:rsid w:val="000738CA"/>
    <w:rsid w:val="000738D7"/>
    <w:rsid w:val="00073D0A"/>
    <w:rsid w:val="00073D18"/>
    <w:rsid w:val="000745A7"/>
    <w:rsid w:val="00074D5F"/>
    <w:rsid w:val="00074E91"/>
    <w:rsid w:val="00074EBA"/>
    <w:rsid w:val="00075438"/>
    <w:rsid w:val="00075609"/>
    <w:rsid w:val="00075678"/>
    <w:rsid w:val="00075748"/>
    <w:rsid w:val="000758F1"/>
    <w:rsid w:val="00075973"/>
    <w:rsid w:val="00075A1D"/>
    <w:rsid w:val="00075C56"/>
    <w:rsid w:val="00076004"/>
    <w:rsid w:val="0007626A"/>
    <w:rsid w:val="0007628F"/>
    <w:rsid w:val="00076381"/>
    <w:rsid w:val="0007645C"/>
    <w:rsid w:val="00076738"/>
    <w:rsid w:val="0007687A"/>
    <w:rsid w:val="00076A76"/>
    <w:rsid w:val="00076D7D"/>
    <w:rsid w:val="00076DE7"/>
    <w:rsid w:val="0007715D"/>
    <w:rsid w:val="00077246"/>
    <w:rsid w:val="00077774"/>
    <w:rsid w:val="00077888"/>
    <w:rsid w:val="00077E70"/>
    <w:rsid w:val="000803B1"/>
    <w:rsid w:val="00080816"/>
    <w:rsid w:val="00080CA5"/>
    <w:rsid w:val="00081305"/>
    <w:rsid w:val="00081510"/>
    <w:rsid w:val="00081765"/>
    <w:rsid w:val="00081894"/>
    <w:rsid w:val="000818C2"/>
    <w:rsid w:val="00081AF3"/>
    <w:rsid w:val="00081B5A"/>
    <w:rsid w:val="00081F8A"/>
    <w:rsid w:val="000820AB"/>
    <w:rsid w:val="000827A8"/>
    <w:rsid w:val="00082CAC"/>
    <w:rsid w:val="00082D3E"/>
    <w:rsid w:val="00082EAE"/>
    <w:rsid w:val="0008345E"/>
    <w:rsid w:val="0008353C"/>
    <w:rsid w:val="00083794"/>
    <w:rsid w:val="00083A84"/>
    <w:rsid w:val="00083BBA"/>
    <w:rsid w:val="00083D9E"/>
    <w:rsid w:val="0008427D"/>
    <w:rsid w:val="000843AA"/>
    <w:rsid w:val="000845D0"/>
    <w:rsid w:val="000846FB"/>
    <w:rsid w:val="00084739"/>
    <w:rsid w:val="000847B8"/>
    <w:rsid w:val="00084C40"/>
    <w:rsid w:val="00084CE6"/>
    <w:rsid w:val="0008540C"/>
    <w:rsid w:val="0008591A"/>
    <w:rsid w:val="00085D33"/>
    <w:rsid w:val="00085EA1"/>
    <w:rsid w:val="00085EDA"/>
    <w:rsid w:val="00086005"/>
    <w:rsid w:val="00086395"/>
    <w:rsid w:val="0008643B"/>
    <w:rsid w:val="000864F4"/>
    <w:rsid w:val="0008678A"/>
    <w:rsid w:val="000869AA"/>
    <w:rsid w:val="00086B30"/>
    <w:rsid w:val="00086C39"/>
    <w:rsid w:val="00086F7A"/>
    <w:rsid w:val="00086FAB"/>
    <w:rsid w:val="0008742F"/>
    <w:rsid w:val="000877AC"/>
    <w:rsid w:val="000878FE"/>
    <w:rsid w:val="00087940"/>
    <w:rsid w:val="000879F3"/>
    <w:rsid w:val="00087A2A"/>
    <w:rsid w:val="00087AD9"/>
    <w:rsid w:val="000902B4"/>
    <w:rsid w:val="00090336"/>
    <w:rsid w:val="00090512"/>
    <w:rsid w:val="000906C1"/>
    <w:rsid w:val="00090770"/>
    <w:rsid w:val="00090A21"/>
    <w:rsid w:val="00090E77"/>
    <w:rsid w:val="00090F72"/>
    <w:rsid w:val="00090FF0"/>
    <w:rsid w:val="00091504"/>
    <w:rsid w:val="00091647"/>
    <w:rsid w:val="000917BD"/>
    <w:rsid w:val="000917C2"/>
    <w:rsid w:val="00091C42"/>
    <w:rsid w:val="00091F7D"/>
    <w:rsid w:val="000920C3"/>
    <w:rsid w:val="0009210C"/>
    <w:rsid w:val="00092136"/>
    <w:rsid w:val="0009250F"/>
    <w:rsid w:val="000926D5"/>
    <w:rsid w:val="00092B02"/>
    <w:rsid w:val="00092C83"/>
    <w:rsid w:val="00092D41"/>
    <w:rsid w:val="00092F37"/>
    <w:rsid w:val="0009305C"/>
    <w:rsid w:val="0009308A"/>
    <w:rsid w:val="000930E7"/>
    <w:rsid w:val="00093149"/>
    <w:rsid w:val="00093611"/>
    <w:rsid w:val="00093719"/>
    <w:rsid w:val="00093A0F"/>
    <w:rsid w:val="000943AD"/>
    <w:rsid w:val="0009461E"/>
    <w:rsid w:val="00094645"/>
    <w:rsid w:val="0009497F"/>
    <w:rsid w:val="000949AE"/>
    <w:rsid w:val="000949EE"/>
    <w:rsid w:val="00094A08"/>
    <w:rsid w:val="00094B61"/>
    <w:rsid w:val="00094CB3"/>
    <w:rsid w:val="00094FF9"/>
    <w:rsid w:val="000950D1"/>
    <w:rsid w:val="000951C9"/>
    <w:rsid w:val="0009530B"/>
    <w:rsid w:val="000954CD"/>
    <w:rsid w:val="000954FD"/>
    <w:rsid w:val="000957BB"/>
    <w:rsid w:val="00095AA4"/>
    <w:rsid w:val="00096130"/>
    <w:rsid w:val="0009618D"/>
    <w:rsid w:val="000962B6"/>
    <w:rsid w:val="00096313"/>
    <w:rsid w:val="000963D8"/>
    <w:rsid w:val="000965AE"/>
    <w:rsid w:val="000965E8"/>
    <w:rsid w:val="0009690B"/>
    <w:rsid w:val="000969C2"/>
    <w:rsid w:val="00096A9C"/>
    <w:rsid w:val="00096DF4"/>
    <w:rsid w:val="00096F6E"/>
    <w:rsid w:val="00097004"/>
    <w:rsid w:val="00097116"/>
    <w:rsid w:val="000971FA"/>
    <w:rsid w:val="00097308"/>
    <w:rsid w:val="00097657"/>
    <w:rsid w:val="000977E2"/>
    <w:rsid w:val="000978CD"/>
    <w:rsid w:val="00097C01"/>
    <w:rsid w:val="00097C7C"/>
    <w:rsid w:val="00097DF1"/>
    <w:rsid w:val="00097FEF"/>
    <w:rsid w:val="000A0087"/>
    <w:rsid w:val="000A01AC"/>
    <w:rsid w:val="000A01F4"/>
    <w:rsid w:val="000A02AB"/>
    <w:rsid w:val="000A02D5"/>
    <w:rsid w:val="000A0459"/>
    <w:rsid w:val="000A0A86"/>
    <w:rsid w:val="000A0B20"/>
    <w:rsid w:val="000A0EB0"/>
    <w:rsid w:val="000A0F28"/>
    <w:rsid w:val="000A10F7"/>
    <w:rsid w:val="000A1135"/>
    <w:rsid w:val="000A12F5"/>
    <w:rsid w:val="000A14D5"/>
    <w:rsid w:val="000A154C"/>
    <w:rsid w:val="000A16A6"/>
    <w:rsid w:val="000A1808"/>
    <w:rsid w:val="000A19DB"/>
    <w:rsid w:val="000A1AB9"/>
    <w:rsid w:val="000A1F72"/>
    <w:rsid w:val="000A1FD0"/>
    <w:rsid w:val="000A212A"/>
    <w:rsid w:val="000A2581"/>
    <w:rsid w:val="000A2603"/>
    <w:rsid w:val="000A2CF5"/>
    <w:rsid w:val="000A3284"/>
    <w:rsid w:val="000A3415"/>
    <w:rsid w:val="000A3740"/>
    <w:rsid w:val="000A3952"/>
    <w:rsid w:val="000A3DAF"/>
    <w:rsid w:val="000A4134"/>
    <w:rsid w:val="000A44DE"/>
    <w:rsid w:val="000A4763"/>
    <w:rsid w:val="000A4996"/>
    <w:rsid w:val="000A50BF"/>
    <w:rsid w:val="000A5953"/>
    <w:rsid w:val="000A5AAE"/>
    <w:rsid w:val="000A5CE2"/>
    <w:rsid w:val="000A5FCB"/>
    <w:rsid w:val="000A6183"/>
    <w:rsid w:val="000A67F0"/>
    <w:rsid w:val="000A6A99"/>
    <w:rsid w:val="000A6CBC"/>
    <w:rsid w:val="000A6E94"/>
    <w:rsid w:val="000A6EAD"/>
    <w:rsid w:val="000A70D8"/>
    <w:rsid w:val="000A7252"/>
    <w:rsid w:val="000A739A"/>
    <w:rsid w:val="000A742F"/>
    <w:rsid w:val="000A7664"/>
    <w:rsid w:val="000A7A5D"/>
    <w:rsid w:val="000A7D26"/>
    <w:rsid w:val="000A7E45"/>
    <w:rsid w:val="000B00FF"/>
    <w:rsid w:val="000B074A"/>
    <w:rsid w:val="000B081E"/>
    <w:rsid w:val="000B09BE"/>
    <w:rsid w:val="000B0AE3"/>
    <w:rsid w:val="000B0B87"/>
    <w:rsid w:val="000B0E2A"/>
    <w:rsid w:val="000B0E87"/>
    <w:rsid w:val="000B1490"/>
    <w:rsid w:val="000B14B0"/>
    <w:rsid w:val="000B1621"/>
    <w:rsid w:val="000B16C2"/>
    <w:rsid w:val="000B18B5"/>
    <w:rsid w:val="000B1941"/>
    <w:rsid w:val="000B19AE"/>
    <w:rsid w:val="000B1B32"/>
    <w:rsid w:val="000B1B8F"/>
    <w:rsid w:val="000B1C38"/>
    <w:rsid w:val="000B1C7E"/>
    <w:rsid w:val="000B1C80"/>
    <w:rsid w:val="000B1F4B"/>
    <w:rsid w:val="000B2357"/>
    <w:rsid w:val="000B24D6"/>
    <w:rsid w:val="000B263C"/>
    <w:rsid w:val="000B2B1D"/>
    <w:rsid w:val="000B2D76"/>
    <w:rsid w:val="000B2D8A"/>
    <w:rsid w:val="000B2DE5"/>
    <w:rsid w:val="000B2F7A"/>
    <w:rsid w:val="000B2FF6"/>
    <w:rsid w:val="000B33EF"/>
    <w:rsid w:val="000B35A4"/>
    <w:rsid w:val="000B3608"/>
    <w:rsid w:val="000B3614"/>
    <w:rsid w:val="000B3884"/>
    <w:rsid w:val="000B38A8"/>
    <w:rsid w:val="000B391C"/>
    <w:rsid w:val="000B3DA0"/>
    <w:rsid w:val="000B3F33"/>
    <w:rsid w:val="000B4015"/>
    <w:rsid w:val="000B4061"/>
    <w:rsid w:val="000B4146"/>
    <w:rsid w:val="000B446C"/>
    <w:rsid w:val="000B462D"/>
    <w:rsid w:val="000B4653"/>
    <w:rsid w:val="000B47A7"/>
    <w:rsid w:val="000B4865"/>
    <w:rsid w:val="000B493F"/>
    <w:rsid w:val="000B4A74"/>
    <w:rsid w:val="000B4AA7"/>
    <w:rsid w:val="000B4D7D"/>
    <w:rsid w:val="000B4DEB"/>
    <w:rsid w:val="000B4E10"/>
    <w:rsid w:val="000B5077"/>
    <w:rsid w:val="000B516C"/>
    <w:rsid w:val="000B51C8"/>
    <w:rsid w:val="000B5398"/>
    <w:rsid w:val="000B5818"/>
    <w:rsid w:val="000B5A2B"/>
    <w:rsid w:val="000B5AF1"/>
    <w:rsid w:val="000B5CA5"/>
    <w:rsid w:val="000B5D72"/>
    <w:rsid w:val="000B6009"/>
    <w:rsid w:val="000B606E"/>
    <w:rsid w:val="000B6275"/>
    <w:rsid w:val="000B65A5"/>
    <w:rsid w:val="000B668D"/>
    <w:rsid w:val="000B6831"/>
    <w:rsid w:val="000B688C"/>
    <w:rsid w:val="000B690D"/>
    <w:rsid w:val="000B6E56"/>
    <w:rsid w:val="000B71D0"/>
    <w:rsid w:val="000B74B4"/>
    <w:rsid w:val="000B7731"/>
    <w:rsid w:val="000B7BF0"/>
    <w:rsid w:val="000C003D"/>
    <w:rsid w:val="000C04FB"/>
    <w:rsid w:val="000C0684"/>
    <w:rsid w:val="000C0901"/>
    <w:rsid w:val="000C0ACE"/>
    <w:rsid w:val="000C10B1"/>
    <w:rsid w:val="000C111A"/>
    <w:rsid w:val="000C1805"/>
    <w:rsid w:val="000C1BAE"/>
    <w:rsid w:val="000C1D38"/>
    <w:rsid w:val="000C20DF"/>
    <w:rsid w:val="000C28E2"/>
    <w:rsid w:val="000C2B78"/>
    <w:rsid w:val="000C2B90"/>
    <w:rsid w:val="000C2F47"/>
    <w:rsid w:val="000C32FA"/>
    <w:rsid w:val="000C368A"/>
    <w:rsid w:val="000C36FE"/>
    <w:rsid w:val="000C3754"/>
    <w:rsid w:val="000C3907"/>
    <w:rsid w:val="000C396C"/>
    <w:rsid w:val="000C3C8A"/>
    <w:rsid w:val="000C3CC0"/>
    <w:rsid w:val="000C3CDD"/>
    <w:rsid w:val="000C3F3D"/>
    <w:rsid w:val="000C4090"/>
    <w:rsid w:val="000C4265"/>
    <w:rsid w:val="000C4353"/>
    <w:rsid w:val="000C4681"/>
    <w:rsid w:val="000C471F"/>
    <w:rsid w:val="000C4AA1"/>
    <w:rsid w:val="000C4B91"/>
    <w:rsid w:val="000C5002"/>
    <w:rsid w:val="000C5358"/>
    <w:rsid w:val="000C5457"/>
    <w:rsid w:val="000C5498"/>
    <w:rsid w:val="000C58CD"/>
    <w:rsid w:val="000C58F0"/>
    <w:rsid w:val="000C5EA0"/>
    <w:rsid w:val="000C60EB"/>
    <w:rsid w:val="000C62E9"/>
    <w:rsid w:val="000C6464"/>
    <w:rsid w:val="000C67EE"/>
    <w:rsid w:val="000C6FE4"/>
    <w:rsid w:val="000C7B81"/>
    <w:rsid w:val="000C7D72"/>
    <w:rsid w:val="000C7F08"/>
    <w:rsid w:val="000C7FD2"/>
    <w:rsid w:val="000D00BA"/>
    <w:rsid w:val="000D0198"/>
    <w:rsid w:val="000D07CB"/>
    <w:rsid w:val="000D094C"/>
    <w:rsid w:val="000D0B37"/>
    <w:rsid w:val="000D0CE9"/>
    <w:rsid w:val="000D0E1C"/>
    <w:rsid w:val="000D10BD"/>
    <w:rsid w:val="000D16A2"/>
    <w:rsid w:val="000D1B16"/>
    <w:rsid w:val="000D20A6"/>
    <w:rsid w:val="000D218B"/>
    <w:rsid w:val="000D2751"/>
    <w:rsid w:val="000D285D"/>
    <w:rsid w:val="000D2A32"/>
    <w:rsid w:val="000D2BC7"/>
    <w:rsid w:val="000D2DDD"/>
    <w:rsid w:val="000D2E10"/>
    <w:rsid w:val="000D2E53"/>
    <w:rsid w:val="000D329A"/>
    <w:rsid w:val="000D3C62"/>
    <w:rsid w:val="000D4CE6"/>
    <w:rsid w:val="000D4F39"/>
    <w:rsid w:val="000D52C1"/>
    <w:rsid w:val="000D53F1"/>
    <w:rsid w:val="000D541E"/>
    <w:rsid w:val="000D580D"/>
    <w:rsid w:val="000D5920"/>
    <w:rsid w:val="000D5C69"/>
    <w:rsid w:val="000D5DB6"/>
    <w:rsid w:val="000D62C2"/>
    <w:rsid w:val="000D67BB"/>
    <w:rsid w:val="000D6B86"/>
    <w:rsid w:val="000D6CBE"/>
    <w:rsid w:val="000D6D3D"/>
    <w:rsid w:val="000D70F5"/>
    <w:rsid w:val="000D74C9"/>
    <w:rsid w:val="000D79DF"/>
    <w:rsid w:val="000D7DDB"/>
    <w:rsid w:val="000D7FFD"/>
    <w:rsid w:val="000E0039"/>
    <w:rsid w:val="000E03DB"/>
    <w:rsid w:val="000E05FF"/>
    <w:rsid w:val="000E0647"/>
    <w:rsid w:val="000E06E0"/>
    <w:rsid w:val="000E08A9"/>
    <w:rsid w:val="000E0F94"/>
    <w:rsid w:val="000E1112"/>
    <w:rsid w:val="000E136E"/>
    <w:rsid w:val="000E1551"/>
    <w:rsid w:val="000E180B"/>
    <w:rsid w:val="000E1AFA"/>
    <w:rsid w:val="000E1ED4"/>
    <w:rsid w:val="000E1FC6"/>
    <w:rsid w:val="000E2724"/>
    <w:rsid w:val="000E2741"/>
    <w:rsid w:val="000E2986"/>
    <w:rsid w:val="000E2AA9"/>
    <w:rsid w:val="000E2B8C"/>
    <w:rsid w:val="000E2C0E"/>
    <w:rsid w:val="000E2D99"/>
    <w:rsid w:val="000E2F79"/>
    <w:rsid w:val="000E307E"/>
    <w:rsid w:val="000E31B6"/>
    <w:rsid w:val="000E31E5"/>
    <w:rsid w:val="000E334C"/>
    <w:rsid w:val="000E3358"/>
    <w:rsid w:val="000E3634"/>
    <w:rsid w:val="000E3A0C"/>
    <w:rsid w:val="000E4539"/>
    <w:rsid w:val="000E4925"/>
    <w:rsid w:val="000E4C65"/>
    <w:rsid w:val="000E5014"/>
    <w:rsid w:val="000E5230"/>
    <w:rsid w:val="000E526F"/>
    <w:rsid w:val="000E5597"/>
    <w:rsid w:val="000E56E5"/>
    <w:rsid w:val="000E5A50"/>
    <w:rsid w:val="000E5C8B"/>
    <w:rsid w:val="000E5E2C"/>
    <w:rsid w:val="000E5FEC"/>
    <w:rsid w:val="000E61EB"/>
    <w:rsid w:val="000E684A"/>
    <w:rsid w:val="000E69C7"/>
    <w:rsid w:val="000E6A33"/>
    <w:rsid w:val="000E6C91"/>
    <w:rsid w:val="000E6E20"/>
    <w:rsid w:val="000E7075"/>
    <w:rsid w:val="000E715B"/>
    <w:rsid w:val="000E735A"/>
    <w:rsid w:val="000E779B"/>
    <w:rsid w:val="000E7BFB"/>
    <w:rsid w:val="000E7DCE"/>
    <w:rsid w:val="000E7E33"/>
    <w:rsid w:val="000F0197"/>
    <w:rsid w:val="000F0274"/>
    <w:rsid w:val="000F07F2"/>
    <w:rsid w:val="000F08CA"/>
    <w:rsid w:val="000F09D3"/>
    <w:rsid w:val="000F09DC"/>
    <w:rsid w:val="000F0A9F"/>
    <w:rsid w:val="000F0CD1"/>
    <w:rsid w:val="000F112D"/>
    <w:rsid w:val="000F1133"/>
    <w:rsid w:val="000F1225"/>
    <w:rsid w:val="000F1245"/>
    <w:rsid w:val="000F168C"/>
    <w:rsid w:val="000F16AF"/>
    <w:rsid w:val="000F1772"/>
    <w:rsid w:val="000F1AC0"/>
    <w:rsid w:val="000F1C0A"/>
    <w:rsid w:val="000F1F2E"/>
    <w:rsid w:val="000F20F1"/>
    <w:rsid w:val="000F27A1"/>
    <w:rsid w:val="000F2853"/>
    <w:rsid w:val="000F28DD"/>
    <w:rsid w:val="000F2BA7"/>
    <w:rsid w:val="000F2BC2"/>
    <w:rsid w:val="000F2CAB"/>
    <w:rsid w:val="000F34CF"/>
    <w:rsid w:val="000F3548"/>
    <w:rsid w:val="000F35FB"/>
    <w:rsid w:val="000F363E"/>
    <w:rsid w:val="000F3835"/>
    <w:rsid w:val="000F38CD"/>
    <w:rsid w:val="000F3C49"/>
    <w:rsid w:val="000F442D"/>
    <w:rsid w:val="000F4599"/>
    <w:rsid w:val="000F45DB"/>
    <w:rsid w:val="000F4769"/>
    <w:rsid w:val="000F4987"/>
    <w:rsid w:val="000F4A1F"/>
    <w:rsid w:val="000F4B4C"/>
    <w:rsid w:val="000F4E94"/>
    <w:rsid w:val="000F4F90"/>
    <w:rsid w:val="000F4FF5"/>
    <w:rsid w:val="000F500E"/>
    <w:rsid w:val="000F5108"/>
    <w:rsid w:val="000F5221"/>
    <w:rsid w:val="000F52A4"/>
    <w:rsid w:val="000F5314"/>
    <w:rsid w:val="000F5ADC"/>
    <w:rsid w:val="000F5BC7"/>
    <w:rsid w:val="000F5E98"/>
    <w:rsid w:val="000F6732"/>
    <w:rsid w:val="000F697A"/>
    <w:rsid w:val="000F69A9"/>
    <w:rsid w:val="000F6E0D"/>
    <w:rsid w:val="000F6E7A"/>
    <w:rsid w:val="000F7082"/>
    <w:rsid w:val="000F731D"/>
    <w:rsid w:val="000F7740"/>
    <w:rsid w:val="000F788F"/>
    <w:rsid w:val="000F7C51"/>
    <w:rsid w:val="000F7E9E"/>
    <w:rsid w:val="000F7ED8"/>
    <w:rsid w:val="000F7F87"/>
    <w:rsid w:val="000F7FA9"/>
    <w:rsid w:val="00100106"/>
    <w:rsid w:val="00100681"/>
    <w:rsid w:val="001007DF"/>
    <w:rsid w:val="00100941"/>
    <w:rsid w:val="00100EC6"/>
    <w:rsid w:val="001013D8"/>
    <w:rsid w:val="0010179E"/>
    <w:rsid w:val="001017A2"/>
    <w:rsid w:val="00101803"/>
    <w:rsid w:val="00101BDA"/>
    <w:rsid w:val="00101EF2"/>
    <w:rsid w:val="00101F4E"/>
    <w:rsid w:val="00102480"/>
    <w:rsid w:val="00102913"/>
    <w:rsid w:val="001029C4"/>
    <w:rsid w:val="00102C5C"/>
    <w:rsid w:val="00102D21"/>
    <w:rsid w:val="00102DC8"/>
    <w:rsid w:val="00102EB2"/>
    <w:rsid w:val="001031E9"/>
    <w:rsid w:val="00103579"/>
    <w:rsid w:val="00103881"/>
    <w:rsid w:val="001039AB"/>
    <w:rsid w:val="00103CF4"/>
    <w:rsid w:val="0010432C"/>
    <w:rsid w:val="001047D0"/>
    <w:rsid w:val="0010494F"/>
    <w:rsid w:val="00104D4D"/>
    <w:rsid w:val="00104D67"/>
    <w:rsid w:val="00104DEF"/>
    <w:rsid w:val="00104FAD"/>
    <w:rsid w:val="001052F0"/>
    <w:rsid w:val="001054D1"/>
    <w:rsid w:val="001056AE"/>
    <w:rsid w:val="001059EC"/>
    <w:rsid w:val="00106104"/>
    <w:rsid w:val="0010636B"/>
    <w:rsid w:val="0010681F"/>
    <w:rsid w:val="00106906"/>
    <w:rsid w:val="0010695C"/>
    <w:rsid w:val="001069B1"/>
    <w:rsid w:val="00106C5E"/>
    <w:rsid w:val="00106F53"/>
    <w:rsid w:val="00106F8B"/>
    <w:rsid w:val="00107084"/>
    <w:rsid w:val="001070BE"/>
    <w:rsid w:val="00107146"/>
    <w:rsid w:val="00107610"/>
    <w:rsid w:val="00107951"/>
    <w:rsid w:val="00107994"/>
    <w:rsid w:val="00107A92"/>
    <w:rsid w:val="00107B23"/>
    <w:rsid w:val="00107C56"/>
    <w:rsid w:val="00107F8E"/>
    <w:rsid w:val="00110138"/>
    <w:rsid w:val="00110645"/>
    <w:rsid w:val="00110741"/>
    <w:rsid w:val="001107A5"/>
    <w:rsid w:val="0011097E"/>
    <w:rsid w:val="00110D2D"/>
    <w:rsid w:val="00110E10"/>
    <w:rsid w:val="00110FD4"/>
    <w:rsid w:val="001114E1"/>
    <w:rsid w:val="001115F4"/>
    <w:rsid w:val="001118A5"/>
    <w:rsid w:val="00111C6C"/>
    <w:rsid w:val="00111D2D"/>
    <w:rsid w:val="001120B8"/>
    <w:rsid w:val="00112295"/>
    <w:rsid w:val="0011256C"/>
    <w:rsid w:val="00112597"/>
    <w:rsid w:val="00112B3A"/>
    <w:rsid w:val="00112CE6"/>
    <w:rsid w:val="00113041"/>
    <w:rsid w:val="0011351C"/>
    <w:rsid w:val="00113846"/>
    <w:rsid w:val="001138BD"/>
    <w:rsid w:val="001139D3"/>
    <w:rsid w:val="00113A8E"/>
    <w:rsid w:val="00113EF5"/>
    <w:rsid w:val="00113F15"/>
    <w:rsid w:val="00113F3F"/>
    <w:rsid w:val="00113FA8"/>
    <w:rsid w:val="001143DD"/>
    <w:rsid w:val="00114453"/>
    <w:rsid w:val="00114AC0"/>
    <w:rsid w:val="00114B33"/>
    <w:rsid w:val="00114CE8"/>
    <w:rsid w:val="00114D76"/>
    <w:rsid w:val="0011545C"/>
    <w:rsid w:val="001157E5"/>
    <w:rsid w:val="001159C6"/>
    <w:rsid w:val="001159C9"/>
    <w:rsid w:val="00115A55"/>
    <w:rsid w:val="00115ABE"/>
    <w:rsid w:val="00115B1E"/>
    <w:rsid w:val="00115BCE"/>
    <w:rsid w:val="00115C61"/>
    <w:rsid w:val="00115C62"/>
    <w:rsid w:val="00115C9D"/>
    <w:rsid w:val="0011600C"/>
    <w:rsid w:val="00116253"/>
    <w:rsid w:val="00116460"/>
    <w:rsid w:val="001164CD"/>
    <w:rsid w:val="001165B7"/>
    <w:rsid w:val="001166B5"/>
    <w:rsid w:val="00116715"/>
    <w:rsid w:val="00116B2F"/>
    <w:rsid w:val="00116B81"/>
    <w:rsid w:val="00116D51"/>
    <w:rsid w:val="00116E9E"/>
    <w:rsid w:val="00116F18"/>
    <w:rsid w:val="00116F1C"/>
    <w:rsid w:val="001170DE"/>
    <w:rsid w:val="001170EA"/>
    <w:rsid w:val="00117258"/>
    <w:rsid w:val="00117312"/>
    <w:rsid w:val="00117348"/>
    <w:rsid w:val="00117AEC"/>
    <w:rsid w:val="00117B2E"/>
    <w:rsid w:val="00117C1F"/>
    <w:rsid w:val="00117C77"/>
    <w:rsid w:val="00117D7B"/>
    <w:rsid w:val="00117F64"/>
    <w:rsid w:val="0012021E"/>
    <w:rsid w:val="0012044D"/>
    <w:rsid w:val="001206EC"/>
    <w:rsid w:val="0012075A"/>
    <w:rsid w:val="00120BD5"/>
    <w:rsid w:val="00120C0D"/>
    <w:rsid w:val="00120C94"/>
    <w:rsid w:val="00120D0D"/>
    <w:rsid w:val="00120DE6"/>
    <w:rsid w:val="001211DB"/>
    <w:rsid w:val="00121319"/>
    <w:rsid w:val="00121519"/>
    <w:rsid w:val="0012188D"/>
    <w:rsid w:val="0012197E"/>
    <w:rsid w:val="00121BDD"/>
    <w:rsid w:val="00121D81"/>
    <w:rsid w:val="00121DCC"/>
    <w:rsid w:val="001222B7"/>
    <w:rsid w:val="001226F0"/>
    <w:rsid w:val="00122888"/>
    <w:rsid w:val="00122E96"/>
    <w:rsid w:val="001230CB"/>
    <w:rsid w:val="00123503"/>
    <w:rsid w:val="001236B9"/>
    <w:rsid w:val="00123893"/>
    <w:rsid w:val="00123D5A"/>
    <w:rsid w:val="00123D81"/>
    <w:rsid w:val="00123F48"/>
    <w:rsid w:val="00123FA1"/>
    <w:rsid w:val="0012429A"/>
    <w:rsid w:val="001242C0"/>
    <w:rsid w:val="0012430D"/>
    <w:rsid w:val="00124406"/>
    <w:rsid w:val="0012452E"/>
    <w:rsid w:val="001249B2"/>
    <w:rsid w:val="00124DA1"/>
    <w:rsid w:val="00125274"/>
    <w:rsid w:val="00125569"/>
    <w:rsid w:val="001255E4"/>
    <w:rsid w:val="00125633"/>
    <w:rsid w:val="001257A3"/>
    <w:rsid w:val="001259C2"/>
    <w:rsid w:val="00125F77"/>
    <w:rsid w:val="00126087"/>
    <w:rsid w:val="001263EA"/>
    <w:rsid w:val="0012651E"/>
    <w:rsid w:val="00126A92"/>
    <w:rsid w:val="00127234"/>
    <w:rsid w:val="00127AD5"/>
    <w:rsid w:val="00127C2B"/>
    <w:rsid w:val="00127E6C"/>
    <w:rsid w:val="00127E94"/>
    <w:rsid w:val="00130039"/>
    <w:rsid w:val="001302FA"/>
    <w:rsid w:val="001306FC"/>
    <w:rsid w:val="00130926"/>
    <w:rsid w:val="00130C14"/>
    <w:rsid w:val="00130C98"/>
    <w:rsid w:val="00130DB1"/>
    <w:rsid w:val="001313A5"/>
    <w:rsid w:val="0013145F"/>
    <w:rsid w:val="00131460"/>
    <w:rsid w:val="00131544"/>
    <w:rsid w:val="00131729"/>
    <w:rsid w:val="00131795"/>
    <w:rsid w:val="00131812"/>
    <w:rsid w:val="00131AB7"/>
    <w:rsid w:val="00131ABE"/>
    <w:rsid w:val="00131DE3"/>
    <w:rsid w:val="0013231D"/>
    <w:rsid w:val="00132345"/>
    <w:rsid w:val="0013239B"/>
    <w:rsid w:val="001324C5"/>
    <w:rsid w:val="0013296A"/>
    <w:rsid w:val="00132C7D"/>
    <w:rsid w:val="00132F26"/>
    <w:rsid w:val="00132FB8"/>
    <w:rsid w:val="00133327"/>
    <w:rsid w:val="00133365"/>
    <w:rsid w:val="00133619"/>
    <w:rsid w:val="0013374F"/>
    <w:rsid w:val="0013395F"/>
    <w:rsid w:val="0013413F"/>
    <w:rsid w:val="0013420E"/>
    <w:rsid w:val="00134319"/>
    <w:rsid w:val="00134364"/>
    <w:rsid w:val="0013453B"/>
    <w:rsid w:val="00134DFE"/>
    <w:rsid w:val="00134E62"/>
    <w:rsid w:val="001353AB"/>
    <w:rsid w:val="00135584"/>
    <w:rsid w:val="00135812"/>
    <w:rsid w:val="00135A0F"/>
    <w:rsid w:val="00135B42"/>
    <w:rsid w:val="00135B62"/>
    <w:rsid w:val="00135DB4"/>
    <w:rsid w:val="00135DD1"/>
    <w:rsid w:val="00135E7C"/>
    <w:rsid w:val="00135EA9"/>
    <w:rsid w:val="00135F2C"/>
    <w:rsid w:val="001360E1"/>
    <w:rsid w:val="00136193"/>
    <w:rsid w:val="001363D6"/>
    <w:rsid w:val="001363F0"/>
    <w:rsid w:val="00136A78"/>
    <w:rsid w:val="00136AEF"/>
    <w:rsid w:val="00136C54"/>
    <w:rsid w:val="00136CE1"/>
    <w:rsid w:val="00136FB7"/>
    <w:rsid w:val="0013709B"/>
    <w:rsid w:val="0013725D"/>
    <w:rsid w:val="00137273"/>
    <w:rsid w:val="001377CE"/>
    <w:rsid w:val="001378F9"/>
    <w:rsid w:val="001379D8"/>
    <w:rsid w:val="00137A08"/>
    <w:rsid w:val="00137CD3"/>
    <w:rsid w:val="00137E26"/>
    <w:rsid w:val="00137E3E"/>
    <w:rsid w:val="001405A3"/>
    <w:rsid w:val="00140B83"/>
    <w:rsid w:val="00140E78"/>
    <w:rsid w:val="0014119B"/>
    <w:rsid w:val="00141211"/>
    <w:rsid w:val="001412EA"/>
    <w:rsid w:val="00141337"/>
    <w:rsid w:val="0014145F"/>
    <w:rsid w:val="0014196F"/>
    <w:rsid w:val="00141A2B"/>
    <w:rsid w:val="00141E8C"/>
    <w:rsid w:val="001421AC"/>
    <w:rsid w:val="0014280B"/>
    <w:rsid w:val="00142AC7"/>
    <w:rsid w:val="00142C03"/>
    <w:rsid w:val="00142CCB"/>
    <w:rsid w:val="0014304B"/>
    <w:rsid w:val="0014318A"/>
    <w:rsid w:val="001431FB"/>
    <w:rsid w:val="001433D8"/>
    <w:rsid w:val="001437DD"/>
    <w:rsid w:val="00143A0B"/>
    <w:rsid w:val="00143D59"/>
    <w:rsid w:val="00143E64"/>
    <w:rsid w:val="0014400D"/>
    <w:rsid w:val="00144249"/>
    <w:rsid w:val="0014443C"/>
    <w:rsid w:val="00144635"/>
    <w:rsid w:val="001454BE"/>
    <w:rsid w:val="001457CB"/>
    <w:rsid w:val="00145903"/>
    <w:rsid w:val="00145A3E"/>
    <w:rsid w:val="0014641A"/>
    <w:rsid w:val="0014663F"/>
    <w:rsid w:val="0014677A"/>
    <w:rsid w:val="00146BF3"/>
    <w:rsid w:val="00146CEE"/>
    <w:rsid w:val="00146DE3"/>
    <w:rsid w:val="00146E00"/>
    <w:rsid w:val="00146E34"/>
    <w:rsid w:val="00146F72"/>
    <w:rsid w:val="00146FD0"/>
    <w:rsid w:val="00147347"/>
    <w:rsid w:val="001473BC"/>
    <w:rsid w:val="00147560"/>
    <w:rsid w:val="001475BA"/>
    <w:rsid w:val="00147EE3"/>
    <w:rsid w:val="0015007C"/>
    <w:rsid w:val="001500D0"/>
    <w:rsid w:val="001505E1"/>
    <w:rsid w:val="0015096B"/>
    <w:rsid w:val="00150AB8"/>
    <w:rsid w:val="00150C1B"/>
    <w:rsid w:val="00150DBF"/>
    <w:rsid w:val="00151031"/>
    <w:rsid w:val="001512A2"/>
    <w:rsid w:val="001512D2"/>
    <w:rsid w:val="001517A9"/>
    <w:rsid w:val="00151A1D"/>
    <w:rsid w:val="00152046"/>
    <w:rsid w:val="0015211D"/>
    <w:rsid w:val="001523B3"/>
    <w:rsid w:val="001528C1"/>
    <w:rsid w:val="00152BC2"/>
    <w:rsid w:val="00152C83"/>
    <w:rsid w:val="00152D52"/>
    <w:rsid w:val="00152D8E"/>
    <w:rsid w:val="00152F47"/>
    <w:rsid w:val="001530DB"/>
    <w:rsid w:val="00153145"/>
    <w:rsid w:val="00153BDC"/>
    <w:rsid w:val="00154001"/>
    <w:rsid w:val="001540C1"/>
    <w:rsid w:val="001541F7"/>
    <w:rsid w:val="0015446C"/>
    <w:rsid w:val="001548C8"/>
    <w:rsid w:val="0015498C"/>
    <w:rsid w:val="00154B9F"/>
    <w:rsid w:val="00154C38"/>
    <w:rsid w:val="00154CA9"/>
    <w:rsid w:val="00154E22"/>
    <w:rsid w:val="00154F73"/>
    <w:rsid w:val="00155198"/>
    <w:rsid w:val="00155251"/>
    <w:rsid w:val="001553CD"/>
    <w:rsid w:val="00155496"/>
    <w:rsid w:val="00155A35"/>
    <w:rsid w:val="00155A7F"/>
    <w:rsid w:val="00155E02"/>
    <w:rsid w:val="00155EC8"/>
    <w:rsid w:val="00155F93"/>
    <w:rsid w:val="001562A4"/>
    <w:rsid w:val="00156349"/>
    <w:rsid w:val="00156909"/>
    <w:rsid w:val="00156A13"/>
    <w:rsid w:val="00156D2A"/>
    <w:rsid w:val="00156EA9"/>
    <w:rsid w:val="001577F9"/>
    <w:rsid w:val="00157897"/>
    <w:rsid w:val="00157AF6"/>
    <w:rsid w:val="00157DF8"/>
    <w:rsid w:val="0016004A"/>
    <w:rsid w:val="001602CD"/>
    <w:rsid w:val="0016044F"/>
    <w:rsid w:val="00160553"/>
    <w:rsid w:val="0016066C"/>
    <w:rsid w:val="00160BE1"/>
    <w:rsid w:val="00160D9A"/>
    <w:rsid w:val="001610D5"/>
    <w:rsid w:val="001610F5"/>
    <w:rsid w:val="00161196"/>
    <w:rsid w:val="0016153F"/>
    <w:rsid w:val="001617F2"/>
    <w:rsid w:val="00161985"/>
    <w:rsid w:val="00161EE9"/>
    <w:rsid w:val="001620CC"/>
    <w:rsid w:val="0016218C"/>
    <w:rsid w:val="00162607"/>
    <w:rsid w:val="00162919"/>
    <w:rsid w:val="00162974"/>
    <w:rsid w:val="00162E2A"/>
    <w:rsid w:val="00162E99"/>
    <w:rsid w:val="0016306F"/>
    <w:rsid w:val="0016314C"/>
    <w:rsid w:val="00163516"/>
    <w:rsid w:val="0016355F"/>
    <w:rsid w:val="001635F0"/>
    <w:rsid w:val="0016375F"/>
    <w:rsid w:val="001639DF"/>
    <w:rsid w:val="00163B9A"/>
    <w:rsid w:val="00163E2C"/>
    <w:rsid w:val="00163EBD"/>
    <w:rsid w:val="00164411"/>
    <w:rsid w:val="001644EE"/>
    <w:rsid w:val="00164834"/>
    <w:rsid w:val="00164909"/>
    <w:rsid w:val="00164B1D"/>
    <w:rsid w:val="00165091"/>
    <w:rsid w:val="0016515E"/>
    <w:rsid w:val="00165814"/>
    <w:rsid w:val="0016596E"/>
    <w:rsid w:val="00165C91"/>
    <w:rsid w:val="00165EC5"/>
    <w:rsid w:val="00165F4B"/>
    <w:rsid w:val="0016609D"/>
    <w:rsid w:val="001664E5"/>
    <w:rsid w:val="00166795"/>
    <w:rsid w:val="0016681D"/>
    <w:rsid w:val="00166A10"/>
    <w:rsid w:val="00166BFA"/>
    <w:rsid w:val="00166CA0"/>
    <w:rsid w:val="00166D38"/>
    <w:rsid w:val="00166FB2"/>
    <w:rsid w:val="00166FC0"/>
    <w:rsid w:val="00167D12"/>
    <w:rsid w:val="00167D7D"/>
    <w:rsid w:val="0017054B"/>
    <w:rsid w:val="001705D1"/>
    <w:rsid w:val="00170B91"/>
    <w:rsid w:val="0017126E"/>
    <w:rsid w:val="00171341"/>
    <w:rsid w:val="00171602"/>
    <w:rsid w:val="0017162E"/>
    <w:rsid w:val="00171AED"/>
    <w:rsid w:val="00171BDE"/>
    <w:rsid w:val="00171C49"/>
    <w:rsid w:val="00171CE3"/>
    <w:rsid w:val="00171E62"/>
    <w:rsid w:val="00171FFE"/>
    <w:rsid w:val="00172728"/>
    <w:rsid w:val="001727A1"/>
    <w:rsid w:val="001728EB"/>
    <w:rsid w:val="00172B7D"/>
    <w:rsid w:val="00172DB5"/>
    <w:rsid w:val="00172EB6"/>
    <w:rsid w:val="00172F7F"/>
    <w:rsid w:val="00172FF4"/>
    <w:rsid w:val="001731E9"/>
    <w:rsid w:val="0017357D"/>
    <w:rsid w:val="001735BD"/>
    <w:rsid w:val="0017376C"/>
    <w:rsid w:val="00173A0B"/>
    <w:rsid w:val="0017430F"/>
    <w:rsid w:val="00174813"/>
    <w:rsid w:val="00174928"/>
    <w:rsid w:val="00174B47"/>
    <w:rsid w:val="00175134"/>
    <w:rsid w:val="00175245"/>
    <w:rsid w:val="00175257"/>
    <w:rsid w:val="0017525A"/>
    <w:rsid w:val="00175469"/>
    <w:rsid w:val="001754F4"/>
    <w:rsid w:val="001755DE"/>
    <w:rsid w:val="00175631"/>
    <w:rsid w:val="00175688"/>
    <w:rsid w:val="0017586F"/>
    <w:rsid w:val="001759E0"/>
    <w:rsid w:val="00175B26"/>
    <w:rsid w:val="00175EB4"/>
    <w:rsid w:val="00175F46"/>
    <w:rsid w:val="00175F50"/>
    <w:rsid w:val="001762F2"/>
    <w:rsid w:val="001763C6"/>
    <w:rsid w:val="00176A31"/>
    <w:rsid w:val="00177020"/>
    <w:rsid w:val="00177492"/>
    <w:rsid w:val="0017751A"/>
    <w:rsid w:val="00177D68"/>
    <w:rsid w:val="00177DE5"/>
    <w:rsid w:val="00180101"/>
    <w:rsid w:val="00180311"/>
    <w:rsid w:val="00180377"/>
    <w:rsid w:val="00180388"/>
    <w:rsid w:val="001806E5"/>
    <w:rsid w:val="001807FD"/>
    <w:rsid w:val="001809FC"/>
    <w:rsid w:val="00181027"/>
    <w:rsid w:val="001812A7"/>
    <w:rsid w:val="0018135C"/>
    <w:rsid w:val="001818E2"/>
    <w:rsid w:val="00181C25"/>
    <w:rsid w:val="00182364"/>
    <w:rsid w:val="00182826"/>
    <w:rsid w:val="001828C2"/>
    <w:rsid w:val="00182DB4"/>
    <w:rsid w:val="00183008"/>
    <w:rsid w:val="0018309C"/>
    <w:rsid w:val="001832DA"/>
    <w:rsid w:val="00183923"/>
    <w:rsid w:val="00183BC8"/>
    <w:rsid w:val="00183D22"/>
    <w:rsid w:val="00184014"/>
    <w:rsid w:val="0018432C"/>
    <w:rsid w:val="001844C7"/>
    <w:rsid w:val="001848AE"/>
    <w:rsid w:val="00184DAB"/>
    <w:rsid w:val="00184E1F"/>
    <w:rsid w:val="00184E6C"/>
    <w:rsid w:val="00184E75"/>
    <w:rsid w:val="001850F7"/>
    <w:rsid w:val="00185220"/>
    <w:rsid w:val="0018525B"/>
    <w:rsid w:val="00185558"/>
    <w:rsid w:val="001855C9"/>
    <w:rsid w:val="0018576B"/>
    <w:rsid w:val="0018578E"/>
    <w:rsid w:val="00185D35"/>
    <w:rsid w:val="0018604D"/>
    <w:rsid w:val="001868C2"/>
    <w:rsid w:val="001872E2"/>
    <w:rsid w:val="0018742D"/>
    <w:rsid w:val="0018773D"/>
    <w:rsid w:val="001878D9"/>
    <w:rsid w:val="001879F5"/>
    <w:rsid w:val="00187A65"/>
    <w:rsid w:val="00187AFF"/>
    <w:rsid w:val="00187CF7"/>
    <w:rsid w:val="001900A1"/>
    <w:rsid w:val="0019034B"/>
    <w:rsid w:val="00190369"/>
    <w:rsid w:val="00190492"/>
    <w:rsid w:val="0019073A"/>
    <w:rsid w:val="00190794"/>
    <w:rsid w:val="001907C8"/>
    <w:rsid w:val="0019089C"/>
    <w:rsid w:val="00190960"/>
    <w:rsid w:val="00190B70"/>
    <w:rsid w:val="00190C15"/>
    <w:rsid w:val="00190CCE"/>
    <w:rsid w:val="00190F2E"/>
    <w:rsid w:val="00191151"/>
    <w:rsid w:val="001911EC"/>
    <w:rsid w:val="001915C1"/>
    <w:rsid w:val="0019167F"/>
    <w:rsid w:val="00191786"/>
    <w:rsid w:val="001917E8"/>
    <w:rsid w:val="00191AEB"/>
    <w:rsid w:val="00191BAC"/>
    <w:rsid w:val="00192086"/>
    <w:rsid w:val="00192144"/>
    <w:rsid w:val="00192632"/>
    <w:rsid w:val="00192EA2"/>
    <w:rsid w:val="00192EF0"/>
    <w:rsid w:val="00192F86"/>
    <w:rsid w:val="0019300E"/>
    <w:rsid w:val="00193445"/>
    <w:rsid w:val="001935BA"/>
    <w:rsid w:val="001936FA"/>
    <w:rsid w:val="001938AB"/>
    <w:rsid w:val="001938B9"/>
    <w:rsid w:val="00193C6C"/>
    <w:rsid w:val="00194224"/>
    <w:rsid w:val="001942F8"/>
    <w:rsid w:val="001943DD"/>
    <w:rsid w:val="0019469A"/>
    <w:rsid w:val="00194B44"/>
    <w:rsid w:val="00195102"/>
    <w:rsid w:val="001951E7"/>
    <w:rsid w:val="001953AB"/>
    <w:rsid w:val="00195782"/>
    <w:rsid w:val="00195AA7"/>
    <w:rsid w:val="00195ECD"/>
    <w:rsid w:val="00196306"/>
    <w:rsid w:val="001965B4"/>
    <w:rsid w:val="00196A7E"/>
    <w:rsid w:val="00196C70"/>
    <w:rsid w:val="00196C87"/>
    <w:rsid w:val="00197349"/>
    <w:rsid w:val="00197503"/>
    <w:rsid w:val="00197AA1"/>
    <w:rsid w:val="00197AE7"/>
    <w:rsid w:val="00197DB0"/>
    <w:rsid w:val="00197EB6"/>
    <w:rsid w:val="00197FE6"/>
    <w:rsid w:val="001A026F"/>
    <w:rsid w:val="001A0303"/>
    <w:rsid w:val="001A0317"/>
    <w:rsid w:val="001A0498"/>
    <w:rsid w:val="001A0CB7"/>
    <w:rsid w:val="001A0D32"/>
    <w:rsid w:val="001A0F47"/>
    <w:rsid w:val="001A0F58"/>
    <w:rsid w:val="001A10FA"/>
    <w:rsid w:val="001A115E"/>
    <w:rsid w:val="001A1222"/>
    <w:rsid w:val="001A122E"/>
    <w:rsid w:val="001A14C2"/>
    <w:rsid w:val="001A18CA"/>
    <w:rsid w:val="001A1927"/>
    <w:rsid w:val="001A19F5"/>
    <w:rsid w:val="001A2398"/>
    <w:rsid w:val="001A255D"/>
    <w:rsid w:val="001A26EB"/>
    <w:rsid w:val="001A274C"/>
    <w:rsid w:val="001A2832"/>
    <w:rsid w:val="001A288D"/>
    <w:rsid w:val="001A2A6D"/>
    <w:rsid w:val="001A3013"/>
    <w:rsid w:val="001A35BB"/>
    <w:rsid w:val="001A364D"/>
    <w:rsid w:val="001A3801"/>
    <w:rsid w:val="001A3A53"/>
    <w:rsid w:val="001A3A54"/>
    <w:rsid w:val="001A3D47"/>
    <w:rsid w:val="001A3F29"/>
    <w:rsid w:val="001A452E"/>
    <w:rsid w:val="001A497E"/>
    <w:rsid w:val="001A4AC4"/>
    <w:rsid w:val="001A4E82"/>
    <w:rsid w:val="001A4FFE"/>
    <w:rsid w:val="001A5277"/>
    <w:rsid w:val="001A53CE"/>
    <w:rsid w:val="001A551D"/>
    <w:rsid w:val="001A56A4"/>
    <w:rsid w:val="001A5A0D"/>
    <w:rsid w:val="001A5CF0"/>
    <w:rsid w:val="001A5DA3"/>
    <w:rsid w:val="001A61E6"/>
    <w:rsid w:val="001A6525"/>
    <w:rsid w:val="001A66E1"/>
    <w:rsid w:val="001A6846"/>
    <w:rsid w:val="001A6E10"/>
    <w:rsid w:val="001A72AD"/>
    <w:rsid w:val="001A743A"/>
    <w:rsid w:val="001A74B2"/>
    <w:rsid w:val="001A74D6"/>
    <w:rsid w:val="001A77C5"/>
    <w:rsid w:val="001B02F4"/>
    <w:rsid w:val="001B03C8"/>
    <w:rsid w:val="001B0550"/>
    <w:rsid w:val="001B05CD"/>
    <w:rsid w:val="001B068F"/>
    <w:rsid w:val="001B06E7"/>
    <w:rsid w:val="001B06ED"/>
    <w:rsid w:val="001B098A"/>
    <w:rsid w:val="001B0DA3"/>
    <w:rsid w:val="001B0F7F"/>
    <w:rsid w:val="001B12FC"/>
    <w:rsid w:val="001B23B6"/>
    <w:rsid w:val="001B2438"/>
    <w:rsid w:val="001B2665"/>
    <w:rsid w:val="001B2A44"/>
    <w:rsid w:val="001B2D21"/>
    <w:rsid w:val="001B3644"/>
    <w:rsid w:val="001B3DCC"/>
    <w:rsid w:val="001B3EFF"/>
    <w:rsid w:val="001B4029"/>
    <w:rsid w:val="001B432B"/>
    <w:rsid w:val="001B4366"/>
    <w:rsid w:val="001B4405"/>
    <w:rsid w:val="001B46D2"/>
    <w:rsid w:val="001B4D45"/>
    <w:rsid w:val="001B4FC2"/>
    <w:rsid w:val="001B524D"/>
    <w:rsid w:val="001B5321"/>
    <w:rsid w:val="001B5326"/>
    <w:rsid w:val="001B54F9"/>
    <w:rsid w:val="001B5501"/>
    <w:rsid w:val="001B5538"/>
    <w:rsid w:val="001B57CF"/>
    <w:rsid w:val="001B57FE"/>
    <w:rsid w:val="001B5813"/>
    <w:rsid w:val="001B5BEE"/>
    <w:rsid w:val="001B5E28"/>
    <w:rsid w:val="001B62A3"/>
    <w:rsid w:val="001B62B3"/>
    <w:rsid w:val="001B6327"/>
    <w:rsid w:val="001B63C1"/>
    <w:rsid w:val="001B6514"/>
    <w:rsid w:val="001B6597"/>
    <w:rsid w:val="001B681A"/>
    <w:rsid w:val="001B6985"/>
    <w:rsid w:val="001B6ADB"/>
    <w:rsid w:val="001B6B3C"/>
    <w:rsid w:val="001B6D62"/>
    <w:rsid w:val="001B6E27"/>
    <w:rsid w:val="001B6E46"/>
    <w:rsid w:val="001B756D"/>
    <w:rsid w:val="001B7589"/>
    <w:rsid w:val="001B7697"/>
    <w:rsid w:val="001B7852"/>
    <w:rsid w:val="001B7AA3"/>
    <w:rsid w:val="001B7CD4"/>
    <w:rsid w:val="001B7D84"/>
    <w:rsid w:val="001C0270"/>
    <w:rsid w:val="001C037D"/>
    <w:rsid w:val="001C0864"/>
    <w:rsid w:val="001C0FD2"/>
    <w:rsid w:val="001C154D"/>
    <w:rsid w:val="001C1A61"/>
    <w:rsid w:val="001C1BA8"/>
    <w:rsid w:val="001C215D"/>
    <w:rsid w:val="001C2177"/>
    <w:rsid w:val="001C2306"/>
    <w:rsid w:val="001C2415"/>
    <w:rsid w:val="001C254C"/>
    <w:rsid w:val="001C2A98"/>
    <w:rsid w:val="001C2B5E"/>
    <w:rsid w:val="001C2BE1"/>
    <w:rsid w:val="001C2CCD"/>
    <w:rsid w:val="001C2E0E"/>
    <w:rsid w:val="001C32C4"/>
    <w:rsid w:val="001C3476"/>
    <w:rsid w:val="001C3628"/>
    <w:rsid w:val="001C37D9"/>
    <w:rsid w:val="001C3B00"/>
    <w:rsid w:val="001C4006"/>
    <w:rsid w:val="001C4048"/>
    <w:rsid w:val="001C478F"/>
    <w:rsid w:val="001C4843"/>
    <w:rsid w:val="001C485D"/>
    <w:rsid w:val="001C4CA9"/>
    <w:rsid w:val="001C4D8A"/>
    <w:rsid w:val="001C4E1F"/>
    <w:rsid w:val="001C55F0"/>
    <w:rsid w:val="001C5856"/>
    <w:rsid w:val="001C5FA7"/>
    <w:rsid w:val="001C5FDB"/>
    <w:rsid w:val="001C631B"/>
    <w:rsid w:val="001C64E9"/>
    <w:rsid w:val="001C666E"/>
    <w:rsid w:val="001C6696"/>
    <w:rsid w:val="001C6B26"/>
    <w:rsid w:val="001C6BC4"/>
    <w:rsid w:val="001C71AB"/>
    <w:rsid w:val="001C726B"/>
    <w:rsid w:val="001C75CC"/>
    <w:rsid w:val="001C7744"/>
    <w:rsid w:val="001C7DB8"/>
    <w:rsid w:val="001C7F55"/>
    <w:rsid w:val="001D0042"/>
    <w:rsid w:val="001D070A"/>
    <w:rsid w:val="001D07EA"/>
    <w:rsid w:val="001D0811"/>
    <w:rsid w:val="001D08E4"/>
    <w:rsid w:val="001D0AAF"/>
    <w:rsid w:val="001D1098"/>
    <w:rsid w:val="001D1125"/>
    <w:rsid w:val="001D1132"/>
    <w:rsid w:val="001D12F2"/>
    <w:rsid w:val="001D16FF"/>
    <w:rsid w:val="001D17A7"/>
    <w:rsid w:val="001D1B21"/>
    <w:rsid w:val="001D1C0C"/>
    <w:rsid w:val="001D1F0E"/>
    <w:rsid w:val="001D1FCF"/>
    <w:rsid w:val="001D214F"/>
    <w:rsid w:val="001D215C"/>
    <w:rsid w:val="001D2274"/>
    <w:rsid w:val="001D25AB"/>
    <w:rsid w:val="001D2CE7"/>
    <w:rsid w:val="001D3336"/>
    <w:rsid w:val="001D37D1"/>
    <w:rsid w:val="001D3BF1"/>
    <w:rsid w:val="001D3D2F"/>
    <w:rsid w:val="001D3EE8"/>
    <w:rsid w:val="001D4144"/>
    <w:rsid w:val="001D43EE"/>
    <w:rsid w:val="001D4682"/>
    <w:rsid w:val="001D46B6"/>
    <w:rsid w:val="001D487A"/>
    <w:rsid w:val="001D4B48"/>
    <w:rsid w:val="001D4C4B"/>
    <w:rsid w:val="001D4C5C"/>
    <w:rsid w:val="001D4EA3"/>
    <w:rsid w:val="001D524C"/>
    <w:rsid w:val="001D539C"/>
    <w:rsid w:val="001D54AD"/>
    <w:rsid w:val="001D5812"/>
    <w:rsid w:val="001D5919"/>
    <w:rsid w:val="001D5979"/>
    <w:rsid w:val="001D5B2D"/>
    <w:rsid w:val="001D5C9F"/>
    <w:rsid w:val="001D5D38"/>
    <w:rsid w:val="001D61DA"/>
    <w:rsid w:val="001D649B"/>
    <w:rsid w:val="001D67E3"/>
    <w:rsid w:val="001D6F3D"/>
    <w:rsid w:val="001D6F99"/>
    <w:rsid w:val="001D714F"/>
    <w:rsid w:val="001D73D5"/>
    <w:rsid w:val="001D7637"/>
    <w:rsid w:val="001D7682"/>
    <w:rsid w:val="001E0421"/>
    <w:rsid w:val="001E083D"/>
    <w:rsid w:val="001E0A78"/>
    <w:rsid w:val="001E0EFD"/>
    <w:rsid w:val="001E14BC"/>
    <w:rsid w:val="001E1524"/>
    <w:rsid w:val="001E15C1"/>
    <w:rsid w:val="001E1903"/>
    <w:rsid w:val="001E1E37"/>
    <w:rsid w:val="001E2718"/>
    <w:rsid w:val="001E28C4"/>
    <w:rsid w:val="001E2D47"/>
    <w:rsid w:val="001E315A"/>
    <w:rsid w:val="001E323B"/>
    <w:rsid w:val="001E33C5"/>
    <w:rsid w:val="001E357D"/>
    <w:rsid w:val="001E358F"/>
    <w:rsid w:val="001E3842"/>
    <w:rsid w:val="001E3A85"/>
    <w:rsid w:val="001E3ACC"/>
    <w:rsid w:val="001E4288"/>
    <w:rsid w:val="001E4395"/>
    <w:rsid w:val="001E4704"/>
    <w:rsid w:val="001E4AF3"/>
    <w:rsid w:val="001E4B4F"/>
    <w:rsid w:val="001E51D3"/>
    <w:rsid w:val="001E5556"/>
    <w:rsid w:val="001E5614"/>
    <w:rsid w:val="001E571E"/>
    <w:rsid w:val="001E5919"/>
    <w:rsid w:val="001E5A46"/>
    <w:rsid w:val="001E5C24"/>
    <w:rsid w:val="001E5E5B"/>
    <w:rsid w:val="001E6227"/>
    <w:rsid w:val="001E6760"/>
    <w:rsid w:val="001E68A8"/>
    <w:rsid w:val="001E6A4B"/>
    <w:rsid w:val="001E6F5B"/>
    <w:rsid w:val="001E73E8"/>
    <w:rsid w:val="001E746F"/>
    <w:rsid w:val="001E75FD"/>
    <w:rsid w:val="001E7AA9"/>
    <w:rsid w:val="001E7CDB"/>
    <w:rsid w:val="001F0724"/>
    <w:rsid w:val="001F0880"/>
    <w:rsid w:val="001F0A32"/>
    <w:rsid w:val="001F0BE5"/>
    <w:rsid w:val="001F0D3F"/>
    <w:rsid w:val="001F0E6F"/>
    <w:rsid w:val="001F12EC"/>
    <w:rsid w:val="001F12EF"/>
    <w:rsid w:val="001F15FC"/>
    <w:rsid w:val="001F1626"/>
    <w:rsid w:val="001F176B"/>
    <w:rsid w:val="001F17C5"/>
    <w:rsid w:val="001F1B8C"/>
    <w:rsid w:val="001F1CEB"/>
    <w:rsid w:val="001F1D46"/>
    <w:rsid w:val="001F2255"/>
    <w:rsid w:val="001F283F"/>
    <w:rsid w:val="001F292A"/>
    <w:rsid w:val="001F2961"/>
    <w:rsid w:val="001F29C1"/>
    <w:rsid w:val="001F29F8"/>
    <w:rsid w:val="001F2D52"/>
    <w:rsid w:val="001F2D69"/>
    <w:rsid w:val="001F318D"/>
    <w:rsid w:val="001F32A3"/>
    <w:rsid w:val="001F3318"/>
    <w:rsid w:val="001F3414"/>
    <w:rsid w:val="001F35DE"/>
    <w:rsid w:val="001F38E6"/>
    <w:rsid w:val="001F3AAA"/>
    <w:rsid w:val="001F3EE8"/>
    <w:rsid w:val="001F3FFC"/>
    <w:rsid w:val="001F4310"/>
    <w:rsid w:val="001F43F3"/>
    <w:rsid w:val="001F4521"/>
    <w:rsid w:val="001F46E2"/>
    <w:rsid w:val="001F473E"/>
    <w:rsid w:val="001F4A34"/>
    <w:rsid w:val="001F4B5F"/>
    <w:rsid w:val="001F4EAD"/>
    <w:rsid w:val="001F4FFC"/>
    <w:rsid w:val="001F5045"/>
    <w:rsid w:val="001F54E0"/>
    <w:rsid w:val="001F561D"/>
    <w:rsid w:val="001F565D"/>
    <w:rsid w:val="001F584D"/>
    <w:rsid w:val="001F5B29"/>
    <w:rsid w:val="001F5BC9"/>
    <w:rsid w:val="001F5FD4"/>
    <w:rsid w:val="001F6A5E"/>
    <w:rsid w:val="001F6BDF"/>
    <w:rsid w:val="001F702A"/>
    <w:rsid w:val="001F73BA"/>
    <w:rsid w:val="001F7522"/>
    <w:rsid w:val="001F7930"/>
    <w:rsid w:val="001F7ACE"/>
    <w:rsid w:val="001F7EBD"/>
    <w:rsid w:val="001F7FF7"/>
    <w:rsid w:val="002001AD"/>
    <w:rsid w:val="00200EFD"/>
    <w:rsid w:val="00201192"/>
    <w:rsid w:val="002018BA"/>
    <w:rsid w:val="00201AEF"/>
    <w:rsid w:val="00201C87"/>
    <w:rsid w:val="00201CA0"/>
    <w:rsid w:val="002020F0"/>
    <w:rsid w:val="00202107"/>
    <w:rsid w:val="002023DD"/>
    <w:rsid w:val="00202514"/>
    <w:rsid w:val="00202534"/>
    <w:rsid w:val="00202650"/>
    <w:rsid w:val="002027E1"/>
    <w:rsid w:val="00203082"/>
    <w:rsid w:val="002034E8"/>
    <w:rsid w:val="00203662"/>
    <w:rsid w:val="00203CC2"/>
    <w:rsid w:val="00203F49"/>
    <w:rsid w:val="00204212"/>
    <w:rsid w:val="002043AE"/>
    <w:rsid w:val="00204513"/>
    <w:rsid w:val="002048A7"/>
    <w:rsid w:val="00204A2D"/>
    <w:rsid w:val="00204AAA"/>
    <w:rsid w:val="00204B0C"/>
    <w:rsid w:val="00204BC3"/>
    <w:rsid w:val="00204CD4"/>
    <w:rsid w:val="00204DB5"/>
    <w:rsid w:val="00204E9A"/>
    <w:rsid w:val="0020503E"/>
    <w:rsid w:val="00205052"/>
    <w:rsid w:val="00205168"/>
    <w:rsid w:val="0020569F"/>
    <w:rsid w:val="002056D9"/>
    <w:rsid w:val="002058FB"/>
    <w:rsid w:val="00205AC0"/>
    <w:rsid w:val="00205C41"/>
    <w:rsid w:val="002061B9"/>
    <w:rsid w:val="002061F3"/>
    <w:rsid w:val="002065A9"/>
    <w:rsid w:val="002066F3"/>
    <w:rsid w:val="002067FE"/>
    <w:rsid w:val="00206C0D"/>
    <w:rsid w:val="00206C25"/>
    <w:rsid w:val="00206F2A"/>
    <w:rsid w:val="00207244"/>
    <w:rsid w:val="00207595"/>
    <w:rsid w:val="00207919"/>
    <w:rsid w:val="00207C01"/>
    <w:rsid w:val="00207C36"/>
    <w:rsid w:val="002105CC"/>
    <w:rsid w:val="00210657"/>
    <w:rsid w:val="00210697"/>
    <w:rsid w:val="00210A86"/>
    <w:rsid w:val="00210DAC"/>
    <w:rsid w:val="00211004"/>
    <w:rsid w:val="002110E2"/>
    <w:rsid w:val="00211275"/>
    <w:rsid w:val="002118E2"/>
    <w:rsid w:val="00211C0F"/>
    <w:rsid w:val="00212127"/>
    <w:rsid w:val="002123CE"/>
    <w:rsid w:val="00212481"/>
    <w:rsid w:val="002124E4"/>
    <w:rsid w:val="00212A9B"/>
    <w:rsid w:val="00212B3D"/>
    <w:rsid w:val="00212BC8"/>
    <w:rsid w:val="00212CCF"/>
    <w:rsid w:val="002135BA"/>
    <w:rsid w:val="002138FC"/>
    <w:rsid w:val="00213BA5"/>
    <w:rsid w:val="00213ED2"/>
    <w:rsid w:val="0021404E"/>
    <w:rsid w:val="00214406"/>
    <w:rsid w:val="00214952"/>
    <w:rsid w:val="00214A65"/>
    <w:rsid w:val="00214FAB"/>
    <w:rsid w:val="00215092"/>
    <w:rsid w:val="002150F3"/>
    <w:rsid w:val="002153C3"/>
    <w:rsid w:val="00215625"/>
    <w:rsid w:val="0021582E"/>
    <w:rsid w:val="00215851"/>
    <w:rsid w:val="002158E1"/>
    <w:rsid w:val="00216393"/>
    <w:rsid w:val="002163E6"/>
    <w:rsid w:val="0021642E"/>
    <w:rsid w:val="00216860"/>
    <w:rsid w:val="002168FE"/>
    <w:rsid w:val="00216900"/>
    <w:rsid w:val="00217201"/>
    <w:rsid w:val="00217407"/>
    <w:rsid w:val="00217922"/>
    <w:rsid w:val="00217BF7"/>
    <w:rsid w:val="00217D4F"/>
    <w:rsid w:val="00220149"/>
    <w:rsid w:val="00220417"/>
    <w:rsid w:val="00220532"/>
    <w:rsid w:val="0022065F"/>
    <w:rsid w:val="002206B3"/>
    <w:rsid w:val="00220934"/>
    <w:rsid w:val="00220B93"/>
    <w:rsid w:val="00220C1B"/>
    <w:rsid w:val="00220D2A"/>
    <w:rsid w:val="0022126A"/>
    <w:rsid w:val="002215FE"/>
    <w:rsid w:val="00221651"/>
    <w:rsid w:val="00221773"/>
    <w:rsid w:val="00221A3C"/>
    <w:rsid w:val="00221B36"/>
    <w:rsid w:val="00221FB3"/>
    <w:rsid w:val="0022200F"/>
    <w:rsid w:val="0022248D"/>
    <w:rsid w:val="0022256C"/>
    <w:rsid w:val="002226CB"/>
    <w:rsid w:val="0022275C"/>
    <w:rsid w:val="0022291D"/>
    <w:rsid w:val="002229E8"/>
    <w:rsid w:val="00222BDA"/>
    <w:rsid w:val="00222E97"/>
    <w:rsid w:val="00222EB8"/>
    <w:rsid w:val="00222EDA"/>
    <w:rsid w:val="00222F73"/>
    <w:rsid w:val="00223390"/>
    <w:rsid w:val="002233B6"/>
    <w:rsid w:val="00223450"/>
    <w:rsid w:val="0022372E"/>
    <w:rsid w:val="00223788"/>
    <w:rsid w:val="00223A42"/>
    <w:rsid w:val="00223C49"/>
    <w:rsid w:val="00223C66"/>
    <w:rsid w:val="00223D03"/>
    <w:rsid w:val="0022414F"/>
    <w:rsid w:val="0022472C"/>
    <w:rsid w:val="002248B7"/>
    <w:rsid w:val="0022495F"/>
    <w:rsid w:val="00224C1E"/>
    <w:rsid w:val="00224C54"/>
    <w:rsid w:val="00224CB9"/>
    <w:rsid w:val="00224D1D"/>
    <w:rsid w:val="00224D88"/>
    <w:rsid w:val="00224DF4"/>
    <w:rsid w:val="00224FD7"/>
    <w:rsid w:val="0022527E"/>
    <w:rsid w:val="00225556"/>
    <w:rsid w:val="002255F5"/>
    <w:rsid w:val="002257A4"/>
    <w:rsid w:val="00225920"/>
    <w:rsid w:val="00225FB0"/>
    <w:rsid w:val="002260E9"/>
    <w:rsid w:val="002262CA"/>
    <w:rsid w:val="002263E5"/>
    <w:rsid w:val="002264CC"/>
    <w:rsid w:val="002265B3"/>
    <w:rsid w:val="00226901"/>
    <w:rsid w:val="00226FEA"/>
    <w:rsid w:val="0022729A"/>
    <w:rsid w:val="00227561"/>
    <w:rsid w:val="0022758A"/>
    <w:rsid w:val="00227672"/>
    <w:rsid w:val="00227678"/>
    <w:rsid w:val="00227811"/>
    <w:rsid w:val="002278A5"/>
    <w:rsid w:val="00227951"/>
    <w:rsid w:val="00227A94"/>
    <w:rsid w:val="00227BAD"/>
    <w:rsid w:val="00227C21"/>
    <w:rsid w:val="00227D8F"/>
    <w:rsid w:val="00227EAB"/>
    <w:rsid w:val="00230009"/>
    <w:rsid w:val="0023024B"/>
    <w:rsid w:val="00230591"/>
    <w:rsid w:val="00230648"/>
    <w:rsid w:val="00230ABD"/>
    <w:rsid w:val="00230AEE"/>
    <w:rsid w:val="00230C4C"/>
    <w:rsid w:val="0023174A"/>
    <w:rsid w:val="00231803"/>
    <w:rsid w:val="00231B3A"/>
    <w:rsid w:val="00231BF3"/>
    <w:rsid w:val="00231C69"/>
    <w:rsid w:val="00232028"/>
    <w:rsid w:val="0023230E"/>
    <w:rsid w:val="002334EE"/>
    <w:rsid w:val="002337D5"/>
    <w:rsid w:val="002339C4"/>
    <w:rsid w:val="00234013"/>
    <w:rsid w:val="00234239"/>
    <w:rsid w:val="002344BE"/>
    <w:rsid w:val="002345D4"/>
    <w:rsid w:val="00234656"/>
    <w:rsid w:val="0023472B"/>
    <w:rsid w:val="0023594A"/>
    <w:rsid w:val="00235A6D"/>
    <w:rsid w:val="00235BEA"/>
    <w:rsid w:val="00235C22"/>
    <w:rsid w:val="002360DB"/>
    <w:rsid w:val="002361A8"/>
    <w:rsid w:val="002364BF"/>
    <w:rsid w:val="002367C0"/>
    <w:rsid w:val="002367DC"/>
    <w:rsid w:val="002368E3"/>
    <w:rsid w:val="00236BFE"/>
    <w:rsid w:val="00236CE3"/>
    <w:rsid w:val="00237134"/>
    <w:rsid w:val="00237204"/>
    <w:rsid w:val="0023746B"/>
    <w:rsid w:val="002376B2"/>
    <w:rsid w:val="00237A4F"/>
    <w:rsid w:val="00237BF4"/>
    <w:rsid w:val="00237C82"/>
    <w:rsid w:val="00237CBA"/>
    <w:rsid w:val="00237E14"/>
    <w:rsid w:val="00237F3D"/>
    <w:rsid w:val="00237FD3"/>
    <w:rsid w:val="00237FF2"/>
    <w:rsid w:val="0024053E"/>
    <w:rsid w:val="0024066F"/>
    <w:rsid w:val="00240E78"/>
    <w:rsid w:val="0024124B"/>
    <w:rsid w:val="00241497"/>
    <w:rsid w:val="0024152C"/>
    <w:rsid w:val="00241536"/>
    <w:rsid w:val="002416DD"/>
    <w:rsid w:val="0024173E"/>
    <w:rsid w:val="0024185E"/>
    <w:rsid w:val="00241DA9"/>
    <w:rsid w:val="00241F73"/>
    <w:rsid w:val="00241F8D"/>
    <w:rsid w:val="0024213E"/>
    <w:rsid w:val="00242417"/>
    <w:rsid w:val="0024241A"/>
    <w:rsid w:val="002425AC"/>
    <w:rsid w:val="00242B83"/>
    <w:rsid w:val="00242EF5"/>
    <w:rsid w:val="00242F2A"/>
    <w:rsid w:val="00243039"/>
    <w:rsid w:val="00243124"/>
    <w:rsid w:val="002434A5"/>
    <w:rsid w:val="002436E8"/>
    <w:rsid w:val="00243A4E"/>
    <w:rsid w:val="00243A53"/>
    <w:rsid w:val="002440D1"/>
    <w:rsid w:val="0024427D"/>
    <w:rsid w:val="0024429E"/>
    <w:rsid w:val="00244474"/>
    <w:rsid w:val="00244BD2"/>
    <w:rsid w:val="00245522"/>
    <w:rsid w:val="00245940"/>
    <w:rsid w:val="00245983"/>
    <w:rsid w:val="00245A9A"/>
    <w:rsid w:val="00245CDC"/>
    <w:rsid w:val="00246AA4"/>
    <w:rsid w:val="00246D97"/>
    <w:rsid w:val="00246EE7"/>
    <w:rsid w:val="00246F20"/>
    <w:rsid w:val="00247247"/>
    <w:rsid w:val="00247253"/>
    <w:rsid w:val="0024763C"/>
    <w:rsid w:val="00247642"/>
    <w:rsid w:val="0024771B"/>
    <w:rsid w:val="00247C83"/>
    <w:rsid w:val="0025013D"/>
    <w:rsid w:val="002503D9"/>
    <w:rsid w:val="00250408"/>
    <w:rsid w:val="00250473"/>
    <w:rsid w:val="002505BA"/>
    <w:rsid w:val="002505DD"/>
    <w:rsid w:val="002506C7"/>
    <w:rsid w:val="002506DA"/>
    <w:rsid w:val="00250A33"/>
    <w:rsid w:val="00250AB5"/>
    <w:rsid w:val="002514EB"/>
    <w:rsid w:val="00251681"/>
    <w:rsid w:val="00251943"/>
    <w:rsid w:val="00251970"/>
    <w:rsid w:val="00251C8C"/>
    <w:rsid w:val="00251CCF"/>
    <w:rsid w:val="0025224C"/>
    <w:rsid w:val="00252319"/>
    <w:rsid w:val="00252459"/>
    <w:rsid w:val="00252829"/>
    <w:rsid w:val="00252B9B"/>
    <w:rsid w:val="00253411"/>
    <w:rsid w:val="002537E3"/>
    <w:rsid w:val="00253CA5"/>
    <w:rsid w:val="00254465"/>
    <w:rsid w:val="002544A2"/>
    <w:rsid w:val="00254535"/>
    <w:rsid w:val="00254744"/>
    <w:rsid w:val="0025480D"/>
    <w:rsid w:val="00254D5C"/>
    <w:rsid w:val="00254E5E"/>
    <w:rsid w:val="00254FF5"/>
    <w:rsid w:val="002552DD"/>
    <w:rsid w:val="00255ABB"/>
    <w:rsid w:val="00255C63"/>
    <w:rsid w:val="00255EB3"/>
    <w:rsid w:val="00255F7A"/>
    <w:rsid w:val="0025624C"/>
    <w:rsid w:val="002568B0"/>
    <w:rsid w:val="002568D5"/>
    <w:rsid w:val="00256932"/>
    <w:rsid w:val="00256946"/>
    <w:rsid w:val="00256974"/>
    <w:rsid w:val="00256999"/>
    <w:rsid w:val="00256A1A"/>
    <w:rsid w:val="00256D36"/>
    <w:rsid w:val="00256F61"/>
    <w:rsid w:val="00256F6A"/>
    <w:rsid w:val="002574FA"/>
    <w:rsid w:val="00257567"/>
    <w:rsid w:val="0025795C"/>
    <w:rsid w:val="002579B6"/>
    <w:rsid w:val="00257CEC"/>
    <w:rsid w:val="00257D68"/>
    <w:rsid w:val="00257F3E"/>
    <w:rsid w:val="00260439"/>
    <w:rsid w:val="00260656"/>
    <w:rsid w:val="00260864"/>
    <w:rsid w:val="00260BC4"/>
    <w:rsid w:val="00260CA3"/>
    <w:rsid w:val="0026133E"/>
    <w:rsid w:val="002615DA"/>
    <w:rsid w:val="002619A9"/>
    <w:rsid w:val="00261A05"/>
    <w:rsid w:val="00261C02"/>
    <w:rsid w:val="00261C05"/>
    <w:rsid w:val="00262060"/>
    <w:rsid w:val="002626C6"/>
    <w:rsid w:val="0026272B"/>
    <w:rsid w:val="002627E6"/>
    <w:rsid w:val="00262957"/>
    <w:rsid w:val="002629C4"/>
    <w:rsid w:val="00262AEE"/>
    <w:rsid w:val="00262B73"/>
    <w:rsid w:val="00262B80"/>
    <w:rsid w:val="00263720"/>
    <w:rsid w:val="0026378D"/>
    <w:rsid w:val="002637B7"/>
    <w:rsid w:val="00263B67"/>
    <w:rsid w:val="00263DE6"/>
    <w:rsid w:val="00264672"/>
    <w:rsid w:val="00264B58"/>
    <w:rsid w:val="00264DC0"/>
    <w:rsid w:val="00264DF2"/>
    <w:rsid w:val="00264E82"/>
    <w:rsid w:val="0026505C"/>
    <w:rsid w:val="002654A6"/>
    <w:rsid w:val="00265598"/>
    <w:rsid w:val="0026573E"/>
    <w:rsid w:val="00265995"/>
    <w:rsid w:val="00265BF5"/>
    <w:rsid w:val="00265C8A"/>
    <w:rsid w:val="00265D80"/>
    <w:rsid w:val="00265ECD"/>
    <w:rsid w:val="00266212"/>
    <w:rsid w:val="00266414"/>
    <w:rsid w:val="002665FF"/>
    <w:rsid w:val="00266964"/>
    <w:rsid w:val="00266A47"/>
    <w:rsid w:val="00266DD7"/>
    <w:rsid w:val="00267162"/>
    <w:rsid w:val="00267526"/>
    <w:rsid w:val="0026771D"/>
    <w:rsid w:val="002679BE"/>
    <w:rsid w:val="002679C7"/>
    <w:rsid w:val="002679EE"/>
    <w:rsid w:val="00267CB0"/>
    <w:rsid w:val="00267E5F"/>
    <w:rsid w:val="0027062E"/>
    <w:rsid w:val="00270757"/>
    <w:rsid w:val="002707A9"/>
    <w:rsid w:val="002708D7"/>
    <w:rsid w:val="00270C17"/>
    <w:rsid w:val="00270C81"/>
    <w:rsid w:val="00270FF9"/>
    <w:rsid w:val="002714BA"/>
    <w:rsid w:val="00271983"/>
    <w:rsid w:val="00271BC1"/>
    <w:rsid w:val="00272374"/>
    <w:rsid w:val="002724AA"/>
    <w:rsid w:val="002724AD"/>
    <w:rsid w:val="002729D2"/>
    <w:rsid w:val="00272A57"/>
    <w:rsid w:val="00273006"/>
    <w:rsid w:val="00273040"/>
    <w:rsid w:val="002731F2"/>
    <w:rsid w:val="002731F3"/>
    <w:rsid w:val="00273367"/>
    <w:rsid w:val="00273524"/>
    <w:rsid w:val="00273736"/>
    <w:rsid w:val="00273A2C"/>
    <w:rsid w:val="00273FA7"/>
    <w:rsid w:val="0027447A"/>
    <w:rsid w:val="0027448E"/>
    <w:rsid w:val="0027464C"/>
    <w:rsid w:val="002748BE"/>
    <w:rsid w:val="002749AF"/>
    <w:rsid w:val="00274F23"/>
    <w:rsid w:val="002751AE"/>
    <w:rsid w:val="002752FE"/>
    <w:rsid w:val="002756F4"/>
    <w:rsid w:val="002757E5"/>
    <w:rsid w:val="00275834"/>
    <w:rsid w:val="0027589B"/>
    <w:rsid w:val="0027590C"/>
    <w:rsid w:val="00275A62"/>
    <w:rsid w:val="00275CAC"/>
    <w:rsid w:val="00275D1B"/>
    <w:rsid w:val="002762FB"/>
    <w:rsid w:val="00276638"/>
    <w:rsid w:val="00276689"/>
    <w:rsid w:val="002766CD"/>
    <w:rsid w:val="002768BF"/>
    <w:rsid w:val="00276ADF"/>
    <w:rsid w:val="0027729D"/>
    <w:rsid w:val="002772B9"/>
    <w:rsid w:val="00277322"/>
    <w:rsid w:val="002774B9"/>
    <w:rsid w:val="002774E3"/>
    <w:rsid w:val="00277641"/>
    <w:rsid w:val="00277CB4"/>
    <w:rsid w:val="00277E48"/>
    <w:rsid w:val="00280177"/>
    <w:rsid w:val="00280627"/>
    <w:rsid w:val="00280922"/>
    <w:rsid w:val="00280AA9"/>
    <w:rsid w:val="002811F2"/>
    <w:rsid w:val="00281403"/>
    <w:rsid w:val="0028157F"/>
    <w:rsid w:val="00281A53"/>
    <w:rsid w:val="00281BC4"/>
    <w:rsid w:val="00281BE7"/>
    <w:rsid w:val="00281DD4"/>
    <w:rsid w:val="00282035"/>
    <w:rsid w:val="0028233B"/>
    <w:rsid w:val="002823E8"/>
    <w:rsid w:val="0028261A"/>
    <w:rsid w:val="00282954"/>
    <w:rsid w:val="00282960"/>
    <w:rsid w:val="00282965"/>
    <w:rsid w:val="00282B76"/>
    <w:rsid w:val="0028332D"/>
    <w:rsid w:val="00283793"/>
    <w:rsid w:val="002837F0"/>
    <w:rsid w:val="00283A61"/>
    <w:rsid w:val="00283AB4"/>
    <w:rsid w:val="00283D51"/>
    <w:rsid w:val="00283F71"/>
    <w:rsid w:val="00283F92"/>
    <w:rsid w:val="00284015"/>
    <w:rsid w:val="00284180"/>
    <w:rsid w:val="00284259"/>
    <w:rsid w:val="0028439B"/>
    <w:rsid w:val="0028441F"/>
    <w:rsid w:val="00284451"/>
    <w:rsid w:val="002847FD"/>
    <w:rsid w:val="00284866"/>
    <w:rsid w:val="00284DE6"/>
    <w:rsid w:val="00284F7B"/>
    <w:rsid w:val="0028509D"/>
    <w:rsid w:val="00285125"/>
    <w:rsid w:val="00285210"/>
    <w:rsid w:val="0028557A"/>
    <w:rsid w:val="00285734"/>
    <w:rsid w:val="00285DD9"/>
    <w:rsid w:val="00285EF2"/>
    <w:rsid w:val="00286509"/>
    <w:rsid w:val="00286554"/>
    <w:rsid w:val="002868B5"/>
    <w:rsid w:val="002868C0"/>
    <w:rsid w:val="00286A74"/>
    <w:rsid w:val="00286B7F"/>
    <w:rsid w:val="00286DE1"/>
    <w:rsid w:val="0028716D"/>
    <w:rsid w:val="002876B7"/>
    <w:rsid w:val="002878FD"/>
    <w:rsid w:val="00287BEF"/>
    <w:rsid w:val="00287C58"/>
    <w:rsid w:val="00287E22"/>
    <w:rsid w:val="00287FA7"/>
    <w:rsid w:val="00290104"/>
    <w:rsid w:val="0029018B"/>
    <w:rsid w:val="00290222"/>
    <w:rsid w:val="00290570"/>
    <w:rsid w:val="00290A08"/>
    <w:rsid w:val="00290E42"/>
    <w:rsid w:val="00290F1C"/>
    <w:rsid w:val="00291653"/>
    <w:rsid w:val="00291668"/>
    <w:rsid w:val="00291CA3"/>
    <w:rsid w:val="00291F48"/>
    <w:rsid w:val="00292039"/>
    <w:rsid w:val="002921A7"/>
    <w:rsid w:val="0029223A"/>
    <w:rsid w:val="002922EE"/>
    <w:rsid w:val="00292417"/>
    <w:rsid w:val="00292601"/>
    <w:rsid w:val="002926B3"/>
    <w:rsid w:val="00292BA7"/>
    <w:rsid w:val="00292CF2"/>
    <w:rsid w:val="002935BF"/>
    <w:rsid w:val="00293632"/>
    <w:rsid w:val="0029363A"/>
    <w:rsid w:val="002936DC"/>
    <w:rsid w:val="0029374B"/>
    <w:rsid w:val="00293977"/>
    <w:rsid w:val="00293A67"/>
    <w:rsid w:val="00293DBA"/>
    <w:rsid w:val="00293E76"/>
    <w:rsid w:val="002940EC"/>
    <w:rsid w:val="002943B9"/>
    <w:rsid w:val="002944BB"/>
    <w:rsid w:val="00294552"/>
    <w:rsid w:val="00294A07"/>
    <w:rsid w:val="00294CF1"/>
    <w:rsid w:val="00294E94"/>
    <w:rsid w:val="00294F13"/>
    <w:rsid w:val="00294F4C"/>
    <w:rsid w:val="00295099"/>
    <w:rsid w:val="002957E1"/>
    <w:rsid w:val="00295899"/>
    <w:rsid w:val="00295953"/>
    <w:rsid w:val="00295B90"/>
    <w:rsid w:val="00295DB3"/>
    <w:rsid w:val="00296041"/>
    <w:rsid w:val="00296356"/>
    <w:rsid w:val="00296479"/>
    <w:rsid w:val="002964B5"/>
    <w:rsid w:val="002964C8"/>
    <w:rsid w:val="0029656E"/>
    <w:rsid w:val="0029676F"/>
    <w:rsid w:val="002968F8"/>
    <w:rsid w:val="00296A58"/>
    <w:rsid w:val="00296D28"/>
    <w:rsid w:val="00297048"/>
    <w:rsid w:val="0029704E"/>
    <w:rsid w:val="00297472"/>
    <w:rsid w:val="002975B1"/>
    <w:rsid w:val="00297619"/>
    <w:rsid w:val="002979D6"/>
    <w:rsid w:val="00297A87"/>
    <w:rsid w:val="00297DB9"/>
    <w:rsid w:val="00297EC4"/>
    <w:rsid w:val="002A0140"/>
    <w:rsid w:val="002A038C"/>
    <w:rsid w:val="002A03F5"/>
    <w:rsid w:val="002A062B"/>
    <w:rsid w:val="002A06D9"/>
    <w:rsid w:val="002A0A4D"/>
    <w:rsid w:val="002A1122"/>
    <w:rsid w:val="002A11A6"/>
    <w:rsid w:val="002A12C5"/>
    <w:rsid w:val="002A1330"/>
    <w:rsid w:val="002A13DC"/>
    <w:rsid w:val="002A14CC"/>
    <w:rsid w:val="002A1899"/>
    <w:rsid w:val="002A19FF"/>
    <w:rsid w:val="002A1B90"/>
    <w:rsid w:val="002A2094"/>
    <w:rsid w:val="002A2256"/>
    <w:rsid w:val="002A2349"/>
    <w:rsid w:val="002A235B"/>
    <w:rsid w:val="002A263D"/>
    <w:rsid w:val="002A2978"/>
    <w:rsid w:val="002A2AA3"/>
    <w:rsid w:val="002A31C8"/>
    <w:rsid w:val="002A333B"/>
    <w:rsid w:val="002A3A89"/>
    <w:rsid w:val="002A3AD9"/>
    <w:rsid w:val="002A3CF7"/>
    <w:rsid w:val="002A3DE9"/>
    <w:rsid w:val="002A3DFF"/>
    <w:rsid w:val="002A3FA9"/>
    <w:rsid w:val="002A4186"/>
    <w:rsid w:val="002A4B0B"/>
    <w:rsid w:val="002A4C05"/>
    <w:rsid w:val="002A56AA"/>
    <w:rsid w:val="002A56F0"/>
    <w:rsid w:val="002A570D"/>
    <w:rsid w:val="002A5A78"/>
    <w:rsid w:val="002A5D2F"/>
    <w:rsid w:val="002A5E0B"/>
    <w:rsid w:val="002A6487"/>
    <w:rsid w:val="002A6648"/>
    <w:rsid w:val="002A67FB"/>
    <w:rsid w:val="002A6C37"/>
    <w:rsid w:val="002A7272"/>
    <w:rsid w:val="002A7353"/>
    <w:rsid w:val="002A7432"/>
    <w:rsid w:val="002A7681"/>
    <w:rsid w:val="002A784B"/>
    <w:rsid w:val="002A7AAD"/>
    <w:rsid w:val="002A7B89"/>
    <w:rsid w:val="002A7D87"/>
    <w:rsid w:val="002A7DC3"/>
    <w:rsid w:val="002B0245"/>
    <w:rsid w:val="002B02C1"/>
    <w:rsid w:val="002B09AC"/>
    <w:rsid w:val="002B0B20"/>
    <w:rsid w:val="002B0CE3"/>
    <w:rsid w:val="002B0DB7"/>
    <w:rsid w:val="002B0EC7"/>
    <w:rsid w:val="002B10EE"/>
    <w:rsid w:val="002B1186"/>
    <w:rsid w:val="002B11B8"/>
    <w:rsid w:val="002B11BC"/>
    <w:rsid w:val="002B11DE"/>
    <w:rsid w:val="002B1399"/>
    <w:rsid w:val="002B1458"/>
    <w:rsid w:val="002B14DA"/>
    <w:rsid w:val="002B19EE"/>
    <w:rsid w:val="002B1A3C"/>
    <w:rsid w:val="002B1CB6"/>
    <w:rsid w:val="002B1CDF"/>
    <w:rsid w:val="002B23E5"/>
    <w:rsid w:val="002B248B"/>
    <w:rsid w:val="002B24B5"/>
    <w:rsid w:val="002B2B88"/>
    <w:rsid w:val="002B3004"/>
    <w:rsid w:val="002B300E"/>
    <w:rsid w:val="002B303C"/>
    <w:rsid w:val="002B31F4"/>
    <w:rsid w:val="002B3242"/>
    <w:rsid w:val="002B3460"/>
    <w:rsid w:val="002B39ED"/>
    <w:rsid w:val="002B39FE"/>
    <w:rsid w:val="002B410B"/>
    <w:rsid w:val="002B422B"/>
    <w:rsid w:val="002B42E8"/>
    <w:rsid w:val="002B438A"/>
    <w:rsid w:val="002B45AB"/>
    <w:rsid w:val="002B48C5"/>
    <w:rsid w:val="002B4D18"/>
    <w:rsid w:val="002B4D2B"/>
    <w:rsid w:val="002B5034"/>
    <w:rsid w:val="002B5595"/>
    <w:rsid w:val="002B5C3F"/>
    <w:rsid w:val="002B5CEC"/>
    <w:rsid w:val="002B5CF9"/>
    <w:rsid w:val="002B5D2E"/>
    <w:rsid w:val="002B5D9C"/>
    <w:rsid w:val="002B606C"/>
    <w:rsid w:val="002B610A"/>
    <w:rsid w:val="002B62AD"/>
    <w:rsid w:val="002B6BB0"/>
    <w:rsid w:val="002B6DC3"/>
    <w:rsid w:val="002B6E59"/>
    <w:rsid w:val="002B6FB6"/>
    <w:rsid w:val="002B71A6"/>
    <w:rsid w:val="002B75AB"/>
    <w:rsid w:val="002B75D3"/>
    <w:rsid w:val="002B76B6"/>
    <w:rsid w:val="002B7873"/>
    <w:rsid w:val="002B7961"/>
    <w:rsid w:val="002B7C2E"/>
    <w:rsid w:val="002B7EE5"/>
    <w:rsid w:val="002C014F"/>
    <w:rsid w:val="002C0232"/>
    <w:rsid w:val="002C0234"/>
    <w:rsid w:val="002C0591"/>
    <w:rsid w:val="002C0A2E"/>
    <w:rsid w:val="002C0C99"/>
    <w:rsid w:val="002C0CB8"/>
    <w:rsid w:val="002C1180"/>
    <w:rsid w:val="002C1C6F"/>
    <w:rsid w:val="002C2619"/>
    <w:rsid w:val="002C273E"/>
    <w:rsid w:val="002C28AD"/>
    <w:rsid w:val="002C29CD"/>
    <w:rsid w:val="002C2A9A"/>
    <w:rsid w:val="002C2AEB"/>
    <w:rsid w:val="002C2B0C"/>
    <w:rsid w:val="002C2B1B"/>
    <w:rsid w:val="002C301D"/>
    <w:rsid w:val="002C3081"/>
    <w:rsid w:val="002C30F8"/>
    <w:rsid w:val="002C3237"/>
    <w:rsid w:val="002C32A9"/>
    <w:rsid w:val="002C3374"/>
    <w:rsid w:val="002C3895"/>
    <w:rsid w:val="002C39A1"/>
    <w:rsid w:val="002C3B4C"/>
    <w:rsid w:val="002C3BDE"/>
    <w:rsid w:val="002C3E12"/>
    <w:rsid w:val="002C4005"/>
    <w:rsid w:val="002C41D2"/>
    <w:rsid w:val="002C49BC"/>
    <w:rsid w:val="002C4CDF"/>
    <w:rsid w:val="002C4E25"/>
    <w:rsid w:val="002C5004"/>
    <w:rsid w:val="002C5122"/>
    <w:rsid w:val="002C53AC"/>
    <w:rsid w:val="002C5814"/>
    <w:rsid w:val="002C5BF5"/>
    <w:rsid w:val="002C5C47"/>
    <w:rsid w:val="002C5F1D"/>
    <w:rsid w:val="002C5F5B"/>
    <w:rsid w:val="002C61DB"/>
    <w:rsid w:val="002C626E"/>
    <w:rsid w:val="002C64F6"/>
    <w:rsid w:val="002C6703"/>
    <w:rsid w:val="002C67C2"/>
    <w:rsid w:val="002C6994"/>
    <w:rsid w:val="002C6C0C"/>
    <w:rsid w:val="002C6CA8"/>
    <w:rsid w:val="002C6DC5"/>
    <w:rsid w:val="002C6E33"/>
    <w:rsid w:val="002C6F0D"/>
    <w:rsid w:val="002C6F61"/>
    <w:rsid w:val="002C7041"/>
    <w:rsid w:val="002C70C9"/>
    <w:rsid w:val="002C7109"/>
    <w:rsid w:val="002C72BD"/>
    <w:rsid w:val="002C747D"/>
    <w:rsid w:val="002C75F9"/>
    <w:rsid w:val="002C7844"/>
    <w:rsid w:val="002C7D33"/>
    <w:rsid w:val="002D0212"/>
    <w:rsid w:val="002D0281"/>
    <w:rsid w:val="002D03EA"/>
    <w:rsid w:val="002D0409"/>
    <w:rsid w:val="002D044B"/>
    <w:rsid w:val="002D09F9"/>
    <w:rsid w:val="002D0BFE"/>
    <w:rsid w:val="002D0C49"/>
    <w:rsid w:val="002D0E2E"/>
    <w:rsid w:val="002D0E88"/>
    <w:rsid w:val="002D0FB0"/>
    <w:rsid w:val="002D0FD6"/>
    <w:rsid w:val="002D1265"/>
    <w:rsid w:val="002D12B6"/>
    <w:rsid w:val="002D12F9"/>
    <w:rsid w:val="002D13F5"/>
    <w:rsid w:val="002D142B"/>
    <w:rsid w:val="002D1730"/>
    <w:rsid w:val="002D180C"/>
    <w:rsid w:val="002D189B"/>
    <w:rsid w:val="002D18CA"/>
    <w:rsid w:val="002D251F"/>
    <w:rsid w:val="002D2723"/>
    <w:rsid w:val="002D29E2"/>
    <w:rsid w:val="002D304B"/>
    <w:rsid w:val="002D3177"/>
    <w:rsid w:val="002D339D"/>
    <w:rsid w:val="002D3B10"/>
    <w:rsid w:val="002D3CC0"/>
    <w:rsid w:val="002D3FFA"/>
    <w:rsid w:val="002D4416"/>
    <w:rsid w:val="002D445B"/>
    <w:rsid w:val="002D465D"/>
    <w:rsid w:val="002D46AD"/>
    <w:rsid w:val="002D4829"/>
    <w:rsid w:val="002D4CD9"/>
    <w:rsid w:val="002D4D1E"/>
    <w:rsid w:val="002D4E3B"/>
    <w:rsid w:val="002D5028"/>
    <w:rsid w:val="002D558B"/>
    <w:rsid w:val="002D57BF"/>
    <w:rsid w:val="002D5974"/>
    <w:rsid w:val="002D5AD7"/>
    <w:rsid w:val="002D5DC8"/>
    <w:rsid w:val="002D5EAF"/>
    <w:rsid w:val="002D5F7B"/>
    <w:rsid w:val="002D68BB"/>
    <w:rsid w:val="002D6B9D"/>
    <w:rsid w:val="002D6D8E"/>
    <w:rsid w:val="002D6FCB"/>
    <w:rsid w:val="002D7125"/>
    <w:rsid w:val="002D71F4"/>
    <w:rsid w:val="002D72AB"/>
    <w:rsid w:val="002D7445"/>
    <w:rsid w:val="002D7458"/>
    <w:rsid w:val="002D7A2F"/>
    <w:rsid w:val="002D7EAC"/>
    <w:rsid w:val="002D7F80"/>
    <w:rsid w:val="002D7FF9"/>
    <w:rsid w:val="002E0025"/>
    <w:rsid w:val="002E003E"/>
    <w:rsid w:val="002E0197"/>
    <w:rsid w:val="002E01D4"/>
    <w:rsid w:val="002E0333"/>
    <w:rsid w:val="002E0437"/>
    <w:rsid w:val="002E0C5D"/>
    <w:rsid w:val="002E135C"/>
    <w:rsid w:val="002E18BA"/>
    <w:rsid w:val="002E1AD1"/>
    <w:rsid w:val="002E1E12"/>
    <w:rsid w:val="002E209C"/>
    <w:rsid w:val="002E20AF"/>
    <w:rsid w:val="002E2303"/>
    <w:rsid w:val="002E257C"/>
    <w:rsid w:val="002E2596"/>
    <w:rsid w:val="002E25C8"/>
    <w:rsid w:val="002E28BC"/>
    <w:rsid w:val="002E2A81"/>
    <w:rsid w:val="002E2AF7"/>
    <w:rsid w:val="002E2BAD"/>
    <w:rsid w:val="002E2CA4"/>
    <w:rsid w:val="002E2D3E"/>
    <w:rsid w:val="002E2F4F"/>
    <w:rsid w:val="002E3137"/>
    <w:rsid w:val="002E31E5"/>
    <w:rsid w:val="002E355B"/>
    <w:rsid w:val="002E3659"/>
    <w:rsid w:val="002E36C0"/>
    <w:rsid w:val="002E3715"/>
    <w:rsid w:val="002E3770"/>
    <w:rsid w:val="002E386A"/>
    <w:rsid w:val="002E3B04"/>
    <w:rsid w:val="002E3E0A"/>
    <w:rsid w:val="002E409D"/>
    <w:rsid w:val="002E4424"/>
    <w:rsid w:val="002E47D0"/>
    <w:rsid w:val="002E4863"/>
    <w:rsid w:val="002E4E27"/>
    <w:rsid w:val="002E5177"/>
    <w:rsid w:val="002E51C4"/>
    <w:rsid w:val="002E5C2F"/>
    <w:rsid w:val="002E5D4B"/>
    <w:rsid w:val="002E5FB1"/>
    <w:rsid w:val="002E6144"/>
    <w:rsid w:val="002E659E"/>
    <w:rsid w:val="002E65AE"/>
    <w:rsid w:val="002E6B1C"/>
    <w:rsid w:val="002E6B54"/>
    <w:rsid w:val="002E6D03"/>
    <w:rsid w:val="002E6DC9"/>
    <w:rsid w:val="002E6E2C"/>
    <w:rsid w:val="002E70B3"/>
    <w:rsid w:val="002E7269"/>
    <w:rsid w:val="002E770B"/>
    <w:rsid w:val="002E7B00"/>
    <w:rsid w:val="002E7B68"/>
    <w:rsid w:val="002E7F2F"/>
    <w:rsid w:val="002E7F53"/>
    <w:rsid w:val="002E7F8A"/>
    <w:rsid w:val="002F0417"/>
    <w:rsid w:val="002F0661"/>
    <w:rsid w:val="002F0884"/>
    <w:rsid w:val="002F0A6D"/>
    <w:rsid w:val="002F113A"/>
    <w:rsid w:val="002F1419"/>
    <w:rsid w:val="002F18F3"/>
    <w:rsid w:val="002F1A50"/>
    <w:rsid w:val="002F1B77"/>
    <w:rsid w:val="002F1C2C"/>
    <w:rsid w:val="002F1FDE"/>
    <w:rsid w:val="002F25CD"/>
    <w:rsid w:val="002F29CD"/>
    <w:rsid w:val="002F2B03"/>
    <w:rsid w:val="002F2B3C"/>
    <w:rsid w:val="002F31AF"/>
    <w:rsid w:val="002F321A"/>
    <w:rsid w:val="002F3426"/>
    <w:rsid w:val="002F3C7E"/>
    <w:rsid w:val="002F3F9D"/>
    <w:rsid w:val="002F4861"/>
    <w:rsid w:val="002F486E"/>
    <w:rsid w:val="002F4921"/>
    <w:rsid w:val="002F4E66"/>
    <w:rsid w:val="002F4EA2"/>
    <w:rsid w:val="002F52F4"/>
    <w:rsid w:val="002F5427"/>
    <w:rsid w:val="002F550F"/>
    <w:rsid w:val="002F572D"/>
    <w:rsid w:val="002F5A7A"/>
    <w:rsid w:val="002F5CCE"/>
    <w:rsid w:val="002F62F7"/>
    <w:rsid w:val="002F679A"/>
    <w:rsid w:val="002F6874"/>
    <w:rsid w:val="002F6B3A"/>
    <w:rsid w:val="002F6C98"/>
    <w:rsid w:val="002F6E4A"/>
    <w:rsid w:val="002F71E7"/>
    <w:rsid w:val="002F7384"/>
    <w:rsid w:val="002F7D9B"/>
    <w:rsid w:val="0030025A"/>
    <w:rsid w:val="0030035B"/>
    <w:rsid w:val="00300452"/>
    <w:rsid w:val="003006F5"/>
    <w:rsid w:val="00300795"/>
    <w:rsid w:val="00300EF1"/>
    <w:rsid w:val="0030159D"/>
    <w:rsid w:val="003015DF"/>
    <w:rsid w:val="00301A75"/>
    <w:rsid w:val="00301A9B"/>
    <w:rsid w:val="00301B96"/>
    <w:rsid w:val="00301E95"/>
    <w:rsid w:val="0030204E"/>
    <w:rsid w:val="00302368"/>
    <w:rsid w:val="00302E72"/>
    <w:rsid w:val="003033C6"/>
    <w:rsid w:val="003033FD"/>
    <w:rsid w:val="00303785"/>
    <w:rsid w:val="00303D52"/>
    <w:rsid w:val="00303DD8"/>
    <w:rsid w:val="00303E2F"/>
    <w:rsid w:val="00303EE8"/>
    <w:rsid w:val="00303F7A"/>
    <w:rsid w:val="0030456D"/>
    <w:rsid w:val="00304676"/>
    <w:rsid w:val="003046AC"/>
    <w:rsid w:val="00304B4C"/>
    <w:rsid w:val="00304E3E"/>
    <w:rsid w:val="00304E4B"/>
    <w:rsid w:val="00304F9D"/>
    <w:rsid w:val="003050B9"/>
    <w:rsid w:val="003052A5"/>
    <w:rsid w:val="003052C9"/>
    <w:rsid w:val="0030535F"/>
    <w:rsid w:val="003054AD"/>
    <w:rsid w:val="003054E2"/>
    <w:rsid w:val="0030580C"/>
    <w:rsid w:val="00305836"/>
    <w:rsid w:val="00305BD0"/>
    <w:rsid w:val="003062B6"/>
    <w:rsid w:val="003062C6"/>
    <w:rsid w:val="00306333"/>
    <w:rsid w:val="0030654E"/>
    <w:rsid w:val="003068EC"/>
    <w:rsid w:val="00306952"/>
    <w:rsid w:val="00306C43"/>
    <w:rsid w:val="00307038"/>
    <w:rsid w:val="003072EF"/>
    <w:rsid w:val="003078F6"/>
    <w:rsid w:val="00307960"/>
    <w:rsid w:val="003079DF"/>
    <w:rsid w:val="00307B66"/>
    <w:rsid w:val="00307DBB"/>
    <w:rsid w:val="00307F90"/>
    <w:rsid w:val="0031019F"/>
    <w:rsid w:val="003101B8"/>
    <w:rsid w:val="003102A4"/>
    <w:rsid w:val="00310398"/>
    <w:rsid w:val="00310724"/>
    <w:rsid w:val="0031072F"/>
    <w:rsid w:val="0031078E"/>
    <w:rsid w:val="00310936"/>
    <w:rsid w:val="00310B8B"/>
    <w:rsid w:val="00310E79"/>
    <w:rsid w:val="00311394"/>
    <w:rsid w:val="00311421"/>
    <w:rsid w:val="003117C0"/>
    <w:rsid w:val="00311885"/>
    <w:rsid w:val="003119BB"/>
    <w:rsid w:val="00311E6D"/>
    <w:rsid w:val="003121F3"/>
    <w:rsid w:val="00312391"/>
    <w:rsid w:val="003123A0"/>
    <w:rsid w:val="003123CB"/>
    <w:rsid w:val="00312693"/>
    <w:rsid w:val="00312A6F"/>
    <w:rsid w:val="00312B2D"/>
    <w:rsid w:val="00312D56"/>
    <w:rsid w:val="00312E9E"/>
    <w:rsid w:val="00312FB9"/>
    <w:rsid w:val="0031307D"/>
    <w:rsid w:val="00313237"/>
    <w:rsid w:val="003132EF"/>
    <w:rsid w:val="003133E6"/>
    <w:rsid w:val="003134D4"/>
    <w:rsid w:val="00313A76"/>
    <w:rsid w:val="003140B8"/>
    <w:rsid w:val="00314505"/>
    <w:rsid w:val="0031497F"/>
    <w:rsid w:val="0031498C"/>
    <w:rsid w:val="00314B4C"/>
    <w:rsid w:val="00314D0D"/>
    <w:rsid w:val="003155B6"/>
    <w:rsid w:val="00315719"/>
    <w:rsid w:val="00315885"/>
    <w:rsid w:val="00315C1A"/>
    <w:rsid w:val="00315D71"/>
    <w:rsid w:val="00315DA4"/>
    <w:rsid w:val="00316044"/>
    <w:rsid w:val="0031614E"/>
    <w:rsid w:val="0031649C"/>
    <w:rsid w:val="00316630"/>
    <w:rsid w:val="00316840"/>
    <w:rsid w:val="0031688A"/>
    <w:rsid w:val="003169C9"/>
    <w:rsid w:val="00316A59"/>
    <w:rsid w:val="003172F5"/>
    <w:rsid w:val="003174B5"/>
    <w:rsid w:val="003174BC"/>
    <w:rsid w:val="00317642"/>
    <w:rsid w:val="00317739"/>
    <w:rsid w:val="003177B6"/>
    <w:rsid w:val="00317A36"/>
    <w:rsid w:val="00317F55"/>
    <w:rsid w:val="00320138"/>
    <w:rsid w:val="003202D7"/>
    <w:rsid w:val="003203E7"/>
    <w:rsid w:val="0032076E"/>
    <w:rsid w:val="00320938"/>
    <w:rsid w:val="00320CAE"/>
    <w:rsid w:val="0032136F"/>
    <w:rsid w:val="00321505"/>
    <w:rsid w:val="003215D7"/>
    <w:rsid w:val="003216DF"/>
    <w:rsid w:val="0032195B"/>
    <w:rsid w:val="00321B69"/>
    <w:rsid w:val="003222B2"/>
    <w:rsid w:val="0032233A"/>
    <w:rsid w:val="0032252E"/>
    <w:rsid w:val="00322721"/>
    <w:rsid w:val="00322960"/>
    <w:rsid w:val="00322BA7"/>
    <w:rsid w:val="00322D00"/>
    <w:rsid w:val="00322D2F"/>
    <w:rsid w:val="00322FBE"/>
    <w:rsid w:val="003233B0"/>
    <w:rsid w:val="00323AAB"/>
    <w:rsid w:val="00323B90"/>
    <w:rsid w:val="003242D5"/>
    <w:rsid w:val="00324509"/>
    <w:rsid w:val="00324B71"/>
    <w:rsid w:val="00324C8E"/>
    <w:rsid w:val="00324DA9"/>
    <w:rsid w:val="003253C9"/>
    <w:rsid w:val="0032547E"/>
    <w:rsid w:val="00325630"/>
    <w:rsid w:val="00325930"/>
    <w:rsid w:val="00325A2E"/>
    <w:rsid w:val="00325B68"/>
    <w:rsid w:val="00325E2C"/>
    <w:rsid w:val="003261D5"/>
    <w:rsid w:val="0032664A"/>
    <w:rsid w:val="003267D4"/>
    <w:rsid w:val="0032682D"/>
    <w:rsid w:val="00326917"/>
    <w:rsid w:val="00326C79"/>
    <w:rsid w:val="00326F8B"/>
    <w:rsid w:val="003273E7"/>
    <w:rsid w:val="00327506"/>
    <w:rsid w:val="00327603"/>
    <w:rsid w:val="00327BED"/>
    <w:rsid w:val="00327CC1"/>
    <w:rsid w:val="00327F2D"/>
    <w:rsid w:val="00330022"/>
    <w:rsid w:val="003300EA"/>
    <w:rsid w:val="00330906"/>
    <w:rsid w:val="00330FB7"/>
    <w:rsid w:val="003310F9"/>
    <w:rsid w:val="00331474"/>
    <w:rsid w:val="00331482"/>
    <w:rsid w:val="003316F8"/>
    <w:rsid w:val="003319F2"/>
    <w:rsid w:val="00331C6A"/>
    <w:rsid w:val="00331E98"/>
    <w:rsid w:val="00331F63"/>
    <w:rsid w:val="00331F7B"/>
    <w:rsid w:val="0033237C"/>
    <w:rsid w:val="00332841"/>
    <w:rsid w:val="00332BA1"/>
    <w:rsid w:val="00332BB8"/>
    <w:rsid w:val="00332E86"/>
    <w:rsid w:val="00332F83"/>
    <w:rsid w:val="003336F8"/>
    <w:rsid w:val="00333928"/>
    <w:rsid w:val="003339ED"/>
    <w:rsid w:val="00333A5E"/>
    <w:rsid w:val="00333AB0"/>
    <w:rsid w:val="00333B2C"/>
    <w:rsid w:val="00333C97"/>
    <w:rsid w:val="00333CD9"/>
    <w:rsid w:val="00333CE7"/>
    <w:rsid w:val="00333F58"/>
    <w:rsid w:val="003347D2"/>
    <w:rsid w:val="003349A7"/>
    <w:rsid w:val="00334A1A"/>
    <w:rsid w:val="00334B06"/>
    <w:rsid w:val="00334BD4"/>
    <w:rsid w:val="00334EF6"/>
    <w:rsid w:val="00335095"/>
    <w:rsid w:val="0033522E"/>
    <w:rsid w:val="00335398"/>
    <w:rsid w:val="003356A3"/>
    <w:rsid w:val="00335B7A"/>
    <w:rsid w:val="00335C54"/>
    <w:rsid w:val="00335E53"/>
    <w:rsid w:val="003360EF"/>
    <w:rsid w:val="00336381"/>
    <w:rsid w:val="0033645F"/>
    <w:rsid w:val="0033693E"/>
    <w:rsid w:val="00336A8F"/>
    <w:rsid w:val="00336EF2"/>
    <w:rsid w:val="00337159"/>
    <w:rsid w:val="003371EC"/>
    <w:rsid w:val="0033730A"/>
    <w:rsid w:val="00337AFA"/>
    <w:rsid w:val="00337E58"/>
    <w:rsid w:val="00337FA3"/>
    <w:rsid w:val="0034013D"/>
    <w:rsid w:val="003401A6"/>
    <w:rsid w:val="00340266"/>
    <w:rsid w:val="003403BE"/>
    <w:rsid w:val="00340ACC"/>
    <w:rsid w:val="00340B72"/>
    <w:rsid w:val="00340B9A"/>
    <w:rsid w:val="00340EA5"/>
    <w:rsid w:val="00340EE3"/>
    <w:rsid w:val="00340F38"/>
    <w:rsid w:val="0034127C"/>
    <w:rsid w:val="003414B7"/>
    <w:rsid w:val="0034151B"/>
    <w:rsid w:val="00341894"/>
    <w:rsid w:val="0034198B"/>
    <w:rsid w:val="00341AA7"/>
    <w:rsid w:val="00341E3A"/>
    <w:rsid w:val="0034208F"/>
    <w:rsid w:val="003420DD"/>
    <w:rsid w:val="00342133"/>
    <w:rsid w:val="003422E1"/>
    <w:rsid w:val="00342963"/>
    <w:rsid w:val="00342DF5"/>
    <w:rsid w:val="0034314B"/>
    <w:rsid w:val="003436DC"/>
    <w:rsid w:val="003438B2"/>
    <w:rsid w:val="00344121"/>
    <w:rsid w:val="00344A0A"/>
    <w:rsid w:val="00344A5C"/>
    <w:rsid w:val="00344B06"/>
    <w:rsid w:val="00344D6B"/>
    <w:rsid w:val="00344FAF"/>
    <w:rsid w:val="00345202"/>
    <w:rsid w:val="003455F0"/>
    <w:rsid w:val="00345A03"/>
    <w:rsid w:val="00345D99"/>
    <w:rsid w:val="00345DB9"/>
    <w:rsid w:val="00345FC2"/>
    <w:rsid w:val="00346473"/>
    <w:rsid w:val="003464A8"/>
    <w:rsid w:val="003464FD"/>
    <w:rsid w:val="00346654"/>
    <w:rsid w:val="00346A71"/>
    <w:rsid w:val="003474E0"/>
    <w:rsid w:val="00347A61"/>
    <w:rsid w:val="00347D30"/>
    <w:rsid w:val="00347D5E"/>
    <w:rsid w:val="00347DE7"/>
    <w:rsid w:val="00347F63"/>
    <w:rsid w:val="00350092"/>
    <w:rsid w:val="0035053B"/>
    <w:rsid w:val="00350695"/>
    <w:rsid w:val="003508E4"/>
    <w:rsid w:val="00350CCF"/>
    <w:rsid w:val="0035103F"/>
    <w:rsid w:val="00351262"/>
    <w:rsid w:val="003518A7"/>
    <w:rsid w:val="003519FF"/>
    <w:rsid w:val="00351E48"/>
    <w:rsid w:val="00352478"/>
    <w:rsid w:val="0035272D"/>
    <w:rsid w:val="00352B68"/>
    <w:rsid w:val="00352C8B"/>
    <w:rsid w:val="00352E2F"/>
    <w:rsid w:val="00352FF1"/>
    <w:rsid w:val="003532D6"/>
    <w:rsid w:val="003532FD"/>
    <w:rsid w:val="00353500"/>
    <w:rsid w:val="00353653"/>
    <w:rsid w:val="003537ED"/>
    <w:rsid w:val="00353B99"/>
    <w:rsid w:val="00353F25"/>
    <w:rsid w:val="00354298"/>
    <w:rsid w:val="0035452F"/>
    <w:rsid w:val="00354570"/>
    <w:rsid w:val="00354D93"/>
    <w:rsid w:val="00355049"/>
    <w:rsid w:val="0035528C"/>
    <w:rsid w:val="00355597"/>
    <w:rsid w:val="003555B7"/>
    <w:rsid w:val="003555E1"/>
    <w:rsid w:val="0035566D"/>
    <w:rsid w:val="003559F7"/>
    <w:rsid w:val="00355D1C"/>
    <w:rsid w:val="0035602A"/>
    <w:rsid w:val="00356038"/>
    <w:rsid w:val="0035674B"/>
    <w:rsid w:val="0035678D"/>
    <w:rsid w:val="003568CC"/>
    <w:rsid w:val="00356D5D"/>
    <w:rsid w:val="00356E5C"/>
    <w:rsid w:val="00356F71"/>
    <w:rsid w:val="003571B2"/>
    <w:rsid w:val="003572F6"/>
    <w:rsid w:val="003579A0"/>
    <w:rsid w:val="00357B89"/>
    <w:rsid w:val="00357D0E"/>
    <w:rsid w:val="00360170"/>
    <w:rsid w:val="0036081D"/>
    <w:rsid w:val="00360A8C"/>
    <w:rsid w:val="00360D30"/>
    <w:rsid w:val="00360E11"/>
    <w:rsid w:val="00360F09"/>
    <w:rsid w:val="00360FF7"/>
    <w:rsid w:val="003613FA"/>
    <w:rsid w:val="0036149E"/>
    <w:rsid w:val="0036170B"/>
    <w:rsid w:val="003617DF"/>
    <w:rsid w:val="0036198C"/>
    <w:rsid w:val="00361AD4"/>
    <w:rsid w:val="00361AD6"/>
    <w:rsid w:val="00361CD5"/>
    <w:rsid w:val="0036200F"/>
    <w:rsid w:val="00362033"/>
    <w:rsid w:val="003621C7"/>
    <w:rsid w:val="003627BE"/>
    <w:rsid w:val="00362A05"/>
    <w:rsid w:val="00362AD7"/>
    <w:rsid w:val="00362D5D"/>
    <w:rsid w:val="00362EBC"/>
    <w:rsid w:val="00362FB7"/>
    <w:rsid w:val="0036303A"/>
    <w:rsid w:val="00363106"/>
    <w:rsid w:val="003636DB"/>
    <w:rsid w:val="00363793"/>
    <w:rsid w:val="00363ACA"/>
    <w:rsid w:val="00363AD4"/>
    <w:rsid w:val="00363CB0"/>
    <w:rsid w:val="00363D42"/>
    <w:rsid w:val="0036418A"/>
    <w:rsid w:val="00364205"/>
    <w:rsid w:val="0036427E"/>
    <w:rsid w:val="00364566"/>
    <w:rsid w:val="00364760"/>
    <w:rsid w:val="0036496D"/>
    <w:rsid w:val="00364C0C"/>
    <w:rsid w:val="00364EDF"/>
    <w:rsid w:val="00365112"/>
    <w:rsid w:val="00365291"/>
    <w:rsid w:val="003654B7"/>
    <w:rsid w:val="0036558B"/>
    <w:rsid w:val="003656A4"/>
    <w:rsid w:val="003657F4"/>
    <w:rsid w:val="003659DD"/>
    <w:rsid w:val="00365A6F"/>
    <w:rsid w:val="00365C10"/>
    <w:rsid w:val="0036624A"/>
    <w:rsid w:val="00366DD1"/>
    <w:rsid w:val="00366E4C"/>
    <w:rsid w:val="0036743D"/>
    <w:rsid w:val="0036758F"/>
    <w:rsid w:val="003675A2"/>
    <w:rsid w:val="003678C6"/>
    <w:rsid w:val="00367AFC"/>
    <w:rsid w:val="00367D17"/>
    <w:rsid w:val="00367E11"/>
    <w:rsid w:val="003700D9"/>
    <w:rsid w:val="003701AC"/>
    <w:rsid w:val="003708E4"/>
    <w:rsid w:val="00370AA3"/>
    <w:rsid w:val="00370E3A"/>
    <w:rsid w:val="00370EBE"/>
    <w:rsid w:val="0037102D"/>
    <w:rsid w:val="00371BD7"/>
    <w:rsid w:val="00371C79"/>
    <w:rsid w:val="00372001"/>
    <w:rsid w:val="003723AE"/>
    <w:rsid w:val="00372608"/>
    <w:rsid w:val="00372A98"/>
    <w:rsid w:val="00372FB6"/>
    <w:rsid w:val="003732E1"/>
    <w:rsid w:val="003736E9"/>
    <w:rsid w:val="00373E0C"/>
    <w:rsid w:val="00373F01"/>
    <w:rsid w:val="00374109"/>
    <w:rsid w:val="00374221"/>
    <w:rsid w:val="003742B4"/>
    <w:rsid w:val="003742C6"/>
    <w:rsid w:val="003746DF"/>
    <w:rsid w:val="00374979"/>
    <w:rsid w:val="00374BA7"/>
    <w:rsid w:val="00374CEA"/>
    <w:rsid w:val="00374F34"/>
    <w:rsid w:val="00374FB9"/>
    <w:rsid w:val="0037514A"/>
    <w:rsid w:val="003758F6"/>
    <w:rsid w:val="00375B1A"/>
    <w:rsid w:val="00375CD7"/>
    <w:rsid w:val="00375DF5"/>
    <w:rsid w:val="0037615B"/>
    <w:rsid w:val="003767A4"/>
    <w:rsid w:val="003768D5"/>
    <w:rsid w:val="0037698D"/>
    <w:rsid w:val="00376A5C"/>
    <w:rsid w:val="00376A84"/>
    <w:rsid w:val="00376AA1"/>
    <w:rsid w:val="00376B37"/>
    <w:rsid w:val="00376B73"/>
    <w:rsid w:val="00376C46"/>
    <w:rsid w:val="00376D19"/>
    <w:rsid w:val="00376D42"/>
    <w:rsid w:val="00376DB0"/>
    <w:rsid w:val="0037731F"/>
    <w:rsid w:val="00377392"/>
    <w:rsid w:val="0037743C"/>
    <w:rsid w:val="0037795A"/>
    <w:rsid w:val="00377F73"/>
    <w:rsid w:val="00377FB0"/>
    <w:rsid w:val="00380466"/>
    <w:rsid w:val="003806BB"/>
    <w:rsid w:val="00380876"/>
    <w:rsid w:val="00380D6F"/>
    <w:rsid w:val="00380FE9"/>
    <w:rsid w:val="00381077"/>
    <w:rsid w:val="003811DE"/>
    <w:rsid w:val="00381895"/>
    <w:rsid w:val="00381948"/>
    <w:rsid w:val="003819C3"/>
    <w:rsid w:val="00381C47"/>
    <w:rsid w:val="003826AA"/>
    <w:rsid w:val="00382B65"/>
    <w:rsid w:val="00382FF5"/>
    <w:rsid w:val="00383400"/>
    <w:rsid w:val="00383A29"/>
    <w:rsid w:val="00383A51"/>
    <w:rsid w:val="00383C6D"/>
    <w:rsid w:val="00383EE9"/>
    <w:rsid w:val="00384057"/>
    <w:rsid w:val="003841E2"/>
    <w:rsid w:val="003842B8"/>
    <w:rsid w:val="0038481B"/>
    <w:rsid w:val="00384BAA"/>
    <w:rsid w:val="00384E65"/>
    <w:rsid w:val="0038513B"/>
    <w:rsid w:val="0038547C"/>
    <w:rsid w:val="0038593E"/>
    <w:rsid w:val="003863DA"/>
    <w:rsid w:val="003864F3"/>
    <w:rsid w:val="00386516"/>
    <w:rsid w:val="00386970"/>
    <w:rsid w:val="00386DA9"/>
    <w:rsid w:val="00386E8C"/>
    <w:rsid w:val="00386FE4"/>
    <w:rsid w:val="003871A6"/>
    <w:rsid w:val="003873FA"/>
    <w:rsid w:val="0038796A"/>
    <w:rsid w:val="00387F25"/>
    <w:rsid w:val="003901DA"/>
    <w:rsid w:val="003905D1"/>
    <w:rsid w:val="00390692"/>
    <w:rsid w:val="003906D7"/>
    <w:rsid w:val="0039089C"/>
    <w:rsid w:val="00390D01"/>
    <w:rsid w:val="00390D44"/>
    <w:rsid w:val="00390FCB"/>
    <w:rsid w:val="003910A9"/>
    <w:rsid w:val="003910E4"/>
    <w:rsid w:val="003915D3"/>
    <w:rsid w:val="00391663"/>
    <w:rsid w:val="0039166F"/>
    <w:rsid w:val="00391699"/>
    <w:rsid w:val="00391B68"/>
    <w:rsid w:val="00391D60"/>
    <w:rsid w:val="00392349"/>
    <w:rsid w:val="003928F7"/>
    <w:rsid w:val="00392C60"/>
    <w:rsid w:val="00392E43"/>
    <w:rsid w:val="00392E8E"/>
    <w:rsid w:val="00392F2F"/>
    <w:rsid w:val="003935AB"/>
    <w:rsid w:val="003936EA"/>
    <w:rsid w:val="0039461A"/>
    <w:rsid w:val="0039477D"/>
    <w:rsid w:val="00394BE5"/>
    <w:rsid w:val="0039500B"/>
    <w:rsid w:val="003951FF"/>
    <w:rsid w:val="0039526A"/>
    <w:rsid w:val="00395A25"/>
    <w:rsid w:val="00395A67"/>
    <w:rsid w:val="00395B56"/>
    <w:rsid w:val="00395B81"/>
    <w:rsid w:val="00395D9C"/>
    <w:rsid w:val="003960C1"/>
    <w:rsid w:val="003963AE"/>
    <w:rsid w:val="0039641B"/>
    <w:rsid w:val="0039667C"/>
    <w:rsid w:val="003966A0"/>
    <w:rsid w:val="00396DE2"/>
    <w:rsid w:val="00397045"/>
    <w:rsid w:val="003970AA"/>
    <w:rsid w:val="003971E1"/>
    <w:rsid w:val="00397340"/>
    <w:rsid w:val="00397ECA"/>
    <w:rsid w:val="003A02D6"/>
    <w:rsid w:val="003A08D9"/>
    <w:rsid w:val="003A1308"/>
    <w:rsid w:val="003A1412"/>
    <w:rsid w:val="003A1587"/>
    <w:rsid w:val="003A16BD"/>
    <w:rsid w:val="003A1739"/>
    <w:rsid w:val="003A24E6"/>
    <w:rsid w:val="003A2631"/>
    <w:rsid w:val="003A2D48"/>
    <w:rsid w:val="003A2FBD"/>
    <w:rsid w:val="003A3127"/>
    <w:rsid w:val="003A32FD"/>
    <w:rsid w:val="003A3336"/>
    <w:rsid w:val="003A34EB"/>
    <w:rsid w:val="003A36AC"/>
    <w:rsid w:val="003A37BA"/>
    <w:rsid w:val="003A3833"/>
    <w:rsid w:val="003A384B"/>
    <w:rsid w:val="003A3A26"/>
    <w:rsid w:val="003A3F39"/>
    <w:rsid w:val="003A40B8"/>
    <w:rsid w:val="003A4223"/>
    <w:rsid w:val="003A4ABB"/>
    <w:rsid w:val="003A4ACE"/>
    <w:rsid w:val="003A4BFE"/>
    <w:rsid w:val="003A4D7B"/>
    <w:rsid w:val="003A4FE3"/>
    <w:rsid w:val="003A5278"/>
    <w:rsid w:val="003A5768"/>
    <w:rsid w:val="003A5786"/>
    <w:rsid w:val="003A5A2E"/>
    <w:rsid w:val="003A5B41"/>
    <w:rsid w:val="003A5B83"/>
    <w:rsid w:val="003A5F8A"/>
    <w:rsid w:val="003A634D"/>
    <w:rsid w:val="003A63AE"/>
    <w:rsid w:val="003A680E"/>
    <w:rsid w:val="003A6A8A"/>
    <w:rsid w:val="003A6B53"/>
    <w:rsid w:val="003A6B8A"/>
    <w:rsid w:val="003A6DE4"/>
    <w:rsid w:val="003A6FB6"/>
    <w:rsid w:val="003A702D"/>
    <w:rsid w:val="003A747C"/>
    <w:rsid w:val="003A7530"/>
    <w:rsid w:val="003A796E"/>
    <w:rsid w:val="003A7A9B"/>
    <w:rsid w:val="003B021D"/>
    <w:rsid w:val="003B045B"/>
    <w:rsid w:val="003B0FE7"/>
    <w:rsid w:val="003B10EC"/>
    <w:rsid w:val="003B1233"/>
    <w:rsid w:val="003B1783"/>
    <w:rsid w:val="003B18D0"/>
    <w:rsid w:val="003B1B17"/>
    <w:rsid w:val="003B1F60"/>
    <w:rsid w:val="003B2155"/>
    <w:rsid w:val="003B2265"/>
    <w:rsid w:val="003B248A"/>
    <w:rsid w:val="003B266C"/>
    <w:rsid w:val="003B29E3"/>
    <w:rsid w:val="003B2B7A"/>
    <w:rsid w:val="003B2BA6"/>
    <w:rsid w:val="003B2BE2"/>
    <w:rsid w:val="003B2F2D"/>
    <w:rsid w:val="003B311E"/>
    <w:rsid w:val="003B32F1"/>
    <w:rsid w:val="003B347E"/>
    <w:rsid w:val="003B3709"/>
    <w:rsid w:val="003B39DC"/>
    <w:rsid w:val="003B3B53"/>
    <w:rsid w:val="003B3BA0"/>
    <w:rsid w:val="003B3E05"/>
    <w:rsid w:val="003B4503"/>
    <w:rsid w:val="003B450C"/>
    <w:rsid w:val="003B46C8"/>
    <w:rsid w:val="003B46D7"/>
    <w:rsid w:val="003B4B51"/>
    <w:rsid w:val="003B4BFD"/>
    <w:rsid w:val="003B53ED"/>
    <w:rsid w:val="003B545F"/>
    <w:rsid w:val="003B6385"/>
    <w:rsid w:val="003B6567"/>
    <w:rsid w:val="003B6BBF"/>
    <w:rsid w:val="003B6C56"/>
    <w:rsid w:val="003B6DF2"/>
    <w:rsid w:val="003B70C5"/>
    <w:rsid w:val="003B7115"/>
    <w:rsid w:val="003B72E0"/>
    <w:rsid w:val="003B7513"/>
    <w:rsid w:val="003B7CB1"/>
    <w:rsid w:val="003C02BE"/>
    <w:rsid w:val="003C039E"/>
    <w:rsid w:val="003C056C"/>
    <w:rsid w:val="003C0608"/>
    <w:rsid w:val="003C0666"/>
    <w:rsid w:val="003C0AD0"/>
    <w:rsid w:val="003C0FE6"/>
    <w:rsid w:val="003C1038"/>
    <w:rsid w:val="003C1179"/>
    <w:rsid w:val="003C126B"/>
    <w:rsid w:val="003C17AB"/>
    <w:rsid w:val="003C1ABC"/>
    <w:rsid w:val="003C1B6B"/>
    <w:rsid w:val="003C1D50"/>
    <w:rsid w:val="003C20DB"/>
    <w:rsid w:val="003C214F"/>
    <w:rsid w:val="003C222D"/>
    <w:rsid w:val="003C2623"/>
    <w:rsid w:val="003C2688"/>
    <w:rsid w:val="003C2BEE"/>
    <w:rsid w:val="003C2D15"/>
    <w:rsid w:val="003C2ED7"/>
    <w:rsid w:val="003C314A"/>
    <w:rsid w:val="003C37C7"/>
    <w:rsid w:val="003C3875"/>
    <w:rsid w:val="003C399E"/>
    <w:rsid w:val="003C3B6B"/>
    <w:rsid w:val="003C3CB5"/>
    <w:rsid w:val="003C3E62"/>
    <w:rsid w:val="003C40D8"/>
    <w:rsid w:val="003C42AB"/>
    <w:rsid w:val="003C44B0"/>
    <w:rsid w:val="003C4562"/>
    <w:rsid w:val="003C46AD"/>
    <w:rsid w:val="003C47E1"/>
    <w:rsid w:val="003C482E"/>
    <w:rsid w:val="003C486E"/>
    <w:rsid w:val="003C4AAF"/>
    <w:rsid w:val="003C4AF1"/>
    <w:rsid w:val="003C5217"/>
    <w:rsid w:val="003C5323"/>
    <w:rsid w:val="003C5359"/>
    <w:rsid w:val="003C56E3"/>
    <w:rsid w:val="003C58D8"/>
    <w:rsid w:val="003C5B77"/>
    <w:rsid w:val="003C5DDB"/>
    <w:rsid w:val="003C6640"/>
    <w:rsid w:val="003C67E4"/>
    <w:rsid w:val="003C6ADD"/>
    <w:rsid w:val="003C6D29"/>
    <w:rsid w:val="003C6D77"/>
    <w:rsid w:val="003C6F25"/>
    <w:rsid w:val="003C6F29"/>
    <w:rsid w:val="003C70BC"/>
    <w:rsid w:val="003C7CDA"/>
    <w:rsid w:val="003C7D26"/>
    <w:rsid w:val="003C7DE0"/>
    <w:rsid w:val="003D0486"/>
    <w:rsid w:val="003D082E"/>
    <w:rsid w:val="003D0EC2"/>
    <w:rsid w:val="003D125E"/>
    <w:rsid w:val="003D13A4"/>
    <w:rsid w:val="003D1759"/>
    <w:rsid w:val="003D1C30"/>
    <w:rsid w:val="003D1E03"/>
    <w:rsid w:val="003D20C8"/>
    <w:rsid w:val="003D21A5"/>
    <w:rsid w:val="003D27B0"/>
    <w:rsid w:val="003D27BB"/>
    <w:rsid w:val="003D280F"/>
    <w:rsid w:val="003D28A5"/>
    <w:rsid w:val="003D28B0"/>
    <w:rsid w:val="003D2AD7"/>
    <w:rsid w:val="003D2B6F"/>
    <w:rsid w:val="003D30AA"/>
    <w:rsid w:val="003D30DE"/>
    <w:rsid w:val="003D3232"/>
    <w:rsid w:val="003D347B"/>
    <w:rsid w:val="003D35BD"/>
    <w:rsid w:val="003D36E3"/>
    <w:rsid w:val="003D37F2"/>
    <w:rsid w:val="003D386F"/>
    <w:rsid w:val="003D3879"/>
    <w:rsid w:val="003D39A3"/>
    <w:rsid w:val="003D3AD0"/>
    <w:rsid w:val="003D3C73"/>
    <w:rsid w:val="003D40B4"/>
    <w:rsid w:val="003D45A7"/>
    <w:rsid w:val="003D473D"/>
    <w:rsid w:val="003D4844"/>
    <w:rsid w:val="003D4A9B"/>
    <w:rsid w:val="003D4E7F"/>
    <w:rsid w:val="003D4EEB"/>
    <w:rsid w:val="003D5126"/>
    <w:rsid w:val="003D53A0"/>
    <w:rsid w:val="003D560D"/>
    <w:rsid w:val="003D5744"/>
    <w:rsid w:val="003D5B75"/>
    <w:rsid w:val="003D5C71"/>
    <w:rsid w:val="003D5DBD"/>
    <w:rsid w:val="003D5FB3"/>
    <w:rsid w:val="003D60D3"/>
    <w:rsid w:val="003D612F"/>
    <w:rsid w:val="003D64E0"/>
    <w:rsid w:val="003D65CC"/>
    <w:rsid w:val="003D6737"/>
    <w:rsid w:val="003D6BE9"/>
    <w:rsid w:val="003D6C8C"/>
    <w:rsid w:val="003D6DBD"/>
    <w:rsid w:val="003D7290"/>
    <w:rsid w:val="003D7580"/>
    <w:rsid w:val="003D75D8"/>
    <w:rsid w:val="003D75FB"/>
    <w:rsid w:val="003D76C8"/>
    <w:rsid w:val="003D7859"/>
    <w:rsid w:val="003D79E3"/>
    <w:rsid w:val="003D7BFF"/>
    <w:rsid w:val="003D7D9D"/>
    <w:rsid w:val="003D7F85"/>
    <w:rsid w:val="003E0011"/>
    <w:rsid w:val="003E00EE"/>
    <w:rsid w:val="003E0195"/>
    <w:rsid w:val="003E04D5"/>
    <w:rsid w:val="003E060F"/>
    <w:rsid w:val="003E067E"/>
    <w:rsid w:val="003E087D"/>
    <w:rsid w:val="003E0CAC"/>
    <w:rsid w:val="003E0DBF"/>
    <w:rsid w:val="003E0E8B"/>
    <w:rsid w:val="003E1319"/>
    <w:rsid w:val="003E180C"/>
    <w:rsid w:val="003E19EF"/>
    <w:rsid w:val="003E1D2C"/>
    <w:rsid w:val="003E1D69"/>
    <w:rsid w:val="003E1DF5"/>
    <w:rsid w:val="003E1E79"/>
    <w:rsid w:val="003E200F"/>
    <w:rsid w:val="003E2739"/>
    <w:rsid w:val="003E2CB2"/>
    <w:rsid w:val="003E2F2D"/>
    <w:rsid w:val="003E32AE"/>
    <w:rsid w:val="003E34BE"/>
    <w:rsid w:val="003E36A5"/>
    <w:rsid w:val="003E460E"/>
    <w:rsid w:val="003E4E14"/>
    <w:rsid w:val="003E5022"/>
    <w:rsid w:val="003E5301"/>
    <w:rsid w:val="003E5343"/>
    <w:rsid w:val="003E5669"/>
    <w:rsid w:val="003E5881"/>
    <w:rsid w:val="003E5C28"/>
    <w:rsid w:val="003E5DCA"/>
    <w:rsid w:val="003E5F6B"/>
    <w:rsid w:val="003E6186"/>
    <w:rsid w:val="003E61B6"/>
    <w:rsid w:val="003E62CB"/>
    <w:rsid w:val="003E654B"/>
    <w:rsid w:val="003E65AD"/>
    <w:rsid w:val="003E66DB"/>
    <w:rsid w:val="003E68A3"/>
    <w:rsid w:val="003E6CE0"/>
    <w:rsid w:val="003E7514"/>
    <w:rsid w:val="003E762B"/>
    <w:rsid w:val="003E781C"/>
    <w:rsid w:val="003E7B0D"/>
    <w:rsid w:val="003E7D88"/>
    <w:rsid w:val="003E7FD1"/>
    <w:rsid w:val="003E7FE9"/>
    <w:rsid w:val="003F0173"/>
    <w:rsid w:val="003F053E"/>
    <w:rsid w:val="003F0621"/>
    <w:rsid w:val="003F0804"/>
    <w:rsid w:val="003F0978"/>
    <w:rsid w:val="003F0A1E"/>
    <w:rsid w:val="003F0A98"/>
    <w:rsid w:val="003F0CF7"/>
    <w:rsid w:val="003F0DD5"/>
    <w:rsid w:val="003F0E83"/>
    <w:rsid w:val="003F0FFD"/>
    <w:rsid w:val="003F128C"/>
    <w:rsid w:val="003F12A8"/>
    <w:rsid w:val="003F1392"/>
    <w:rsid w:val="003F1412"/>
    <w:rsid w:val="003F175F"/>
    <w:rsid w:val="003F1785"/>
    <w:rsid w:val="003F1D74"/>
    <w:rsid w:val="003F23F6"/>
    <w:rsid w:val="003F2580"/>
    <w:rsid w:val="003F25F9"/>
    <w:rsid w:val="003F2911"/>
    <w:rsid w:val="003F296A"/>
    <w:rsid w:val="003F2BEB"/>
    <w:rsid w:val="003F2F96"/>
    <w:rsid w:val="003F30FD"/>
    <w:rsid w:val="003F3115"/>
    <w:rsid w:val="003F32BC"/>
    <w:rsid w:val="003F33FF"/>
    <w:rsid w:val="003F35AB"/>
    <w:rsid w:val="003F3AC2"/>
    <w:rsid w:val="003F3BE6"/>
    <w:rsid w:val="003F3CA7"/>
    <w:rsid w:val="003F3DB8"/>
    <w:rsid w:val="003F3E36"/>
    <w:rsid w:val="003F446F"/>
    <w:rsid w:val="003F4C91"/>
    <w:rsid w:val="003F4CB7"/>
    <w:rsid w:val="003F50E4"/>
    <w:rsid w:val="003F512C"/>
    <w:rsid w:val="003F5205"/>
    <w:rsid w:val="003F528F"/>
    <w:rsid w:val="003F52CA"/>
    <w:rsid w:val="003F552B"/>
    <w:rsid w:val="003F555E"/>
    <w:rsid w:val="003F5756"/>
    <w:rsid w:val="003F5780"/>
    <w:rsid w:val="003F5A36"/>
    <w:rsid w:val="003F5A41"/>
    <w:rsid w:val="003F5ABF"/>
    <w:rsid w:val="003F5C36"/>
    <w:rsid w:val="003F5D34"/>
    <w:rsid w:val="003F5D5C"/>
    <w:rsid w:val="003F5ED5"/>
    <w:rsid w:val="003F5FF6"/>
    <w:rsid w:val="003F6195"/>
    <w:rsid w:val="003F6239"/>
    <w:rsid w:val="003F6407"/>
    <w:rsid w:val="003F65E0"/>
    <w:rsid w:val="003F66F1"/>
    <w:rsid w:val="003F685C"/>
    <w:rsid w:val="003F6AE5"/>
    <w:rsid w:val="003F6BA5"/>
    <w:rsid w:val="003F6CCE"/>
    <w:rsid w:val="003F6E96"/>
    <w:rsid w:val="003F72FC"/>
    <w:rsid w:val="003F7580"/>
    <w:rsid w:val="003F76F4"/>
    <w:rsid w:val="003F77CF"/>
    <w:rsid w:val="003F7AC3"/>
    <w:rsid w:val="003F7EA4"/>
    <w:rsid w:val="003F7F14"/>
    <w:rsid w:val="004002E8"/>
    <w:rsid w:val="00400719"/>
    <w:rsid w:val="0040072F"/>
    <w:rsid w:val="00400770"/>
    <w:rsid w:val="00400CC0"/>
    <w:rsid w:val="00400DF5"/>
    <w:rsid w:val="00401106"/>
    <w:rsid w:val="0040131B"/>
    <w:rsid w:val="004017FF"/>
    <w:rsid w:val="00401811"/>
    <w:rsid w:val="00401882"/>
    <w:rsid w:val="004019D4"/>
    <w:rsid w:val="00401FB8"/>
    <w:rsid w:val="00402019"/>
    <w:rsid w:val="004021F9"/>
    <w:rsid w:val="004024CA"/>
    <w:rsid w:val="004026E9"/>
    <w:rsid w:val="00402FC7"/>
    <w:rsid w:val="004036AF"/>
    <w:rsid w:val="00403894"/>
    <w:rsid w:val="004038DA"/>
    <w:rsid w:val="00403BD3"/>
    <w:rsid w:val="0040412F"/>
    <w:rsid w:val="004041AF"/>
    <w:rsid w:val="00404230"/>
    <w:rsid w:val="004045F8"/>
    <w:rsid w:val="00404A9B"/>
    <w:rsid w:val="00404C4B"/>
    <w:rsid w:val="00405440"/>
    <w:rsid w:val="00405480"/>
    <w:rsid w:val="00405831"/>
    <w:rsid w:val="00405B8D"/>
    <w:rsid w:val="00405D2B"/>
    <w:rsid w:val="0040602A"/>
    <w:rsid w:val="00406170"/>
    <w:rsid w:val="004061E9"/>
    <w:rsid w:val="004061FB"/>
    <w:rsid w:val="0040629A"/>
    <w:rsid w:val="0040658E"/>
    <w:rsid w:val="004065F5"/>
    <w:rsid w:val="0040670E"/>
    <w:rsid w:val="00406747"/>
    <w:rsid w:val="004068B2"/>
    <w:rsid w:val="004070C4"/>
    <w:rsid w:val="00407256"/>
    <w:rsid w:val="0040738E"/>
    <w:rsid w:val="00407564"/>
    <w:rsid w:val="0040764B"/>
    <w:rsid w:val="004079E2"/>
    <w:rsid w:val="00407D71"/>
    <w:rsid w:val="004101A2"/>
    <w:rsid w:val="004104EA"/>
    <w:rsid w:val="004104F9"/>
    <w:rsid w:val="004107C9"/>
    <w:rsid w:val="004107F6"/>
    <w:rsid w:val="004107F8"/>
    <w:rsid w:val="00410C36"/>
    <w:rsid w:val="00410C78"/>
    <w:rsid w:val="00410FD2"/>
    <w:rsid w:val="004110A8"/>
    <w:rsid w:val="004116B5"/>
    <w:rsid w:val="00411F5B"/>
    <w:rsid w:val="0041202D"/>
    <w:rsid w:val="00412135"/>
    <w:rsid w:val="00412194"/>
    <w:rsid w:val="0041288E"/>
    <w:rsid w:val="00412A8A"/>
    <w:rsid w:val="00412AF2"/>
    <w:rsid w:val="00412DD9"/>
    <w:rsid w:val="00412E2C"/>
    <w:rsid w:val="004130C5"/>
    <w:rsid w:val="0041335F"/>
    <w:rsid w:val="00413456"/>
    <w:rsid w:val="004134C8"/>
    <w:rsid w:val="00413999"/>
    <w:rsid w:val="00413B7E"/>
    <w:rsid w:val="00413E60"/>
    <w:rsid w:val="00414100"/>
    <w:rsid w:val="0041425D"/>
    <w:rsid w:val="004147FA"/>
    <w:rsid w:val="0041494E"/>
    <w:rsid w:val="00414A71"/>
    <w:rsid w:val="00414B89"/>
    <w:rsid w:val="00414CA0"/>
    <w:rsid w:val="00414D7E"/>
    <w:rsid w:val="0041500B"/>
    <w:rsid w:val="004151EA"/>
    <w:rsid w:val="004155C2"/>
    <w:rsid w:val="004158A3"/>
    <w:rsid w:val="0041591E"/>
    <w:rsid w:val="00415DD7"/>
    <w:rsid w:val="00415E43"/>
    <w:rsid w:val="0041601B"/>
    <w:rsid w:val="004160F5"/>
    <w:rsid w:val="00416109"/>
    <w:rsid w:val="004162AF"/>
    <w:rsid w:val="004163CF"/>
    <w:rsid w:val="00416632"/>
    <w:rsid w:val="004169B5"/>
    <w:rsid w:val="00416DC8"/>
    <w:rsid w:val="00416E59"/>
    <w:rsid w:val="00417A7F"/>
    <w:rsid w:val="00417AEB"/>
    <w:rsid w:val="00417C1B"/>
    <w:rsid w:val="00417EE4"/>
    <w:rsid w:val="00420467"/>
    <w:rsid w:val="00420557"/>
    <w:rsid w:val="00420582"/>
    <w:rsid w:val="004205E0"/>
    <w:rsid w:val="0042073C"/>
    <w:rsid w:val="0042089C"/>
    <w:rsid w:val="004209BC"/>
    <w:rsid w:val="00420A45"/>
    <w:rsid w:val="00420C8A"/>
    <w:rsid w:val="00420FA1"/>
    <w:rsid w:val="0042168B"/>
    <w:rsid w:val="00421839"/>
    <w:rsid w:val="00422298"/>
    <w:rsid w:val="00422879"/>
    <w:rsid w:val="00422986"/>
    <w:rsid w:val="00423191"/>
    <w:rsid w:val="00423201"/>
    <w:rsid w:val="004233CA"/>
    <w:rsid w:val="00423439"/>
    <w:rsid w:val="004238CC"/>
    <w:rsid w:val="0042392D"/>
    <w:rsid w:val="00423B36"/>
    <w:rsid w:val="00423C42"/>
    <w:rsid w:val="00423C4F"/>
    <w:rsid w:val="00423FF7"/>
    <w:rsid w:val="0042447A"/>
    <w:rsid w:val="004244EF"/>
    <w:rsid w:val="004245B9"/>
    <w:rsid w:val="00424722"/>
    <w:rsid w:val="00424892"/>
    <w:rsid w:val="00424AA8"/>
    <w:rsid w:val="00424AAA"/>
    <w:rsid w:val="00424C7B"/>
    <w:rsid w:val="00424DCF"/>
    <w:rsid w:val="0042526A"/>
    <w:rsid w:val="004253C2"/>
    <w:rsid w:val="00425482"/>
    <w:rsid w:val="00425891"/>
    <w:rsid w:val="00425A88"/>
    <w:rsid w:val="00425C77"/>
    <w:rsid w:val="00425ED7"/>
    <w:rsid w:val="00425FA6"/>
    <w:rsid w:val="0042609B"/>
    <w:rsid w:val="00426380"/>
    <w:rsid w:val="00426529"/>
    <w:rsid w:val="00426DA2"/>
    <w:rsid w:val="00426E06"/>
    <w:rsid w:val="00427157"/>
    <w:rsid w:val="00427390"/>
    <w:rsid w:val="00427868"/>
    <w:rsid w:val="004278A1"/>
    <w:rsid w:val="00427B71"/>
    <w:rsid w:val="00427FF9"/>
    <w:rsid w:val="004306C0"/>
    <w:rsid w:val="00430E72"/>
    <w:rsid w:val="00430FE5"/>
    <w:rsid w:val="004310A4"/>
    <w:rsid w:val="00431560"/>
    <w:rsid w:val="00431822"/>
    <w:rsid w:val="00431CDE"/>
    <w:rsid w:val="004324C7"/>
    <w:rsid w:val="004329AF"/>
    <w:rsid w:val="00432A16"/>
    <w:rsid w:val="00432A59"/>
    <w:rsid w:val="00432AE8"/>
    <w:rsid w:val="00432B5F"/>
    <w:rsid w:val="00432C7C"/>
    <w:rsid w:val="00433012"/>
    <w:rsid w:val="00433275"/>
    <w:rsid w:val="00433963"/>
    <w:rsid w:val="00433C4D"/>
    <w:rsid w:val="00433CA7"/>
    <w:rsid w:val="00433CED"/>
    <w:rsid w:val="00433E63"/>
    <w:rsid w:val="004344D4"/>
    <w:rsid w:val="00434558"/>
    <w:rsid w:val="00434888"/>
    <w:rsid w:val="00434AD4"/>
    <w:rsid w:val="00434C25"/>
    <w:rsid w:val="00434CDF"/>
    <w:rsid w:val="00434D47"/>
    <w:rsid w:val="00434F1F"/>
    <w:rsid w:val="0043513F"/>
    <w:rsid w:val="0043518F"/>
    <w:rsid w:val="00435343"/>
    <w:rsid w:val="0043592A"/>
    <w:rsid w:val="00435B4C"/>
    <w:rsid w:val="00435B96"/>
    <w:rsid w:val="00435C29"/>
    <w:rsid w:val="00435CCE"/>
    <w:rsid w:val="0043686D"/>
    <w:rsid w:val="00436C5D"/>
    <w:rsid w:val="00437013"/>
    <w:rsid w:val="004372F8"/>
    <w:rsid w:val="0043733E"/>
    <w:rsid w:val="00437D98"/>
    <w:rsid w:val="00437DDF"/>
    <w:rsid w:val="0044004D"/>
    <w:rsid w:val="00440246"/>
    <w:rsid w:val="00440272"/>
    <w:rsid w:val="0044057E"/>
    <w:rsid w:val="004406EC"/>
    <w:rsid w:val="004407FE"/>
    <w:rsid w:val="00440934"/>
    <w:rsid w:val="00440BD7"/>
    <w:rsid w:val="00440EC6"/>
    <w:rsid w:val="004410F2"/>
    <w:rsid w:val="00441158"/>
    <w:rsid w:val="0044147D"/>
    <w:rsid w:val="00441B8D"/>
    <w:rsid w:val="00441BA9"/>
    <w:rsid w:val="00441BC4"/>
    <w:rsid w:val="00441D45"/>
    <w:rsid w:val="00442281"/>
    <w:rsid w:val="0044240F"/>
    <w:rsid w:val="0044244C"/>
    <w:rsid w:val="0044270B"/>
    <w:rsid w:val="004429B6"/>
    <w:rsid w:val="00442CBB"/>
    <w:rsid w:val="00442DAF"/>
    <w:rsid w:val="00442F56"/>
    <w:rsid w:val="00443121"/>
    <w:rsid w:val="00443178"/>
    <w:rsid w:val="00443356"/>
    <w:rsid w:val="00443398"/>
    <w:rsid w:val="004433DC"/>
    <w:rsid w:val="00443454"/>
    <w:rsid w:val="004435BC"/>
    <w:rsid w:val="00443680"/>
    <w:rsid w:val="00443CE0"/>
    <w:rsid w:val="00443F65"/>
    <w:rsid w:val="00444180"/>
    <w:rsid w:val="00444335"/>
    <w:rsid w:val="004445C6"/>
    <w:rsid w:val="00444A0A"/>
    <w:rsid w:val="00444BFB"/>
    <w:rsid w:val="00444F87"/>
    <w:rsid w:val="004451A8"/>
    <w:rsid w:val="004454F2"/>
    <w:rsid w:val="00445670"/>
    <w:rsid w:val="004458F1"/>
    <w:rsid w:val="0044594C"/>
    <w:rsid w:val="00445B9F"/>
    <w:rsid w:val="00445DDA"/>
    <w:rsid w:val="0044624B"/>
    <w:rsid w:val="0044644F"/>
    <w:rsid w:val="00446665"/>
    <w:rsid w:val="004468DF"/>
    <w:rsid w:val="00446900"/>
    <w:rsid w:val="00446954"/>
    <w:rsid w:val="004469B2"/>
    <w:rsid w:val="00447072"/>
    <w:rsid w:val="004476AA"/>
    <w:rsid w:val="0044790C"/>
    <w:rsid w:val="00447A19"/>
    <w:rsid w:val="00447ADF"/>
    <w:rsid w:val="00447B03"/>
    <w:rsid w:val="00447DD7"/>
    <w:rsid w:val="004504C6"/>
    <w:rsid w:val="00450560"/>
    <w:rsid w:val="004508F2"/>
    <w:rsid w:val="00450AEC"/>
    <w:rsid w:val="00450C27"/>
    <w:rsid w:val="00450C82"/>
    <w:rsid w:val="00450CD0"/>
    <w:rsid w:val="0045111B"/>
    <w:rsid w:val="00451406"/>
    <w:rsid w:val="004516FD"/>
    <w:rsid w:val="00451D43"/>
    <w:rsid w:val="00451F7F"/>
    <w:rsid w:val="00452035"/>
    <w:rsid w:val="00452269"/>
    <w:rsid w:val="0045228A"/>
    <w:rsid w:val="004525AC"/>
    <w:rsid w:val="00453092"/>
    <w:rsid w:val="00453726"/>
    <w:rsid w:val="00453A30"/>
    <w:rsid w:val="00453DFB"/>
    <w:rsid w:val="00453E0C"/>
    <w:rsid w:val="00453E8C"/>
    <w:rsid w:val="00454342"/>
    <w:rsid w:val="00454421"/>
    <w:rsid w:val="004544C8"/>
    <w:rsid w:val="004544D3"/>
    <w:rsid w:val="004546BE"/>
    <w:rsid w:val="00455BF0"/>
    <w:rsid w:val="0045609B"/>
    <w:rsid w:val="004567BA"/>
    <w:rsid w:val="00456831"/>
    <w:rsid w:val="00456AB7"/>
    <w:rsid w:val="00456F31"/>
    <w:rsid w:val="00457226"/>
    <w:rsid w:val="00457371"/>
    <w:rsid w:val="00457717"/>
    <w:rsid w:val="004578AB"/>
    <w:rsid w:val="00460277"/>
    <w:rsid w:val="004604FD"/>
    <w:rsid w:val="004607E3"/>
    <w:rsid w:val="00460851"/>
    <w:rsid w:val="00460881"/>
    <w:rsid w:val="004608F5"/>
    <w:rsid w:val="0046092C"/>
    <w:rsid w:val="0046096A"/>
    <w:rsid w:val="00460EB7"/>
    <w:rsid w:val="004616AB"/>
    <w:rsid w:val="00461750"/>
    <w:rsid w:val="004617AA"/>
    <w:rsid w:val="00461A14"/>
    <w:rsid w:val="00461EF9"/>
    <w:rsid w:val="004621EF"/>
    <w:rsid w:val="0046236C"/>
    <w:rsid w:val="0046238F"/>
    <w:rsid w:val="004623DD"/>
    <w:rsid w:val="004624B3"/>
    <w:rsid w:val="00462536"/>
    <w:rsid w:val="00462795"/>
    <w:rsid w:val="00462813"/>
    <w:rsid w:val="00462C30"/>
    <w:rsid w:val="00462C8F"/>
    <w:rsid w:val="00462CD4"/>
    <w:rsid w:val="00463380"/>
    <w:rsid w:val="00463450"/>
    <w:rsid w:val="0046369B"/>
    <w:rsid w:val="00463907"/>
    <w:rsid w:val="00463AA8"/>
    <w:rsid w:val="00463BAD"/>
    <w:rsid w:val="00463DD3"/>
    <w:rsid w:val="00463EC8"/>
    <w:rsid w:val="00464136"/>
    <w:rsid w:val="004641E9"/>
    <w:rsid w:val="00464AA2"/>
    <w:rsid w:val="00464AE4"/>
    <w:rsid w:val="00464C88"/>
    <w:rsid w:val="00464D90"/>
    <w:rsid w:val="004653AD"/>
    <w:rsid w:val="0046559F"/>
    <w:rsid w:val="004655BD"/>
    <w:rsid w:val="00465D29"/>
    <w:rsid w:val="00465F93"/>
    <w:rsid w:val="00465FFE"/>
    <w:rsid w:val="0046607F"/>
    <w:rsid w:val="00466314"/>
    <w:rsid w:val="00466844"/>
    <w:rsid w:val="00466912"/>
    <w:rsid w:val="00466C34"/>
    <w:rsid w:val="00466D4A"/>
    <w:rsid w:val="00466D91"/>
    <w:rsid w:val="00466E43"/>
    <w:rsid w:val="00466E74"/>
    <w:rsid w:val="004673A5"/>
    <w:rsid w:val="00467552"/>
    <w:rsid w:val="00467A26"/>
    <w:rsid w:val="00467F73"/>
    <w:rsid w:val="0047038B"/>
    <w:rsid w:val="00470529"/>
    <w:rsid w:val="004705CE"/>
    <w:rsid w:val="0047088B"/>
    <w:rsid w:val="004708BD"/>
    <w:rsid w:val="00470AD7"/>
    <w:rsid w:val="00470B2F"/>
    <w:rsid w:val="004714A1"/>
    <w:rsid w:val="00471521"/>
    <w:rsid w:val="004718DC"/>
    <w:rsid w:val="00471990"/>
    <w:rsid w:val="00471E17"/>
    <w:rsid w:val="00471ECA"/>
    <w:rsid w:val="00471FA0"/>
    <w:rsid w:val="004720EA"/>
    <w:rsid w:val="00472159"/>
    <w:rsid w:val="004721C4"/>
    <w:rsid w:val="00472726"/>
    <w:rsid w:val="004727F8"/>
    <w:rsid w:val="00472967"/>
    <w:rsid w:val="00472CFC"/>
    <w:rsid w:val="00472E23"/>
    <w:rsid w:val="00472F15"/>
    <w:rsid w:val="0047303C"/>
    <w:rsid w:val="00473515"/>
    <w:rsid w:val="004735C6"/>
    <w:rsid w:val="004736CA"/>
    <w:rsid w:val="004736D4"/>
    <w:rsid w:val="004737B7"/>
    <w:rsid w:val="00473BE3"/>
    <w:rsid w:val="00473DB8"/>
    <w:rsid w:val="00474243"/>
    <w:rsid w:val="004744EA"/>
    <w:rsid w:val="00474701"/>
    <w:rsid w:val="00474748"/>
    <w:rsid w:val="00474751"/>
    <w:rsid w:val="00474CD6"/>
    <w:rsid w:val="00474F0E"/>
    <w:rsid w:val="004750E2"/>
    <w:rsid w:val="00475205"/>
    <w:rsid w:val="0047520E"/>
    <w:rsid w:val="0047526C"/>
    <w:rsid w:val="00475994"/>
    <w:rsid w:val="00475ACD"/>
    <w:rsid w:val="00475DA1"/>
    <w:rsid w:val="00475DC8"/>
    <w:rsid w:val="00475F98"/>
    <w:rsid w:val="0047601F"/>
    <w:rsid w:val="00476A42"/>
    <w:rsid w:val="00476C8C"/>
    <w:rsid w:val="004770E1"/>
    <w:rsid w:val="00477435"/>
    <w:rsid w:val="00477D46"/>
    <w:rsid w:val="00477E54"/>
    <w:rsid w:val="00477FFC"/>
    <w:rsid w:val="00480330"/>
    <w:rsid w:val="00480838"/>
    <w:rsid w:val="00480E4B"/>
    <w:rsid w:val="0048110A"/>
    <w:rsid w:val="00481275"/>
    <w:rsid w:val="00481320"/>
    <w:rsid w:val="00481510"/>
    <w:rsid w:val="00481611"/>
    <w:rsid w:val="00481A2E"/>
    <w:rsid w:val="00481DA9"/>
    <w:rsid w:val="00482003"/>
    <w:rsid w:val="004820D1"/>
    <w:rsid w:val="0048220A"/>
    <w:rsid w:val="004824F7"/>
    <w:rsid w:val="00482E22"/>
    <w:rsid w:val="00483026"/>
    <w:rsid w:val="00483634"/>
    <w:rsid w:val="0048364B"/>
    <w:rsid w:val="00483694"/>
    <w:rsid w:val="00483824"/>
    <w:rsid w:val="00483956"/>
    <w:rsid w:val="00483D33"/>
    <w:rsid w:val="00483F01"/>
    <w:rsid w:val="00484269"/>
    <w:rsid w:val="00484282"/>
    <w:rsid w:val="004844AD"/>
    <w:rsid w:val="00484860"/>
    <w:rsid w:val="00484BC1"/>
    <w:rsid w:val="004850B5"/>
    <w:rsid w:val="00485560"/>
    <w:rsid w:val="004855A3"/>
    <w:rsid w:val="004858B7"/>
    <w:rsid w:val="00485BFB"/>
    <w:rsid w:val="00485E63"/>
    <w:rsid w:val="00485F0A"/>
    <w:rsid w:val="0048616E"/>
    <w:rsid w:val="00486229"/>
    <w:rsid w:val="004863A3"/>
    <w:rsid w:val="004863D6"/>
    <w:rsid w:val="004864A7"/>
    <w:rsid w:val="004868F0"/>
    <w:rsid w:val="00486992"/>
    <w:rsid w:val="00486A49"/>
    <w:rsid w:val="00486B0B"/>
    <w:rsid w:val="00486C94"/>
    <w:rsid w:val="0048741F"/>
    <w:rsid w:val="004875EE"/>
    <w:rsid w:val="0048788B"/>
    <w:rsid w:val="004879E8"/>
    <w:rsid w:val="00487BC1"/>
    <w:rsid w:val="00490260"/>
    <w:rsid w:val="0049027E"/>
    <w:rsid w:val="00490966"/>
    <w:rsid w:val="00490DEE"/>
    <w:rsid w:val="00491383"/>
    <w:rsid w:val="004913D8"/>
    <w:rsid w:val="00491B9F"/>
    <w:rsid w:val="00491E4A"/>
    <w:rsid w:val="00491F12"/>
    <w:rsid w:val="004920E0"/>
    <w:rsid w:val="00492245"/>
    <w:rsid w:val="004922D0"/>
    <w:rsid w:val="004923F9"/>
    <w:rsid w:val="00492662"/>
    <w:rsid w:val="004926C8"/>
    <w:rsid w:val="0049276C"/>
    <w:rsid w:val="00492806"/>
    <w:rsid w:val="00492A5A"/>
    <w:rsid w:val="00492E59"/>
    <w:rsid w:val="0049308B"/>
    <w:rsid w:val="004933D1"/>
    <w:rsid w:val="004937CA"/>
    <w:rsid w:val="004937D3"/>
    <w:rsid w:val="004939EB"/>
    <w:rsid w:val="00493A04"/>
    <w:rsid w:val="004944DF"/>
    <w:rsid w:val="00494783"/>
    <w:rsid w:val="00494842"/>
    <w:rsid w:val="00494896"/>
    <w:rsid w:val="004948E4"/>
    <w:rsid w:val="00494A11"/>
    <w:rsid w:val="00494E15"/>
    <w:rsid w:val="00494F73"/>
    <w:rsid w:val="00494F83"/>
    <w:rsid w:val="0049505F"/>
    <w:rsid w:val="004950F3"/>
    <w:rsid w:val="00495195"/>
    <w:rsid w:val="004951B3"/>
    <w:rsid w:val="0049557C"/>
    <w:rsid w:val="00495792"/>
    <w:rsid w:val="00495A85"/>
    <w:rsid w:val="00495BF6"/>
    <w:rsid w:val="00495C49"/>
    <w:rsid w:val="00495C53"/>
    <w:rsid w:val="00495C7A"/>
    <w:rsid w:val="00495E13"/>
    <w:rsid w:val="00495FD7"/>
    <w:rsid w:val="0049656E"/>
    <w:rsid w:val="004967BD"/>
    <w:rsid w:val="004967C0"/>
    <w:rsid w:val="00496B29"/>
    <w:rsid w:val="00496B60"/>
    <w:rsid w:val="00496C08"/>
    <w:rsid w:val="00496CC3"/>
    <w:rsid w:val="0049750F"/>
    <w:rsid w:val="00497601"/>
    <w:rsid w:val="00497D5C"/>
    <w:rsid w:val="004A019C"/>
    <w:rsid w:val="004A01EF"/>
    <w:rsid w:val="004A0312"/>
    <w:rsid w:val="004A031D"/>
    <w:rsid w:val="004A0486"/>
    <w:rsid w:val="004A0693"/>
    <w:rsid w:val="004A07F5"/>
    <w:rsid w:val="004A09A1"/>
    <w:rsid w:val="004A0EBA"/>
    <w:rsid w:val="004A0F61"/>
    <w:rsid w:val="004A12B3"/>
    <w:rsid w:val="004A1508"/>
    <w:rsid w:val="004A1A46"/>
    <w:rsid w:val="004A1B51"/>
    <w:rsid w:val="004A1E4A"/>
    <w:rsid w:val="004A2515"/>
    <w:rsid w:val="004A2968"/>
    <w:rsid w:val="004A2B32"/>
    <w:rsid w:val="004A31AC"/>
    <w:rsid w:val="004A3457"/>
    <w:rsid w:val="004A3772"/>
    <w:rsid w:val="004A3ECC"/>
    <w:rsid w:val="004A4095"/>
    <w:rsid w:val="004A414B"/>
    <w:rsid w:val="004A48A2"/>
    <w:rsid w:val="004A49DE"/>
    <w:rsid w:val="004A4DE0"/>
    <w:rsid w:val="004A4EC0"/>
    <w:rsid w:val="004A4F0D"/>
    <w:rsid w:val="004A542B"/>
    <w:rsid w:val="004A5817"/>
    <w:rsid w:val="004A58B7"/>
    <w:rsid w:val="004A5E79"/>
    <w:rsid w:val="004A6093"/>
    <w:rsid w:val="004A644F"/>
    <w:rsid w:val="004A6AC0"/>
    <w:rsid w:val="004A6C07"/>
    <w:rsid w:val="004A6CDF"/>
    <w:rsid w:val="004A7118"/>
    <w:rsid w:val="004A7352"/>
    <w:rsid w:val="004A7358"/>
    <w:rsid w:val="004A744A"/>
    <w:rsid w:val="004A763D"/>
    <w:rsid w:val="004A7959"/>
    <w:rsid w:val="004A7B09"/>
    <w:rsid w:val="004A7C63"/>
    <w:rsid w:val="004B0160"/>
    <w:rsid w:val="004B02BC"/>
    <w:rsid w:val="004B03BD"/>
    <w:rsid w:val="004B03CE"/>
    <w:rsid w:val="004B0C40"/>
    <w:rsid w:val="004B0D2C"/>
    <w:rsid w:val="004B0DC4"/>
    <w:rsid w:val="004B0F16"/>
    <w:rsid w:val="004B1518"/>
    <w:rsid w:val="004B15B6"/>
    <w:rsid w:val="004B1AA5"/>
    <w:rsid w:val="004B20B9"/>
    <w:rsid w:val="004B24FC"/>
    <w:rsid w:val="004B2692"/>
    <w:rsid w:val="004B2724"/>
    <w:rsid w:val="004B294A"/>
    <w:rsid w:val="004B2A6C"/>
    <w:rsid w:val="004B2C9E"/>
    <w:rsid w:val="004B2D14"/>
    <w:rsid w:val="004B2DAD"/>
    <w:rsid w:val="004B2DF5"/>
    <w:rsid w:val="004B2F25"/>
    <w:rsid w:val="004B321F"/>
    <w:rsid w:val="004B3289"/>
    <w:rsid w:val="004B3621"/>
    <w:rsid w:val="004B3A11"/>
    <w:rsid w:val="004B3D94"/>
    <w:rsid w:val="004B40A7"/>
    <w:rsid w:val="004B44BC"/>
    <w:rsid w:val="004B46D3"/>
    <w:rsid w:val="004B4862"/>
    <w:rsid w:val="004B4B76"/>
    <w:rsid w:val="004B4D4A"/>
    <w:rsid w:val="004B4EBE"/>
    <w:rsid w:val="004B5569"/>
    <w:rsid w:val="004B5756"/>
    <w:rsid w:val="004B5839"/>
    <w:rsid w:val="004B5A8D"/>
    <w:rsid w:val="004B5C11"/>
    <w:rsid w:val="004B5D06"/>
    <w:rsid w:val="004B5D13"/>
    <w:rsid w:val="004B5F85"/>
    <w:rsid w:val="004B6A0F"/>
    <w:rsid w:val="004B6CBD"/>
    <w:rsid w:val="004B709D"/>
    <w:rsid w:val="004B72D6"/>
    <w:rsid w:val="004B7718"/>
    <w:rsid w:val="004B7C08"/>
    <w:rsid w:val="004B7E5B"/>
    <w:rsid w:val="004C01BD"/>
    <w:rsid w:val="004C042C"/>
    <w:rsid w:val="004C04D0"/>
    <w:rsid w:val="004C059F"/>
    <w:rsid w:val="004C05B1"/>
    <w:rsid w:val="004C07AE"/>
    <w:rsid w:val="004C0815"/>
    <w:rsid w:val="004C0900"/>
    <w:rsid w:val="004C099A"/>
    <w:rsid w:val="004C0CB6"/>
    <w:rsid w:val="004C10E6"/>
    <w:rsid w:val="004C12A1"/>
    <w:rsid w:val="004C131C"/>
    <w:rsid w:val="004C1379"/>
    <w:rsid w:val="004C163C"/>
    <w:rsid w:val="004C1A2B"/>
    <w:rsid w:val="004C1B2B"/>
    <w:rsid w:val="004C1EF9"/>
    <w:rsid w:val="004C22A7"/>
    <w:rsid w:val="004C2C60"/>
    <w:rsid w:val="004C2D7E"/>
    <w:rsid w:val="004C2EBC"/>
    <w:rsid w:val="004C2F78"/>
    <w:rsid w:val="004C3665"/>
    <w:rsid w:val="004C389F"/>
    <w:rsid w:val="004C3F5A"/>
    <w:rsid w:val="004C45B9"/>
    <w:rsid w:val="004C4715"/>
    <w:rsid w:val="004C4736"/>
    <w:rsid w:val="004C479D"/>
    <w:rsid w:val="004C4BC0"/>
    <w:rsid w:val="004C4F24"/>
    <w:rsid w:val="004C4F5B"/>
    <w:rsid w:val="004C52A9"/>
    <w:rsid w:val="004C5510"/>
    <w:rsid w:val="004C56A2"/>
    <w:rsid w:val="004C5CA9"/>
    <w:rsid w:val="004C6140"/>
    <w:rsid w:val="004C627F"/>
    <w:rsid w:val="004C62E0"/>
    <w:rsid w:val="004C632E"/>
    <w:rsid w:val="004C652F"/>
    <w:rsid w:val="004C6D92"/>
    <w:rsid w:val="004C6E10"/>
    <w:rsid w:val="004C71E6"/>
    <w:rsid w:val="004C7570"/>
    <w:rsid w:val="004C767D"/>
    <w:rsid w:val="004C7A19"/>
    <w:rsid w:val="004C7C23"/>
    <w:rsid w:val="004C7D05"/>
    <w:rsid w:val="004D0232"/>
    <w:rsid w:val="004D0F43"/>
    <w:rsid w:val="004D0F4F"/>
    <w:rsid w:val="004D1714"/>
    <w:rsid w:val="004D1AE3"/>
    <w:rsid w:val="004D1C87"/>
    <w:rsid w:val="004D1E7A"/>
    <w:rsid w:val="004D21CA"/>
    <w:rsid w:val="004D225B"/>
    <w:rsid w:val="004D256B"/>
    <w:rsid w:val="004D2C81"/>
    <w:rsid w:val="004D2D38"/>
    <w:rsid w:val="004D2E9A"/>
    <w:rsid w:val="004D2F6B"/>
    <w:rsid w:val="004D30E0"/>
    <w:rsid w:val="004D34AF"/>
    <w:rsid w:val="004D384F"/>
    <w:rsid w:val="004D3D92"/>
    <w:rsid w:val="004D3DA8"/>
    <w:rsid w:val="004D431C"/>
    <w:rsid w:val="004D45C9"/>
    <w:rsid w:val="004D46B2"/>
    <w:rsid w:val="004D46F5"/>
    <w:rsid w:val="004D476C"/>
    <w:rsid w:val="004D4B9F"/>
    <w:rsid w:val="004D4E00"/>
    <w:rsid w:val="004D51A1"/>
    <w:rsid w:val="004D5536"/>
    <w:rsid w:val="004D56F0"/>
    <w:rsid w:val="004D5743"/>
    <w:rsid w:val="004D596C"/>
    <w:rsid w:val="004D5A7D"/>
    <w:rsid w:val="004D5B81"/>
    <w:rsid w:val="004D5FC4"/>
    <w:rsid w:val="004D60C7"/>
    <w:rsid w:val="004D64DC"/>
    <w:rsid w:val="004D663E"/>
    <w:rsid w:val="004D670D"/>
    <w:rsid w:val="004D6872"/>
    <w:rsid w:val="004D6A4E"/>
    <w:rsid w:val="004D6CF1"/>
    <w:rsid w:val="004D7073"/>
    <w:rsid w:val="004D75E0"/>
    <w:rsid w:val="004D7671"/>
    <w:rsid w:val="004D7B3E"/>
    <w:rsid w:val="004D7CB2"/>
    <w:rsid w:val="004E0138"/>
    <w:rsid w:val="004E0233"/>
    <w:rsid w:val="004E0426"/>
    <w:rsid w:val="004E05E9"/>
    <w:rsid w:val="004E0652"/>
    <w:rsid w:val="004E06BB"/>
    <w:rsid w:val="004E08DB"/>
    <w:rsid w:val="004E0A77"/>
    <w:rsid w:val="004E0BF8"/>
    <w:rsid w:val="004E0F33"/>
    <w:rsid w:val="004E129B"/>
    <w:rsid w:val="004E13F7"/>
    <w:rsid w:val="004E145A"/>
    <w:rsid w:val="004E1728"/>
    <w:rsid w:val="004E1933"/>
    <w:rsid w:val="004E1CAB"/>
    <w:rsid w:val="004E1E27"/>
    <w:rsid w:val="004E2248"/>
    <w:rsid w:val="004E24C5"/>
    <w:rsid w:val="004E2687"/>
    <w:rsid w:val="004E288A"/>
    <w:rsid w:val="004E2AA1"/>
    <w:rsid w:val="004E2D91"/>
    <w:rsid w:val="004E2D9C"/>
    <w:rsid w:val="004E3567"/>
    <w:rsid w:val="004E35F0"/>
    <w:rsid w:val="004E37AE"/>
    <w:rsid w:val="004E37F7"/>
    <w:rsid w:val="004E3CB2"/>
    <w:rsid w:val="004E40A7"/>
    <w:rsid w:val="004E464C"/>
    <w:rsid w:val="004E4947"/>
    <w:rsid w:val="004E4C20"/>
    <w:rsid w:val="004E4E84"/>
    <w:rsid w:val="004E4EE1"/>
    <w:rsid w:val="004E4F6F"/>
    <w:rsid w:val="004E535C"/>
    <w:rsid w:val="004E536C"/>
    <w:rsid w:val="004E579C"/>
    <w:rsid w:val="004E5982"/>
    <w:rsid w:val="004E5CBF"/>
    <w:rsid w:val="004E5EE9"/>
    <w:rsid w:val="004E6085"/>
    <w:rsid w:val="004E6582"/>
    <w:rsid w:val="004E6A28"/>
    <w:rsid w:val="004E6A79"/>
    <w:rsid w:val="004E6C35"/>
    <w:rsid w:val="004E6D6C"/>
    <w:rsid w:val="004E6D85"/>
    <w:rsid w:val="004E6E12"/>
    <w:rsid w:val="004E6E5D"/>
    <w:rsid w:val="004E6EBC"/>
    <w:rsid w:val="004E70E1"/>
    <w:rsid w:val="004E73B8"/>
    <w:rsid w:val="004E7792"/>
    <w:rsid w:val="004E7859"/>
    <w:rsid w:val="004E7B06"/>
    <w:rsid w:val="004E7F90"/>
    <w:rsid w:val="004E7FDB"/>
    <w:rsid w:val="004F007B"/>
    <w:rsid w:val="004F02E9"/>
    <w:rsid w:val="004F0499"/>
    <w:rsid w:val="004F0D3A"/>
    <w:rsid w:val="004F1098"/>
    <w:rsid w:val="004F12D3"/>
    <w:rsid w:val="004F1400"/>
    <w:rsid w:val="004F15C1"/>
    <w:rsid w:val="004F16E7"/>
    <w:rsid w:val="004F17B3"/>
    <w:rsid w:val="004F17EF"/>
    <w:rsid w:val="004F1870"/>
    <w:rsid w:val="004F188E"/>
    <w:rsid w:val="004F1B15"/>
    <w:rsid w:val="004F1E92"/>
    <w:rsid w:val="004F235A"/>
    <w:rsid w:val="004F256C"/>
    <w:rsid w:val="004F2911"/>
    <w:rsid w:val="004F2A2C"/>
    <w:rsid w:val="004F2CB8"/>
    <w:rsid w:val="004F2D8E"/>
    <w:rsid w:val="004F2EDB"/>
    <w:rsid w:val="004F31DB"/>
    <w:rsid w:val="004F3227"/>
    <w:rsid w:val="004F324D"/>
    <w:rsid w:val="004F3325"/>
    <w:rsid w:val="004F3B4E"/>
    <w:rsid w:val="004F3D68"/>
    <w:rsid w:val="004F4A1A"/>
    <w:rsid w:val="004F4E2C"/>
    <w:rsid w:val="004F5229"/>
    <w:rsid w:val="004F53AB"/>
    <w:rsid w:val="004F53D1"/>
    <w:rsid w:val="004F57ED"/>
    <w:rsid w:val="004F5A0A"/>
    <w:rsid w:val="004F5D46"/>
    <w:rsid w:val="004F60A1"/>
    <w:rsid w:val="004F60AB"/>
    <w:rsid w:val="004F6100"/>
    <w:rsid w:val="004F618B"/>
    <w:rsid w:val="004F62C3"/>
    <w:rsid w:val="004F6319"/>
    <w:rsid w:val="004F645F"/>
    <w:rsid w:val="004F64AF"/>
    <w:rsid w:val="004F65E1"/>
    <w:rsid w:val="004F66ED"/>
    <w:rsid w:val="004F700A"/>
    <w:rsid w:val="004F7079"/>
    <w:rsid w:val="004F7598"/>
    <w:rsid w:val="004F7946"/>
    <w:rsid w:val="004F7ADC"/>
    <w:rsid w:val="0050050D"/>
    <w:rsid w:val="00500610"/>
    <w:rsid w:val="005006B3"/>
    <w:rsid w:val="005006BA"/>
    <w:rsid w:val="0050084A"/>
    <w:rsid w:val="005011D9"/>
    <w:rsid w:val="005017C7"/>
    <w:rsid w:val="0050183C"/>
    <w:rsid w:val="00501B8C"/>
    <w:rsid w:val="00501CE3"/>
    <w:rsid w:val="00501EBD"/>
    <w:rsid w:val="0050203D"/>
    <w:rsid w:val="005023BC"/>
    <w:rsid w:val="00502468"/>
    <w:rsid w:val="005024B8"/>
    <w:rsid w:val="005025A2"/>
    <w:rsid w:val="0050264F"/>
    <w:rsid w:val="00502895"/>
    <w:rsid w:val="00502ACC"/>
    <w:rsid w:val="00502E7C"/>
    <w:rsid w:val="00502EE8"/>
    <w:rsid w:val="005032BD"/>
    <w:rsid w:val="0050336E"/>
    <w:rsid w:val="00503513"/>
    <w:rsid w:val="005035E3"/>
    <w:rsid w:val="00503907"/>
    <w:rsid w:val="005047A1"/>
    <w:rsid w:val="00504AF6"/>
    <w:rsid w:val="00504DBA"/>
    <w:rsid w:val="00504F90"/>
    <w:rsid w:val="0050527A"/>
    <w:rsid w:val="00505420"/>
    <w:rsid w:val="005056D6"/>
    <w:rsid w:val="0050589D"/>
    <w:rsid w:val="005059F8"/>
    <w:rsid w:val="00505B4F"/>
    <w:rsid w:val="00505BFA"/>
    <w:rsid w:val="00505F17"/>
    <w:rsid w:val="00505F5D"/>
    <w:rsid w:val="00506195"/>
    <w:rsid w:val="005063EA"/>
    <w:rsid w:val="005065C9"/>
    <w:rsid w:val="005068A4"/>
    <w:rsid w:val="00506A3B"/>
    <w:rsid w:val="00506BCD"/>
    <w:rsid w:val="00506EE0"/>
    <w:rsid w:val="005070E0"/>
    <w:rsid w:val="00507153"/>
    <w:rsid w:val="005071B8"/>
    <w:rsid w:val="005074C6"/>
    <w:rsid w:val="005076DF"/>
    <w:rsid w:val="0050781E"/>
    <w:rsid w:val="00507954"/>
    <w:rsid w:val="005079A2"/>
    <w:rsid w:val="00507C74"/>
    <w:rsid w:val="005103BA"/>
    <w:rsid w:val="0051043F"/>
    <w:rsid w:val="005105A3"/>
    <w:rsid w:val="00510678"/>
    <w:rsid w:val="00510781"/>
    <w:rsid w:val="005107D4"/>
    <w:rsid w:val="005108E5"/>
    <w:rsid w:val="00510A33"/>
    <w:rsid w:val="00510BA9"/>
    <w:rsid w:val="00510C87"/>
    <w:rsid w:val="00510CBA"/>
    <w:rsid w:val="00510DBF"/>
    <w:rsid w:val="00510DD6"/>
    <w:rsid w:val="00510F6B"/>
    <w:rsid w:val="0051103B"/>
    <w:rsid w:val="00511269"/>
    <w:rsid w:val="00511405"/>
    <w:rsid w:val="0051158E"/>
    <w:rsid w:val="00511BC8"/>
    <w:rsid w:val="00511CAB"/>
    <w:rsid w:val="0051202F"/>
    <w:rsid w:val="005124B2"/>
    <w:rsid w:val="00512A39"/>
    <w:rsid w:val="00512B02"/>
    <w:rsid w:val="00512BF2"/>
    <w:rsid w:val="00513992"/>
    <w:rsid w:val="00513A4C"/>
    <w:rsid w:val="00513BA7"/>
    <w:rsid w:val="00513C07"/>
    <w:rsid w:val="00513C30"/>
    <w:rsid w:val="00513D73"/>
    <w:rsid w:val="00513F02"/>
    <w:rsid w:val="005140D5"/>
    <w:rsid w:val="005142B1"/>
    <w:rsid w:val="005147C7"/>
    <w:rsid w:val="0051489F"/>
    <w:rsid w:val="00514966"/>
    <w:rsid w:val="00514C0A"/>
    <w:rsid w:val="00514EE4"/>
    <w:rsid w:val="00514F84"/>
    <w:rsid w:val="00514F97"/>
    <w:rsid w:val="00514FF6"/>
    <w:rsid w:val="005155D4"/>
    <w:rsid w:val="00515637"/>
    <w:rsid w:val="00515A76"/>
    <w:rsid w:val="00515ABC"/>
    <w:rsid w:val="00515D54"/>
    <w:rsid w:val="0051628D"/>
    <w:rsid w:val="0051631C"/>
    <w:rsid w:val="00516441"/>
    <w:rsid w:val="005168DD"/>
    <w:rsid w:val="00516A50"/>
    <w:rsid w:val="00516AD1"/>
    <w:rsid w:val="00516E89"/>
    <w:rsid w:val="00516EF2"/>
    <w:rsid w:val="00516FAD"/>
    <w:rsid w:val="00516FCC"/>
    <w:rsid w:val="005172D2"/>
    <w:rsid w:val="005174E1"/>
    <w:rsid w:val="00517506"/>
    <w:rsid w:val="0051754E"/>
    <w:rsid w:val="0051764E"/>
    <w:rsid w:val="005177A3"/>
    <w:rsid w:val="00517814"/>
    <w:rsid w:val="00517C6A"/>
    <w:rsid w:val="00517D31"/>
    <w:rsid w:val="00517E88"/>
    <w:rsid w:val="00520247"/>
    <w:rsid w:val="005202A1"/>
    <w:rsid w:val="0052058B"/>
    <w:rsid w:val="00520762"/>
    <w:rsid w:val="0052076F"/>
    <w:rsid w:val="0052081B"/>
    <w:rsid w:val="005208A4"/>
    <w:rsid w:val="00520ADD"/>
    <w:rsid w:val="005215EF"/>
    <w:rsid w:val="00521702"/>
    <w:rsid w:val="005217E2"/>
    <w:rsid w:val="0052199C"/>
    <w:rsid w:val="005219ED"/>
    <w:rsid w:val="00521EE1"/>
    <w:rsid w:val="00522331"/>
    <w:rsid w:val="00522434"/>
    <w:rsid w:val="00522A6C"/>
    <w:rsid w:val="00522EC8"/>
    <w:rsid w:val="00523389"/>
    <w:rsid w:val="00523860"/>
    <w:rsid w:val="00523AA1"/>
    <w:rsid w:val="00523D33"/>
    <w:rsid w:val="00523EA4"/>
    <w:rsid w:val="00524088"/>
    <w:rsid w:val="00524288"/>
    <w:rsid w:val="0052438F"/>
    <w:rsid w:val="0052470A"/>
    <w:rsid w:val="005248ED"/>
    <w:rsid w:val="005249A2"/>
    <w:rsid w:val="00524BB9"/>
    <w:rsid w:val="005250DB"/>
    <w:rsid w:val="00525546"/>
    <w:rsid w:val="00525757"/>
    <w:rsid w:val="00525972"/>
    <w:rsid w:val="00525A48"/>
    <w:rsid w:val="00525A6F"/>
    <w:rsid w:val="00525AC8"/>
    <w:rsid w:val="00525DA9"/>
    <w:rsid w:val="00526117"/>
    <w:rsid w:val="00526178"/>
    <w:rsid w:val="005261CF"/>
    <w:rsid w:val="005262ED"/>
    <w:rsid w:val="005263D4"/>
    <w:rsid w:val="00526664"/>
    <w:rsid w:val="0052671C"/>
    <w:rsid w:val="0052686C"/>
    <w:rsid w:val="00526998"/>
    <w:rsid w:val="00526B0D"/>
    <w:rsid w:val="00526B20"/>
    <w:rsid w:val="00526B7D"/>
    <w:rsid w:val="00526C04"/>
    <w:rsid w:val="005274B4"/>
    <w:rsid w:val="00527929"/>
    <w:rsid w:val="00527B3F"/>
    <w:rsid w:val="00527C2D"/>
    <w:rsid w:val="00527DEE"/>
    <w:rsid w:val="00527E18"/>
    <w:rsid w:val="00527ED0"/>
    <w:rsid w:val="005300AE"/>
    <w:rsid w:val="00530405"/>
    <w:rsid w:val="00530609"/>
    <w:rsid w:val="005307B0"/>
    <w:rsid w:val="00530861"/>
    <w:rsid w:val="005308FC"/>
    <w:rsid w:val="0053091B"/>
    <w:rsid w:val="005309FB"/>
    <w:rsid w:val="00530A6C"/>
    <w:rsid w:val="00530BCF"/>
    <w:rsid w:val="00530FE9"/>
    <w:rsid w:val="00531157"/>
    <w:rsid w:val="00531177"/>
    <w:rsid w:val="005315DB"/>
    <w:rsid w:val="0053163E"/>
    <w:rsid w:val="005317AF"/>
    <w:rsid w:val="005318E0"/>
    <w:rsid w:val="005319DE"/>
    <w:rsid w:val="00531B7B"/>
    <w:rsid w:val="00531DE6"/>
    <w:rsid w:val="00531E81"/>
    <w:rsid w:val="0053208B"/>
    <w:rsid w:val="0053277C"/>
    <w:rsid w:val="005328EE"/>
    <w:rsid w:val="005329EB"/>
    <w:rsid w:val="00532AF8"/>
    <w:rsid w:val="00532D3D"/>
    <w:rsid w:val="00533076"/>
    <w:rsid w:val="00533124"/>
    <w:rsid w:val="00533335"/>
    <w:rsid w:val="005337BA"/>
    <w:rsid w:val="00533C6F"/>
    <w:rsid w:val="00533DAD"/>
    <w:rsid w:val="00533E19"/>
    <w:rsid w:val="00534449"/>
    <w:rsid w:val="0053473D"/>
    <w:rsid w:val="00534A69"/>
    <w:rsid w:val="00534ABB"/>
    <w:rsid w:val="00534E77"/>
    <w:rsid w:val="00534FF0"/>
    <w:rsid w:val="005351D1"/>
    <w:rsid w:val="00535295"/>
    <w:rsid w:val="005354C1"/>
    <w:rsid w:val="0053554A"/>
    <w:rsid w:val="00535B3B"/>
    <w:rsid w:val="00535D15"/>
    <w:rsid w:val="00536006"/>
    <w:rsid w:val="005361E0"/>
    <w:rsid w:val="005362B7"/>
    <w:rsid w:val="00536421"/>
    <w:rsid w:val="005364E0"/>
    <w:rsid w:val="00536720"/>
    <w:rsid w:val="005367AD"/>
    <w:rsid w:val="005368E4"/>
    <w:rsid w:val="00536AB4"/>
    <w:rsid w:val="00536BA8"/>
    <w:rsid w:val="00536F33"/>
    <w:rsid w:val="005370EA"/>
    <w:rsid w:val="0053736A"/>
    <w:rsid w:val="005375AA"/>
    <w:rsid w:val="005378A6"/>
    <w:rsid w:val="00537944"/>
    <w:rsid w:val="00540922"/>
    <w:rsid w:val="00540A44"/>
    <w:rsid w:val="00540D00"/>
    <w:rsid w:val="00540D51"/>
    <w:rsid w:val="0054124B"/>
    <w:rsid w:val="00541635"/>
    <w:rsid w:val="00541E6E"/>
    <w:rsid w:val="00541F2F"/>
    <w:rsid w:val="00541F8B"/>
    <w:rsid w:val="00542145"/>
    <w:rsid w:val="005428A5"/>
    <w:rsid w:val="0054294D"/>
    <w:rsid w:val="00542A66"/>
    <w:rsid w:val="00542AC8"/>
    <w:rsid w:val="00542C72"/>
    <w:rsid w:val="00542E2A"/>
    <w:rsid w:val="005430BA"/>
    <w:rsid w:val="00543159"/>
    <w:rsid w:val="00543648"/>
    <w:rsid w:val="00543848"/>
    <w:rsid w:val="00543E44"/>
    <w:rsid w:val="00543E72"/>
    <w:rsid w:val="00543F54"/>
    <w:rsid w:val="00544025"/>
    <w:rsid w:val="0054420E"/>
    <w:rsid w:val="0054437F"/>
    <w:rsid w:val="00544735"/>
    <w:rsid w:val="005447F1"/>
    <w:rsid w:val="00544A51"/>
    <w:rsid w:val="00544B71"/>
    <w:rsid w:val="00544E97"/>
    <w:rsid w:val="00544EA7"/>
    <w:rsid w:val="00545007"/>
    <w:rsid w:val="005452E6"/>
    <w:rsid w:val="00545345"/>
    <w:rsid w:val="00545365"/>
    <w:rsid w:val="00545841"/>
    <w:rsid w:val="00545976"/>
    <w:rsid w:val="00545A3E"/>
    <w:rsid w:val="00545ACA"/>
    <w:rsid w:val="00545B28"/>
    <w:rsid w:val="00545CDA"/>
    <w:rsid w:val="00545FE2"/>
    <w:rsid w:val="005460C0"/>
    <w:rsid w:val="0054616D"/>
    <w:rsid w:val="005462C8"/>
    <w:rsid w:val="00546730"/>
    <w:rsid w:val="00546EDE"/>
    <w:rsid w:val="00547042"/>
    <w:rsid w:val="005478B7"/>
    <w:rsid w:val="0054794A"/>
    <w:rsid w:val="0054797E"/>
    <w:rsid w:val="00547A6E"/>
    <w:rsid w:val="00547A84"/>
    <w:rsid w:val="00547BE0"/>
    <w:rsid w:val="0055023D"/>
    <w:rsid w:val="0055047D"/>
    <w:rsid w:val="00550741"/>
    <w:rsid w:val="00550764"/>
    <w:rsid w:val="00550C70"/>
    <w:rsid w:val="00550F55"/>
    <w:rsid w:val="00551468"/>
    <w:rsid w:val="0055175B"/>
    <w:rsid w:val="00551ADC"/>
    <w:rsid w:val="00551B00"/>
    <w:rsid w:val="0055202D"/>
    <w:rsid w:val="005524B0"/>
    <w:rsid w:val="00552517"/>
    <w:rsid w:val="0055263B"/>
    <w:rsid w:val="005526B2"/>
    <w:rsid w:val="00552810"/>
    <w:rsid w:val="00552F67"/>
    <w:rsid w:val="0055321B"/>
    <w:rsid w:val="00553367"/>
    <w:rsid w:val="005537A7"/>
    <w:rsid w:val="00553B86"/>
    <w:rsid w:val="00553DBD"/>
    <w:rsid w:val="00553FFB"/>
    <w:rsid w:val="00554081"/>
    <w:rsid w:val="0055411B"/>
    <w:rsid w:val="0055416E"/>
    <w:rsid w:val="0055433C"/>
    <w:rsid w:val="005544F3"/>
    <w:rsid w:val="005548A2"/>
    <w:rsid w:val="00554C4C"/>
    <w:rsid w:val="00554DA4"/>
    <w:rsid w:val="00554EE1"/>
    <w:rsid w:val="00554F70"/>
    <w:rsid w:val="00555076"/>
    <w:rsid w:val="00555205"/>
    <w:rsid w:val="00555256"/>
    <w:rsid w:val="005554C6"/>
    <w:rsid w:val="00555640"/>
    <w:rsid w:val="005557DE"/>
    <w:rsid w:val="00555BA7"/>
    <w:rsid w:val="00555BB6"/>
    <w:rsid w:val="00556033"/>
    <w:rsid w:val="005560CD"/>
    <w:rsid w:val="00556408"/>
    <w:rsid w:val="00556425"/>
    <w:rsid w:val="005568CF"/>
    <w:rsid w:val="005568F5"/>
    <w:rsid w:val="00556B41"/>
    <w:rsid w:val="0055705F"/>
    <w:rsid w:val="00557333"/>
    <w:rsid w:val="00557334"/>
    <w:rsid w:val="0055733E"/>
    <w:rsid w:val="00557844"/>
    <w:rsid w:val="00557E08"/>
    <w:rsid w:val="00557F88"/>
    <w:rsid w:val="00560463"/>
    <w:rsid w:val="0056101C"/>
    <w:rsid w:val="00561131"/>
    <w:rsid w:val="0056118C"/>
    <w:rsid w:val="00561282"/>
    <w:rsid w:val="005615B0"/>
    <w:rsid w:val="0056193F"/>
    <w:rsid w:val="00561A73"/>
    <w:rsid w:val="00561D51"/>
    <w:rsid w:val="00561E94"/>
    <w:rsid w:val="00562387"/>
    <w:rsid w:val="0056242E"/>
    <w:rsid w:val="00562672"/>
    <w:rsid w:val="005626DA"/>
    <w:rsid w:val="00562A6E"/>
    <w:rsid w:val="00562FE7"/>
    <w:rsid w:val="00563137"/>
    <w:rsid w:val="005631C4"/>
    <w:rsid w:val="00563937"/>
    <w:rsid w:val="00563DE1"/>
    <w:rsid w:val="0056448A"/>
    <w:rsid w:val="00564519"/>
    <w:rsid w:val="00564546"/>
    <w:rsid w:val="00564768"/>
    <w:rsid w:val="00564C32"/>
    <w:rsid w:val="00564D09"/>
    <w:rsid w:val="005655C4"/>
    <w:rsid w:val="005659B0"/>
    <w:rsid w:val="00565B29"/>
    <w:rsid w:val="00566019"/>
    <w:rsid w:val="005664C3"/>
    <w:rsid w:val="005665B4"/>
    <w:rsid w:val="005666AB"/>
    <w:rsid w:val="005666CF"/>
    <w:rsid w:val="0056682C"/>
    <w:rsid w:val="00566A32"/>
    <w:rsid w:val="00566D08"/>
    <w:rsid w:val="00566D13"/>
    <w:rsid w:val="0056703D"/>
    <w:rsid w:val="005676AE"/>
    <w:rsid w:val="00567701"/>
    <w:rsid w:val="005679C9"/>
    <w:rsid w:val="0057028E"/>
    <w:rsid w:val="005703F5"/>
    <w:rsid w:val="005705B5"/>
    <w:rsid w:val="00570645"/>
    <w:rsid w:val="0057083C"/>
    <w:rsid w:val="00570B94"/>
    <w:rsid w:val="00570ECB"/>
    <w:rsid w:val="00571194"/>
    <w:rsid w:val="00571686"/>
    <w:rsid w:val="005716C8"/>
    <w:rsid w:val="00571A7A"/>
    <w:rsid w:val="00572060"/>
    <w:rsid w:val="0057222C"/>
    <w:rsid w:val="00572281"/>
    <w:rsid w:val="005722A1"/>
    <w:rsid w:val="005723AC"/>
    <w:rsid w:val="00572590"/>
    <w:rsid w:val="005725FC"/>
    <w:rsid w:val="00572637"/>
    <w:rsid w:val="00572779"/>
    <w:rsid w:val="005727C1"/>
    <w:rsid w:val="005727CC"/>
    <w:rsid w:val="0057295F"/>
    <w:rsid w:val="00572AD3"/>
    <w:rsid w:val="00572C19"/>
    <w:rsid w:val="0057300C"/>
    <w:rsid w:val="00573270"/>
    <w:rsid w:val="00573481"/>
    <w:rsid w:val="005735EA"/>
    <w:rsid w:val="00573954"/>
    <w:rsid w:val="00573CB3"/>
    <w:rsid w:val="00573D2E"/>
    <w:rsid w:val="00573DB8"/>
    <w:rsid w:val="00573DD6"/>
    <w:rsid w:val="00574038"/>
    <w:rsid w:val="00574608"/>
    <w:rsid w:val="00574769"/>
    <w:rsid w:val="0057477D"/>
    <w:rsid w:val="005747B8"/>
    <w:rsid w:val="00574B8E"/>
    <w:rsid w:val="00574CBE"/>
    <w:rsid w:val="00574D00"/>
    <w:rsid w:val="00575048"/>
    <w:rsid w:val="005752F6"/>
    <w:rsid w:val="0057548A"/>
    <w:rsid w:val="00575A51"/>
    <w:rsid w:val="00575ABA"/>
    <w:rsid w:val="00575BBB"/>
    <w:rsid w:val="00575C35"/>
    <w:rsid w:val="00575C56"/>
    <w:rsid w:val="005761F5"/>
    <w:rsid w:val="0057635B"/>
    <w:rsid w:val="005767FA"/>
    <w:rsid w:val="0057686C"/>
    <w:rsid w:val="00576906"/>
    <w:rsid w:val="00576950"/>
    <w:rsid w:val="00577BE1"/>
    <w:rsid w:val="00577C41"/>
    <w:rsid w:val="00577ECE"/>
    <w:rsid w:val="00577FCF"/>
    <w:rsid w:val="00580221"/>
    <w:rsid w:val="00580804"/>
    <w:rsid w:val="00580859"/>
    <w:rsid w:val="005809BA"/>
    <w:rsid w:val="00580AE5"/>
    <w:rsid w:val="00580CA9"/>
    <w:rsid w:val="00580D95"/>
    <w:rsid w:val="00580F28"/>
    <w:rsid w:val="00581078"/>
    <w:rsid w:val="00581082"/>
    <w:rsid w:val="00581098"/>
    <w:rsid w:val="005813D9"/>
    <w:rsid w:val="005816E4"/>
    <w:rsid w:val="005819AF"/>
    <w:rsid w:val="00582266"/>
    <w:rsid w:val="005825AC"/>
    <w:rsid w:val="005826A5"/>
    <w:rsid w:val="0058271A"/>
    <w:rsid w:val="00582C59"/>
    <w:rsid w:val="005832FF"/>
    <w:rsid w:val="005839E1"/>
    <w:rsid w:val="00583A8E"/>
    <w:rsid w:val="00583EFE"/>
    <w:rsid w:val="00583F91"/>
    <w:rsid w:val="0058458C"/>
    <w:rsid w:val="00584632"/>
    <w:rsid w:val="00584A59"/>
    <w:rsid w:val="00584AF5"/>
    <w:rsid w:val="00584BE5"/>
    <w:rsid w:val="00584BEB"/>
    <w:rsid w:val="00584DE6"/>
    <w:rsid w:val="00584F72"/>
    <w:rsid w:val="005851AD"/>
    <w:rsid w:val="00585428"/>
    <w:rsid w:val="0058592D"/>
    <w:rsid w:val="005861F1"/>
    <w:rsid w:val="0058622B"/>
    <w:rsid w:val="00586604"/>
    <w:rsid w:val="005867AF"/>
    <w:rsid w:val="00586CA1"/>
    <w:rsid w:val="005874F4"/>
    <w:rsid w:val="00587620"/>
    <w:rsid w:val="00587692"/>
    <w:rsid w:val="00587A7E"/>
    <w:rsid w:val="00587B31"/>
    <w:rsid w:val="00587CF7"/>
    <w:rsid w:val="00590069"/>
    <w:rsid w:val="00590320"/>
    <w:rsid w:val="00590423"/>
    <w:rsid w:val="00590B7E"/>
    <w:rsid w:val="00590D37"/>
    <w:rsid w:val="00590E44"/>
    <w:rsid w:val="00590FD6"/>
    <w:rsid w:val="00591065"/>
    <w:rsid w:val="0059134F"/>
    <w:rsid w:val="00591563"/>
    <w:rsid w:val="00591CBC"/>
    <w:rsid w:val="005920DE"/>
    <w:rsid w:val="00592416"/>
    <w:rsid w:val="0059298D"/>
    <w:rsid w:val="00592B54"/>
    <w:rsid w:val="00593E5D"/>
    <w:rsid w:val="00593F68"/>
    <w:rsid w:val="00593FB5"/>
    <w:rsid w:val="00594158"/>
    <w:rsid w:val="005946FB"/>
    <w:rsid w:val="0059473F"/>
    <w:rsid w:val="00594BD4"/>
    <w:rsid w:val="00594E8D"/>
    <w:rsid w:val="00595467"/>
    <w:rsid w:val="00595561"/>
    <w:rsid w:val="00595577"/>
    <w:rsid w:val="0059626E"/>
    <w:rsid w:val="0059658D"/>
    <w:rsid w:val="005965E7"/>
    <w:rsid w:val="00596CA7"/>
    <w:rsid w:val="00596FE2"/>
    <w:rsid w:val="005971C1"/>
    <w:rsid w:val="00597217"/>
    <w:rsid w:val="005972E9"/>
    <w:rsid w:val="00597364"/>
    <w:rsid w:val="0059748D"/>
    <w:rsid w:val="005977DB"/>
    <w:rsid w:val="005978CA"/>
    <w:rsid w:val="00597936"/>
    <w:rsid w:val="005979B1"/>
    <w:rsid w:val="00597E11"/>
    <w:rsid w:val="005A00C4"/>
    <w:rsid w:val="005A0257"/>
    <w:rsid w:val="005A02EB"/>
    <w:rsid w:val="005A0717"/>
    <w:rsid w:val="005A0858"/>
    <w:rsid w:val="005A0BA0"/>
    <w:rsid w:val="005A0D2C"/>
    <w:rsid w:val="005A115A"/>
    <w:rsid w:val="005A11AC"/>
    <w:rsid w:val="005A12DA"/>
    <w:rsid w:val="005A1F90"/>
    <w:rsid w:val="005A2554"/>
    <w:rsid w:val="005A285F"/>
    <w:rsid w:val="005A2B3D"/>
    <w:rsid w:val="005A2F98"/>
    <w:rsid w:val="005A3108"/>
    <w:rsid w:val="005A314E"/>
    <w:rsid w:val="005A31FF"/>
    <w:rsid w:val="005A3328"/>
    <w:rsid w:val="005A3477"/>
    <w:rsid w:val="005A38F8"/>
    <w:rsid w:val="005A3B31"/>
    <w:rsid w:val="005A3C15"/>
    <w:rsid w:val="005A3C5E"/>
    <w:rsid w:val="005A3C90"/>
    <w:rsid w:val="005A3DF8"/>
    <w:rsid w:val="005A4361"/>
    <w:rsid w:val="005A48CE"/>
    <w:rsid w:val="005A48F5"/>
    <w:rsid w:val="005A4A08"/>
    <w:rsid w:val="005A4BCD"/>
    <w:rsid w:val="005A4EF6"/>
    <w:rsid w:val="005A4F25"/>
    <w:rsid w:val="005A5495"/>
    <w:rsid w:val="005A576C"/>
    <w:rsid w:val="005A5B9B"/>
    <w:rsid w:val="005A5CE5"/>
    <w:rsid w:val="005A6154"/>
    <w:rsid w:val="005A6435"/>
    <w:rsid w:val="005A6453"/>
    <w:rsid w:val="005A6514"/>
    <w:rsid w:val="005A659A"/>
    <w:rsid w:val="005A65EF"/>
    <w:rsid w:val="005A7051"/>
    <w:rsid w:val="005A7B0D"/>
    <w:rsid w:val="005B0109"/>
    <w:rsid w:val="005B0C6E"/>
    <w:rsid w:val="005B1006"/>
    <w:rsid w:val="005B113B"/>
    <w:rsid w:val="005B122E"/>
    <w:rsid w:val="005B12DF"/>
    <w:rsid w:val="005B14D3"/>
    <w:rsid w:val="005B17E8"/>
    <w:rsid w:val="005B1993"/>
    <w:rsid w:val="005B1BDD"/>
    <w:rsid w:val="005B1CEC"/>
    <w:rsid w:val="005B1E34"/>
    <w:rsid w:val="005B2226"/>
    <w:rsid w:val="005B22B1"/>
    <w:rsid w:val="005B2C2C"/>
    <w:rsid w:val="005B3146"/>
    <w:rsid w:val="005B3195"/>
    <w:rsid w:val="005B3396"/>
    <w:rsid w:val="005B35D1"/>
    <w:rsid w:val="005B38A6"/>
    <w:rsid w:val="005B391C"/>
    <w:rsid w:val="005B3B17"/>
    <w:rsid w:val="005B3B6C"/>
    <w:rsid w:val="005B3BDF"/>
    <w:rsid w:val="005B41C4"/>
    <w:rsid w:val="005B4231"/>
    <w:rsid w:val="005B4379"/>
    <w:rsid w:val="005B451C"/>
    <w:rsid w:val="005B45E8"/>
    <w:rsid w:val="005B46A6"/>
    <w:rsid w:val="005B47C1"/>
    <w:rsid w:val="005B4836"/>
    <w:rsid w:val="005B49BB"/>
    <w:rsid w:val="005B4D69"/>
    <w:rsid w:val="005B517A"/>
    <w:rsid w:val="005B521F"/>
    <w:rsid w:val="005B536A"/>
    <w:rsid w:val="005B5662"/>
    <w:rsid w:val="005B598A"/>
    <w:rsid w:val="005B6044"/>
    <w:rsid w:val="005B611C"/>
    <w:rsid w:val="005B6676"/>
    <w:rsid w:val="005B683E"/>
    <w:rsid w:val="005B6920"/>
    <w:rsid w:val="005B6A9A"/>
    <w:rsid w:val="005B73CB"/>
    <w:rsid w:val="005B7615"/>
    <w:rsid w:val="005B7A5A"/>
    <w:rsid w:val="005B7BA6"/>
    <w:rsid w:val="005B7E33"/>
    <w:rsid w:val="005B7EBF"/>
    <w:rsid w:val="005C01CF"/>
    <w:rsid w:val="005C022B"/>
    <w:rsid w:val="005C024A"/>
    <w:rsid w:val="005C02A1"/>
    <w:rsid w:val="005C03C7"/>
    <w:rsid w:val="005C08C5"/>
    <w:rsid w:val="005C08E0"/>
    <w:rsid w:val="005C0901"/>
    <w:rsid w:val="005C0914"/>
    <w:rsid w:val="005C0992"/>
    <w:rsid w:val="005C0C96"/>
    <w:rsid w:val="005C0D0A"/>
    <w:rsid w:val="005C0D63"/>
    <w:rsid w:val="005C0F9C"/>
    <w:rsid w:val="005C109C"/>
    <w:rsid w:val="005C12C3"/>
    <w:rsid w:val="005C14E6"/>
    <w:rsid w:val="005C16AF"/>
    <w:rsid w:val="005C16D1"/>
    <w:rsid w:val="005C17C0"/>
    <w:rsid w:val="005C207F"/>
    <w:rsid w:val="005C209E"/>
    <w:rsid w:val="005C2186"/>
    <w:rsid w:val="005C2706"/>
    <w:rsid w:val="005C2938"/>
    <w:rsid w:val="005C3260"/>
    <w:rsid w:val="005C32EA"/>
    <w:rsid w:val="005C37DA"/>
    <w:rsid w:val="005C381B"/>
    <w:rsid w:val="005C39BD"/>
    <w:rsid w:val="005C3E90"/>
    <w:rsid w:val="005C4348"/>
    <w:rsid w:val="005C4543"/>
    <w:rsid w:val="005C48E4"/>
    <w:rsid w:val="005C4C0A"/>
    <w:rsid w:val="005C4D17"/>
    <w:rsid w:val="005C4D9F"/>
    <w:rsid w:val="005C4E31"/>
    <w:rsid w:val="005C4F94"/>
    <w:rsid w:val="005C50F4"/>
    <w:rsid w:val="005C5224"/>
    <w:rsid w:val="005C5638"/>
    <w:rsid w:val="005C581E"/>
    <w:rsid w:val="005C5A2C"/>
    <w:rsid w:val="005C5EEC"/>
    <w:rsid w:val="005C627F"/>
    <w:rsid w:val="005C6379"/>
    <w:rsid w:val="005C655B"/>
    <w:rsid w:val="005C6904"/>
    <w:rsid w:val="005C6AE0"/>
    <w:rsid w:val="005C6D93"/>
    <w:rsid w:val="005C6D94"/>
    <w:rsid w:val="005C6DB7"/>
    <w:rsid w:val="005C7140"/>
    <w:rsid w:val="005C72B2"/>
    <w:rsid w:val="005C75F2"/>
    <w:rsid w:val="005C77FB"/>
    <w:rsid w:val="005C7D2C"/>
    <w:rsid w:val="005C7E4E"/>
    <w:rsid w:val="005D0056"/>
    <w:rsid w:val="005D0825"/>
    <w:rsid w:val="005D0A90"/>
    <w:rsid w:val="005D0B89"/>
    <w:rsid w:val="005D0E50"/>
    <w:rsid w:val="005D172B"/>
    <w:rsid w:val="005D1778"/>
    <w:rsid w:val="005D1DF7"/>
    <w:rsid w:val="005D1E7C"/>
    <w:rsid w:val="005D1F48"/>
    <w:rsid w:val="005D2023"/>
    <w:rsid w:val="005D23BF"/>
    <w:rsid w:val="005D28AA"/>
    <w:rsid w:val="005D28E0"/>
    <w:rsid w:val="005D2B09"/>
    <w:rsid w:val="005D2CB6"/>
    <w:rsid w:val="005D2FC9"/>
    <w:rsid w:val="005D31AB"/>
    <w:rsid w:val="005D397F"/>
    <w:rsid w:val="005D3AAC"/>
    <w:rsid w:val="005D3D45"/>
    <w:rsid w:val="005D3D48"/>
    <w:rsid w:val="005D3E01"/>
    <w:rsid w:val="005D3E5D"/>
    <w:rsid w:val="005D3FDB"/>
    <w:rsid w:val="005D4354"/>
    <w:rsid w:val="005D4441"/>
    <w:rsid w:val="005D46E2"/>
    <w:rsid w:val="005D47CB"/>
    <w:rsid w:val="005D4CED"/>
    <w:rsid w:val="005D4D19"/>
    <w:rsid w:val="005D4EB7"/>
    <w:rsid w:val="005D50B1"/>
    <w:rsid w:val="005D50F2"/>
    <w:rsid w:val="005D5514"/>
    <w:rsid w:val="005D5553"/>
    <w:rsid w:val="005D560A"/>
    <w:rsid w:val="005D5BDC"/>
    <w:rsid w:val="005D5DDB"/>
    <w:rsid w:val="005D60BA"/>
    <w:rsid w:val="005D6364"/>
    <w:rsid w:val="005D642B"/>
    <w:rsid w:val="005D6696"/>
    <w:rsid w:val="005D6905"/>
    <w:rsid w:val="005D6BD1"/>
    <w:rsid w:val="005D6BDF"/>
    <w:rsid w:val="005D6E03"/>
    <w:rsid w:val="005D7184"/>
    <w:rsid w:val="005D7350"/>
    <w:rsid w:val="005D765F"/>
    <w:rsid w:val="005D7CE5"/>
    <w:rsid w:val="005D7E23"/>
    <w:rsid w:val="005D7F33"/>
    <w:rsid w:val="005E0760"/>
    <w:rsid w:val="005E0863"/>
    <w:rsid w:val="005E08F5"/>
    <w:rsid w:val="005E114C"/>
    <w:rsid w:val="005E1227"/>
    <w:rsid w:val="005E15DD"/>
    <w:rsid w:val="005E177A"/>
    <w:rsid w:val="005E1815"/>
    <w:rsid w:val="005E188D"/>
    <w:rsid w:val="005E1941"/>
    <w:rsid w:val="005E1AA4"/>
    <w:rsid w:val="005E1B37"/>
    <w:rsid w:val="005E2306"/>
    <w:rsid w:val="005E26F5"/>
    <w:rsid w:val="005E275E"/>
    <w:rsid w:val="005E2835"/>
    <w:rsid w:val="005E29F0"/>
    <w:rsid w:val="005E2DEF"/>
    <w:rsid w:val="005E31AE"/>
    <w:rsid w:val="005E32E4"/>
    <w:rsid w:val="005E37CF"/>
    <w:rsid w:val="005E37FD"/>
    <w:rsid w:val="005E3A23"/>
    <w:rsid w:val="005E3AE1"/>
    <w:rsid w:val="005E3B1C"/>
    <w:rsid w:val="005E3C39"/>
    <w:rsid w:val="005E3D23"/>
    <w:rsid w:val="005E3D7D"/>
    <w:rsid w:val="005E44EA"/>
    <w:rsid w:val="005E450C"/>
    <w:rsid w:val="005E4822"/>
    <w:rsid w:val="005E4872"/>
    <w:rsid w:val="005E4884"/>
    <w:rsid w:val="005E495D"/>
    <w:rsid w:val="005E4CCC"/>
    <w:rsid w:val="005E4DD4"/>
    <w:rsid w:val="005E4E15"/>
    <w:rsid w:val="005E51B0"/>
    <w:rsid w:val="005E51D4"/>
    <w:rsid w:val="005E521E"/>
    <w:rsid w:val="005E5504"/>
    <w:rsid w:val="005E5E67"/>
    <w:rsid w:val="005E6031"/>
    <w:rsid w:val="005E6304"/>
    <w:rsid w:val="005E6379"/>
    <w:rsid w:val="005E6592"/>
    <w:rsid w:val="005E6658"/>
    <w:rsid w:val="005E6A9E"/>
    <w:rsid w:val="005E75A5"/>
    <w:rsid w:val="005E7733"/>
    <w:rsid w:val="005E78B1"/>
    <w:rsid w:val="005E7C6F"/>
    <w:rsid w:val="005E7C7B"/>
    <w:rsid w:val="005E7CFD"/>
    <w:rsid w:val="005E7D03"/>
    <w:rsid w:val="005E7F05"/>
    <w:rsid w:val="005E7F6C"/>
    <w:rsid w:val="005F0202"/>
    <w:rsid w:val="005F03A3"/>
    <w:rsid w:val="005F05E6"/>
    <w:rsid w:val="005F0672"/>
    <w:rsid w:val="005F070A"/>
    <w:rsid w:val="005F08D0"/>
    <w:rsid w:val="005F0941"/>
    <w:rsid w:val="005F0B89"/>
    <w:rsid w:val="005F0C85"/>
    <w:rsid w:val="005F0C9E"/>
    <w:rsid w:val="005F1183"/>
    <w:rsid w:val="005F11D1"/>
    <w:rsid w:val="005F17E9"/>
    <w:rsid w:val="005F1A52"/>
    <w:rsid w:val="005F1AB1"/>
    <w:rsid w:val="005F1AC1"/>
    <w:rsid w:val="005F1BE1"/>
    <w:rsid w:val="005F1FF2"/>
    <w:rsid w:val="005F20CD"/>
    <w:rsid w:val="005F2389"/>
    <w:rsid w:val="005F2427"/>
    <w:rsid w:val="005F2447"/>
    <w:rsid w:val="005F2479"/>
    <w:rsid w:val="005F257C"/>
    <w:rsid w:val="005F282A"/>
    <w:rsid w:val="005F28C3"/>
    <w:rsid w:val="005F2B6F"/>
    <w:rsid w:val="005F2E27"/>
    <w:rsid w:val="005F3383"/>
    <w:rsid w:val="005F3479"/>
    <w:rsid w:val="005F3D45"/>
    <w:rsid w:val="005F40CA"/>
    <w:rsid w:val="005F43B7"/>
    <w:rsid w:val="005F446D"/>
    <w:rsid w:val="005F4CD0"/>
    <w:rsid w:val="005F4DDE"/>
    <w:rsid w:val="005F51F2"/>
    <w:rsid w:val="005F5BE5"/>
    <w:rsid w:val="005F5D73"/>
    <w:rsid w:val="005F5D86"/>
    <w:rsid w:val="005F5F2B"/>
    <w:rsid w:val="005F5F4C"/>
    <w:rsid w:val="005F615F"/>
    <w:rsid w:val="005F62A7"/>
    <w:rsid w:val="005F6428"/>
    <w:rsid w:val="005F6550"/>
    <w:rsid w:val="005F7044"/>
    <w:rsid w:val="005F716D"/>
    <w:rsid w:val="005F788E"/>
    <w:rsid w:val="005F78D6"/>
    <w:rsid w:val="005F7E24"/>
    <w:rsid w:val="00600273"/>
    <w:rsid w:val="006003A6"/>
    <w:rsid w:val="006006F3"/>
    <w:rsid w:val="00600D7D"/>
    <w:rsid w:val="00600E86"/>
    <w:rsid w:val="00601201"/>
    <w:rsid w:val="0060123A"/>
    <w:rsid w:val="00601692"/>
    <w:rsid w:val="006016BF"/>
    <w:rsid w:val="006017E1"/>
    <w:rsid w:val="0060182B"/>
    <w:rsid w:val="00601935"/>
    <w:rsid w:val="00601AF2"/>
    <w:rsid w:val="00601BC5"/>
    <w:rsid w:val="00601BE4"/>
    <w:rsid w:val="00601E4B"/>
    <w:rsid w:val="00601FFA"/>
    <w:rsid w:val="00602124"/>
    <w:rsid w:val="00602445"/>
    <w:rsid w:val="00602488"/>
    <w:rsid w:val="00602615"/>
    <w:rsid w:val="00602853"/>
    <w:rsid w:val="0060289B"/>
    <w:rsid w:val="00602939"/>
    <w:rsid w:val="00602E40"/>
    <w:rsid w:val="00603209"/>
    <w:rsid w:val="006033BF"/>
    <w:rsid w:val="006036E8"/>
    <w:rsid w:val="00603785"/>
    <w:rsid w:val="006037A8"/>
    <w:rsid w:val="00603873"/>
    <w:rsid w:val="00603A5E"/>
    <w:rsid w:val="00603A82"/>
    <w:rsid w:val="00603AB4"/>
    <w:rsid w:val="00603C7E"/>
    <w:rsid w:val="006040AD"/>
    <w:rsid w:val="006040D5"/>
    <w:rsid w:val="00604249"/>
    <w:rsid w:val="006043ED"/>
    <w:rsid w:val="006047DE"/>
    <w:rsid w:val="00604A93"/>
    <w:rsid w:val="00604B85"/>
    <w:rsid w:val="00604F38"/>
    <w:rsid w:val="00604FA9"/>
    <w:rsid w:val="00605406"/>
    <w:rsid w:val="00605744"/>
    <w:rsid w:val="0060576D"/>
    <w:rsid w:val="006057F4"/>
    <w:rsid w:val="0060597E"/>
    <w:rsid w:val="00605B01"/>
    <w:rsid w:val="00605B82"/>
    <w:rsid w:val="00605D29"/>
    <w:rsid w:val="0060658E"/>
    <w:rsid w:val="006067D7"/>
    <w:rsid w:val="00606809"/>
    <w:rsid w:val="006068EB"/>
    <w:rsid w:val="00606ABF"/>
    <w:rsid w:val="00606B34"/>
    <w:rsid w:val="00606C4A"/>
    <w:rsid w:val="00606CB6"/>
    <w:rsid w:val="00606CB9"/>
    <w:rsid w:val="00606DEB"/>
    <w:rsid w:val="006070C1"/>
    <w:rsid w:val="006072C7"/>
    <w:rsid w:val="006072CC"/>
    <w:rsid w:val="006072D2"/>
    <w:rsid w:val="0060754F"/>
    <w:rsid w:val="006078D0"/>
    <w:rsid w:val="006078D6"/>
    <w:rsid w:val="00607966"/>
    <w:rsid w:val="00607A44"/>
    <w:rsid w:val="00607A50"/>
    <w:rsid w:val="00607F47"/>
    <w:rsid w:val="0061028A"/>
    <w:rsid w:val="00610483"/>
    <w:rsid w:val="00610D78"/>
    <w:rsid w:val="006116A3"/>
    <w:rsid w:val="00611EDE"/>
    <w:rsid w:val="00611F60"/>
    <w:rsid w:val="00612208"/>
    <w:rsid w:val="006124B7"/>
    <w:rsid w:val="00612A13"/>
    <w:rsid w:val="00612AC1"/>
    <w:rsid w:val="00612E19"/>
    <w:rsid w:val="00612ED0"/>
    <w:rsid w:val="00613057"/>
    <w:rsid w:val="006130A7"/>
    <w:rsid w:val="00613191"/>
    <w:rsid w:val="0061328E"/>
    <w:rsid w:val="00613461"/>
    <w:rsid w:val="00613498"/>
    <w:rsid w:val="0061352C"/>
    <w:rsid w:val="006137CE"/>
    <w:rsid w:val="00613AF5"/>
    <w:rsid w:val="006142FF"/>
    <w:rsid w:val="00614561"/>
    <w:rsid w:val="006147AD"/>
    <w:rsid w:val="00615263"/>
    <w:rsid w:val="006152D7"/>
    <w:rsid w:val="006153D2"/>
    <w:rsid w:val="00615EB5"/>
    <w:rsid w:val="00615EED"/>
    <w:rsid w:val="00615FCC"/>
    <w:rsid w:val="00616378"/>
    <w:rsid w:val="0061652A"/>
    <w:rsid w:val="00616548"/>
    <w:rsid w:val="0061660F"/>
    <w:rsid w:val="0061697F"/>
    <w:rsid w:val="00616A5B"/>
    <w:rsid w:val="00616ABD"/>
    <w:rsid w:val="0061700E"/>
    <w:rsid w:val="006172CE"/>
    <w:rsid w:val="0061733E"/>
    <w:rsid w:val="00617446"/>
    <w:rsid w:val="006175DC"/>
    <w:rsid w:val="0061761C"/>
    <w:rsid w:val="006176B3"/>
    <w:rsid w:val="006179DB"/>
    <w:rsid w:val="00617B33"/>
    <w:rsid w:val="00617B78"/>
    <w:rsid w:val="00617CAF"/>
    <w:rsid w:val="00617D50"/>
    <w:rsid w:val="00617D6F"/>
    <w:rsid w:val="0062040D"/>
    <w:rsid w:val="0062046F"/>
    <w:rsid w:val="006206D9"/>
    <w:rsid w:val="006206F1"/>
    <w:rsid w:val="00620819"/>
    <w:rsid w:val="0062084E"/>
    <w:rsid w:val="00620905"/>
    <w:rsid w:val="0062096F"/>
    <w:rsid w:val="00620EE1"/>
    <w:rsid w:val="006210DA"/>
    <w:rsid w:val="0062159C"/>
    <w:rsid w:val="00621732"/>
    <w:rsid w:val="00621C4B"/>
    <w:rsid w:val="00621E11"/>
    <w:rsid w:val="006220EF"/>
    <w:rsid w:val="006223EB"/>
    <w:rsid w:val="00622BFB"/>
    <w:rsid w:val="00622DB3"/>
    <w:rsid w:val="00623255"/>
    <w:rsid w:val="00623297"/>
    <w:rsid w:val="00623A3B"/>
    <w:rsid w:val="00623B34"/>
    <w:rsid w:val="00623BB7"/>
    <w:rsid w:val="00624430"/>
    <w:rsid w:val="0062479A"/>
    <w:rsid w:val="006248FD"/>
    <w:rsid w:val="00624DF0"/>
    <w:rsid w:val="00624F5E"/>
    <w:rsid w:val="00625099"/>
    <w:rsid w:val="006251D0"/>
    <w:rsid w:val="00625368"/>
    <w:rsid w:val="00625889"/>
    <w:rsid w:val="006262AF"/>
    <w:rsid w:val="0062631E"/>
    <w:rsid w:val="006264CC"/>
    <w:rsid w:val="006268C5"/>
    <w:rsid w:val="00626AB2"/>
    <w:rsid w:val="00626AE9"/>
    <w:rsid w:val="00626B99"/>
    <w:rsid w:val="00626C91"/>
    <w:rsid w:val="00626D42"/>
    <w:rsid w:val="00626E95"/>
    <w:rsid w:val="00626F1D"/>
    <w:rsid w:val="00627008"/>
    <w:rsid w:val="00627086"/>
    <w:rsid w:val="00627497"/>
    <w:rsid w:val="0062774A"/>
    <w:rsid w:val="006278D4"/>
    <w:rsid w:val="00627BCE"/>
    <w:rsid w:val="00627BE4"/>
    <w:rsid w:val="00627F0F"/>
    <w:rsid w:val="00630039"/>
    <w:rsid w:val="00630043"/>
    <w:rsid w:val="00630208"/>
    <w:rsid w:val="0063039E"/>
    <w:rsid w:val="00630A6C"/>
    <w:rsid w:val="00630BE1"/>
    <w:rsid w:val="00630F3B"/>
    <w:rsid w:val="006312F7"/>
    <w:rsid w:val="0063135F"/>
    <w:rsid w:val="0063194E"/>
    <w:rsid w:val="00631BB5"/>
    <w:rsid w:val="00631DA7"/>
    <w:rsid w:val="00631E2A"/>
    <w:rsid w:val="00631E60"/>
    <w:rsid w:val="0063230A"/>
    <w:rsid w:val="006324BF"/>
    <w:rsid w:val="0063251F"/>
    <w:rsid w:val="006325C2"/>
    <w:rsid w:val="0063262D"/>
    <w:rsid w:val="006329A6"/>
    <w:rsid w:val="00632A54"/>
    <w:rsid w:val="00632B40"/>
    <w:rsid w:val="00632C70"/>
    <w:rsid w:val="00632D8B"/>
    <w:rsid w:val="006331AE"/>
    <w:rsid w:val="006334A6"/>
    <w:rsid w:val="00633783"/>
    <w:rsid w:val="006339B5"/>
    <w:rsid w:val="00633AA9"/>
    <w:rsid w:val="00633B1C"/>
    <w:rsid w:val="00633C0A"/>
    <w:rsid w:val="00634167"/>
    <w:rsid w:val="00634389"/>
    <w:rsid w:val="00634487"/>
    <w:rsid w:val="006344EE"/>
    <w:rsid w:val="00634580"/>
    <w:rsid w:val="006346F1"/>
    <w:rsid w:val="006350C7"/>
    <w:rsid w:val="006351F5"/>
    <w:rsid w:val="006355F0"/>
    <w:rsid w:val="0063581E"/>
    <w:rsid w:val="006359F0"/>
    <w:rsid w:val="00635B89"/>
    <w:rsid w:val="00635C3B"/>
    <w:rsid w:val="00635D69"/>
    <w:rsid w:val="00635F13"/>
    <w:rsid w:val="006360E8"/>
    <w:rsid w:val="00636225"/>
    <w:rsid w:val="0063624E"/>
    <w:rsid w:val="006365BE"/>
    <w:rsid w:val="00636776"/>
    <w:rsid w:val="006367A1"/>
    <w:rsid w:val="00636801"/>
    <w:rsid w:val="00636AB7"/>
    <w:rsid w:val="00636B22"/>
    <w:rsid w:val="00636CF0"/>
    <w:rsid w:val="00637197"/>
    <w:rsid w:val="0063744B"/>
    <w:rsid w:val="006374D8"/>
    <w:rsid w:val="0063758B"/>
    <w:rsid w:val="00637A04"/>
    <w:rsid w:val="00637B7F"/>
    <w:rsid w:val="00637C79"/>
    <w:rsid w:val="00637F94"/>
    <w:rsid w:val="0064000F"/>
    <w:rsid w:val="00640183"/>
    <w:rsid w:val="006405F6"/>
    <w:rsid w:val="00640818"/>
    <w:rsid w:val="006408D4"/>
    <w:rsid w:val="00640F6C"/>
    <w:rsid w:val="00640F9D"/>
    <w:rsid w:val="0064124C"/>
    <w:rsid w:val="0064159F"/>
    <w:rsid w:val="00641772"/>
    <w:rsid w:val="006417CE"/>
    <w:rsid w:val="006418DD"/>
    <w:rsid w:val="006419C7"/>
    <w:rsid w:val="006420AD"/>
    <w:rsid w:val="006425A3"/>
    <w:rsid w:val="006428C3"/>
    <w:rsid w:val="00642979"/>
    <w:rsid w:val="00642DF5"/>
    <w:rsid w:val="00642E27"/>
    <w:rsid w:val="00642FA3"/>
    <w:rsid w:val="006436F7"/>
    <w:rsid w:val="0064381A"/>
    <w:rsid w:val="006439ED"/>
    <w:rsid w:val="0064441B"/>
    <w:rsid w:val="00644B49"/>
    <w:rsid w:val="0064532D"/>
    <w:rsid w:val="0064539E"/>
    <w:rsid w:val="006458B0"/>
    <w:rsid w:val="006458DF"/>
    <w:rsid w:val="00645AB9"/>
    <w:rsid w:val="006460B9"/>
    <w:rsid w:val="006460D3"/>
    <w:rsid w:val="00646451"/>
    <w:rsid w:val="00646706"/>
    <w:rsid w:val="006467CE"/>
    <w:rsid w:val="006469F9"/>
    <w:rsid w:val="00646ED8"/>
    <w:rsid w:val="006470B7"/>
    <w:rsid w:val="0064749E"/>
    <w:rsid w:val="006477B5"/>
    <w:rsid w:val="00647ADC"/>
    <w:rsid w:val="00647E75"/>
    <w:rsid w:val="0065055D"/>
    <w:rsid w:val="006506EB"/>
    <w:rsid w:val="00650CA9"/>
    <w:rsid w:val="00650CC3"/>
    <w:rsid w:val="006511C7"/>
    <w:rsid w:val="0065129E"/>
    <w:rsid w:val="00651514"/>
    <w:rsid w:val="00651819"/>
    <w:rsid w:val="00651884"/>
    <w:rsid w:val="00651949"/>
    <w:rsid w:val="00651C0E"/>
    <w:rsid w:val="00651D9C"/>
    <w:rsid w:val="00651E0D"/>
    <w:rsid w:val="0065269F"/>
    <w:rsid w:val="006529A5"/>
    <w:rsid w:val="00652BA0"/>
    <w:rsid w:val="00652C8D"/>
    <w:rsid w:val="0065306F"/>
    <w:rsid w:val="0065344B"/>
    <w:rsid w:val="00653484"/>
    <w:rsid w:val="0065350A"/>
    <w:rsid w:val="00653600"/>
    <w:rsid w:val="006536EF"/>
    <w:rsid w:val="00653792"/>
    <w:rsid w:val="006537ED"/>
    <w:rsid w:val="00653ADB"/>
    <w:rsid w:val="00654075"/>
    <w:rsid w:val="0065409F"/>
    <w:rsid w:val="006542CE"/>
    <w:rsid w:val="00654545"/>
    <w:rsid w:val="006548CC"/>
    <w:rsid w:val="00654A22"/>
    <w:rsid w:val="00654D51"/>
    <w:rsid w:val="00654FAD"/>
    <w:rsid w:val="006551A8"/>
    <w:rsid w:val="00655628"/>
    <w:rsid w:val="00655A62"/>
    <w:rsid w:val="00655A9C"/>
    <w:rsid w:val="00656131"/>
    <w:rsid w:val="006568B3"/>
    <w:rsid w:val="00656DA3"/>
    <w:rsid w:val="00656DB0"/>
    <w:rsid w:val="00656EA7"/>
    <w:rsid w:val="00656F8F"/>
    <w:rsid w:val="0065712A"/>
    <w:rsid w:val="00657137"/>
    <w:rsid w:val="00657286"/>
    <w:rsid w:val="006577F4"/>
    <w:rsid w:val="0065782B"/>
    <w:rsid w:val="00657853"/>
    <w:rsid w:val="0065785D"/>
    <w:rsid w:val="0065792D"/>
    <w:rsid w:val="00657D7C"/>
    <w:rsid w:val="00657E5C"/>
    <w:rsid w:val="00660097"/>
    <w:rsid w:val="00660155"/>
    <w:rsid w:val="00660235"/>
    <w:rsid w:val="0066041F"/>
    <w:rsid w:val="006604E1"/>
    <w:rsid w:val="00660983"/>
    <w:rsid w:val="00660A05"/>
    <w:rsid w:val="006610C7"/>
    <w:rsid w:val="006610C8"/>
    <w:rsid w:val="006611BE"/>
    <w:rsid w:val="00661255"/>
    <w:rsid w:val="006617C4"/>
    <w:rsid w:val="0066191D"/>
    <w:rsid w:val="00661AC4"/>
    <w:rsid w:val="0066237E"/>
    <w:rsid w:val="00662D6C"/>
    <w:rsid w:val="00662F67"/>
    <w:rsid w:val="006630E1"/>
    <w:rsid w:val="0066389E"/>
    <w:rsid w:val="00663A3A"/>
    <w:rsid w:val="00663CA6"/>
    <w:rsid w:val="00663EAB"/>
    <w:rsid w:val="00663FCA"/>
    <w:rsid w:val="006640ED"/>
    <w:rsid w:val="00664140"/>
    <w:rsid w:val="00664481"/>
    <w:rsid w:val="0066458B"/>
    <w:rsid w:val="0066478A"/>
    <w:rsid w:val="00664B51"/>
    <w:rsid w:val="00664C28"/>
    <w:rsid w:val="00664CB5"/>
    <w:rsid w:val="006650BF"/>
    <w:rsid w:val="00665366"/>
    <w:rsid w:val="0066536E"/>
    <w:rsid w:val="006657ED"/>
    <w:rsid w:val="00665910"/>
    <w:rsid w:val="00665ABC"/>
    <w:rsid w:val="00665ED5"/>
    <w:rsid w:val="006660F5"/>
    <w:rsid w:val="0066619D"/>
    <w:rsid w:val="00666349"/>
    <w:rsid w:val="006664A2"/>
    <w:rsid w:val="0066695E"/>
    <w:rsid w:val="00666AD9"/>
    <w:rsid w:val="00666C19"/>
    <w:rsid w:val="00666FF6"/>
    <w:rsid w:val="006670AD"/>
    <w:rsid w:val="00667296"/>
    <w:rsid w:val="0066770E"/>
    <w:rsid w:val="0066784E"/>
    <w:rsid w:val="006678AD"/>
    <w:rsid w:val="00667D73"/>
    <w:rsid w:val="00667DB8"/>
    <w:rsid w:val="00667EA5"/>
    <w:rsid w:val="00667FE3"/>
    <w:rsid w:val="00670005"/>
    <w:rsid w:val="00670046"/>
    <w:rsid w:val="006702A7"/>
    <w:rsid w:val="0067048E"/>
    <w:rsid w:val="0067052E"/>
    <w:rsid w:val="006705CC"/>
    <w:rsid w:val="00670CAB"/>
    <w:rsid w:val="006712F0"/>
    <w:rsid w:val="006713A1"/>
    <w:rsid w:val="006715EC"/>
    <w:rsid w:val="006718E8"/>
    <w:rsid w:val="00671BE3"/>
    <w:rsid w:val="00671D33"/>
    <w:rsid w:val="00672312"/>
    <w:rsid w:val="0067244E"/>
    <w:rsid w:val="00672554"/>
    <w:rsid w:val="006726D5"/>
    <w:rsid w:val="00672CBE"/>
    <w:rsid w:val="00672DA0"/>
    <w:rsid w:val="0067301B"/>
    <w:rsid w:val="0067315E"/>
    <w:rsid w:val="0067328F"/>
    <w:rsid w:val="006733C6"/>
    <w:rsid w:val="00673458"/>
    <w:rsid w:val="00673459"/>
    <w:rsid w:val="006735B9"/>
    <w:rsid w:val="00673754"/>
    <w:rsid w:val="006739DF"/>
    <w:rsid w:val="00673D1B"/>
    <w:rsid w:val="00674035"/>
    <w:rsid w:val="0067404F"/>
    <w:rsid w:val="006742D1"/>
    <w:rsid w:val="0067475B"/>
    <w:rsid w:val="0067479E"/>
    <w:rsid w:val="006748F1"/>
    <w:rsid w:val="00674B2F"/>
    <w:rsid w:val="00674BC5"/>
    <w:rsid w:val="00674BC8"/>
    <w:rsid w:val="00674F40"/>
    <w:rsid w:val="00675229"/>
    <w:rsid w:val="0067549A"/>
    <w:rsid w:val="0067586E"/>
    <w:rsid w:val="00675928"/>
    <w:rsid w:val="00675D36"/>
    <w:rsid w:val="00675E48"/>
    <w:rsid w:val="00675E7B"/>
    <w:rsid w:val="00676169"/>
    <w:rsid w:val="00676199"/>
    <w:rsid w:val="006761AF"/>
    <w:rsid w:val="00676457"/>
    <w:rsid w:val="006766F1"/>
    <w:rsid w:val="00676790"/>
    <w:rsid w:val="00676944"/>
    <w:rsid w:val="00676A3A"/>
    <w:rsid w:val="00676ABD"/>
    <w:rsid w:val="00676DAA"/>
    <w:rsid w:val="00676EFB"/>
    <w:rsid w:val="006775FF"/>
    <w:rsid w:val="006777A2"/>
    <w:rsid w:val="00677898"/>
    <w:rsid w:val="00677B18"/>
    <w:rsid w:val="00677CEA"/>
    <w:rsid w:val="00677ED5"/>
    <w:rsid w:val="00680288"/>
    <w:rsid w:val="006802EC"/>
    <w:rsid w:val="0068031E"/>
    <w:rsid w:val="00680809"/>
    <w:rsid w:val="00680A0B"/>
    <w:rsid w:val="00680A51"/>
    <w:rsid w:val="00680F70"/>
    <w:rsid w:val="00681000"/>
    <w:rsid w:val="006810E5"/>
    <w:rsid w:val="0068125C"/>
    <w:rsid w:val="006812FA"/>
    <w:rsid w:val="0068166B"/>
    <w:rsid w:val="00681B98"/>
    <w:rsid w:val="00681C12"/>
    <w:rsid w:val="00681C37"/>
    <w:rsid w:val="00681D64"/>
    <w:rsid w:val="00681D75"/>
    <w:rsid w:val="00681E43"/>
    <w:rsid w:val="0068230B"/>
    <w:rsid w:val="00682B77"/>
    <w:rsid w:val="00682DCB"/>
    <w:rsid w:val="00682F95"/>
    <w:rsid w:val="006830F5"/>
    <w:rsid w:val="0068354C"/>
    <w:rsid w:val="0068399E"/>
    <w:rsid w:val="00683B6D"/>
    <w:rsid w:val="00683BFA"/>
    <w:rsid w:val="00683C2A"/>
    <w:rsid w:val="00684076"/>
    <w:rsid w:val="00684462"/>
    <w:rsid w:val="00684B5E"/>
    <w:rsid w:val="00684C1D"/>
    <w:rsid w:val="00684D98"/>
    <w:rsid w:val="0068549F"/>
    <w:rsid w:val="006855C8"/>
    <w:rsid w:val="00685936"/>
    <w:rsid w:val="00685D0A"/>
    <w:rsid w:val="00685D9C"/>
    <w:rsid w:val="0068617D"/>
    <w:rsid w:val="006861C0"/>
    <w:rsid w:val="00686219"/>
    <w:rsid w:val="0068636B"/>
    <w:rsid w:val="006863EF"/>
    <w:rsid w:val="006865D7"/>
    <w:rsid w:val="00686723"/>
    <w:rsid w:val="006867AF"/>
    <w:rsid w:val="00686D71"/>
    <w:rsid w:val="00686FF5"/>
    <w:rsid w:val="00687017"/>
    <w:rsid w:val="006872E6"/>
    <w:rsid w:val="00687487"/>
    <w:rsid w:val="00687535"/>
    <w:rsid w:val="0068798A"/>
    <w:rsid w:val="00687D61"/>
    <w:rsid w:val="00687E00"/>
    <w:rsid w:val="00687EF3"/>
    <w:rsid w:val="00687F56"/>
    <w:rsid w:val="00690106"/>
    <w:rsid w:val="00690605"/>
    <w:rsid w:val="0069060C"/>
    <w:rsid w:val="00690651"/>
    <w:rsid w:val="00690936"/>
    <w:rsid w:val="00690966"/>
    <w:rsid w:val="00690A6A"/>
    <w:rsid w:val="00690BD4"/>
    <w:rsid w:val="00690C6B"/>
    <w:rsid w:val="00690FC6"/>
    <w:rsid w:val="006911A8"/>
    <w:rsid w:val="006916CF"/>
    <w:rsid w:val="00691732"/>
    <w:rsid w:val="00691802"/>
    <w:rsid w:val="00691926"/>
    <w:rsid w:val="00691D93"/>
    <w:rsid w:val="00691EC9"/>
    <w:rsid w:val="00691F18"/>
    <w:rsid w:val="00691F92"/>
    <w:rsid w:val="00692560"/>
    <w:rsid w:val="0069297C"/>
    <w:rsid w:val="00692C27"/>
    <w:rsid w:val="00692C8B"/>
    <w:rsid w:val="00693583"/>
    <w:rsid w:val="006937CC"/>
    <w:rsid w:val="00693B08"/>
    <w:rsid w:val="00693DED"/>
    <w:rsid w:val="0069428E"/>
    <w:rsid w:val="00694475"/>
    <w:rsid w:val="006948C3"/>
    <w:rsid w:val="00694C76"/>
    <w:rsid w:val="00694D5E"/>
    <w:rsid w:val="00694E2B"/>
    <w:rsid w:val="00694E70"/>
    <w:rsid w:val="006951B2"/>
    <w:rsid w:val="0069541E"/>
    <w:rsid w:val="00695469"/>
    <w:rsid w:val="00695605"/>
    <w:rsid w:val="006956A6"/>
    <w:rsid w:val="00695A2B"/>
    <w:rsid w:val="00695CE6"/>
    <w:rsid w:val="00695FAA"/>
    <w:rsid w:val="006963FB"/>
    <w:rsid w:val="00696606"/>
    <w:rsid w:val="00696724"/>
    <w:rsid w:val="006974EE"/>
    <w:rsid w:val="006977F6"/>
    <w:rsid w:val="006978C8"/>
    <w:rsid w:val="006978CD"/>
    <w:rsid w:val="00697AD0"/>
    <w:rsid w:val="006A04CD"/>
    <w:rsid w:val="006A056E"/>
    <w:rsid w:val="006A0BED"/>
    <w:rsid w:val="006A10E0"/>
    <w:rsid w:val="006A1217"/>
    <w:rsid w:val="006A1230"/>
    <w:rsid w:val="006A1840"/>
    <w:rsid w:val="006A184F"/>
    <w:rsid w:val="006A1946"/>
    <w:rsid w:val="006A1CCF"/>
    <w:rsid w:val="006A1DED"/>
    <w:rsid w:val="006A1F3A"/>
    <w:rsid w:val="006A207F"/>
    <w:rsid w:val="006A2310"/>
    <w:rsid w:val="006A259F"/>
    <w:rsid w:val="006A264A"/>
    <w:rsid w:val="006A2A19"/>
    <w:rsid w:val="006A2BD1"/>
    <w:rsid w:val="006A2CBB"/>
    <w:rsid w:val="006A2DD8"/>
    <w:rsid w:val="006A2E0C"/>
    <w:rsid w:val="006A3076"/>
    <w:rsid w:val="006A3391"/>
    <w:rsid w:val="006A35E6"/>
    <w:rsid w:val="006A3663"/>
    <w:rsid w:val="006A3798"/>
    <w:rsid w:val="006A387D"/>
    <w:rsid w:val="006A3D58"/>
    <w:rsid w:val="006A3DF2"/>
    <w:rsid w:val="006A4101"/>
    <w:rsid w:val="006A433F"/>
    <w:rsid w:val="006A4355"/>
    <w:rsid w:val="006A45BB"/>
    <w:rsid w:val="006A497F"/>
    <w:rsid w:val="006A4B84"/>
    <w:rsid w:val="006A4CE4"/>
    <w:rsid w:val="006A4E17"/>
    <w:rsid w:val="006A5393"/>
    <w:rsid w:val="006A55AF"/>
    <w:rsid w:val="006A59A3"/>
    <w:rsid w:val="006A5A1E"/>
    <w:rsid w:val="006A5AAB"/>
    <w:rsid w:val="006A5B50"/>
    <w:rsid w:val="006A5DFB"/>
    <w:rsid w:val="006A5F9D"/>
    <w:rsid w:val="006A6164"/>
    <w:rsid w:val="006A61E8"/>
    <w:rsid w:val="006A6212"/>
    <w:rsid w:val="006A62D6"/>
    <w:rsid w:val="006A6573"/>
    <w:rsid w:val="006A660F"/>
    <w:rsid w:val="006A67FD"/>
    <w:rsid w:val="006A69F1"/>
    <w:rsid w:val="006A6A59"/>
    <w:rsid w:val="006A6C4B"/>
    <w:rsid w:val="006A701F"/>
    <w:rsid w:val="006A75D4"/>
    <w:rsid w:val="006A7655"/>
    <w:rsid w:val="006A7BA6"/>
    <w:rsid w:val="006A7D00"/>
    <w:rsid w:val="006A7D82"/>
    <w:rsid w:val="006B0177"/>
    <w:rsid w:val="006B0256"/>
    <w:rsid w:val="006B02D4"/>
    <w:rsid w:val="006B065E"/>
    <w:rsid w:val="006B093C"/>
    <w:rsid w:val="006B0A0B"/>
    <w:rsid w:val="006B0B86"/>
    <w:rsid w:val="006B0C5B"/>
    <w:rsid w:val="006B0F2C"/>
    <w:rsid w:val="006B1271"/>
    <w:rsid w:val="006B1346"/>
    <w:rsid w:val="006B1448"/>
    <w:rsid w:val="006B150A"/>
    <w:rsid w:val="006B15BE"/>
    <w:rsid w:val="006B1647"/>
    <w:rsid w:val="006B1C3F"/>
    <w:rsid w:val="006B23BC"/>
    <w:rsid w:val="006B23BE"/>
    <w:rsid w:val="006B2419"/>
    <w:rsid w:val="006B2590"/>
    <w:rsid w:val="006B27ED"/>
    <w:rsid w:val="006B2951"/>
    <w:rsid w:val="006B2BAA"/>
    <w:rsid w:val="006B3009"/>
    <w:rsid w:val="006B32F0"/>
    <w:rsid w:val="006B3903"/>
    <w:rsid w:val="006B40D7"/>
    <w:rsid w:val="006B418B"/>
    <w:rsid w:val="006B41C6"/>
    <w:rsid w:val="006B421E"/>
    <w:rsid w:val="006B4405"/>
    <w:rsid w:val="006B4435"/>
    <w:rsid w:val="006B448D"/>
    <w:rsid w:val="006B463F"/>
    <w:rsid w:val="006B4978"/>
    <w:rsid w:val="006B4EF3"/>
    <w:rsid w:val="006B4FCF"/>
    <w:rsid w:val="006B517A"/>
    <w:rsid w:val="006B5289"/>
    <w:rsid w:val="006B54BB"/>
    <w:rsid w:val="006B54BD"/>
    <w:rsid w:val="006B57D6"/>
    <w:rsid w:val="006B58E1"/>
    <w:rsid w:val="006B60DE"/>
    <w:rsid w:val="006B60FA"/>
    <w:rsid w:val="006B6244"/>
    <w:rsid w:val="006B672D"/>
    <w:rsid w:val="006B6837"/>
    <w:rsid w:val="006B6989"/>
    <w:rsid w:val="006B6A84"/>
    <w:rsid w:val="006B6E06"/>
    <w:rsid w:val="006B6F64"/>
    <w:rsid w:val="006B71F3"/>
    <w:rsid w:val="006B7288"/>
    <w:rsid w:val="006B73D1"/>
    <w:rsid w:val="006B75B7"/>
    <w:rsid w:val="006B76C3"/>
    <w:rsid w:val="006B785E"/>
    <w:rsid w:val="006B7C33"/>
    <w:rsid w:val="006B7D3A"/>
    <w:rsid w:val="006B7F79"/>
    <w:rsid w:val="006C00F8"/>
    <w:rsid w:val="006C02C6"/>
    <w:rsid w:val="006C0412"/>
    <w:rsid w:val="006C0780"/>
    <w:rsid w:val="006C0EB2"/>
    <w:rsid w:val="006C0EBF"/>
    <w:rsid w:val="006C0FF2"/>
    <w:rsid w:val="006C1008"/>
    <w:rsid w:val="006C1134"/>
    <w:rsid w:val="006C138E"/>
    <w:rsid w:val="006C14BE"/>
    <w:rsid w:val="006C18DB"/>
    <w:rsid w:val="006C1CCD"/>
    <w:rsid w:val="006C211E"/>
    <w:rsid w:val="006C226F"/>
    <w:rsid w:val="006C242D"/>
    <w:rsid w:val="006C271A"/>
    <w:rsid w:val="006C2982"/>
    <w:rsid w:val="006C2A11"/>
    <w:rsid w:val="006C2BC6"/>
    <w:rsid w:val="006C2BD5"/>
    <w:rsid w:val="006C2D6E"/>
    <w:rsid w:val="006C2F2D"/>
    <w:rsid w:val="006C3217"/>
    <w:rsid w:val="006C34C4"/>
    <w:rsid w:val="006C35A6"/>
    <w:rsid w:val="006C3A16"/>
    <w:rsid w:val="006C3AA3"/>
    <w:rsid w:val="006C3FE3"/>
    <w:rsid w:val="006C41A3"/>
    <w:rsid w:val="006C49B9"/>
    <w:rsid w:val="006C49DD"/>
    <w:rsid w:val="006C4A1D"/>
    <w:rsid w:val="006C4D33"/>
    <w:rsid w:val="006C4FE9"/>
    <w:rsid w:val="006C5049"/>
    <w:rsid w:val="006C5342"/>
    <w:rsid w:val="006C5503"/>
    <w:rsid w:val="006C59AD"/>
    <w:rsid w:val="006C5BB8"/>
    <w:rsid w:val="006C5E31"/>
    <w:rsid w:val="006C5EEF"/>
    <w:rsid w:val="006C61C6"/>
    <w:rsid w:val="006C64C7"/>
    <w:rsid w:val="006C65B9"/>
    <w:rsid w:val="006C7209"/>
    <w:rsid w:val="006C7283"/>
    <w:rsid w:val="006C72DE"/>
    <w:rsid w:val="006C7347"/>
    <w:rsid w:val="006C7B4D"/>
    <w:rsid w:val="006C7D8B"/>
    <w:rsid w:val="006D0225"/>
    <w:rsid w:val="006D0B06"/>
    <w:rsid w:val="006D10D9"/>
    <w:rsid w:val="006D1125"/>
    <w:rsid w:val="006D12D7"/>
    <w:rsid w:val="006D1589"/>
    <w:rsid w:val="006D15CF"/>
    <w:rsid w:val="006D168E"/>
    <w:rsid w:val="006D1E9A"/>
    <w:rsid w:val="006D2674"/>
    <w:rsid w:val="006D2733"/>
    <w:rsid w:val="006D2794"/>
    <w:rsid w:val="006D2973"/>
    <w:rsid w:val="006D2A3A"/>
    <w:rsid w:val="006D2F7C"/>
    <w:rsid w:val="006D2FFE"/>
    <w:rsid w:val="006D3186"/>
    <w:rsid w:val="006D3534"/>
    <w:rsid w:val="006D37EC"/>
    <w:rsid w:val="006D3A7B"/>
    <w:rsid w:val="006D3B50"/>
    <w:rsid w:val="006D402D"/>
    <w:rsid w:val="006D4209"/>
    <w:rsid w:val="006D42C6"/>
    <w:rsid w:val="006D4324"/>
    <w:rsid w:val="006D443F"/>
    <w:rsid w:val="006D448C"/>
    <w:rsid w:val="006D456C"/>
    <w:rsid w:val="006D460A"/>
    <w:rsid w:val="006D471C"/>
    <w:rsid w:val="006D4CA2"/>
    <w:rsid w:val="006D5105"/>
    <w:rsid w:val="006D5134"/>
    <w:rsid w:val="006D52F5"/>
    <w:rsid w:val="006D574C"/>
    <w:rsid w:val="006D5992"/>
    <w:rsid w:val="006D59AB"/>
    <w:rsid w:val="006D5A3D"/>
    <w:rsid w:val="006D5B6C"/>
    <w:rsid w:val="006D5D45"/>
    <w:rsid w:val="006D5D82"/>
    <w:rsid w:val="006D5E51"/>
    <w:rsid w:val="006D6061"/>
    <w:rsid w:val="006D60E6"/>
    <w:rsid w:val="006D62C5"/>
    <w:rsid w:val="006D6444"/>
    <w:rsid w:val="006D6C2E"/>
    <w:rsid w:val="006D6CF9"/>
    <w:rsid w:val="006D6D48"/>
    <w:rsid w:val="006D6F41"/>
    <w:rsid w:val="006D6FEE"/>
    <w:rsid w:val="006D72CE"/>
    <w:rsid w:val="006D79A8"/>
    <w:rsid w:val="006D7DD5"/>
    <w:rsid w:val="006D7E39"/>
    <w:rsid w:val="006E019C"/>
    <w:rsid w:val="006E0232"/>
    <w:rsid w:val="006E0275"/>
    <w:rsid w:val="006E0419"/>
    <w:rsid w:val="006E0815"/>
    <w:rsid w:val="006E094E"/>
    <w:rsid w:val="006E0968"/>
    <w:rsid w:val="006E09BE"/>
    <w:rsid w:val="006E0B9A"/>
    <w:rsid w:val="006E0CA3"/>
    <w:rsid w:val="006E1429"/>
    <w:rsid w:val="006E1875"/>
    <w:rsid w:val="006E1941"/>
    <w:rsid w:val="006E1A62"/>
    <w:rsid w:val="006E1B4C"/>
    <w:rsid w:val="006E1C35"/>
    <w:rsid w:val="006E1F12"/>
    <w:rsid w:val="006E204B"/>
    <w:rsid w:val="006E2251"/>
    <w:rsid w:val="006E297D"/>
    <w:rsid w:val="006E2B5F"/>
    <w:rsid w:val="006E2C01"/>
    <w:rsid w:val="006E2EF5"/>
    <w:rsid w:val="006E2FDF"/>
    <w:rsid w:val="006E3014"/>
    <w:rsid w:val="006E31A7"/>
    <w:rsid w:val="006E31CE"/>
    <w:rsid w:val="006E35DA"/>
    <w:rsid w:val="006E3698"/>
    <w:rsid w:val="006E3945"/>
    <w:rsid w:val="006E3A21"/>
    <w:rsid w:val="006E3ADD"/>
    <w:rsid w:val="006E3F9D"/>
    <w:rsid w:val="006E4037"/>
    <w:rsid w:val="006E42A7"/>
    <w:rsid w:val="006E4324"/>
    <w:rsid w:val="006E492A"/>
    <w:rsid w:val="006E494B"/>
    <w:rsid w:val="006E495B"/>
    <w:rsid w:val="006E5A0D"/>
    <w:rsid w:val="006E5E8C"/>
    <w:rsid w:val="006E5EC2"/>
    <w:rsid w:val="006E6056"/>
    <w:rsid w:val="006E606F"/>
    <w:rsid w:val="006E69D9"/>
    <w:rsid w:val="006E6AA2"/>
    <w:rsid w:val="006E6BD1"/>
    <w:rsid w:val="006E6DA7"/>
    <w:rsid w:val="006E6E78"/>
    <w:rsid w:val="006E7465"/>
    <w:rsid w:val="006E7651"/>
    <w:rsid w:val="006E788A"/>
    <w:rsid w:val="006E79A0"/>
    <w:rsid w:val="006E7C5A"/>
    <w:rsid w:val="006F0273"/>
    <w:rsid w:val="006F057D"/>
    <w:rsid w:val="006F0BDB"/>
    <w:rsid w:val="006F1075"/>
    <w:rsid w:val="006F12BE"/>
    <w:rsid w:val="006F13A7"/>
    <w:rsid w:val="006F1531"/>
    <w:rsid w:val="006F1AD4"/>
    <w:rsid w:val="006F2111"/>
    <w:rsid w:val="006F229F"/>
    <w:rsid w:val="006F237E"/>
    <w:rsid w:val="006F23E7"/>
    <w:rsid w:val="006F24C9"/>
    <w:rsid w:val="006F27A1"/>
    <w:rsid w:val="006F27B1"/>
    <w:rsid w:val="006F29AC"/>
    <w:rsid w:val="006F2C7C"/>
    <w:rsid w:val="006F3293"/>
    <w:rsid w:val="006F356E"/>
    <w:rsid w:val="006F36B9"/>
    <w:rsid w:val="006F3937"/>
    <w:rsid w:val="006F3C5E"/>
    <w:rsid w:val="006F3EBA"/>
    <w:rsid w:val="006F4223"/>
    <w:rsid w:val="006F4C67"/>
    <w:rsid w:val="006F4CF1"/>
    <w:rsid w:val="006F558F"/>
    <w:rsid w:val="006F6422"/>
    <w:rsid w:val="006F644F"/>
    <w:rsid w:val="006F67E8"/>
    <w:rsid w:val="006F7005"/>
    <w:rsid w:val="006F7712"/>
    <w:rsid w:val="006F781E"/>
    <w:rsid w:val="006F7848"/>
    <w:rsid w:val="006F78AA"/>
    <w:rsid w:val="006F78F6"/>
    <w:rsid w:val="006F7979"/>
    <w:rsid w:val="006F7B2E"/>
    <w:rsid w:val="00700013"/>
    <w:rsid w:val="0070040D"/>
    <w:rsid w:val="007004D6"/>
    <w:rsid w:val="007008B6"/>
    <w:rsid w:val="007009A4"/>
    <w:rsid w:val="00700D18"/>
    <w:rsid w:val="0070132D"/>
    <w:rsid w:val="00701571"/>
    <w:rsid w:val="0070174D"/>
    <w:rsid w:val="00701868"/>
    <w:rsid w:val="00701C59"/>
    <w:rsid w:val="00701DAA"/>
    <w:rsid w:val="0070231F"/>
    <w:rsid w:val="00702440"/>
    <w:rsid w:val="00702500"/>
    <w:rsid w:val="0070266F"/>
    <w:rsid w:val="007028FB"/>
    <w:rsid w:val="00702BE0"/>
    <w:rsid w:val="00702C1E"/>
    <w:rsid w:val="00702DCD"/>
    <w:rsid w:val="00702ED8"/>
    <w:rsid w:val="0070303F"/>
    <w:rsid w:val="00703103"/>
    <w:rsid w:val="007032E8"/>
    <w:rsid w:val="00703904"/>
    <w:rsid w:val="00703AF4"/>
    <w:rsid w:val="00703E78"/>
    <w:rsid w:val="007040BA"/>
    <w:rsid w:val="00704210"/>
    <w:rsid w:val="007045CF"/>
    <w:rsid w:val="007049D1"/>
    <w:rsid w:val="00704E8F"/>
    <w:rsid w:val="00704EEE"/>
    <w:rsid w:val="0070506F"/>
    <w:rsid w:val="00705446"/>
    <w:rsid w:val="00705605"/>
    <w:rsid w:val="007056B3"/>
    <w:rsid w:val="00705926"/>
    <w:rsid w:val="0070594B"/>
    <w:rsid w:val="00705B55"/>
    <w:rsid w:val="0070603C"/>
    <w:rsid w:val="007060D2"/>
    <w:rsid w:val="007064C6"/>
    <w:rsid w:val="00706588"/>
    <w:rsid w:val="00706B12"/>
    <w:rsid w:val="00706BDD"/>
    <w:rsid w:val="00707774"/>
    <w:rsid w:val="00707794"/>
    <w:rsid w:val="007077DB"/>
    <w:rsid w:val="00707877"/>
    <w:rsid w:val="0070796C"/>
    <w:rsid w:val="00707AD8"/>
    <w:rsid w:val="00707D5F"/>
    <w:rsid w:val="00707EB2"/>
    <w:rsid w:val="007107D5"/>
    <w:rsid w:val="00710839"/>
    <w:rsid w:val="00710AE6"/>
    <w:rsid w:val="00710B1C"/>
    <w:rsid w:val="00710BA2"/>
    <w:rsid w:val="00710E1E"/>
    <w:rsid w:val="0071131F"/>
    <w:rsid w:val="0071161C"/>
    <w:rsid w:val="007117FB"/>
    <w:rsid w:val="00711ACB"/>
    <w:rsid w:val="00711B21"/>
    <w:rsid w:val="00711EC1"/>
    <w:rsid w:val="00711F66"/>
    <w:rsid w:val="0071211E"/>
    <w:rsid w:val="007123BF"/>
    <w:rsid w:val="007124C7"/>
    <w:rsid w:val="0071268C"/>
    <w:rsid w:val="0071271A"/>
    <w:rsid w:val="0071278E"/>
    <w:rsid w:val="007129B6"/>
    <w:rsid w:val="00712C1E"/>
    <w:rsid w:val="00712D5F"/>
    <w:rsid w:val="00712DF6"/>
    <w:rsid w:val="00712F7E"/>
    <w:rsid w:val="00712FB9"/>
    <w:rsid w:val="007130BA"/>
    <w:rsid w:val="007131BC"/>
    <w:rsid w:val="007131D6"/>
    <w:rsid w:val="00713339"/>
    <w:rsid w:val="00713407"/>
    <w:rsid w:val="00713508"/>
    <w:rsid w:val="00713EC4"/>
    <w:rsid w:val="0071467D"/>
    <w:rsid w:val="007146EA"/>
    <w:rsid w:val="00714C63"/>
    <w:rsid w:val="00714DE4"/>
    <w:rsid w:val="00715B20"/>
    <w:rsid w:val="00715D4E"/>
    <w:rsid w:val="00715E3A"/>
    <w:rsid w:val="0071628E"/>
    <w:rsid w:val="007162A4"/>
    <w:rsid w:val="00716568"/>
    <w:rsid w:val="0071673A"/>
    <w:rsid w:val="00716920"/>
    <w:rsid w:val="00716A3A"/>
    <w:rsid w:val="00716BA2"/>
    <w:rsid w:val="00716C3A"/>
    <w:rsid w:val="00716D55"/>
    <w:rsid w:val="00716EE7"/>
    <w:rsid w:val="007172CA"/>
    <w:rsid w:val="007174C0"/>
    <w:rsid w:val="00717602"/>
    <w:rsid w:val="00717B90"/>
    <w:rsid w:val="00717BBD"/>
    <w:rsid w:val="00717DBF"/>
    <w:rsid w:val="00720511"/>
    <w:rsid w:val="007205A8"/>
    <w:rsid w:val="007205C0"/>
    <w:rsid w:val="00720636"/>
    <w:rsid w:val="0072069B"/>
    <w:rsid w:val="0072102C"/>
    <w:rsid w:val="007212A2"/>
    <w:rsid w:val="007213B0"/>
    <w:rsid w:val="0072147D"/>
    <w:rsid w:val="007214AC"/>
    <w:rsid w:val="00721503"/>
    <w:rsid w:val="007217BB"/>
    <w:rsid w:val="007218B2"/>
    <w:rsid w:val="00721980"/>
    <w:rsid w:val="00721CD6"/>
    <w:rsid w:val="007220E5"/>
    <w:rsid w:val="0072210F"/>
    <w:rsid w:val="007224FA"/>
    <w:rsid w:val="007227DD"/>
    <w:rsid w:val="00723024"/>
    <w:rsid w:val="00723182"/>
    <w:rsid w:val="00723193"/>
    <w:rsid w:val="00723274"/>
    <w:rsid w:val="007237AB"/>
    <w:rsid w:val="007238ED"/>
    <w:rsid w:val="00723A04"/>
    <w:rsid w:val="00723DCB"/>
    <w:rsid w:val="00724290"/>
    <w:rsid w:val="0072438D"/>
    <w:rsid w:val="007244CA"/>
    <w:rsid w:val="007246A4"/>
    <w:rsid w:val="00724783"/>
    <w:rsid w:val="007252EA"/>
    <w:rsid w:val="007253B4"/>
    <w:rsid w:val="007256C6"/>
    <w:rsid w:val="00725AAE"/>
    <w:rsid w:val="00725ABD"/>
    <w:rsid w:val="00725CDE"/>
    <w:rsid w:val="00725D55"/>
    <w:rsid w:val="00725FDD"/>
    <w:rsid w:val="0072602B"/>
    <w:rsid w:val="00726125"/>
    <w:rsid w:val="007263FB"/>
    <w:rsid w:val="007266CF"/>
    <w:rsid w:val="007268DB"/>
    <w:rsid w:val="007269DB"/>
    <w:rsid w:val="00726A67"/>
    <w:rsid w:val="00726AB2"/>
    <w:rsid w:val="00726AC7"/>
    <w:rsid w:val="00726D8A"/>
    <w:rsid w:val="00726EE2"/>
    <w:rsid w:val="00726F34"/>
    <w:rsid w:val="00727333"/>
    <w:rsid w:val="00727401"/>
    <w:rsid w:val="007275EB"/>
    <w:rsid w:val="00727887"/>
    <w:rsid w:val="0072793B"/>
    <w:rsid w:val="00727FB0"/>
    <w:rsid w:val="00730180"/>
    <w:rsid w:val="007301A4"/>
    <w:rsid w:val="007301AD"/>
    <w:rsid w:val="00730200"/>
    <w:rsid w:val="00730391"/>
    <w:rsid w:val="00730465"/>
    <w:rsid w:val="00730527"/>
    <w:rsid w:val="007305A2"/>
    <w:rsid w:val="00730C10"/>
    <w:rsid w:val="00730E3A"/>
    <w:rsid w:val="00730E67"/>
    <w:rsid w:val="00730EA1"/>
    <w:rsid w:val="00730F99"/>
    <w:rsid w:val="0073147D"/>
    <w:rsid w:val="007315C0"/>
    <w:rsid w:val="007317A6"/>
    <w:rsid w:val="00731AD8"/>
    <w:rsid w:val="00731AFF"/>
    <w:rsid w:val="00731D09"/>
    <w:rsid w:val="00731FFC"/>
    <w:rsid w:val="007320A0"/>
    <w:rsid w:val="00732143"/>
    <w:rsid w:val="00732419"/>
    <w:rsid w:val="00732998"/>
    <w:rsid w:val="00732A67"/>
    <w:rsid w:val="00732E32"/>
    <w:rsid w:val="00732FFD"/>
    <w:rsid w:val="00733233"/>
    <w:rsid w:val="00733390"/>
    <w:rsid w:val="00733702"/>
    <w:rsid w:val="00733790"/>
    <w:rsid w:val="0073396D"/>
    <w:rsid w:val="00733BEA"/>
    <w:rsid w:val="00733C29"/>
    <w:rsid w:val="00733C4A"/>
    <w:rsid w:val="00733D16"/>
    <w:rsid w:val="00733E78"/>
    <w:rsid w:val="00734194"/>
    <w:rsid w:val="0073441A"/>
    <w:rsid w:val="00734487"/>
    <w:rsid w:val="00734555"/>
    <w:rsid w:val="00734677"/>
    <w:rsid w:val="00734C87"/>
    <w:rsid w:val="00734F27"/>
    <w:rsid w:val="00735173"/>
    <w:rsid w:val="0073582E"/>
    <w:rsid w:val="007359E7"/>
    <w:rsid w:val="00735AFF"/>
    <w:rsid w:val="00735D9A"/>
    <w:rsid w:val="00736518"/>
    <w:rsid w:val="007365E8"/>
    <w:rsid w:val="00736AC8"/>
    <w:rsid w:val="00736BF7"/>
    <w:rsid w:val="00736C27"/>
    <w:rsid w:val="00736C60"/>
    <w:rsid w:val="00736D88"/>
    <w:rsid w:val="00736E8E"/>
    <w:rsid w:val="00737188"/>
    <w:rsid w:val="007371EB"/>
    <w:rsid w:val="0073744A"/>
    <w:rsid w:val="007375DD"/>
    <w:rsid w:val="00737A6B"/>
    <w:rsid w:val="00737D95"/>
    <w:rsid w:val="00737F1C"/>
    <w:rsid w:val="0074007D"/>
    <w:rsid w:val="00740155"/>
    <w:rsid w:val="007403C6"/>
    <w:rsid w:val="007404F8"/>
    <w:rsid w:val="0074054D"/>
    <w:rsid w:val="00740766"/>
    <w:rsid w:val="00740C1F"/>
    <w:rsid w:val="0074126A"/>
    <w:rsid w:val="007415F2"/>
    <w:rsid w:val="0074167C"/>
    <w:rsid w:val="00741C06"/>
    <w:rsid w:val="00741D16"/>
    <w:rsid w:val="00741DC5"/>
    <w:rsid w:val="00741E96"/>
    <w:rsid w:val="00741F97"/>
    <w:rsid w:val="00742114"/>
    <w:rsid w:val="007427B3"/>
    <w:rsid w:val="00742C6B"/>
    <w:rsid w:val="00742D77"/>
    <w:rsid w:val="00742EFD"/>
    <w:rsid w:val="0074303E"/>
    <w:rsid w:val="00743291"/>
    <w:rsid w:val="0074340E"/>
    <w:rsid w:val="00743703"/>
    <w:rsid w:val="007439A9"/>
    <w:rsid w:val="007439B4"/>
    <w:rsid w:val="00743A59"/>
    <w:rsid w:val="00743B3E"/>
    <w:rsid w:val="00743DA8"/>
    <w:rsid w:val="00743DEB"/>
    <w:rsid w:val="00743DFF"/>
    <w:rsid w:val="00743E0A"/>
    <w:rsid w:val="00743E66"/>
    <w:rsid w:val="00743F9D"/>
    <w:rsid w:val="0074413B"/>
    <w:rsid w:val="0074426F"/>
    <w:rsid w:val="007446BD"/>
    <w:rsid w:val="00744849"/>
    <w:rsid w:val="00744F37"/>
    <w:rsid w:val="00745401"/>
    <w:rsid w:val="00745449"/>
    <w:rsid w:val="00745488"/>
    <w:rsid w:val="0074554C"/>
    <w:rsid w:val="00745A2F"/>
    <w:rsid w:val="00745A51"/>
    <w:rsid w:val="00745AC5"/>
    <w:rsid w:val="00745B09"/>
    <w:rsid w:val="00745B23"/>
    <w:rsid w:val="00745D46"/>
    <w:rsid w:val="00745FDB"/>
    <w:rsid w:val="0074603A"/>
    <w:rsid w:val="00746274"/>
    <w:rsid w:val="00746A28"/>
    <w:rsid w:val="00746A4B"/>
    <w:rsid w:val="00746B1E"/>
    <w:rsid w:val="00746EA4"/>
    <w:rsid w:val="007472BB"/>
    <w:rsid w:val="007475C0"/>
    <w:rsid w:val="007476AB"/>
    <w:rsid w:val="007477F5"/>
    <w:rsid w:val="00747A5D"/>
    <w:rsid w:val="00747A8F"/>
    <w:rsid w:val="00747CD6"/>
    <w:rsid w:val="00747D7E"/>
    <w:rsid w:val="00747E93"/>
    <w:rsid w:val="007504D0"/>
    <w:rsid w:val="00750A31"/>
    <w:rsid w:val="00750C30"/>
    <w:rsid w:val="00750C6D"/>
    <w:rsid w:val="00751030"/>
    <w:rsid w:val="007511D9"/>
    <w:rsid w:val="00751419"/>
    <w:rsid w:val="00751719"/>
    <w:rsid w:val="00751A03"/>
    <w:rsid w:val="00751F57"/>
    <w:rsid w:val="00752951"/>
    <w:rsid w:val="00752ACA"/>
    <w:rsid w:val="00752B22"/>
    <w:rsid w:val="00752B35"/>
    <w:rsid w:val="0075347C"/>
    <w:rsid w:val="007534F6"/>
    <w:rsid w:val="00753866"/>
    <w:rsid w:val="00753B74"/>
    <w:rsid w:val="00753F3C"/>
    <w:rsid w:val="0075480C"/>
    <w:rsid w:val="00754876"/>
    <w:rsid w:val="00754BE8"/>
    <w:rsid w:val="00754CFA"/>
    <w:rsid w:val="00754D04"/>
    <w:rsid w:val="00755140"/>
    <w:rsid w:val="007551E7"/>
    <w:rsid w:val="00755398"/>
    <w:rsid w:val="00755882"/>
    <w:rsid w:val="00755BA9"/>
    <w:rsid w:val="00755E83"/>
    <w:rsid w:val="00755FEE"/>
    <w:rsid w:val="007563FE"/>
    <w:rsid w:val="00756E2D"/>
    <w:rsid w:val="00757016"/>
    <w:rsid w:val="0075711A"/>
    <w:rsid w:val="00757230"/>
    <w:rsid w:val="00757384"/>
    <w:rsid w:val="00757448"/>
    <w:rsid w:val="007575A1"/>
    <w:rsid w:val="00757B81"/>
    <w:rsid w:val="00757C85"/>
    <w:rsid w:val="00757F56"/>
    <w:rsid w:val="00760446"/>
    <w:rsid w:val="007604E5"/>
    <w:rsid w:val="00760914"/>
    <w:rsid w:val="00760A9B"/>
    <w:rsid w:val="00760D6F"/>
    <w:rsid w:val="00760EB9"/>
    <w:rsid w:val="00761589"/>
    <w:rsid w:val="00761BCD"/>
    <w:rsid w:val="00761FEB"/>
    <w:rsid w:val="00762762"/>
    <w:rsid w:val="00762791"/>
    <w:rsid w:val="00762B46"/>
    <w:rsid w:val="00762C2F"/>
    <w:rsid w:val="00762DE2"/>
    <w:rsid w:val="00763376"/>
    <w:rsid w:val="00763479"/>
    <w:rsid w:val="00764001"/>
    <w:rsid w:val="00764492"/>
    <w:rsid w:val="0076481F"/>
    <w:rsid w:val="00764B3E"/>
    <w:rsid w:val="00764E9D"/>
    <w:rsid w:val="0076575C"/>
    <w:rsid w:val="00765772"/>
    <w:rsid w:val="007657A7"/>
    <w:rsid w:val="007657BF"/>
    <w:rsid w:val="007658BD"/>
    <w:rsid w:val="00765CD4"/>
    <w:rsid w:val="00765F5F"/>
    <w:rsid w:val="007661D3"/>
    <w:rsid w:val="00766541"/>
    <w:rsid w:val="007666EA"/>
    <w:rsid w:val="00766700"/>
    <w:rsid w:val="00766DA5"/>
    <w:rsid w:val="00766F16"/>
    <w:rsid w:val="00766F1D"/>
    <w:rsid w:val="0076738D"/>
    <w:rsid w:val="00767CC8"/>
    <w:rsid w:val="00770838"/>
    <w:rsid w:val="007708B5"/>
    <w:rsid w:val="007708C3"/>
    <w:rsid w:val="0077095B"/>
    <w:rsid w:val="007709E1"/>
    <w:rsid w:val="00770AA3"/>
    <w:rsid w:val="00770AF7"/>
    <w:rsid w:val="00770CD8"/>
    <w:rsid w:val="00770F21"/>
    <w:rsid w:val="0077124F"/>
    <w:rsid w:val="007715E0"/>
    <w:rsid w:val="00771749"/>
    <w:rsid w:val="00771776"/>
    <w:rsid w:val="00771B86"/>
    <w:rsid w:val="00771DA9"/>
    <w:rsid w:val="00771E2F"/>
    <w:rsid w:val="00771F92"/>
    <w:rsid w:val="00772141"/>
    <w:rsid w:val="00772B34"/>
    <w:rsid w:val="00772B66"/>
    <w:rsid w:val="00772DA3"/>
    <w:rsid w:val="00772EF4"/>
    <w:rsid w:val="00772FE8"/>
    <w:rsid w:val="00773150"/>
    <w:rsid w:val="00773AE4"/>
    <w:rsid w:val="00773CBB"/>
    <w:rsid w:val="00773E11"/>
    <w:rsid w:val="007747D3"/>
    <w:rsid w:val="00774825"/>
    <w:rsid w:val="0077488E"/>
    <w:rsid w:val="00774B4F"/>
    <w:rsid w:val="00774E16"/>
    <w:rsid w:val="00774E99"/>
    <w:rsid w:val="00774F77"/>
    <w:rsid w:val="00774F78"/>
    <w:rsid w:val="007750B6"/>
    <w:rsid w:val="00775200"/>
    <w:rsid w:val="00775484"/>
    <w:rsid w:val="007754BD"/>
    <w:rsid w:val="007755FA"/>
    <w:rsid w:val="00775B01"/>
    <w:rsid w:val="00775C82"/>
    <w:rsid w:val="00775D77"/>
    <w:rsid w:val="00775D90"/>
    <w:rsid w:val="00775F15"/>
    <w:rsid w:val="00776219"/>
    <w:rsid w:val="007764E7"/>
    <w:rsid w:val="00776757"/>
    <w:rsid w:val="007769DA"/>
    <w:rsid w:val="00776B8F"/>
    <w:rsid w:val="00776DA4"/>
    <w:rsid w:val="00776DC5"/>
    <w:rsid w:val="0077707D"/>
    <w:rsid w:val="00777110"/>
    <w:rsid w:val="007775FE"/>
    <w:rsid w:val="00777606"/>
    <w:rsid w:val="00777695"/>
    <w:rsid w:val="0077777A"/>
    <w:rsid w:val="007778DE"/>
    <w:rsid w:val="007779BE"/>
    <w:rsid w:val="00777F2D"/>
    <w:rsid w:val="0078039A"/>
    <w:rsid w:val="00780592"/>
    <w:rsid w:val="00780882"/>
    <w:rsid w:val="00780A57"/>
    <w:rsid w:val="00780BF9"/>
    <w:rsid w:val="00780EB7"/>
    <w:rsid w:val="00780FD7"/>
    <w:rsid w:val="00781066"/>
    <w:rsid w:val="00781077"/>
    <w:rsid w:val="0078125D"/>
    <w:rsid w:val="007813BA"/>
    <w:rsid w:val="00781587"/>
    <w:rsid w:val="007817C2"/>
    <w:rsid w:val="007818E4"/>
    <w:rsid w:val="007819E4"/>
    <w:rsid w:val="00781A42"/>
    <w:rsid w:val="00781EEA"/>
    <w:rsid w:val="00781FB3"/>
    <w:rsid w:val="007824D8"/>
    <w:rsid w:val="0078253C"/>
    <w:rsid w:val="00782639"/>
    <w:rsid w:val="00782A5D"/>
    <w:rsid w:val="00782B1B"/>
    <w:rsid w:val="00782B8A"/>
    <w:rsid w:val="00782DC5"/>
    <w:rsid w:val="00783165"/>
    <w:rsid w:val="00783300"/>
    <w:rsid w:val="00783357"/>
    <w:rsid w:val="0078336E"/>
    <w:rsid w:val="0078342B"/>
    <w:rsid w:val="00783AD4"/>
    <w:rsid w:val="00783D32"/>
    <w:rsid w:val="00783D91"/>
    <w:rsid w:val="00783EA2"/>
    <w:rsid w:val="0078402E"/>
    <w:rsid w:val="007840A7"/>
    <w:rsid w:val="007846EE"/>
    <w:rsid w:val="007848C4"/>
    <w:rsid w:val="00784C66"/>
    <w:rsid w:val="00784E4E"/>
    <w:rsid w:val="007851D3"/>
    <w:rsid w:val="0078548F"/>
    <w:rsid w:val="0078562F"/>
    <w:rsid w:val="007856CC"/>
    <w:rsid w:val="00785A13"/>
    <w:rsid w:val="00785A71"/>
    <w:rsid w:val="00785B15"/>
    <w:rsid w:val="00785D21"/>
    <w:rsid w:val="00785F73"/>
    <w:rsid w:val="00785F94"/>
    <w:rsid w:val="00785FF1"/>
    <w:rsid w:val="0078646B"/>
    <w:rsid w:val="0078681B"/>
    <w:rsid w:val="00786B99"/>
    <w:rsid w:val="00786DBC"/>
    <w:rsid w:val="0078704C"/>
    <w:rsid w:val="0078706A"/>
    <w:rsid w:val="007872B5"/>
    <w:rsid w:val="007872FC"/>
    <w:rsid w:val="0078755A"/>
    <w:rsid w:val="00787B08"/>
    <w:rsid w:val="00787C71"/>
    <w:rsid w:val="00787D81"/>
    <w:rsid w:val="00787E3A"/>
    <w:rsid w:val="00787F39"/>
    <w:rsid w:val="00790340"/>
    <w:rsid w:val="00790790"/>
    <w:rsid w:val="00790ADE"/>
    <w:rsid w:val="00791248"/>
    <w:rsid w:val="00791744"/>
    <w:rsid w:val="007919D9"/>
    <w:rsid w:val="00791C77"/>
    <w:rsid w:val="00791F02"/>
    <w:rsid w:val="0079231E"/>
    <w:rsid w:val="00792511"/>
    <w:rsid w:val="0079252B"/>
    <w:rsid w:val="007926F9"/>
    <w:rsid w:val="00792726"/>
    <w:rsid w:val="00792986"/>
    <w:rsid w:val="0079298A"/>
    <w:rsid w:val="00792A56"/>
    <w:rsid w:val="00792B45"/>
    <w:rsid w:val="00792BA4"/>
    <w:rsid w:val="00792C7E"/>
    <w:rsid w:val="00792D86"/>
    <w:rsid w:val="00792E59"/>
    <w:rsid w:val="00792E73"/>
    <w:rsid w:val="007930E5"/>
    <w:rsid w:val="00793240"/>
    <w:rsid w:val="0079337D"/>
    <w:rsid w:val="007933C4"/>
    <w:rsid w:val="007935B9"/>
    <w:rsid w:val="007937B9"/>
    <w:rsid w:val="0079385F"/>
    <w:rsid w:val="007939F5"/>
    <w:rsid w:val="007941D3"/>
    <w:rsid w:val="007943B0"/>
    <w:rsid w:val="007948D5"/>
    <w:rsid w:val="007949C1"/>
    <w:rsid w:val="00795138"/>
    <w:rsid w:val="00795189"/>
    <w:rsid w:val="0079523B"/>
    <w:rsid w:val="00795528"/>
    <w:rsid w:val="0079583F"/>
    <w:rsid w:val="00795961"/>
    <w:rsid w:val="007959E2"/>
    <w:rsid w:val="00795A0E"/>
    <w:rsid w:val="00795BF0"/>
    <w:rsid w:val="00795E95"/>
    <w:rsid w:val="00795F67"/>
    <w:rsid w:val="00796027"/>
    <w:rsid w:val="0079613B"/>
    <w:rsid w:val="007962D1"/>
    <w:rsid w:val="007964B2"/>
    <w:rsid w:val="00796A1A"/>
    <w:rsid w:val="00796CBA"/>
    <w:rsid w:val="00797212"/>
    <w:rsid w:val="00797434"/>
    <w:rsid w:val="00797504"/>
    <w:rsid w:val="0079757D"/>
    <w:rsid w:val="00797B0C"/>
    <w:rsid w:val="00797C82"/>
    <w:rsid w:val="00797F0D"/>
    <w:rsid w:val="007A0AEB"/>
    <w:rsid w:val="007A0CED"/>
    <w:rsid w:val="007A0E8D"/>
    <w:rsid w:val="007A10B6"/>
    <w:rsid w:val="007A15EE"/>
    <w:rsid w:val="007A172D"/>
    <w:rsid w:val="007A17AF"/>
    <w:rsid w:val="007A1EC0"/>
    <w:rsid w:val="007A207B"/>
    <w:rsid w:val="007A21DD"/>
    <w:rsid w:val="007A25E3"/>
    <w:rsid w:val="007A2779"/>
    <w:rsid w:val="007A2B1C"/>
    <w:rsid w:val="007A2CDD"/>
    <w:rsid w:val="007A32F4"/>
    <w:rsid w:val="007A33B6"/>
    <w:rsid w:val="007A341F"/>
    <w:rsid w:val="007A3536"/>
    <w:rsid w:val="007A354B"/>
    <w:rsid w:val="007A37B1"/>
    <w:rsid w:val="007A39FF"/>
    <w:rsid w:val="007A3C6F"/>
    <w:rsid w:val="007A4009"/>
    <w:rsid w:val="007A413E"/>
    <w:rsid w:val="007A4164"/>
    <w:rsid w:val="007A4175"/>
    <w:rsid w:val="007A4358"/>
    <w:rsid w:val="007A4768"/>
    <w:rsid w:val="007A477A"/>
    <w:rsid w:val="007A4996"/>
    <w:rsid w:val="007A4A0F"/>
    <w:rsid w:val="007A4B0C"/>
    <w:rsid w:val="007A542F"/>
    <w:rsid w:val="007A5810"/>
    <w:rsid w:val="007A5AE4"/>
    <w:rsid w:val="007A5CD7"/>
    <w:rsid w:val="007A5F15"/>
    <w:rsid w:val="007A6179"/>
    <w:rsid w:val="007A6329"/>
    <w:rsid w:val="007A6626"/>
    <w:rsid w:val="007A674F"/>
    <w:rsid w:val="007A67E5"/>
    <w:rsid w:val="007A6877"/>
    <w:rsid w:val="007A6933"/>
    <w:rsid w:val="007A6934"/>
    <w:rsid w:val="007A6DB6"/>
    <w:rsid w:val="007A71EE"/>
    <w:rsid w:val="007A7452"/>
    <w:rsid w:val="007A7633"/>
    <w:rsid w:val="007A77D3"/>
    <w:rsid w:val="007A7C3D"/>
    <w:rsid w:val="007A7E0F"/>
    <w:rsid w:val="007A7F2F"/>
    <w:rsid w:val="007B013A"/>
    <w:rsid w:val="007B0216"/>
    <w:rsid w:val="007B02C1"/>
    <w:rsid w:val="007B0BDB"/>
    <w:rsid w:val="007B0DB4"/>
    <w:rsid w:val="007B116E"/>
    <w:rsid w:val="007B1330"/>
    <w:rsid w:val="007B15ED"/>
    <w:rsid w:val="007B1AEE"/>
    <w:rsid w:val="007B1E09"/>
    <w:rsid w:val="007B1EA1"/>
    <w:rsid w:val="007B1F3E"/>
    <w:rsid w:val="007B20E3"/>
    <w:rsid w:val="007B210C"/>
    <w:rsid w:val="007B225A"/>
    <w:rsid w:val="007B260E"/>
    <w:rsid w:val="007B2B00"/>
    <w:rsid w:val="007B2C74"/>
    <w:rsid w:val="007B2E4B"/>
    <w:rsid w:val="007B2F7B"/>
    <w:rsid w:val="007B2FEB"/>
    <w:rsid w:val="007B32CC"/>
    <w:rsid w:val="007B3794"/>
    <w:rsid w:val="007B387D"/>
    <w:rsid w:val="007B3BAB"/>
    <w:rsid w:val="007B407D"/>
    <w:rsid w:val="007B4252"/>
    <w:rsid w:val="007B42C4"/>
    <w:rsid w:val="007B42DF"/>
    <w:rsid w:val="007B43B4"/>
    <w:rsid w:val="007B4738"/>
    <w:rsid w:val="007B48A0"/>
    <w:rsid w:val="007B48D0"/>
    <w:rsid w:val="007B5115"/>
    <w:rsid w:val="007B523D"/>
    <w:rsid w:val="007B5456"/>
    <w:rsid w:val="007B553E"/>
    <w:rsid w:val="007B56D9"/>
    <w:rsid w:val="007B5F9E"/>
    <w:rsid w:val="007B609C"/>
    <w:rsid w:val="007B6A29"/>
    <w:rsid w:val="007B6B5B"/>
    <w:rsid w:val="007B6FD6"/>
    <w:rsid w:val="007B7055"/>
    <w:rsid w:val="007B706C"/>
    <w:rsid w:val="007B740B"/>
    <w:rsid w:val="007B759D"/>
    <w:rsid w:val="007B77EC"/>
    <w:rsid w:val="007B7868"/>
    <w:rsid w:val="007B7B20"/>
    <w:rsid w:val="007B7BB7"/>
    <w:rsid w:val="007B7BBD"/>
    <w:rsid w:val="007B7BF4"/>
    <w:rsid w:val="007B7E01"/>
    <w:rsid w:val="007B7E54"/>
    <w:rsid w:val="007B7F45"/>
    <w:rsid w:val="007C005F"/>
    <w:rsid w:val="007C00F3"/>
    <w:rsid w:val="007C05A4"/>
    <w:rsid w:val="007C077B"/>
    <w:rsid w:val="007C0B3A"/>
    <w:rsid w:val="007C1157"/>
    <w:rsid w:val="007C1A27"/>
    <w:rsid w:val="007C1BD3"/>
    <w:rsid w:val="007C1C00"/>
    <w:rsid w:val="007C1E4A"/>
    <w:rsid w:val="007C1EBE"/>
    <w:rsid w:val="007C1EEF"/>
    <w:rsid w:val="007C2010"/>
    <w:rsid w:val="007C20F6"/>
    <w:rsid w:val="007C22CC"/>
    <w:rsid w:val="007C2821"/>
    <w:rsid w:val="007C2897"/>
    <w:rsid w:val="007C290A"/>
    <w:rsid w:val="007C3295"/>
    <w:rsid w:val="007C359C"/>
    <w:rsid w:val="007C35A8"/>
    <w:rsid w:val="007C3600"/>
    <w:rsid w:val="007C38BF"/>
    <w:rsid w:val="007C38E3"/>
    <w:rsid w:val="007C3EAE"/>
    <w:rsid w:val="007C3ED4"/>
    <w:rsid w:val="007C3FCD"/>
    <w:rsid w:val="007C4121"/>
    <w:rsid w:val="007C4302"/>
    <w:rsid w:val="007C4445"/>
    <w:rsid w:val="007C4571"/>
    <w:rsid w:val="007C473F"/>
    <w:rsid w:val="007C4B63"/>
    <w:rsid w:val="007C4E3B"/>
    <w:rsid w:val="007C513F"/>
    <w:rsid w:val="007C519B"/>
    <w:rsid w:val="007C52A4"/>
    <w:rsid w:val="007C5747"/>
    <w:rsid w:val="007C59A8"/>
    <w:rsid w:val="007C5B38"/>
    <w:rsid w:val="007C5C54"/>
    <w:rsid w:val="007C5CB4"/>
    <w:rsid w:val="007C5DA8"/>
    <w:rsid w:val="007C62DC"/>
    <w:rsid w:val="007C64AB"/>
    <w:rsid w:val="007C64F7"/>
    <w:rsid w:val="007C6B8B"/>
    <w:rsid w:val="007C6D35"/>
    <w:rsid w:val="007C6DEF"/>
    <w:rsid w:val="007C6FCB"/>
    <w:rsid w:val="007C7481"/>
    <w:rsid w:val="007C7494"/>
    <w:rsid w:val="007C7619"/>
    <w:rsid w:val="007C7ED6"/>
    <w:rsid w:val="007C7F34"/>
    <w:rsid w:val="007D028B"/>
    <w:rsid w:val="007D0914"/>
    <w:rsid w:val="007D0A74"/>
    <w:rsid w:val="007D0C36"/>
    <w:rsid w:val="007D0CF3"/>
    <w:rsid w:val="007D13F5"/>
    <w:rsid w:val="007D2262"/>
    <w:rsid w:val="007D22EF"/>
    <w:rsid w:val="007D25F1"/>
    <w:rsid w:val="007D2696"/>
    <w:rsid w:val="007D2CA3"/>
    <w:rsid w:val="007D2F31"/>
    <w:rsid w:val="007D3068"/>
    <w:rsid w:val="007D32BF"/>
    <w:rsid w:val="007D3336"/>
    <w:rsid w:val="007D34A8"/>
    <w:rsid w:val="007D3A05"/>
    <w:rsid w:val="007D4547"/>
    <w:rsid w:val="007D4876"/>
    <w:rsid w:val="007D4881"/>
    <w:rsid w:val="007D497D"/>
    <w:rsid w:val="007D4D4C"/>
    <w:rsid w:val="007D4F40"/>
    <w:rsid w:val="007D517F"/>
    <w:rsid w:val="007D55CB"/>
    <w:rsid w:val="007D597C"/>
    <w:rsid w:val="007D5A43"/>
    <w:rsid w:val="007D5A8E"/>
    <w:rsid w:val="007D63E5"/>
    <w:rsid w:val="007D653C"/>
    <w:rsid w:val="007D65CF"/>
    <w:rsid w:val="007D65FB"/>
    <w:rsid w:val="007D6722"/>
    <w:rsid w:val="007D68E4"/>
    <w:rsid w:val="007D6E08"/>
    <w:rsid w:val="007D762A"/>
    <w:rsid w:val="007D7669"/>
    <w:rsid w:val="007D76B7"/>
    <w:rsid w:val="007D7AFB"/>
    <w:rsid w:val="007D7C57"/>
    <w:rsid w:val="007D7CCC"/>
    <w:rsid w:val="007D7CFD"/>
    <w:rsid w:val="007D7EDC"/>
    <w:rsid w:val="007D7FC0"/>
    <w:rsid w:val="007E0016"/>
    <w:rsid w:val="007E0280"/>
    <w:rsid w:val="007E04DD"/>
    <w:rsid w:val="007E06D5"/>
    <w:rsid w:val="007E08E8"/>
    <w:rsid w:val="007E14FB"/>
    <w:rsid w:val="007E1871"/>
    <w:rsid w:val="007E2031"/>
    <w:rsid w:val="007E21EA"/>
    <w:rsid w:val="007E237D"/>
    <w:rsid w:val="007E246D"/>
    <w:rsid w:val="007E2518"/>
    <w:rsid w:val="007E2696"/>
    <w:rsid w:val="007E2A14"/>
    <w:rsid w:val="007E309F"/>
    <w:rsid w:val="007E38D9"/>
    <w:rsid w:val="007E39A4"/>
    <w:rsid w:val="007E39B4"/>
    <w:rsid w:val="007E3BC0"/>
    <w:rsid w:val="007E3BD9"/>
    <w:rsid w:val="007E3D4B"/>
    <w:rsid w:val="007E3DA8"/>
    <w:rsid w:val="007E3EFC"/>
    <w:rsid w:val="007E40A6"/>
    <w:rsid w:val="007E40CF"/>
    <w:rsid w:val="007E4173"/>
    <w:rsid w:val="007E4963"/>
    <w:rsid w:val="007E54D5"/>
    <w:rsid w:val="007E5957"/>
    <w:rsid w:val="007E5B2B"/>
    <w:rsid w:val="007E5DEA"/>
    <w:rsid w:val="007E5E74"/>
    <w:rsid w:val="007E60B9"/>
    <w:rsid w:val="007E61C8"/>
    <w:rsid w:val="007E624C"/>
    <w:rsid w:val="007E6482"/>
    <w:rsid w:val="007E6630"/>
    <w:rsid w:val="007E66E9"/>
    <w:rsid w:val="007E6BF3"/>
    <w:rsid w:val="007E6DF6"/>
    <w:rsid w:val="007E6E85"/>
    <w:rsid w:val="007E71F9"/>
    <w:rsid w:val="007E77B4"/>
    <w:rsid w:val="007E7810"/>
    <w:rsid w:val="007E7A84"/>
    <w:rsid w:val="007E7A98"/>
    <w:rsid w:val="007E7B7F"/>
    <w:rsid w:val="007E7C96"/>
    <w:rsid w:val="007E7D33"/>
    <w:rsid w:val="007F0332"/>
    <w:rsid w:val="007F05B3"/>
    <w:rsid w:val="007F05EB"/>
    <w:rsid w:val="007F06F0"/>
    <w:rsid w:val="007F07B7"/>
    <w:rsid w:val="007F0A1E"/>
    <w:rsid w:val="007F0C10"/>
    <w:rsid w:val="007F0FD6"/>
    <w:rsid w:val="007F0FDD"/>
    <w:rsid w:val="007F0FE6"/>
    <w:rsid w:val="007F1361"/>
    <w:rsid w:val="007F159D"/>
    <w:rsid w:val="007F15E6"/>
    <w:rsid w:val="007F161A"/>
    <w:rsid w:val="007F1759"/>
    <w:rsid w:val="007F180D"/>
    <w:rsid w:val="007F1B1C"/>
    <w:rsid w:val="007F1C78"/>
    <w:rsid w:val="007F2189"/>
    <w:rsid w:val="007F2254"/>
    <w:rsid w:val="007F24A2"/>
    <w:rsid w:val="007F29A6"/>
    <w:rsid w:val="007F2A65"/>
    <w:rsid w:val="007F340E"/>
    <w:rsid w:val="007F3AE7"/>
    <w:rsid w:val="007F3DD9"/>
    <w:rsid w:val="007F3F16"/>
    <w:rsid w:val="007F4130"/>
    <w:rsid w:val="007F47FD"/>
    <w:rsid w:val="007F4868"/>
    <w:rsid w:val="007F5187"/>
    <w:rsid w:val="007F528E"/>
    <w:rsid w:val="007F5414"/>
    <w:rsid w:val="007F542F"/>
    <w:rsid w:val="007F5641"/>
    <w:rsid w:val="007F56B7"/>
    <w:rsid w:val="007F5A63"/>
    <w:rsid w:val="007F5A70"/>
    <w:rsid w:val="007F5D0B"/>
    <w:rsid w:val="007F5D1A"/>
    <w:rsid w:val="007F5E95"/>
    <w:rsid w:val="007F6135"/>
    <w:rsid w:val="007F61D5"/>
    <w:rsid w:val="007F6311"/>
    <w:rsid w:val="007F63DE"/>
    <w:rsid w:val="007F64AC"/>
    <w:rsid w:val="007F6570"/>
    <w:rsid w:val="007F65F4"/>
    <w:rsid w:val="007F68DA"/>
    <w:rsid w:val="007F6BD6"/>
    <w:rsid w:val="007F6BE4"/>
    <w:rsid w:val="007F6CEA"/>
    <w:rsid w:val="007F6D61"/>
    <w:rsid w:val="007F6F4D"/>
    <w:rsid w:val="007F7472"/>
    <w:rsid w:val="007F791D"/>
    <w:rsid w:val="007F793D"/>
    <w:rsid w:val="007F7D84"/>
    <w:rsid w:val="007F7E50"/>
    <w:rsid w:val="00800022"/>
    <w:rsid w:val="00800313"/>
    <w:rsid w:val="0080066E"/>
    <w:rsid w:val="008006DB"/>
    <w:rsid w:val="008007A1"/>
    <w:rsid w:val="00800A3B"/>
    <w:rsid w:val="00800BEC"/>
    <w:rsid w:val="00800E34"/>
    <w:rsid w:val="008010B7"/>
    <w:rsid w:val="00801486"/>
    <w:rsid w:val="008018F4"/>
    <w:rsid w:val="00801916"/>
    <w:rsid w:val="00801A4C"/>
    <w:rsid w:val="00801CA7"/>
    <w:rsid w:val="00801F27"/>
    <w:rsid w:val="00802437"/>
    <w:rsid w:val="0080250A"/>
    <w:rsid w:val="00802845"/>
    <w:rsid w:val="008028B7"/>
    <w:rsid w:val="00802BB3"/>
    <w:rsid w:val="00802E4F"/>
    <w:rsid w:val="008030D1"/>
    <w:rsid w:val="00803210"/>
    <w:rsid w:val="008036EB"/>
    <w:rsid w:val="008046ED"/>
    <w:rsid w:val="008049AE"/>
    <w:rsid w:val="00804A46"/>
    <w:rsid w:val="00804E8A"/>
    <w:rsid w:val="00804F01"/>
    <w:rsid w:val="008050EF"/>
    <w:rsid w:val="008056CC"/>
    <w:rsid w:val="008056EF"/>
    <w:rsid w:val="00805747"/>
    <w:rsid w:val="00805CA3"/>
    <w:rsid w:val="00805D71"/>
    <w:rsid w:val="00805D95"/>
    <w:rsid w:val="00805F50"/>
    <w:rsid w:val="008060D1"/>
    <w:rsid w:val="0080614F"/>
    <w:rsid w:val="008064FF"/>
    <w:rsid w:val="00806590"/>
    <w:rsid w:val="00806601"/>
    <w:rsid w:val="00806678"/>
    <w:rsid w:val="008069BE"/>
    <w:rsid w:val="00806A86"/>
    <w:rsid w:val="00806A8F"/>
    <w:rsid w:val="00806D07"/>
    <w:rsid w:val="00806E3B"/>
    <w:rsid w:val="00806E87"/>
    <w:rsid w:val="00806EFD"/>
    <w:rsid w:val="00807025"/>
    <w:rsid w:val="008071CD"/>
    <w:rsid w:val="0080780F"/>
    <w:rsid w:val="00807E1B"/>
    <w:rsid w:val="00810321"/>
    <w:rsid w:val="008106A6"/>
    <w:rsid w:val="00810869"/>
    <w:rsid w:val="0081098A"/>
    <w:rsid w:val="00810C64"/>
    <w:rsid w:val="00810FAF"/>
    <w:rsid w:val="0081109B"/>
    <w:rsid w:val="0081136A"/>
    <w:rsid w:val="008114FD"/>
    <w:rsid w:val="00811541"/>
    <w:rsid w:val="00811678"/>
    <w:rsid w:val="008116DC"/>
    <w:rsid w:val="00811820"/>
    <w:rsid w:val="00811CAC"/>
    <w:rsid w:val="00811ED3"/>
    <w:rsid w:val="00811F1F"/>
    <w:rsid w:val="008120D0"/>
    <w:rsid w:val="0081223B"/>
    <w:rsid w:val="0081227B"/>
    <w:rsid w:val="008123B3"/>
    <w:rsid w:val="0081302F"/>
    <w:rsid w:val="00813060"/>
    <w:rsid w:val="008131E0"/>
    <w:rsid w:val="00813663"/>
    <w:rsid w:val="0081367C"/>
    <w:rsid w:val="0081380A"/>
    <w:rsid w:val="008138B2"/>
    <w:rsid w:val="008138B5"/>
    <w:rsid w:val="00813B23"/>
    <w:rsid w:val="00813B56"/>
    <w:rsid w:val="00813CBC"/>
    <w:rsid w:val="00813F5F"/>
    <w:rsid w:val="00814660"/>
    <w:rsid w:val="00815222"/>
    <w:rsid w:val="008154E1"/>
    <w:rsid w:val="0081555E"/>
    <w:rsid w:val="00815678"/>
    <w:rsid w:val="0081596F"/>
    <w:rsid w:val="00815B57"/>
    <w:rsid w:val="00815EC6"/>
    <w:rsid w:val="008160C3"/>
    <w:rsid w:val="008163FC"/>
    <w:rsid w:val="00816432"/>
    <w:rsid w:val="00816576"/>
    <w:rsid w:val="008166DD"/>
    <w:rsid w:val="0081688E"/>
    <w:rsid w:val="00816922"/>
    <w:rsid w:val="00816ABA"/>
    <w:rsid w:val="00816C0A"/>
    <w:rsid w:val="0081727A"/>
    <w:rsid w:val="0081736E"/>
    <w:rsid w:val="00817432"/>
    <w:rsid w:val="0081773C"/>
    <w:rsid w:val="008177A6"/>
    <w:rsid w:val="00817A1F"/>
    <w:rsid w:val="00817AAF"/>
    <w:rsid w:val="00817C4B"/>
    <w:rsid w:val="00817DDE"/>
    <w:rsid w:val="00817E44"/>
    <w:rsid w:val="008200EF"/>
    <w:rsid w:val="0082019D"/>
    <w:rsid w:val="0082021E"/>
    <w:rsid w:val="008202D1"/>
    <w:rsid w:val="008205D5"/>
    <w:rsid w:val="00820713"/>
    <w:rsid w:val="00820998"/>
    <w:rsid w:val="00820EB5"/>
    <w:rsid w:val="008211E7"/>
    <w:rsid w:val="00821354"/>
    <w:rsid w:val="008220FB"/>
    <w:rsid w:val="0082212B"/>
    <w:rsid w:val="00822160"/>
    <w:rsid w:val="0082225F"/>
    <w:rsid w:val="00822301"/>
    <w:rsid w:val="00822635"/>
    <w:rsid w:val="00822742"/>
    <w:rsid w:val="008227A5"/>
    <w:rsid w:val="00822B2F"/>
    <w:rsid w:val="00822E98"/>
    <w:rsid w:val="00822FCB"/>
    <w:rsid w:val="008233DC"/>
    <w:rsid w:val="00823843"/>
    <w:rsid w:val="008238FA"/>
    <w:rsid w:val="0082396B"/>
    <w:rsid w:val="008239DE"/>
    <w:rsid w:val="00823E1A"/>
    <w:rsid w:val="00823FC1"/>
    <w:rsid w:val="00824D4B"/>
    <w:rsid w:val="00824E11"/>
    <w:rsid w:val="00825015"/>
    <w:rsid w:val="00825082"/>
    <w:rsid w:val="00825A1E"/>
    <w:rsid w:val="00825A4B"/>
    <w:rsid w:val="00825C00"/>
    <w:rsid w:val="00825FF9"/>
    <w:rsid w:val="008263BD"/>
    <w:rsid w:val="008265CE"/>
    <w:rsid w:val="0082671D"/>
    <w:rsid w:val="0082691C"/>
    <w:rsid w:val="008269D3"/>
    <w:rsid w:val="00826A74"/>
    <w:rsid w:val="00826B7C"/>
    <w:rsid w:val="008270C9"/>
    <w:rsid w:val="008271B3"/>
    <w:rsid w:val="00827310"/>
    <w:rsid w:val="0082779E"/>
    <w:rsid w:val="00827A30"/>
    <w:rsid w:val="00827A85"/>
    <w:rsid w:val="00827AA6"/>
    <w:rsid w:val="00827AB8"/>
    <w:rsid w:val="00827B3F"/>
    <w:rsid w:val="00827D9F"/>
    <w:rsid w:val="00827DC9"/>
    <w:rsid w:val="00827DD2"/>
    <w:rsid w:val="00827E23"/>
    <w:rsid w:val="00827E94"/>
    <w:rsid w:val="00827F6E"/>
    <w:rsid w:val="00827FDF"/>
    <w:rsid w:val="008300A5"/>
    <w:rsid w:val="00830231"/>
    <w:rsid w:val="0083037B"/>
    <w:rsid w:val="00830910"/>
    <w:rsid w:val="00830A3B"/>
    <w:rsid w:val="00830F65"/>
    <w:rsid w:val="008310B1"/>
    <w:rsid w:val="008317EA"/>
    <w:rsid w:val="008319CA"/>
    <w:rsid w:val="00831EBE"/>
    <w:rsid w:val="00831F50"/>
    <w:rsid w:val="008326AF"/>
    <w:rsid w:val="00832852"/>
    <w:rsid w:val="00832A0A"/>
    <w:rsid w:val="00832BDF"/>
    <w:rsid w:val="00832D94"/>
    <w:rsid w:val="00833067"/>
    <w:rsid w:val="008333A0"/>
    <w:rsid w:val="00833646"/>
    <w:rsid w:val="008336FB"/>
    <w:rsid w:val="00833758"/>
    <w:rsid w:val="0083378B"/>
    <w:rsid w:val="008337B4"/>
    <w:rsid w:val="00833834"/>
    <w:rsid w:val="00833BDE"/>
    <w:rsid w:val="00833D5B"/>
    <w:rsid w:val="00833D62"/>
    <w:rsid w:val="00833DE0"/>
    <w:rsid w:val="0083417E"/>
    <w:rsid w:val="00834361"/>
    <w:rsid w:val="008343DD"/>
    <w:rsid w:val="008347BE"/>
    <w:rsid w:val="008350A7"/>
    <w:rsid w:val="008351D9"/>
    <w:rsid w:val="00835372"/>
    <w:rsid w:val="008354C0"/>
    <w:rsid w:val="008355FE"/>
    <w:rsid w:val="008362B8"/>
    <w:rsid w:val="008364AE"/>
    <w:rsid w:val="008367CC"/>
    <w:rsid w:val="00836A63"/>
    <w:rsid w:val="00836B29"/>
    <w:rsid w:val="00836EAF"/>
    <w:rsid w:val="008370A2"/>
    <w:rsid w:val="008379E2"/>
    <w:rsid w:val="00837B55"/>
    <w:rsid w:val="00837CD1"/>
    <w:rsid w:val="0084005C"/>
    <w:rsid w:val="008401C8"/>
    <w:rsid w:val="008404C6"/>
    <w:rsid w:val="00840886"/>
    <w:rsid w:val="00840914"/>
    <w:rsid w:val="0084107D"/>
    <w:rsid w:val="0084139A"/>
    <w:rsid w:val="00841A5D"/>
    <w:rsid w:val="00841A81"/>
    <w:rsid w:val="00841BEE"/>
    <w:rsid w:val="00841C86"/>
    <w:rsid w:val="00841DDB"/>
    <w:rsid w:val="00841FB3"/>
    <w:rsid w:val="00842003"/>
    <w:rsid w:val="0084222E"/>
    <w:rsid w:val="008423FF"/>
    <w:rsid w:val="00842592"/>
    <w:rsid w:val="008428BB"/>
    <w:rsid w:val="00842ED3"/>
    <w:rsid w:val="008432C9"/>
    <w:rsid w:val="0084362F"/>
    <w:rsid w:val="00843B6D"/>
    <w:rsid w:val="00843CF1"/>
    <w:rsid w:val="00843F8A"/>
    <w:rsid w:val="008441B6"/>
    <w:rsid w:val="00844627"/>
    <w:rsid w:val="00844700"/>
    <w:rsid w:val="00844A9E"/>
    <w:rsid w:val="00844B08"/>
    <w:rsid w:val="00844B50"/>
    <w:rsid w:val="00844C4F"/>
    <w:rsid w:val="00844F05"/>
    <w:rsid w:val="00844FC0"/>
    <w:rsid w:val="00845277"/>
    <w:rsid w:val="0084537A"/>
    <w:rsid w:val="0084542F"/>
    <w:rsid w:val="008459CB"/>
    <w:rsid w:val="00845A1B"/>
    <w:rsid w:val="00845E14"/>
    <w:rsid w:val="00845F7D"/>
    <w:rsid w:val="008467E5"/>
    <w:rsid w:val="0084694D"/>
    <w:rsid w:val="00846B0F"/>
    <w:rsid w:val="00846DA2"/>
    <w:rsid w:val="00846DD6"/>
    <w:rsid w:val="008470A1"/>
    <w:rsid w:val="008470F7"/>
    <w:rsid w:val="00847223"/>
    <w:rsid w:val="00847503"/>
    <w:rsid w:val="008475E8"/>
    <w:rsid w:val="00847827"/>
    <w:rsid w:val="00847936"/>
    <w:rsid w:val="00847F77"/>
    <w:rsid w:val="00847F7A"/>
    <w:rsid w:val="00850067"/>
    <w:rsid w:val="00850360"/>
    <w:rsid w:val="00850566"/>
    <w:rsid w:val="008505C9"/>
    <w:rsid w:val="00850666"/>
    <w:rsid w:val="0085082C"/>
    <w:rsid w:val="00850E17"/>
    <w:rsid w:val="00851193"/>
    <w:rsid w:val="00851E66"/>
    <w:rsid w:val="008527D3"/>
    <w:rsid w:val="00852829"/>
    <w:rsid w:val="0085296F"/>
    <w:rsid w:val="00852B7C"/>
    <w:rsid w:val="0085307E"/>
    <w:rsid w:val="008532F4"/>
    <w:rsid w:val="00853491"/>
    <w:rsid w:val="008534A4"/>
    <w:rsid w:val="008534D5"/>
    <w:rsid w:val="008538B5"/>
    <w:rsid w:val="00853944"/>
    <w:rsid w:val="00853A68"/>
    <w:rsid w:val="00853FAE"/>
    <w:rsid w:val="008541A8"/>
    <w:rsid w:val="008541FE"/>
    <w:rsid w:val="00854238"/>
    <w:rsid w:val="00854331"/>
    <w:rsid w:val="00854722"/>
    <w:rsid w:val="0085496D"/>
    <w:rsid w:val="0085497A"/>
    <w:rsid w:val="00854C53"/>
    <w:rsid w:val="00854FD7"/>
    <w:rsid w:val="00855008"/>
    <w:rsid w:val="008551A3"/>
    <w:rsid w:val="0085524D"/>
    <w:rsid w:val="00855413"/>
    <w:rsid w:val="008554A9"/>
    <w:rsid w:val="008558CF"/>
    <w:rsid w:val="00855D9E"/>
    <w:rsid w:val="00856106"/>
    <w:rsid w:val="00856445"/>
    <w:rsid w:val="00856A11"/>
    <w:rsid w:val="00856A20"/>
    <w:rsid w:val="00856A76"/>
    <w:rsid w:val="00856F01"/>
    <w:rsid w:val="00856F85"/>
    <w:rsid w:val="008571ED"/>
    <w:rsid w:val="008572C6"/>
    <w:rsid w:val="0085733E"/>
    <w:rsid w:val="008574BA"/>
    <w:rsid w:val="00857A3B"/>
    <w:rsid w:val="00857F9C"/>
    <w:rsid w:val="008601EA"/>
    <w:rsid w:val="00860221"/>
    <w:rsid w:val="008608EA"/>
    <w:rsid w:val="00860F44"/>
    <w:rsid w:val="00860FA8"/>
    <w:rsid w:val="008610C1"/>
    <w:rsid w:val="008611F6"/>
    <w:rsid w:val="00861398"/>
    <w:rsid w:val="00861A9A"/>
    <w:rsid w:val="00861BA9"/>
    <w:rsid w:val="008622D0"/>
    <w:rsid w:val="00862516"/>
    <w:rsid w:val="00862625"/>
    <w:rsid w:val="0086275F"/>
    <w:rsid w:val="008627F9"/>
    <w:rsid w:val="00862BCD"/>
    <w:rsid w:val="00862BD2"/>
    <w:rsid w:val="00862D2F"/>
    <w:rsid w:val="00862F31"/>
    <w:rsid w:val="008630CC"/>
    <w:rsid w:val="00863435"/>
    <w:rsid w:val="0086367A"/>
    <w:rsid w:val="00863737"/>
    <w:rsid w:val="00863CBC"/>
    <w:rsid w:val="00864172"/>
    <w:rsid w:val="00864630"/>
    <w:rsid w:val="00864943"/>
    <w:rsid w:val="00864ACD"/>
    <w:rsid w:val="00864C67"/>
    <w:rsid w:val="00864D20"/>
    <w:rsid w:val="008651DC"/>
    <w:rsid w:val="00865448"/>
    <w:rsid w:val="0086566C"/>
    <w:rsid w:val="008657F8"/>
    <w:rsid w:val="00865995"/>
    <w:rsid w:val="00865BCC"/>
    <w:rsid w:val="00865C36"/>
    <w:rsid w:val="00866192"/>
    <w:rsid w:val="008665DC"/>
    <w:rsid w:val="00866883"/>
    <w:rsid w:val="008672DF"/>
    <w:rsid w:val="008674FC"/>
    <w:rsid w:val="0086777E"/>
    <w:rsid w:val="00867791"/>
    <w:rsid w:val="00867A84"/>
    <w:rsid w:val="0087005A"/>
    <w:rsid w:val="008700F6"/>
    <w:rsid w:val="00870118"/>
    <w:rsid w:val="00870280"/>
    <w:rsid w:val="008703B2"/>
    <w:rsid w:val="00870782"/>
    <w:rsid w:val="008707AB"/>
    <w:rsid w:val="00870816"/>
    <w:rsid w:val="00870AA6"/>
    <w:rsid w:val="00870AE8"/>
    <w:rsid w:val="00870B16"/>
    <w:rsid w:val="008719BC"/>
    <w:rsid w:val="008723CF"/>
    <w:rsid w:val="008726BD"/>
    <w:rsid w:val="008727DA"/>
    <w:rsid w:val="00872BC1"/>
    <w:rsid w:val="00872F15"/>
    <w:rsid w:val="00872F5C"/>
    <w:rsid w:val="00872F5D"/>
    <w:rsid w:val="00873080"/>
    <w:rsid w:val="0087349F"/>
    <w:rsid w:val="008737D6"/>
    <w:rsid w:val="00873DAF"/>
    <w:rsid w:val="00874448"/>
    <w:rsid w:val="00874613"/>
    <w:rsid w:val="00874D5D"/>
    <w:rsid w:val="00874DD3"/>
    <w:rsid w:val="00875391"/>
    <w:rsid w:val="0087584E"/>
    <w:rsid w:val="008758E2"/>
    <w:rsid w:val="00875992"/>
    <w:rsid w:val="00875B6F"/>
    <w:rsid w:val="00875D71"/>
    <w:rsid w:val="00875F11"/>
    <w:rsid w:val="00875F48"/>
    <w:rsid w:val="0087618F"/>
    <w:rsid w:val="008763A3"/>
    <w:rsid w:val="008763D0"/>
    <w:rsid w:val="00876643"/>
    <w:rsid w:val="008766F6"/>
    <w:rsid w:val="00876C4D"/>
    <w:rsid w:val="00876C62"/>
    <w:rsid w:val="00877552"/>
    <w:rsid w:val="00877AB1"/>
    <w:rsid w:val="00880000"/>
    <w:rsid w:val="008800D5"/>
    <w:rsid w:val="0088037F"/>
    <w:rsid w:val="008807C4"/>
    <w:rsid w:val="00880889"/>
    <w:rsid w:val="00880AC9"/>
    <w:rsid w:val="00880DD5"/>
    <w:rsid w:val="00881003"/>
    <w:rsid w:val="008810F4"/>
    <w:rsid w:val="008813E3"/>
    <w:rsid w:val="008816F4"/>
    <w:rsid w:val="008817B5"/>
    <w:rsid w:val="00881A51"/>
    <w:rsid w:val="00881AC2"/>
    <w:rsid w:val="00881ADF"/>
    <w:rsid w:val="00881B06"/>
    <w:rsid w:val="00881D1D"/>
    <w:rsid w:val="00882440"/>
    <w:rsid w:val="00882A07"/>
    <w:rsid w:val="00882C91"/>
    <w:rsid w:val="00882CDC"/>
    <w:rsid w:val="00882E9E"/>
    <w:rsid w:val="00883866"/>
    <w:rsid w:val="0088396F"/>
    <w:rsid w:val="00883D3C"/>
    <w:rsid w:val="00884445"/>
    <w:rsid w:val="00884C7F"/>
    <w:rsid w:val="00884EC8"/>
    <w:rsid w:val="00885A62"/>
    <w:rsid w:val="00885B25"/>
    <w:rsid w:val="00885CA0"/>
    <w:rsid w:val="00885E0B"/>
    <w:rsid w:val="00885F07"/>
    <w:rsid w:val="00885FD4"/>
    <w:rsid w:val="008866D5"/>
    <w:rsid w:val="00886971"/>
    <w:rsid w:val="00886B86"/>
    <w:rsid w:val="00886FB2"/>
    <w:rsid w:val="00887114"/>
    <w:rsid w:val="00887281"/>
    <w:rsid w:val="008873CB"/>
    <w:rsid w:val="00887562"/>
    <w:rsid w:val="008875AD"/>
    <w:rsid w:val="0088775A"/>
    <w:rsid w:val="00890222"/>
    <w:rsid w:val="00890497"/>
    <w:rsid w:val="008905C8"/>
    <w:rsid w:val="008906C5"/>
    <w:rsid w:val="008909F1"/>
    <w:rsid w:val="00890DF1"/>
    <w:rsid w:val="00891392"/>
    <w:rsid w:val="00891457"/>
    <w:rsid w:val="0089186A"/>
    <w:rsid w:val="00891A29"/>
    <w:rsid w:val="00891E0C"/>
    <w:rsid w:val="008920D1"/>
    <w:rsid w:val="008922DB"/>
    <w:rsid w:val="0089254A"/>
    <w:rsid w:val="00892650"/>
    <w:rsid w:val="008926A6"/>
    <w:rsid w:val="008927D9"/>
    <w:rsid w:val="00892994"/>
    <w:rsid w:val="00892C6A"/>
    <w:rsid w:val="00892EA0"/>
    <w:rsid w:val="00892ED0"/>
    <w:rsid w:val="008934C1"/>
    <w:rsid w:val="00893DEC"/>
    <w:rsid w:val="00894394"/>
    <w:rsid w:val="0089440D"/>
    <w:rsid w:val="008947E7"/>
    <w:rsid w:val="008948B7"/>
    <w:rsid w:val="00894C74"/>
    <w:rsid w:val="008951FE"/>
    <w:rsid w:val="00895BCC"/>
    <w:rsid w:val="00895C03"/>
    <w:rsid w:val="00895D5D"/>
    <w:rsid w:val="00895EFF"/>
    <w:rsid w:val="00895F0C"/>
    <w:rsid w:val="008960A6"/>
    <w:rsid w:val="008960FA"/>
    <w:rsid w:val="00896152"/>
    <w:rsid w:val="008962B8"/>
    <w:rsid w:val="008965AA"/>
    <w:rsid w:val="0089697B"/>
    <w:rsid w:val="008969BD"/>
    <w:rsid w:val="00896BD3"/>
    <w:rsid w:val="00896ECD"/>
    <w:rsid w:val="00897676"/>
    <w:rsid w:val="00897871"/>
    <w:rsid w:val="00897E0B"/>
    <w:rsid w:val="008A0365"/>
    <w:rsid w:val="008A0452"/>
    <w:rsid w:val="008A04CC"/>
    <w:rsid w:val="008A06AA"/>
    <w:rsid w:val="008A07DD"/>
    <w:rsid w:val="008A0A64"/>
    <w:rsid w:val="008A0AA1"/>
    <w:rsid w:val="008A0B82"/>
    <w:rsid w:val="008A0C65"/>
    <w:rsid w:val="008A0DA1"/>
    <w:rsid w:val="008A0FBB"/>
    <w:rsid w:val="008A1742"/>
    <w:rsid w:val="008A1DA3"/>
    <w:rsid w:val="008A1F9D"/>
    <w:rsid w:val="008A2176"/>
    <w:rsid w:val="008A21E6"/>
    <w:rsid w:val="008A229E"/>
    <w:rsid w:val="008A249A"/>
    <w:rsid w:val="008A25A1"/>
    <w:rsid w:val="008A2623"/>
    <w:rsid w:val="008A27E3"/>
    <w:rsid w:val="008A2CBC"/>
    <w:rsid w:val="008A2DF0"/>
    <w:rsid w:val="008A2DF3"/>
    <w:rsid w:val="008A2EAA"/>
    <w:rsid w:val="008A30EA"/>
    <w:rsid w:val="008A30F8"/>
    <w:rsid w:val="008A326A"/>
    <w:rsid w:val="008A3410"/>
    <w:rsid w:val="008A3599"/>
    <w:rsid w:val="008A36D7"/>
    <w:rsid w:val="008A3984"/>
    <w:rsid w:val="008A3F66"/>
    <w:rsid w:val="008A4572"/>
    <w:rsid w:val="008A4712"/>
    <w:rsid w:val="008A4AEE"/>
    <w:rsid w:val="008A4CB2"/>
    <w:rsid w:val="008A4D53"/>
    <w:rsid w:val="008A4FA9"/>
    <w:rsid w:val="008A509C"/>
    <w:rsid w:val="008A52EB"/>
    <w:rsid w:val="008A54E8"/>
    <w:rsid w:val="008A54F2"/>
    <w:rsid w:val="008A58E0"/>
    <w:rsid w:val="008A59AD"/>
    <w:rsid w:val="008A5C48"/>
    <w:rsid w:val="008A5CDB"/>
    <w:rsid w:val="008A5E0D"/>
    <w:rsid w:val="008A5EB8"/>
    <w:rsid w:val="008A605E"/>
    <w:rsid w:val="008A6200"/>
    <w:rsid w:val="008A658B"/>
    <w:rsid w:val="008A67CF"/>
    <w:rsid w:val="008A6856"/>
    <w:rsid w:val="008A6862"/>
    <w:rsid w:val="008A6BDA"/>
    <w:rsid w:val="008A6C86"/>
    <w:rsid w:val="008A6D7D"/>
    <w:rsid w:val="008A6E14"/>
    <w:rsid w:val="008A6ECD"/>
    <w:rsid w:val="008A778B"/>
    <w:rsid w:val="008A77FB"/>
    <w:rsid w:val="008A7DC2"/>
    <w:rsid w:val="008A7F9B"/>
    <w:rsid w:val="008B00F6"/>
    <w:rsid w:val="008B0301"/>
    <w:rsid w:val="008B06ED"/>
    <w:rsid w:val="008B078B"/>
    <w:rsid w:val="008B07F6"/>
    <w:rsid w:val="008B0883"/>
    <w:rsid w:val="008B0959"/>
    <w:rsid w:val="008B09B0"/>
    <w:rsid w:val="008B0C60"/>
    <w:rsid w:val="008B0D7C"/>
    <w:rsid w:val="008B10A9"/>
    <w:rsid w:val="008B1455"/>
    <w:rsid w:val="008B14BB"/>
    <w:rsid w:val="008B1746"/>
    <w:rsid w:val="008B19A5"/>
    <w:rsid w:val="008B1CC3"/>
    <w:rsid w:val="008B211D"/>
    <w:rsid w:val="008B2194"/>
    <w:rsid w:val="008B2988"/>
    <w:rsid w:val="008B2BF9"/>
    <w:rsid w:val="008B2C20"/>
    <w:rsid w:val="008B2C93"/>
    <w:rsid w:val="008B3039"/>
    <w:rsid w:val="008B3242"/>
    <w:rsid w:val="008B3387"/>
    <w:rsid w:val="008B357F"/>
    <w:rsid w:val="008B366F"/>
    <w:rsid w:val="008B3720"/>
    <w:rsid w:val="008B37BB"/>
    <w:rsid w:val="008B3AD2"/>
    <w:rsid w:val="008B3E15"/>
    <w:rsid w:val="008B411E"/>
    <w:rsid w:val="008B435E"/>
    <w:rsid w:val="008B4946"/>
    <w:rsid w:val="008B4972"/>
    <w:rsid w:val="008B49ED"/>
    <w:rsid w:val="008B4A6E"/>
    <w:rsid w:val="008B4E13"/>
    <w:rsid w:val="008B514A"/>
    <w:rsid w:val="008B51F5"/>
    <w:rsid w:val="008B553B"/>
    <w:rsid w:val="008B567C"/>
    <w:rsid w:val="008B568C"/>
    <w:rsid w:val="008B5940"/>
    <w:rsid w:val="008B5D0D"/>
    <w:rsid w:val="008B5D5D"/>
    <w:rsid w:val="008B5EA3"/>
    <w:rsid w:val="008B5FA4"/>
    <w:rsid w:val="008B60AE"/>
    <w:rsid w:val="008B60DE"/>
    <w:rsid w:val="008B63D3"/>
    <w:rsid w:val="008B6568"/>
    <w:rsid w:val="008B679A"/>
    <w:rsid w:val="008B6854"/>
    <w:rsid w:val="008B6948"/>
    <w:rsid w:val="008B6E06"/>
    <w:rsid w:val="008B6F81"/>
    <w:rsid w:val="008B73EA"/>
    <w:rsid w:val="008B745C"/>
    <w:rsid w:val="008B79C9"/>
    <w:rsid w:val="008B7E66"/>
    <w:rsid w:val="008B7F3E"/>
    <w:rsid w:val="008C0305"/>
    <w:rsid w:val="008C0357"/>
    <w:rsid w:val="008C0386"/>
    <w:rsid w:val="008C04CF"/>
    <w:rsid w:val="008C06B9"/>
    <w:rsid w:val="008C0867"/>
    <w:rsid w:val="008C0AD8"/>
    <w:rsid w:val="008C0C4A"/>
    <w:rsid w:val="008C0C4E"/>
    <w:rsid w:val="008C0D52"/>
    <w:rsid w:val="008C0DA4"/>
    <w:rsid w:val="008C0DBC"/>
    <w:rsid w:val="008C1022"/>
    <w:rsid w:val="008C1051"/>
    <w:rsid w:val="008C1156"/>
    <w:rsid w:val="008C12D2"/>
    <w:rsid w:val="008C13C7"/>
    <w:rsid w:val="008C1597"/>
    <w:rsid w:val="008C194F"/>
    <w:rsid w:val="008C19D7"/>
    <w:rsid w:val="008C1B94"/>
    <w:rsid w:val="008C1BE0"/>
    <w:rsid w:val="008C1EA6"/>
    <w:rsid w:val="008C2800"/>
    <w:rsid w:val="008C2AE4"/>
    <w:rsid w:val="008C2DFC"/>
    <w:rsid w:val="008C2E36"/>
    <w:rsid w:val="008C337D"/>
    <w:rsid w:val="008C37F1"/>
    <w:rsid w:val="008C39FD"/>
    <w:rsid w:val="008C3D7E"/>
    <w:rsid w:val="008C3E4D"/>
    <w:rsid w:val="008C4361"/>
    <w:rsid w:val="008C43F9"/>
    <w:rsid w:val="008C4776"/>
    <w:rsid w:val="008C4A8B"/>
    <w:rsid w:val="008C4C26"/>
    <w:rsid w:val="008C4E13"/>
    <w:rsid w:val="008C4EB5"/>
    <w:rsid w:val="008C500C"/>
    <w:rsid w:val="008C5061"/>
    <w:rsid w:val="008C51F1"/>
    <w:rsid w:val="008C55C3"/>
    <w:rsid w:val="008C57D7"/>
    <w:rsid w:val="008C587C"/>
    <w:rsid w:val="008C5B33"/>
    <w:rsid w:val="008C5B3E"/>
    <w:rsid w:val="008C5E98"/>
    <w:rsid w:val="008C6063"/>
    <w:rsid w:val="008C6125"/>
    <w:rsid w:val="008C64E0"/>
    <w:rsid w:val="008C6759"/>
    <w:rsid w:val="008C6987"/>
    <w:rsid w:val="008C69E1"/>
    <w:rsid w:val="008C6A78"/>
    <w:rsid w:val="008C6ACE"/>
    <w:rsid w:val="008C6E1E"/>
    <w:rsid w:val="008C7219"/>
    <w:rsid w:val="008C72C7"/>
    <w:rsid w:val="008C761F"/>
    <w:rsid w:val="008C7641"/>
    <w:rsid w:val="008C794C"/>
    <w:rsid w:val="008D03DB"/>
    <w:rsid w:val="008D0703"/>
    <w:rsid w:val="008D0934"/>
    <w:rsid w:val="008D0A98"/>
    <w:rsid w:val="008D0C71"/>
    <w:rsid w:val="008D0EA1"/>
    <w:rsid w:val="008D1409"/>
    <w:rsid w:val="008D188D"/>
    <w:rsid w:val="008D18A3"/>
    <w:rsid w:val="008D1CF6"/>
    <w:rsid w:val="008D1F3C"/>
    <w:rsid w:val="008D22E4"/>
    <w:rsid w:val="008D2402"/>
    <w:rsid w:val="008D2426"/>
    <w:rsid w:val="008D2664"/>
    <w:rsid w:val="008D2683"/>
    <w:rsid w:val="008D2C33"/>
    <w:rsid w:val="008D2CF4"/>
    <w:rsid w:val="008D30AD"/>
    <w:rsid w:val="008D30CC"/>
    <w:rsid w:val="008D30D3"/>
    <w:rsid w:val="008D3847"/>
    <w:rsid w:val="008D3D43"/>
    <w:rsid w:val="008D4163"/>
    <w:rsid w:val="008D4A87"/>
    <w:rsid w:val="008D4D4B"/>
    <w:rsid w:val="008D4E03"/>
    <w:rsid w:val="008D5765"/>
    <w:rsid w:val="008D579E"/>
    <w:rsid w:val="008D58DE"/>
    <w:rsid w:val="008D5C61"/>
    <w:rsid w:val="008D5D83"/>
    <w:rsid w:val="008D5E2A"/>
    <w:rsid w:val="008D5EA9"/>
    <w:rsid w:val="008D6010"/>
    <w:rsid w:val="008D6033"/>
    <w:rsid w:val="008D63F3"/>
    <w:rsid w:val="008D645E"/>
    <w:rsid w:val="008D68A9"/>
    <w:rsid w:val="008D6C70"/>
    <w:rsid w:val="008D6D84"/>
    <w:rsid w:val="008D727D"/>
    <w:rsid w:val="008D739F"/>
    <w:rsid w:val="008D7416"/>
    <w:rsid w:val="008D7510"/>
    <w:rsid w:val="008D7666"/>
    <w:rsid w:val="008D7A4E"/>
    <w:rsid w:val="008D7F22"/>
    <w:rsid w:val="008E00B3"/>
    <w:rsid w:val="008E0547"/>
    <w:rsid w:val="008E0654"/>
    <w:rsid w:val="008E0AD9"/>
    <w:rsid w:val="008E0AE2"/>
    <w:rsid w:val="008E0F5F"/>
    <w:rsid w:val="008E0FD0"/>
    <w:rsid w:val="008E17DF"/>
    <w:rsid w:val="008E1B6C"/>
    <w:rsid w:val="008E1BE6"/>
    <w:rsid w:val="008E1C56"/>
    <w:rsid w:val="008E1F9E"/>
    <w:rsid w:val="008E2397"/>
    <w:rsid w:val="008E23C6"/>
    <w:rsid w:val="008E2430"/>
    <w:rsid w:val="008E2554"/>
    <w:rsid w:val="008E26F1"/>
    <w:rsid w:val="008E2842"/>
    <w:rsid w:val="008E2B49"/>
    <w:rsid w:val="008E2BE7"/>
    <w:rsid w:val="008E3100"/>
    <w:rsid w:val="008E36CF"/>
    <w:rsid w:val="008E3B98"/>
    <w:rsid w:val="008E3D12"/>
    <w:rsid w:val="008E3D89"/>
    <w:rsid w:val="008E3F8B"/>
    <w:rsid w:val="008E40E0"/>
    <w:rsid w:val="008E4698"/>
    <w:rsid w:val="008E474D"/>
    <w:rsid w:val="008E49D9"/>
    <w:rsid w:val="008E4A6B"/>
    <w:rsid w:val="008E4C9C"/>
    <w:rsid w:val="008E4D96"/>
    <w:rsid w:val="008E53A1"/>
    <w:rsid w:val="008E581D"/>
    <w:rsid w:val="008E5C21"/>
    <w:rsid w:val="008E5E1E"/>
    <w:rsid w:val="008E60DD"/>
    <w:rsid w:val="008E63C9"/>
    <w:rsid w:val="008E6409"/>
    <w:rsid w:val="008E6742"/>
    <w:rsid w:val="008E67C0"/>
    <w:rsid w:val="008E692D"/>
    <w:rsid w:val="008E6CF5"/>
    <w:rsid w:val="008E7164"/>
    <w:rsid w:val="008E7C19"/>
    <w:rsid w:val="008E7ECA"/>
    <w:rsid w:val="008E7EDF"/>
    <w:rsid w:val="008F01D0"/>
    <w:rsid w:val="008F01F1"/>
    <w:rsid w:val="008F0541"/>
    <w:rsid w:val="008F0729"/>
    <w:rsid w:val="008F07C2"/>
    <w:rsid w:val="008F0D8E"/>
    <w:rsid w:val="008F0E90"/>
    <w:rsid w:val="008F0FAE"/>
    <w:rsid w:val="008F0FC5"/>
    <w:rsid w:val="008F14FB"/>
    <w:rsid w:val="008F150C"/>
    <w:rsid w:val="008F15F9"/>
    <w:rsid w:val="008F163E"/>
    <w:rsid w:val="008F1AD6"/>
    <w:rsid w:val="008F1D1F"/>
    <w:rsid w:val="008F1DC5"/>
    <w:rsid w:val="008F1E9E"/>
    <w:rsid w:val="008F1EF2"/>
    <w:rsid w:val="008F2178"/>
    <w:rsid w:val="008F21CC"/>
    <w:rsid w:val="008F236C"/>
    <w:rsid w:val="008F265F"/>
    <w:rsid w:val="008F28A4"/>
    <w:rsid w:val="008F2CB2"/>
    <w:rsid w:val="008F2D2F"/>
    <w:rsid w:val="008F2DA1"/>
    <w:rsid w:val="008F2E41"/>
    <w:rsid w:val="008F2FFA"/>
    <w:rsid w:val="008F343A"/>
    <w:rsid w:val="008F355A"/>
    <w:rsid w:val="008F3C1D"/>
    <w:rsid w:val="008F409D"/>
    <w:rsid w:val="008F4426"/>
    <w:rsid w:val="008F4684"/>
    <w:rsid w:val="008F47AF"/>
    <w:rsid w:val="008F4912"/>
    <w:rsid w:val="008F4B95"/>
    <w:rsid w:val="008F4DF4"/>
    <w:rsid w:val="008F50F3"/>
    <w:rsid w:val="008F5180"/>
    <w:rsid w:val="008F5475"/>
    <w:rsid w:val="008F5513"/>
    <w:rsid w:val="008F55A0"/>
    <w:rsid w:val="008F5707"/>
    <w:rsid w:val="008F5FB1"/>
    <w:rsid w:val="008F6162"/>
    <w:rsid w:val="008F617D"/>
    <w:rsid w:val="008F6250"/>
    <w:rsid w:val="008F63A3"/>
    <w:rsid w:val="008F658C"/>
    <w:rsid w:val="008F6C00"/>
    <w:rsid w:val="008F6C3B"/>
    <w:rsid w:val="008F6D73"/>
    <w:rsid w:val="008F6E6B"/>
    <w:rsid w:val="008F7225"/>
    <w:rsid w:val="008F755D"/>
    <w:rsid w:val="008F7659"/>
    <w:rsid w:val="008F7742"/>
    <w:rsid w:val="008F78A5"/>
    <w:rsid w:val="008F7BE5"/>
    <w:rsid w:val="008F7E49"/>
    <w:rsid w:val="009000E9"/>
    <w:rsid w:val="0090010C"/>
    <w:rsid w:val="009001A6"/>
    <w:rsid w:val="009002B0"/>
    <w:rsid w:val="009005DA"/>
    <w:rsid w:val="0090068B"/>
    <w:rsid w:val="00900A6A"/>
    <w:rsid w:val="00900B4D"/>
    <w:rsid w:val="00900BFE"/>
    <w:rsid w:val="00900EEF"/>
    <w:rsid w:val="00901001"/>
    <w:rsid w:val="00901230"/>
    <w:rsid w:val="00901453"/>
    <w:rsid w:val="0090200D"/>
    <w:rsid w:val="00902014"/>
    <w:rsid w:val="0090212A"/>
    <w:rsid w:val="009021D0"/>
    <w:rsid w:val="009021DC"/>
    <w:rsid w:val="0090237B"/>
    <w:rsid w:val="00902A58"/>
    <w:rsid w:val="00902B86"/>
    <w:rsid w:val="00902D3C"/>
    <w:rsid w:val="009030DE"/>
    <w:rsid w:val="009031CE"/>
    <w:rsid w:val="00903522"/>
    <w:rsid w:val="0090358D"/>
    <w:rsid w:val="00903C18"/>
    <w:rsid w:val="00903E56"/>
    <w:rsid w:val="00903FF1"/>
    <w:rsid w:val="0090413F"/>
    <w:rsid w:val="009041E1"/>
    <w:rsid w:val="009042B0"/>
    <w:rsid w:val="00904305"/>
    <w:rsid w:val="009046E4"/>
    <w:rsid w:val="009047EA"/>
    <w:rsid w:val="00904908"/>
    <w:rsid w:val="00904961"/>
    <w:rsid w:val="00904A58"/>
    <w:rsid w:val="00904AAD"/>
    <w:rsid w:val="00904AE8"/>
    <w:rsid w:val="00904D88"/>
    <w:rsid w:val="00904FC4"/>
    <w:rsid w:val="00905506"/>
    <w:rsid w:val="00905686"/>
    <w:rsid w:val="009058A9"/>
    <w:rsid w:val="00905976"/>
    <w:rsid w:val="009059E1"/>
    <w:rsid w:val="00905C0A"/>
    <w:rsid w:val="00905EE3"/>
    <w:rsid w:val="00906A45"/>
    <w:rsid w:val="00906BCF"/>
    <w:rsid w:val="00906DDB"/>
    <w:rsid w:val="00906F3D"/>
    <w:rsid w:val="009070FF"/>
    <w:rsid w:val="0090722B"/>
    <w:rsid w:val="009076B9"/>
    <w:rsid w:val="00907A1A"/>
    <w:rsid w:val="00907D3E"/>
    <w:rsid w:val="0091009B"/>
    <w:rsid w:val="0091024A"/>
    <w:rsid w:val="009102CC"/>
    <w:rsid w:val="00910535"/>
    <w:rsid w:val="009107C1"/>
    <w:rsid w:val="00910983"/>
    <w:rsid w:val="00910CEC"/>
    <w:rsid w:val="00910E34"/>
    <w:rsid w:val="00910FAF"/>
    <w:rsid w:val="009110F5"/>
    <w:rsid w:val="00911507"/>
    <w:rsid w:val="009115EE"/>
    <w:rsid w:val="009117EE"/>
    <w:rsid w:val="0091184C"/>
    <w:rsid w:val="00911ACB"/>
    <w:rsid w:val="00911E1A"/>
    <w:rsid w:val="00912267"/>
    <w:rsid w:val="00912435"/>
    <w:rsid w:val="00912617"/>
    <w:rsid w:val="00912758"/>
    <w:rsid w:val="00912825"/>
    <w:rsid w:val="00912A0F"/>
    <w:rsid w:val="00912F40"/>
    <w:rsid w:val="00912F87"/>
    <w:rsid w:val="0091302C"/>
    <w:rsid w:val="009130C3"/>
    <w:rsid w:val="0091374A"/>
    <w:rsid w:val="00913877"/>
    <w:rsid w:val="00913A82"/>
    <w:rsid w:val="00913F8A"/>
    <w:rsid w:val="00914062"/>
    <w:rsid w:val="00914480"/>
    <w:rsid w:val="00914DF7"/>
    <w:rsid w:val="0091525A"/>
    <w:rsid w:val="009152B9"/>
    <w:rsid w:val="009156C4"/>
    <w:rsid w:val="00915752"/>
    <w:rsid w:val="00915BB6"/>
    <w:rsid w:val="00916160"/>
    <w:rsid w:val="0091624F"/>
    <w:rsid w:val="00916372"/>
    <w:rsid w:val="00916458"/>
    <w:rsid w:val="00916532"/>
    <w:rsid w:val="00916B56"/>
    <w:rsid w:val="00916DE4"/>
    <w:rsid w:val="00917248"/>
    <w:rsid w:val="0091728E"/>
    <w:rsid w:val="00917315"/>
    <w:rsid w:val="00917507"/>
    <w:rsid w:val="0091755E"/>
    <w:rsid w:val="00917BD9"/>
    <w:rsid w:val="00917BFF"/>
    <w:rsid w:val="00920430"/>
    <w:rsid w:val="00920559"/>
    <w:rsid w:val="009205A3"/>
    <w:rsid w:val="009208E9"/>
    <w:rsid w:val="00920932"/>
    <w:rsid w:val="00920F78"/>
    <w:rsid w:val="00921178"/>
    <w:rsid w:val="009211BC"/>
    <w:rsid w:val="0092128D"/>
    <w:rsid w:val="00921296"/>
    <w:rsid w:val="00921438"/>
    <w:rsid w:val="00921671"/>
    <w:rsid w:val="00921C14"/>
    <w:rsid w:val="00921C7C"/>
    <w:rsid w:val="00921DB8"/>
    <w:rsid w:val="00921F05"/>
    <w:rsid w:val="00922069"/>
    <w:rsid w:val="00922585"/>
    <w:rsid w:val="009226F2"/>
    <w:rsid w:val="009227FB"/>
    <w:rsid w:val="00922C42"/>
    <w:rsid w:val="00922C5E"/>
    <w:rsid w:val="0092315D"/>
    <w:rsid w:val="009231B8"/>
    <w:rsid w:val="00923480"/>
    <w:rsid w:val="009238EA"/>
    <w:rsid w:val="0092398C"/>
    <w:rsid w:val="009239B1"/>
    <w:rsid w:val="00923C3E"/>
    <w:rsid w:val="00923D0F"/>
    <w:rsid w:val="00923F8D"/>
    <w:rsid w:val="009243E9"/>
    <w:rsid w:val="00924530"/>
    <w:rsid w:val="00924810"/>
    <w:rsid w:val="00924A69"/>
    <w:rsid w:val="0092519B"/>
    <w:rsid w:val="0092534B"/>
    <w:rsid w:val="00925893"/>
    <w:rsid w:val="009259C5"/>
    <w:rsid w:val="00925BD3"/>
    <w:rsid w:val="00925BF6"/>
    <w:rsid w:val="00925D04"/>
    <w:rsid w:val="00925D4F"/>
    <w:rsid w:val="00926821"/>
    <w:rsid w:val="00926958"/>
    <w:rsid w:val="00926A99"/>
    <w:rsid w:val="00927178"/>
    <w:rsid w:val="009271FB"/>
    <w:rsid w:val="009274FF"/>
    <w:rsid w:val="0092750A"/>
    <w:rsid w:val="0092761A"/>
    <w:rsid w:val="00927BFB"/>
    <w:rsid w:val="00927FA7"/>
    <w:rsid w:val="009300D2"/>
    <w:rsid w:val="0093039D"/>
    <w:rsid w:val="00930518"/>
    <w:rsid w:val="009306B1"/>
    <w:rsid w:val="00930B89"/>
    <w:rsid w:val="009313D1"/>
    <w:rsid w:val="009317AF"/>
    <w:rsid w:val="0093183C"/>
    <w:rsid w:val="00931C5C"/>
    <w:rsid w:val="0093273D"/>
    <w:rsid w:val="00932B44"/>
    <w:rsid w:val="00933135"/>
    <w:rsid w:val="009331E3"/>
    <w:rsid w:val="009342EE"/>
    <w:rsid w:val="00934975"/>
    <w:rsid w:val="009349F8"/>
    <w:rsid w:val="00934BFE"/>
    <w:rsid w:val="00935CEF"/>
    <w:rsid w:val="00936096"/>
    <w:rsid w:val="009363D5"/>
    <w:rsid w:val="00936435"/>
    <w:rsid w:val="0093644B"/>
    <w:rsid w:val="00936884"/>
    <w:rsid w:val="00936C2A"/>
    <w:rsid w:val="00936CA2"/>
    <w:rsid w:val="00936CBE"/>
    <w:rsid w:val="00936DB8"/>
    <w:rsid w:val="00936FB8"/>
    <w:rsid w:val="00937094"/>
    <w:rsid w:val="00937448"/>
    <w:rsid w:val="0093751D"/>
    <w:rsid w:val="009376A3"/>
    <w:rsid w:val="009377AA"/>
    <w:rsid w:val="009377D5"/>
    <w:rsid w:val="009378A3"/>
    <w:rsid w:val="009379CB"/>
    <w:rsid w:val="00937F1B"/>
    <w:rsid w:val="00940072"/>
    <w:rsid w:val="009400D3"/>
    <w:rsid w:val="0094023A"/>
    <w:rsid w:val="009406CC"/>
    <w:rsid w:val="00940842"/>
    <w:rsid w:val="00940AD3"/>
    <w:rsid w:val="00940CFF"/>
    <w:rsid w:val="00940EDE"/>
    <w:rsid w:val="00940EF1"/>
    <w:rsid w:val="00940F11"/>
    <w:rsid w:val="009413EC"/>
    <w:rsid w:val="009413F2"/>
    <w:rsid w:val="00941609"/>
    <w:rsid w:val="00941BD6"/>
    <w:rsid w:val="00941C23"/>
    <w:rsid w:val="00941FC4"/>
    <w:rsid w:val="009420C5"/>
    <w:rsid w:val="00942149"/>
    <w:rsid w:val="0094239D"/>
    <w:rsid w:val="009424D9"/>
    <w:rsid w:val="009425B9"/>
    <w:rsid w:val="00943033"/>
    <w:rsid w:val="00943084"/>
    <w:rsid w:val="00943251"/>
    <w:rsid w:val="00943528"/>
    <w:rsid w:val="009438A5"/>
    <w:rsid w:val="00943CFA"/>
    <w:rsid w:val="00943E83"/>
    <w:rsid w:val="00944297"/>
    <w:rsid w:val="009444A8"/>
    <w:rsid w:val="00944832"/>
    <w:rsid w:val="009449EC"/>
    <w:rsid w:val="00944A98"/>
    <w:rsid w:val="00944AA9"/>
    <w:rsid w:val="00944DBA"/>
    <w:rsid w:val="00944E0F"/>
    <w:rsid w:val="00944E49"/>
    <w:rsid w:val="009450DC"/>
    <w:rsid w:val="0094538B"/>
    <w:rsid w:val="009456A8"/>
    <w:rsid w:val="00945756"/>
    <w:rsid w:val="00945E68"/>
    <w:rsid w:val="00945E97"/>
    <w:rsid w:val="0094627B"/>
    <w:rsid w:val="009463D6"/>
    <w:rsid w:val="00946527"/>
    <w:rsid w:val="00946D18"/>
    <w:rsid w:val="00946F03"/>
    <w:rsid w:val="009471E5"/>
    <w:rsid w:val="009475EE"/>
    <w:rsid w:val="00947B45"/>
    <w:rsid w:val="009500ED"/>
    <w:rsid w:val="00950110"/>
    <w:rsid w:val="009503AE"/>
    <w:rsid w:val="00950574"/>
    <w:rsid w:val="00950899"/>
    <w:rsid w:val="009508E0"/>
    <w:rsid w:val="00950ADB"/>
    <w:rsid w:val="00950B74"/>
    <w:rsid w:val="00950CB8"/>
    <w:rsid w:val="00950FD0"/>
    <w:rsid w:val="009511E1"/>
    <w:rsid w:val="00951243"/>
    <w:rsid w:val="0095134C"/>
    <w:rsid w:val="00951720"/>
    <w:rsid w:val="00951903"/>
    <w:rsid w:val="00951912"/>
    <w:rsid w:val="0095193E"/>
    <w:rsid w:val="00951A8E"/>
    <w:rsid w:val="0095211F"/>
    <w:rsid w:val="009528FF"/>
    <w:rsid w:val="00952DED"/>
    <w:rsid w:val="00952E51"/>
    <w:rsid w:val="00952F9A"/>
    <w:rsid w:val="0095304D"/>
    <w:rsid w:val="00953318"/>
    <w:rsid w:val="0095331C"/>
    <w:rsid w:val="00953446"/>
    <w:rsid w:val="009537FC"/>
    <w:rsid w:val="00953947"/>
    <w:rsid w:val="00953A10"/>
    <w:rsid w:val="00953B20"/>
    <w:rsid w:val="00953E99"/>
    <w:rsid w:val="00953EA3"/>
    <w:rsid w:val="00953F20"/>
    <w:rsid w:val="0095433D"/>
    <w:rsid w:val="009544F5"/>
    <w:rsid w:val="00954510"/>
    <w:rsid w:val="009545D4"/>
    <w:rsid w:val="00954A15"/>
    <w:rsid w:val="00954AAE"/>
    <w:rsid w:val="00954D37"/>
    <w:rsid w:val="00954DD5"/>
    <w:rsid w:val="00954E91"/>
    <w:rsid w:val="00954ED3"/>
    <w:rsid w:val="0095503C"/>
    <w:rsid w:val="00955208"/>
    <w:rsid w:val="0095531C"/>
    <w:rsid w:val="009556C7"/>
    <w:rsid w:val="009557DE"/>
    <w:rsid w:val="00955B5D"/>
    <w:rsid w:val="00955E67"/>
    <w:rsid w:val="00956097"/>
    <w:rsid w:val="009562ED"/>
    <w:rsid w:val="00956479"/>
    <w:rsid w:val="009564CA"/>
    <w:rsid w:val="009565D9"/>
    <w:rsid w:val="00956A59"/>
    <w:rsid w:val="00956C97"/>
    <w:rsid w:val="00957059"/>
    <w:rsid w:val="00957375"/>
    <w:rsid w:val="009574DE"/>
    <w:rsid w:val="00957C7B"/>
    <w:rsid w:val="00960260"/>
    <w:rsid w:val="0096063A"/>
    <w:rsid w:val="009607F0"/>
    <w:rsid w:val="0096082B"/>
    <w:rsid w:val="00960D75"/>
    <w:rsid w:val="00960ED5"/>
    <w:rsid w:val="0096105F"/>
    <w:rsid w:val="00961218"/>
    <w:rsid w:val="0096195B"/>
    <w:rsid w:val="00961AB2"/>
    <w:rsid w:val="00961BF5"/>
    <w:rsid w:val="00961EA8"/>
    <w:rsid w:val="009623B2"/>
    <w:rsid w:val="00962415"/>
    <w:rsid w:val="0096243C"/>
    <w:rsid w:val="0096253E"/>
    <w:rsid w:val="009625CB"/>
    <w:rsid w:val="009626E4"/>
    <w:rsid w:val="00962A2A"/>
    <w:rsid w:val="00962B1B"/>
    <w:rsid w:val="00962C60"/>
    <w:rsid w:val="00962F83"/>
    <w:rsid w:val="00962FD4"/>
    <w:rsid w:val="00963153"/>
    <w:rsid w:val="00963695"/>
    <w:rsid w:val="00963820"/>
    <w:rsid w:val="00963A9F"/>
    <w:rsid w:val="00963F9C"/>
    <w:rsid w:val="00964099"/>
    <w:rsid w:val="00964302"/>
    <w:rsid w:val="0096440E"/>
    <w:rsid w:val="0096449B"/>
    <w:rsid w:val="00964865"/>
    <w:rsid w:val="00964912"/>
    <w:rsid w:val="00964C12"/>
    <w:rsid w:val="00964C2D"/>
    <w:rsid w:val="00964E17"/>
    <w:rsid w:val="009650D8"/>
    <w:rsid w:val="00965422"/>
    <w:rsid w:val="009658CF"/>
    <w:rsid w:val="00965C17"/>
    <w:rsid w:val="00965E03"/>
    <w:rsid w:val="00965E95"/>
    <w:rsid w:val="009660E3"/>
    <w:rsid w:val="009660F3"/>
    <w:rsid w:val="0096695A"/>
    <w:rsid w:val="00966EBF"/>
    <w:rsid w:val="00966FE1"/>
    <w:rsid w:val="00967087"/>
    <w:rsid w:val="009671BC"/>
    <w:rsid w:val="00967673"/>
    <w:rsid w:val="00967C5B"/>
    <w:rsid w:val="00967C96"/>
    <w:rsid w:val="0097023B"/>
    <w:rsid w:val="0097037D"/>
    <w:rsid w:val="009703F4"/>
    <w:rsid w:val="009704EC"/>
    <w:rsid w:val="00970555"/>
    <w:rsid w:val="00970D4D"/>
    <w:rsid w:val="00970F2D"/>
    <w:rsid w:val="00971315"/>
    <w:rsid w:val="00971529"/>
    <w:rsid w:val="0097153E"/>
    <w:rsid w:val="00971682"/>
    <w:rsid w:val="009716D7"/>
    <w:rsid w:val="009718BE"/>
    <w:rsid w:val="00971AAB"/>
    <w:rsid w:val="00971B69"/>
    <w:rsid w:val="009720CB"/>
    <w:rsid w:val="00972C60"/>
    <w:rsid w:val="0097311B"/>
    <w:rsid w:val="009733AB"/>
    <w:rsid w:val="009735DA"/>
    <w:rsid w:val="009735EC"/>
    <w:rsid w:val="009738BE"/>
    <w:rsid w:val="00974063"/>
    <w:rsid w:val="00974173"/>
    <w:rsid w:val="009746DD"/>
    <w:rsid w:val="00974F6B"/>
    <w:rsid w:val="00975289"/>
    <w:rsid w:val="00975290"/>
    <w:rsid w:val="009752A1"/>
    <w:rsid w:val="0097558C"/>
    <w:rsid w:val="009756EC"/>
    <w:rsid w:val="009758CB"/>
    <w:rsid w:val="00975C16"/>
    <w:rsid w:val="00975D2B"/>
    <w:rsid w:val="00975E9C"/>
    <w:rsid w:val="0097605A"/>
    <w:rsid w:val="00976119"/>
    <w:rsid w:val="0097618A"/>
    <w:rsid w:val="009761AF"/>
    <w:rsid w:val="00976208"/>
    <w:rsid w:val="00976580"/>
    <w:rsid w:val="009767C6"/>
    <w:rsid w:val="00976B34"/>
    <w:rsid w:val="00976D73"/>
    <w:rsid w:val="009776ED"/>
    <w:rsid w:val="00977C2E"/>
    <w:rsid w:val="00977C75"/>
    <w:rsid w:val="0098041B"/>
    <w:rsid w:val="0098096E"/>
    <w:rsid w:val="00980A46"/>
    <w:rsid w:val="00980DE8"/>
    <w:rsid w:val="00980E10"/>
    <w:rsid w:val="009812C6"/>
    <w:rsid w:val="00981481"/>
    <w:rsid w:val="009815EC"/>
    <w:rsid w:val="009816C0"/>
    <w:rsid w:val="009819BE"/>
    <w:rsid w:val="00981BF2"/>
    <w:rsid w:val="00981BFA"/>
    <w:rsid w:val="00981E02"/>
    <w:rsid w:val="00982227"/>
    <w:rsid w:val="009822A9"/>
    <w:rsid w:val="00982503"/>
    <w:rsid w:val="00982679"/>
    <w:rsid w:val="009829BA"/>
    <w:rsid w:val="00982A5A"/>
    <w:rsid w:val="00982C29"/>
    <w:rsid w:val="00982D6C"/>
    <w:rsid w:val="00982DF0"/>
    <w:rsid w:val="00982F70"/>
    <w:rsid w:val="00983474"/>
    <w:rsid w:val="00983499"/>
    <w:rsid w:val="009834D1"/>
    <w:rsid w:val="0098365A"/>
    <w:rsid w:val="0098386D"/>
    <w:rsid w:val="00983ACB"/>
    <w:rsid w:val="00983F90"/>
    <w:rsid w:val="009840A6"/>
    <w:rsid w:val="00984115"/>
    <w:rsid w:val="009842D3"/>
    <w:rsid w:val="0098437C"/>
    <w:rsid w:val="009843F4"/>
    <w:rsid w:val="00984472"/>
    <w:rsid w:val="0098472E"/>
    <w:rsid w:val="00984905"/>
    <w:rsid w:val="009849F3"/>
    <w:rsid w:val="00984CEF"/>
    <w:rsid w:val="00985018"/>
    <w:rsid w:val="00985089"/>
    <w:rsid w:val="009850E7"/>
    <w:rsid w:val="0098530E"/>
    <w:rsid w:val="009854E8"/>
    <w:rsid w:val="00985676"/>
    <w:rsid w:val="00986525"/>
    <w:rsid w:val="00986529"/>
    <w:rsid w:val="00986541"/>
    <w:rsid w:val="00986645"/>
    <w:rsid w:val="0098664D"/>
    <w:rsid w:val="0098696F"/>
    <w:rsid w:val="009878CA"/>
    <w:rsid w:val="0098791F"/>
    <w:rsid w:val="00987A53"/>
    <w:rsid w:val="00987BC4"/>
    <w:rsid w:val="00987C37"/>
    <w:rsid w:val="00987F69"/>
    <w:rsid w:val="00990250"/>
    <w:rsid w:val="00990515"/>
    <w:rsid w:val="00990657"/>
    <w:rsid w:val="0099068E"/>
    <w:rsid w:val="009907F2"/>
    <w:rsid w:val="00990950"/>
    <w:rsid w:val="00990D2B"/>
    <w:rsid w:val="00990E2A"/>
    <w:rsid w:val="00990EF5"/>
    <w:rsid w:val="00991157"/>
    <w:rsid w:val="00991265"/>
    <w:rsid w:val="0099161D"/>
    <w:rsid w:val="00991A07"/>
    <w:rsid w:val="00991DA2"/>
    <w:rsid w:val="00991F7D"/>
    <w:rsid w:val="009920F9"/>
    <w:rsid w:val="00992271"/>
    <w:rsid w:val="009922D6"/>
    <w:rsid w:val="009922FF"/>
    <w:rsid w:val="009924F7"/>
    <w:rsid w:val="0099257C"/>
    <w:rsid w:val="009926E7"/>
    <w:rsid w:val="00992EC2"/>
    <w:rsid w:val="00993111"/>
    <w:rsid w:val="009934ED"/>
    <w:rsid w:val="009939DE"/>
    <w:rsid w:val="00993B09"/>
    <w:rsid w:val="00993B2B"/>
    <w:rsid w:val="00993B71"/>
    <w:rsid w:val="00993F7B"/>
    <w:rsid w:val="009940CC"/>
    <w:rsid w:val="00994210"/>
    <w:rsid w:val="009943D4"/>
    <w:rsid w:val="00994490"/>
    <w:rsid w:val="009946F1"/>
    <w:rsid w:val="009946FC"/>
    <w:rsid w:val="00994929"/>
    <w:rsid w:val="00994B97"/>
    <w:rsid w:val="00994BF7"/>
    <w:rsid w:val="00994CED"/>
    <w:rsid w:val="00994D00"/>
    <w:rsid w:val="00994F55"/>
    <w:rsid w:val="009953B5"/>
    <w:rsid w:val="0099544E"/>
    <w:rsid w:val="00995B4B"/>
    <w:rsid w:val="00995C5B"/>
    <w:rsid w:val="00995E21"/>
    <w:rsid w:val="00996183"/>
    <w:rsid w:val="00996468"/>
    <w:rsid w:val="0099658A"/>
    <w:rsid w:val="00996953"/>
    <w:rsid w:val="00996965"/>
    <w:rsid w:val="009969DC"/>
    <w:rsid w:val="00996F45"/>
    <w:rsid w:val="00996FCB"/>
    <w:rsid w:val="00997163"/>
    <w:rsid w:val="00997606"/>
    <w:rsid w:val="00997807"/>
    <w:rsid w:val="009978B0"/>
    <w:rsid w:val="00997C27"/>
    <w:rsid w:val="00997E93"/>
    <w:rsid w:val="00997EB3"/>
    <w:rsid w:val="009A0037"/>
    <w:rsid w:val="009A016F"/>
    <w:rsid w:val="009A02CB"/>
    <w:rsid w:val="009A05FE"/>
    <w:rsid w:val="009A072A"/>
    <w:rsid w:val="009A0765"/>
    <w:rsid w:val="009A08C7"/>
    <w:rsid w:val="009A0A3C"/>
    <w:rsid w:val="009A0BCA"/>
    <w:rsid w:val="009A0D88"/>
    <w:rsid w:val="009A0E10"/>
    <w:rsid w:val="009A0E9C"/>
    <w:rsid w:val="009A0FBC"/>
    <w:rsid w:val="009A1685"/>
    <w:rsid w:val="009A21A5"/>
    <w:rsid w:val="009A27AA"/>
    <w:rsid w:val="009A2EE6"/>
    <w:rsid w:val="009A31C1"/>
    <w:rsid w:val="009A3566"/>
    <w:rsid w:val="009A3AF5"/>
    <w:rsid w:val="009A3C46"/>
    <w:rsid w:val="009A4073"/>
    <w:rsid w:val="009A4235"/>
    <w:rsid w:val="009A4261"/>
    <w:rsid w:val="009A4AE6"/>
    <w:rsid w:val="009A4D26"/>
    <w:rsid w:val="009A50F1"/>
    <w:rsid w:val="009A5142"/>
    <w:rsid w:val="009A5493"/>
    <w:rsid w:val="009A554F"/>
    <w:rsid w:val="009A55AF"/>
    <w:rsid w:val="009A5887"/>
    <w:rsid w:val="009A5A33"/>
    <w:rsid w:val="009A5C72"/>
    <w:rsid w:val="009A5D5D"/>
    <w:rsid w:val="009A5F41"/>
    <w:rsid w:val="009A6241"/>
    <w:rsid w:val="009A6435"/>
    <w:rsid w:val="009A654B"/>
    <w:rsid w:val="009A6699"/>
    <w:rsid w:val="009A66EC"/>
    <w:rsid w:val="009A67B6"/>
    <w:rsid w:val="009A6906"/>
    <w:rsid w:val="009A6928"/>
    <w:rsid w:val="009A6B53"/>
    <w:rsid w:val="009A6B56"/>
    <w:rsid w:val="009A6CD0"/>
    <w:rsid w:val="009A71DE"/>
    <w:rsid w:val="009A72C3"/>
    <w:rsid w:val="009A74AB"/>
    <w:rsid w:val="009A797E"/>
    <w:rsid w:val="009A7B0B"/>
    <w:rsid w:val="009A7E7F"/>
    <w:rsid w:val="009B0152"/>
    <w:rsid w:val="009B05ED"/>
    <w:rsid w:val="009B0816"/>
    <w:rsid w:val="009B0BD2"/>
    <w:rsid w:val="009B0D06"/>
    <w:rsid w:val="009B0E48"/>
    <w:rsid w:val="009B0F0E"/>
    <w:rsid w:val="009B0F5A"/>
    <w:rsid w:val="009B0F83"/>
    <w:rsid w:val="009B0FD9"/>
    <w:rsid w:val="009B0FFE"/>
    <w:rsid w:val="009B1268"/>
    <w:rsid w:val="009B17CE"/>
    <w:rsid w:val="009B190D"/>
    <w:rsid w:val="009B1A05"/>
    <w:rsid w:val="009B1CE3"/>
    <w:rsid w:val="009B1D31"/>
    <w:rsid w:val="009B1D60"/>
    <w:rsid w:val="009B20C3"/>
    <w:rsid w:val="009B246F"/>
    <w:rsid w:val="009B254C"/>
    <w:rsid w:val="009B2A31"/>
    <w:rsid w:val="009B2DF8"/>
    <w:rsid w:val="009B3177"/>
    <w:rsid w:val="009B32F2"/>
    <w:rsid w:val="009B39AE"/>
    <w:rsid w:val="009B3AEE"/>
    <w:rsid w:val="009B3CAA"/>
    <w:rsid w:val="009B3E32"/>
    <w:rsid w:val="009B43F3"/>
    <w:rsid w:val="009B44F8"/>
    <w:rsid w:val="009B473E"/>
    <w:rsid w:val="009B4A00"/>
    <w:rsid w:val="009B4C80"/>
    <w:rsid w:val="009B4F1A"/>
    <w:rsid w:val="009B564A"/>
    <w:rsid w:val="009B5D36"/>
    <w:rsid w:val="009B5E50"/>
    <w:rsid w:val="009B5E60"/>
    <w:rsid w:val="009B6097"/>
    <w:rsid w:val="009B60B2"/>
    <w:rsid w:val="009B626B"/>
    <w:rsid w:val="009B6292"/>
    <w:rsid w:val="009B62C8"/>
    <w:rsid w:val="009B6603"/>
    <w:rsid w:val="009B66FC"/>
    <w:rsid w:val="009B68D7"/>
    <w:rsid w:val="009B6A06"/>
    <w:rsid w:val="009B6BD6"/>
    <w:rsid w:val="009B6E4F"/>
    <w:rsid w:val="009B7163"/>
    <w:rsid w:val="009B7221"/>
    <w:rsid w:val="009B735E"/>
    <w:rsid w:val="009B7B25"/>
    <w:rsid w:val="009C0029"/>
    <w:rsid w:val="009C00C3"/>
    <w:rsid w:val="009C0547"/>
    <w:rsid w:val="009C06A0"/>
    <w:rsid w:val="009C06DA"/>
    <w:rsid w:val="009C0AA9"/>
    <w:rsid w:val="009C0BBA"/>
    <w:rsid w:val="009C0E08"/>
    <w:rsid w:val="009C0FB8"/>
    <w:rsid w:val="009C0FFC"/>
    <w:rsid w:val="009C144D"/>
    <w:rsid w:val="009C153C"/>
    <w:rsid w:val="009C19F1"/>
    <w:rsid w:val="009C1FB9"/>
    <w:rsid w:val="009C2294"/>
    <w:rsid w:val="009C2345"/>
    <w:rsid w:val="009C2964"/>
    <w:rsid w:val="009C298E"/>
    <w:rsid w:val="009C3203"/>
    <w:rsid w:val="009C320D"/>
    <w:rsid w:val="009C343C"/>
    <w:rsid w:val="009C362E"/>
    <w:rsid w:val="009C3A9B"/>
    <w:rsid w:val="009C3C16"/>
    <w:rsid w:val="009C3D5B"/>
    <w:rsid w:val="009C3EEB"/>
    <w:rsid w:val="009C3F74"/>
    <w:rsid w:val="009C40BE"/>
    <w:rsid w:val="009C4304"/>
    <w:rsid w:val="009C4A1E"/>
    <w:rsid w:val="009C4ADF"/>
    <w:rsid w:val="009C4BBD"/>
    <w:rsid w:val="009C4C96"/>
    <w:rsid w:val="009C5007"/>
    <w:rsid w:val="009C50B0"/>
    <w:rsid w:val="009C50E1"/>
    <w:rsid w:val="009C5618"/>
    <w:rsid w:val="009C566B"/>
    <w:rsid w:val="009C59C8"/>
    <w:rsid w:val="009C5D7D"/>
    <w:rsid w:val="009C61F3"/>
    <w:rsid w:val="009C62E9"/>
    <w:rsid w:val="009C641A"/>
    <w:rsid w:val="009C653F"/>
    <w:rsid w:val="009C6601"/>
    <w:rsid w:val="009C670B"/>
    <w:rsid w:val="009C6D34"/>
    <w:rsid w:val="009C6D79"/>
    <w:rsid w:val="009C7623"/>
    <w:rsid w:val="009C7821"/>
    <w:rsid w:val="009C7BCF"/>
    <w:rsid w:val="009C7CE8"/>
    <w:rsid w:val="009C7D10"/>
    <w:rsid w:val="009C7E46"/>
    <w:rsid w:val="009C7EC6"/>
    <w:rsid w:val="009D0240"/>
    <w:rsid w:val="009D0700"/>
    <w:rsid w:val="009D09D8"/>
    <w:rsid w:val="009D1372"/>
    <w:rsid w:val="009D1493"/>
    <w:rsid w:val="009D15A4"/>
    <w:rsid w:val="009D1A19"/>
    <w:rsid w:val="009D1AF6"/>
    <w:rsid w:val="009D1B29"/>
    <w:rsid w:val="009D1E07"/>
    <w:rsid w:val="009D1EA7"/>
    <w:rsid w:val="009D20D6"/>
    <w:rsid w:val="009D2252"/>
    <w:rsid w:val="009D243B"/>
    <w:rsid w:val="009D247E"/>
    <w:rsid w:val="009D2BFB"/>
    <w:rsid w:val="009D2C4E"/>
    <w:rsid w:val="009D2C75"/>
    <w:rsid w:val="009D2C9A"/>
    <w:rsid w:val="009D32F4"/>
    <w:rsid w:val="009D336F"/>
    <w:rsid w:val="009D34B0"/>
    <w:rsid w:val="009D34DB"/>
    <w:rsid w:val="009D3DF5"/>
    <w:rsid w:val="009D465C"/>
    <w:rsid w:val="009D4B3C"/>
    <w:rsid w:val="009D4E36"/>
    <w:rsid w:val="009D5070"/>
    <w:rsid w:val="009D5211"/>
    <w:rsid w:val="009D528E"/>
    <w:rsid w:val="009D5434"/>
    <w:rsid w:val="009D576C"/>
    <w:rsid w:val="009D57BC"/>
    <w:rsid w:val="009D59F5"/>
    <w:rsid w:val="009D5AC3"/>
    <w:rsid w:val="009D5B40"/>
    <w:rsid w:val="009D5D02"/>
    <w:rsid w:val="009D5DFD"/>
    <w:rsid w:val="009D63E8"/>
    <w:rsid w:val="009D6804"/>
    <w:rsid w:val="009D6893"/>
    <w:rsid w:val="009D6C73"/>
    <w:rsid w:val="009D6ED2"/>
    <w:rsid w:val="009D6F58"/>
    <w:rsid w:val="009D6F60"/>
    <w:rsid w:val="009D6FC6"/>
    <w:rsid w:val="009D7200"/>
    <w:rsid w:val="009D722E"/>
    <w:rsid w:val="009D7355"/>
    <w:rsid w:val="009D75DF"/>
    <w:rsid w:val="009D76FA"/>
    <w:rsid w:val="009D7B35"/>
    <w:rsid w:val="009D7E7B"/>
    <w:rsid w:val="009E0046"/>
    <w:rsid w:val="009E038C"/>
    <w:rsid w:val="009E069A"/>
    <w:rsid w:val="009E06C9"/>
    <w:rsid w:val="009E07C2"/>
    <w:rsid w:val="009E07FB"/>
    <w:rsid w:val="009E0A4C"/>
    <w:rsid w:val="009E0ACC"/>
    <w:rsid w:val="009E0D1E"/>
    <w:rsid w:val="009E13F1"/>
    <w:rsid w:val="009E179E"/>
    <w:rsid w:val="009E180E"/>
    <w:rsid w:val="009E1A87"/>
    <w:rsid w:val="009E1AF4"/>
    <w:rsid w:val="009E1B77"/>
    <w:rsid w:val="009E1E91"/>
    <w:rsid w:val="009E2181"/>
    <w:rsid w:val="009E271D"/>
    <w:rsid w:val="009E28C7"/>
    <w:rsid w:val="009E28F8"/>
    <w:rsid w:val="009E2B28"/>
    <w:rsid w:val="009E30BD"/>
    <w:rsid w:val="009E335E"/>
    <w:rsid w:val="009E3404"/>
    <w:rsid w:val="009E3634"/>
    <w:rsid w:val="009E3643"/>
    <w:rsid w:val="009E36AA"/>
    <w:rsid w:val="009E375A"/>
    <w:rsid w:val="009E3A93"/>
    <w:rsid w:val="009E3DAF"/>
    <w:rsid w:val="009E424B"/>
    <w:rsid w:val="009E4518"/>
    <w:rsid w:val="009E4561"/>
    <w:rsid w:val="009E4563"/>
    <w:rsid w:val="009E475D"/>
    <w:rsid w:val="009E4A1D"/>
    <w:rsid w:val="009E4CD5"/>
    <w:rsid w:val="009E4D44"/>
    <w:rsid w:val="009E5044"/>
    <w:rsid w:val="009E52F7"/>
    <w:rsid w:val="009E5473"/>
    <w:rsid w:val="009E5537"/>
    <w:rsid w:val="009E5637"/>
    <w:rsid w:val="009E5BAD"/>
    <w:rsid w:val="009E6515"/>
    <w:rsid w:val="009E6A09"/>
    <w:rsid w:val="009E6CFB"/>
    <w:rsid w:val="009E71CC"/>
    <w:rsid w:val="009E73D8"/>
    <w:rsid w:val="009E75BF"/>
    <w:rsid w:val="009E763D"/>
    <w:rsid w:val="009E7682"/>
    <w:rsid w:val="009E79CF"/>
    <w:rsid w:val="009E7AFB"/>
    <w:rsid w:val="009E7C6E"/>
    <w:rsid w:val="009E7C9D"/>
    <w:rsid w:val="009F0218"/>
    <w:rsid w:val="009F05AA"/>
    <w:rsid w:val="009F08B1"/>
    <w:rsid w:val="009F09D9"/>
    <w:rsid w:val="009F15CC"/>
    <w:rsid w:val="009F1617"/>
    <w:rsid w:val="009F1677"/>
    <w:rsid w:val="009F1937"/>
    <w:rsid w:val="009F1A38"/>
    <w:rsid w:val="009F1C26"/>
    <w:rsid w:val="009F1DCA"/>
    <w:rsid w:val="009F2556"/>
    <w:rsid w:val="009F2B12"/>
    <w:rsid w:val="009F2C45"/>
    <w:rsid w:val="009F2D6C"/>
    <w:rsid w:val="009F2D6D"/>
    <w:rsid w:val="009F2EF2"/>
    <w:rsid w:val="009F3580"/>
    <w:rsid w:val="009F386A"/>
    <w:rsid w:val="009F390A"/>
    <w:rsid w:val="009F39FB"/>
    <w:rsid w:val="009F3B5C"/>
    <w:rsid w:val="009F3BC5"/>
    <w:rsid w:val="009F3BFE"/>
    <w:rsid w:val="009F3CDB"/>
    <w:rsid w:val="009F3F90"/>
    <w:rsid w:val="009F403F"/>
    <w:rsid w:val="009F4586"/>
    <w:rsid w:val="009F47A3"/>
    <w:rsid w:val="009F4CEE"/>
    <w:rsid w:val="009F4FB8"/>
    <w:rsid w:val="009F50D1"/>
    <w:rsid w:val="009F5993"/>
    <w:rsid w:val="009F5A07"/>
    <w:rsid w:val="009F5BBA"/>
    <w:rsid w:val="009F625A"/>
    <w:rsid w:val="009F64E1"/>
    <w:rsid w:val="009F6784"/>
    <w:rsid w:val="009F68E4"/>
    <w:rsid w:val="009F69BE"/>
    <w:rsid w:val="009F6EBC"/>
    <w:rsid w:val="009F6F12"/>
    <w:rsid w:val="009F6F2B"/>
    <w:rsid w:val="009F719A"/>
    <w:rsid w:val="009F72E4"/>
    <w:rsid w:val="009F7375"/>
    <w:rsid w:val="00A00052"/>
    <w:rsid w:val="00A005B3"/>
    <w:rsid w:val="00A006B5"/>
    <w:rsid w:val="00A0073C"/>
    <w:rsid w:val="00A00B3C"/>
    <w:rsid w:val="00A00CEA"/>
    <w:rsid w:val="00A00D56"/>
    <w:rsid w:val="00A0131A"/>
    <w:rsid w:val="00A01732"/>
    <w:rsid w:val="00A01859"/>
    <w:rsid w:val="00A01979"/>
    <w:rsid w:val="00A01B92"/>
    <w:rsid w:val="00A01D41"/>
    <w:rsid w:val="00A023BF"/>
    <w:rsid w:val="00A02453"/>
    <w:rsid w:val="00A0253F"/>
    <w:rsid w:val="00A0259F"/>
    <w:rsid w:val="00A026D8"/>
    <w:rsid w:val="00A0272D"/>
    <w:rsid w:val="00A02BFD"/>
    <w:rsid w:val="00A03063"/>
    <w:rsid w:val="00A0306B"/>
    <w:rsid w:val="00A033CC"/>
    <w:rsid w:val="00A03465"/>
    <w:rsid w:val="00A03660"/>
    <w:rsid w:val="00A03A01"/>
    <w:rsid w:val="00A03B11"/>
    <w:rsid w:val="00A03B1E"/>
    <w:rsid w:val="00A03EC6"/>
    <w:rsid w:val="00A04440"/>
    <w:rsid w:val="00A04458"/>
    <w:rsid w:val="00A04666"/>
    <w:rsid w:val="00A0470C"/>
    <w:rsid w:val="00A04986"/>
    <w:rsid w:val="00A04E17"/>
    <w:rsid w:val="00A0500E"/>
    <w:rsid w:val="00A0504B"/>
    <w:rsid w:val="00A05193"/>
    <w:rsid w:val="00A0532B"/>
    <w:rsid w:val="00A0537A"/>
    <w:rsid w:val="00A05566"/>
    <w:rsid w:val="00A05991"/>
    <w:rsid w:val="00A05A3C"/>
    <w:rsid w:val="00A05B2B"/>
    <w:rsid w:val="00A05DE9"/>
    <w:rsid w:val="00A05ED3"/>
    <w:rsid w:val="00A05F97"/>
    <w:rsid w:val="00A05FB4"/>
    <w:rsid w:val="00A061A6"/>
    <w:rsid w:val="00A06274"/>
    <w:rsid w:val="00A06430"/>
    <w:rsid w:val="00A0685C"/>
    <w:rsid w:val="00A0687A"/>
    <w:rsid w:val="00A06932"/>
    <w:rsid w:val="00A069BC"/>
    <w:rsid w:val="00A06C26"/>
    <w:rsid w:val="00A0705F"/>
    <w:rsid w:val="00A07299"/>
    <w:rsid w:val="00A07700"/>
    <w:rsid w:val="00A07733"/>
    <w:rsid w:val="00A077E3"/>
    <w:rsid w:val="00A07D3A"/>
    <w:rsid w:val="00A103A9"/>
    <w:rsid w:val="00A10482"/>
    <w:rsid w:val="00A10561"/>
    <w:rsid w:val="00A107B6"/>
    <w:rsid w:val="00A10820"/>
    <w:rsid w:val="00A1090B"/>
    <w:rsid w:val="00A10DE6"/>
    <w:rsid w:val="00A10EDD"/>
    <w:rsid w:val="00A111ED"/>
    <w:rsid w:val="00A11257"/>
    <w:rsid w:val="00A116A7"/>
    <w:rsid w:val="00A11AB4"/>
    <w:rsid w:val="00A11D62"/>
    <w:rsid w:val="00A11EBC"/>
    <w:rsid w:val="00A11EF5"/>
    <w:rsid w:val="00A12238"/>
    <w:rsid w:val="00A1243C"/>
    <w:rsid w:val="00A12CD3"/>
    <w:rsid w:val="00A12E35"/>
    <w:rsid w:val="00A12E6D"/>
    <w:rsid w:val="00A13467"/>
    <w:rsid w:val="00A13B31"/>
    <w:rsid w:val="00A13BAB"/>
    <w:rsid w:val="00A13F0C"/>
    <w:rsid w:val="00A14388"/>
    <w:rsid w:val="00A14747"/>
    <w:rsid w:val="00A1481F"/>
    <w:rsid w:val="00A14895"/>
    <w:rsid w:val="00A15305"/>
    <w:rsid w:val="00A15469"/>
    <w:rsid w:val="00A15639"/>
    <w:rsid w:val="00A159B7"/>
    <w:rsid w:val="00A15B5E"/>
    <w:rsid w:val="00A15EDC"/>
    <w:rsid w:val="00A163AC"/>
    <w:rsid w:val="00A16B8A"/>
    <w:rsid w:val="00A16F00"/>
    <w:rsid w:val="00A17A8E"/>
    <w:rsid w:val="00A17E00"/>
    <w:rsid w:val="00A17EBC"/>
    <w:rsid w:val="00A201E2"/>
    <w:rsid w:val="00A205C7"/>
    <w:rsid w:val="00A205FC"/>
    <w:rsid w:val="00A20775"/>
    <w:rsid w:val="00A20FE7"/>
    <w:rsid w:val="00A212B3"/>
    <w:rsid w:val="00A2173F"/>
    <w:rsid w:val="00A21777"/>
    <w:rsid w:val="00A21833"/>
    <w:rsid w:val="00A21F13"/>
    <w:rsid w:val="00A225A4"/>
    <w:rsid w:val="00A226C2"/>
    <w:rsid w:val="00A22C1C"/>
    <w:rsid w:val="00A22CFD"/>
    <w:rsid w:val="00A2312C"/>
    <w:rsid w:val="00A231D4"/>
    <w:rsid w:val="00A232DA"/>
    <w:rsid w:val="00A23607"/>
    <w:rsid w:val="00A23905"/>
    <w:rsid w:val="00A239BF"/>
    <w:rsid w:val="00A23A73"/>
    <w:rsid w:val="00A23B6E"/>
    <w:rsid w:val="00A23F1B"/>
    <w:rsid w:val="00A23F21"/>
    <w:rsid w:val="00A24082"/>
    <w:rsid w:val="00A240E3"/>
    <w:rsid w:val="00A245FA"/>
    <w:rsid w:val="00A2465E"/>
    <w:rsid w:val="00A24680"/>
    <w:rsid w:val="00A24BCF"/>
    <w:rsid w:val="00A2529A"/>
    <w:rsid w:val="00A255A0"/>
    <w:rsid w:val="00A255C2"/>
    <w:rsid w:val="00A25652"/>
    <w:rsid w:val="00A257E8"/>
    <w:rsid w:val="00A25A81"/>
    <w:rsid w:val="00A25DA8"/>
    <w:rsid w:val="00A26039"/>
    <w:rsid w:val="00A26277"/>
    <w:rsid w:val="00A26619"/>
    <w:rsid w:val="00A26C86"/>
    <w:rsid w:val="00A26D12"/>
    <w:rsid w:val="00A26FEC"/>
    <w:rsid w:val="00A270BB"/>
    <w:rsid w:val="00A2716D"/>
    <w:rsid w:val="00A27C09"/>
    <w:rsid w:val="00A27DAD"/>
    <w:rsid w:val="00A3016A"/>
    <w:rsid w:val="00A30944"/>
    <w:rsid w:val="00A30ADC"/>
    <w:rsid w:val="00A30D7A"/>
    <w:rsid w:val="00A30EFE"/>
    <w:rsid w:val="00A31069"/>
    <w:rsid w:val="00A310E1"/>
    <w:rsid w:val="00A311BD"/>
    <w:rsid w:val="00A313D0"/>
    <w:rsid w:val="00A316C4"/>
    <w:rsid w:val="00A31FAA"/>
    <w:rsid w:val="00A31FF7"/>
    <w:rsid w:val="00A3234B"/>
    <w:rsid w:val="00A323B2"/>
    <w:rsid w:val="00A3264A"/>
    <w:rsid w:val="00A32707"/>
    <w:rsid w:val="00A329D9"/>
    <w:rsid w:val="00A32A59"/>
    <w:rsid w:val="00A32B48"/>
    <w:rsid w:val="00A32D81"/>
    <w:rsid w:val="00A33497"/>
    <w:rsid w:val="00A3395C"/>
    <w:rsid w:val="00A33E11"/>
    <w:rsid w:val="00A34066"/>
    <w:rsid w:val="00A340FA"/>
    <w:rsid w:val="00A34490"/>
    <w:rsid w:val="00A34720"/>
    <w:rsid w:val="00A348C8"/>
    <w:rsid w:val="00A34B4E"/>
    <w:rsid w:val="00A35082"/>
    <w:rsid w:val="00A350E6"/>
    <w:rsid w:val="00A356D3"/>
    <w:rsid w:val="00A35812"/>
    <w:rsid w:val="00A35AFD"/>
    <w:rsid w:val="00A35F5F"/>
    <w:rsid w:val="00A36087"/>
    <w:rsid w:val="00A36246"/>
    <w:rsid w:val="00A36755"/>
    <w:rsid w:val="00A36E8B"/>
    <w:rsid w:val="00A374E1"/>
    <w:rsid w:val="00A37A5E"/>
    <w:rsid w:val="00A37B7C"/>
    <w:rsid w:val="00A37CD6"/>
    <w:rsid w:val="00A40230"/>
    <w:rsid w:val="00A40361"/>
    <w:rsid w:val="00A403E6"/>
    <w:rsid w:val="00A40736"/>
    <w:rsid w:val="00A407C2"/>
    <w:rsid w:val="00A40C43"/>
    <w:rsid w:val="00A41079"/>
    <w:rsid w:val="00A410EF"/>
    <w:rsid w:val="00A41220"/>
    <w:rsid w:val="00A41789"/>
    <w:rsid w:val="00A41A06"/>
    <w:rsid w:val="00A41AB2"/>
    <w:rsid w:val="00A41D29"/>
    <w:rsid w:val="00A4200D"/>
    <w:rsid w:val="00A420D6"/>
    <w:rsid w:val="00A420DB"/>
    <w:rsid w:val="00A4227A"/>
    <w:rsid w:val="00A42673"/>
    <w:rsid w:val="00A42700"/>
    <w:rsid w:val="00A429BC"/>
    <w:rsid w:val="00A42D77"/>
    <w:rsid w:val="00A42F10"/>
    <w:rsid w:val="00A43126"/>
    <w:rsid w:val="00A43238"/>
    <w:rsid w:val="00A435E2"/>
    <w:rsid w:val="00A43800"/>
    <w:rsid w:val="00A439E5"/>
    <w:rsid w:val="00A43A7A"/>
    <w:rsid w:val="00A43B39"/>
    <w:rsid w:val="00A43C1C"/>
    <w:rsid w:val="00A44027"/>
    <w:rsid w:val="00A444CF"/>
    <w:rsid w:val="00A44707"/>
    <w:rsid w:val="00A448CD"/>
    <w:rsid w:val="00A449DC"/>
    <w:rsid w:val="00A44A24"/>
    <w:rsid w:val="00A44C0B"/>
    <w:rsid w:val="00A4515E"/>
    <w:rsid w:val="00A45172"/>
    <w:rsid w:val="00A4519D"/>
    <w:rsid w:val="00A453B2"/>
    <w:rsid w:val="00A45493"/>
    <w:rsid w:val="00A4583A"/>
    <w:rsid w:val="00A4589F"/>
    <w:rsid w:val="00A45FD7"/>
    <w:rsid w:val="00A4627C"/>
    <w:rsid w:val="00A4631D"/>
    <w:rsid w:val="00A463D9"/>
    <w:rsid w:val="00A46576"/>
    <w:rsid w:val="00A46725"/>
    <w:rsid w:val="00A46E55"/>
    <w:rsid w:val="00A47210"/>
    <w:rsid w:val="00A47556"/>
    <w:rsid w:val="00A4756A"/>
    <w:rsid w:val="00A47814"/>
    <w:rsid w:val="00A47891"/>
    <w:rsid w:val="00A47D84"/>
    <w:rsid w:val="00A47DC0"/>
    <w:rsid w:val="00A47E80"/>
    <w:rsid w:val="00A50012"/>
    <w:rsid w:val="00A50231"/>
    <w:rsid w:val="00A505CE"/>
    <w:rsid w:val="00A50745"/>
    <w:rsid w:val="00A50D77"/>
    <w:rsid w:val="00A50FB1"/>
    <w:rsid w:val="00A512D2"/>
    <w:rsid w:val="00A519EC"/>
    <w:rsid w:val="00A51A9D"/>
    <w:rsid w:val="00A51D80"/>
    <w:rsid w:val="00A51DB8"/>
    <w:rsid w:val="00A5231A"/>
    <w:rsid w:val="00A52367"/>
    <w:rsid w:val="00A52392"/>
    <w:rsid w:val="00A529A4"/>
    <w:rsid w:val="00A52F7F"/>
    <w:rsid w:val="00A52FAB"/>
    <w:rsid w:val="00A537F2"/>
    <w:rsid w:val="00A53B86"/>
    <w:rsid w:val="00A5418B"/>
    <w:rsid w:val="00A543AC"/>
    <w:rsid w:val="00A545AD"/>
    <w:rsid w:val="00A54690"/>
    <w:rsid w:val="00A54752"/>
    <w:rsid w:val="00A54768"/>
    <w:rsid w:val="00A54A43"/>
    <w:rsid w:val="00A54B14"/>
    <w:rsid w:val="00A54B3D"/>
    <w:rsid w:val="00A54D3C"/>
    <w:rsid w:val="00A5532A"/>
    <w:rsid w:val="00A55385"/>
    <w:rsid w:val="00A558FD"/>
    <w:rsid w:val="00A55C0F"/>
    <w:rsid w:val="00A561D6"/>
    <w:rsid w:val="00A56716"/>
    <w:rsid w:val="00A56BC3"/>
    <w:rsid w:val="00A56BFA"/>
    <w:rsid w:val="00A5721A"/>
    <w:rsid w:val="00A57545"/>
    <w:rsid w:val="00A578A0"/>
    <w:rsid w:val="00A57B06"/>
    <w:rsid w:val="00A57B83"/>
    <w:rsid w:val="00A57E9B"/>
    <w:rsid w:val="00A60A40"/>
    <w:rsid w:val="00A60EAC"/>
    <w:rsid w:val="00A60FCB"/>
    <w:rsid w:val="00A60FEF"/>
    <w:rsid w:val="00A61202"/>
    <w:rsid w:val="00A617AA"/>
    <w:rsid w:val="00A617CB"/>
    <w:rsid w:val="00A619C1"/>
    <w:rsid w:val="00A619CB"/>
    <w:rsid w:val="00A61C8A"/>
    <w:rsid w:val="00A6271E"/>
    <w:rsid w:val="00A62EAA"/>
    <w:rsid w:val="00A6301A"/>
    <w:rsid w:val="00A6348F"/>
    <w:rsid w:val="00A637DF"/>
    <w:rsid w:val="00A639C5"/>
    <w:rsid w:val="00A63BBE"/>
    <w:rsid w:val="00A63DAB"/>
    <w:rsid w:val="00A63EDD"/>
    <w:rsid w:val="00A63FFE"/>
    <w:rsid w:val="00A64B4C"/>
    <w:rsid w:val="00A64E14"/>
    <w:rsid w:val="00A64EDA"/>
    <w:rsid w:val="00A65539"/>
    <w:rsid w:val="00A6560C"/>
    <w:rsid w:val="00A6564C"/>
    <w:rsid w:val="00A656CC"/>
    <w:rsid w:val="00A6570C"/>
    <w:rsid w:val="00A65BA2"/>
    <w:rsid w:val="00A65C26"/>
    <w:rsid w:val="00A65C29"/>
    <w:rsid w:val="00A65CC2"/>
    <w:rsid w:val="00A6600B"/>
    <w:rsid w:val="00A6640A"/>
    <w:rsid w:val="00A6672F"/>
    <w:rsid w:val="00A66B33"/>
    <w:rsid w:val="00A66CA3"/>
    <w:rsid w:val="00A66FC1"/>
    <w:rsid w:val="00A67137"/>
    <w:rsid w:val="00A67307"/>
    <w:rsid w:val="00A67713"/>
    <w:rsid w:val="00A67BB2"/>
    <w:rsid w:val="00A67C90"/>
    <w:rsid w:val="00A67DFB"/>
    <w:rsid w:val="00A67EFE"/>
    <w:rsid w:val="00A700AB"/>
    <w:rsid w:val="00A7041C"/>
    <w:rsid w:val="00A70425"/>
    <w:rsid w:val="00A704FA"/>
    <w:rsid w:val="00A70632"/>
    <w:rsid w:val="00A708DD"/>
    <w:rsid w:val="00A70BAA"/>
    <w:rsid w:val="00A70CE7"/>
    <w:rsid w:val="00A71236"/>
    <w:rsid w:val="00A71614"/>
    <w:rsid w:val="00A71A63"/>
    <w:rsid w:val="00A71B43"/>
    <w:rsid w:val="00A72061"/>
    <w:rsid w:val="00A72101"/>
    <w:rsid w:val="00A72160"/>
    <w:rsid w:val="00A7222A"/>
    <w:rsid w:val="00A7227C"/>
    <w:rsid w:val="00A72747"/>
    <w:rsid w:val="00A72A80"/>
    <w:rsid w:val="00A73422"/>
    <w:rsid w:val="00A7343B"/>
    <w:rsid w:val="00A735E9"/>
    <w:rsid w:val="00A737A2"/>
    <w:rsid w:val="00A739BA"/>
    <w:rsid w:val="00A73D2F"/>
    <w:rsid w:val="00A743E1"/>
    <w:rsid w:val="00A7440A"/>
    <w:rsid w:val="00A744B6"/>
    <w:rsid w:val="00A74B2B"/>
    <w:rsid w:val="00A74D91"/>
    <w:rsid w:val="00A75C06"/>
    <w:rsid w:val="00A75DD1"/>
    <w:rsid w:val="00A7622C"/>
    <w:rsid w:val="00A762E2"/>
    <w:rsid w:val="00A76363"/>
    <w:rsid w:val="00A76463"/>
    <w:rsid w:val="00A765FB"/>
    <w:rsid w:val="00A76AB4"/>
    <w:rsid w:val="00A76ADA"/>
    <w:rsid w:val="00A76F52"/>
    <w:rsid w:val="00A7735D"/>
    <w:rsid w:val="00A7736F"/>
    <w:rsid w:val="00A77901"/>
    <w:rsid w:val="00A77C86"/>
    <w:rsid w:val="00A77D88"/>
    <w:rsid w:val="00A77F5A"/>
    <w:rsid w:val="00A80052"/>
    <w:rsid w:val="00A80077"/>
    <w:rsid w:val="00A8016B"/>
    <w:rsid w:val="00A803E5"/>
    <w:rsid w:val="00A80891"/>
    <w:rsid w:val="00A808AC"/>
    <w:rsid w:val="00A809C6"/>
    <w:rsid w:val="00A80BFB"/>
    <w:rsid w:val="00A80C5E"/>
    <w:rsid w:val="00A8116B"/>
    <w:rsid w:val="00A8136F"/>
    <w:rsid w:val="00A814E2"/>
    <w:rsid w:val="00A8154C"/>
    <w:rsid w:val="00A81C00"/>
    <w:rsid w:val="00A82116"/>
    <w:rsid w:val="00A821FD"/>
    <w:rsid w:val="00A8220F"/>
    <w:rsid w:val="00A8238E"/>
    <w:rsid w:val="00A823D4"/>
    <w:rsid w:val="00A8250D"/>
    <w:rsid w:val="00A82809"/>
    <w:rsid w:val="00A8291F"/>
    <w:rsid w:val="00A82A49"/>
    <w:rsid w:val="00A82AA7"/>
    <w:rsid w:val="00A82AD8"/>
    <w:rsid w:val="00A82C0D"/>
    <w:rsid w:val="00A82C3B"/>
    <w:rsid w:val="00A82CFB"/>
    <w:rsid w:val="00A82E41"/>
    <w:rsid w:val="00A82EDC"/>
    <w:rsid w:val="00A82F87"/>
    <w:rsid w:val="00A83499"/>
    <w:rsid w:val="00A83862"/>
    <w:rsid w:val="00A839BC"/>
    <w:rsid w:val="00A83AE0"/>
    <w:rsid w:val="00A83B77"/>
    <w:rsid w:val="00A842DD"/>
    <w:rsid w:val="00A8444C"/>
    <w:rsid w:val="00A84556"/>
    <w:rsid w:val="00A8455F"/>
    <w:rsid w:val="00A845F5"/>
    <w:rsid w:val="00A84663"/>
    <w:rsid w:val="00A8467D"/>
    <w:rsid w:val="00A846FD"/>
    <w:rsid w:val="00A8496A"/>
    <w:rsid w:val="00A84C9E"/>
    <w:rsid w:val="00A84F49"/>
    <w:rsid w:val="00A84F5D"/>
    <w:rsid w:val="00A84F87"/>
    <w:rsid w:val="00A852F0"/>
    <w:rsid w:val="00A855DA"/>
    <w:rsid w:val="00A85974"/>
    <w:rsid w:val="00A85F58"/>
    <w:rsid w:val="00A85FF2"/>
    <w:rsid w:val="00A86627"/>
    <w:rsid w:val="00A86B9F"/>
    <w:rsid w:val="00A86C2B"/>
    <w:rsid w:val="00A86D8F"/>
    <w:rsid w:val="00A86FBE"/>
    <w:rsid w:val="00A87056"/>
    <w:rsid w:val="00A8753E"/>
    <w:rsid w:val="00A8778A"/>
    <w:rsid w:val="00A87AA3"/>
    <w:rsid w:val="00A87CC7"/>
    <w:rsid w:val="00A90365"/>
    <w:rsid w:val="00A90564"/>
    <w:rsid w:val="00A90839"/>
    <w:rsid w:val="00A9095A"/>
    <w:rsid w:val="00A90A35"/>
    <w:rsid w:val="00A90BD4"/>
    <w:rsid w:val="00A90CD4"/>
    <w:rsid w:val="00A913D2"/>
    <w:rsid w:val="00A9186A"/>
    <w:rsid w:val="00A91940"/>
    <w:rsid w:val="00A91F63"/>
    <w:rsid w:val="00A9203E"/>
    <w:rsid w:val="00A921D4"/>
    <w:rsid w:val="00A92E31"/>
    <w:rsid w:val="00A92F91"/>
    <w:rsid w:val="00A93166"/>
    <w:rsid w:val="00A93192"/>
    <w:rsid w:val="00A93660"/>
    <w:rsid w:val="00A9373A"/>
    <w:rsid w:val="00A93B4B"/>
    <w:rsid w:val="00A93CBF"/>
    <w:rsid w:val="00A93DB4"/>
    <w:rsid w:val="00A93E79"/>
    <w:rsid w:val="00A93F36"/>
    <w:rsid w:val="00A93F78"/>
    <w:rsid w:val="00A94393"/>
    <w:rsid w:val="00A946AB"/>
    <w:rsid w:val="00A94703"/>
    <w:rsid w:val="00A94C6B"/>
    <w:rsid w:val="00A94D96"/>
    <w:rsid w:val="00A950B9"/>
    <w:rsid w:val="00A95436"/>
    <w:rsid w:val="00A954A8"/>
    <w:rsid w:val="00A954D4"/>
    <w:rsid w:val="00A956D3"/>
    <w:rsid w:val="00A95A38"/>
    <w:rsid w:val="00A95A6F"/>
    <w:rsid w:val="00A95AE4"/>
    <w:rsid w:val="00A95BFD"/>
    <w:rsid w:val="00A96685"/>
    <w:rsid w:val="00A96747"/>
    <w:rsid w:val="00A96DBE"/>
    <w:rsid w:val="00A96E10"/>
    <w:rsid w:val="00A96E9D"/>
    <w:rsid w:val="00A96EEE"/>
    <w:rsid w:val="00A971DD"/>
    <w:rsid w:val="00A9733A"/>
    <w:rsid w:val="00A9770A"/>
    <w:rsid w:val="00A97A6C"/>
    <w:rsid w:val="00A97DB6"/>
    <w:rsid w:val="00A97DE0"/>
    <w:rsid w:val="00A97F1B"/>
    <w:rsid w:val="00AA00D8"/>
    <w:rsid w:val="00AA01C5"/>
    <w:rsid w:val="00AA029B"/>
    <w:rsid w:val="00AA048B"/>
    <w:rsid w:val="00AA07C9"/>
    <w:rsid w:val="00AA0A21"/>
    <w:rsid w:val="00AA0BCD"/>
    <w:rsid w:val="00AA0FF8"/>
    <w:rsid w:val="00AA10A5"/>
    <w:rsid w:val="00AA1155"/>
    <w:rsid w:val="00AA133A"/>
    <w:rsid w:val="00AA1359"/>
    <w:rsid w:val="00AA1433"/>
    <w:rsid w:val="00AA167B"/>
    <w:rsid w:val="00AA17BE"/>
    <w:rsid w:val="00AA1D03"/>
    <w:rsid w:val="00AA1E42"/>
    <w:rsid w:val="00AA215C"/>
    <w:rsid w:val="00AA2615"/>
    <w:rsid w:val="00AA2C8E"/>
    <w:rsid w:val="00AA2D14"/>
    <w:rsid w:val="00AA2EE2"/>
    <w:rsid w:val="00AA2F23"/>
    <w:rsid w:val="00AA3050"/>
    <w:rsid w:val="00AA3333"/>
    <w:rsid w:val="00AA3611"/>
    <w:rsid w:val="00AA3C98"/>
    <w:rsid w:val="00AA3CCB"/>
    <w:rsid w:val="00AA3D27"/>
    <w:rsid w:val="00AA4752"/>
    <w:rsid w:val="00AA4821"/>
    <w:rsid w:val="00AA4AAE"/>
    <w:rsid w:val="00AA4C70"/>
    <w:rsid w:val="00AA4CF1"/>
    <w:rsid w:val="00AA56E6"/>
    <w:rsid w:val="00AA59C7"/>
    <w:rsid w:val="00AA5A34"/>
    <w:rsid w:val="00AA5B7C"/>
    <w:rsid w:val="00AA60EF"/>
    <w:rsid w:val="00AA6202"/>
    <w:rsid w:val="00AA6334"/>
    <w:rsid w:val="00AA655D"/>
    <w:rsid w:val="00AA6602"/>
    <w:rsid w:val="00AA66F3"/>
    <w:rsid w:val="00AA6A9C"/>
    <w:rsid w:val="00AA6D8D"/>
    <w:rsid w:val="00AA6DA1"/>
    <w:rsid w:val="00AA71B3"/>
    <w:rsid w:val="00AA7310"/>
    <w:rsid w:val="00AA7583"/>
    <w:rsid w:val="00AA76BA"/>
    <w:rsid w:val="00AA7D74"/>
    <w:rsid w:val="00AB0331"/>
    <w:rsid w:val="00AB061B"/>
    <w:rsid w:val="00AB1011"/>
    <w:rsid w:val="00AB112E"/>
    <w:rsid w:val="00AB1A41"/>
    <w:rsid w:val="00AB2046"/>
    <w:rsid w:val="00AB2792"/>
    <w:rsid w:val="00AB2927"/>
    <w:rsid w:val="00AB2B26"/>
    <w:rsid w:val="00AB2C97"/>
    <w:rsid w:val="00AB3159"/>
    <w:rsid w:val="00AB3163"/>
    <w:rsid w:val="00AB32BF"/>
    <w:rsid w:val="00AB3711"/>
    <w:rsid w:val="00AB3AEC"/>
    <w:rsid w:val="00AB3DEB"/>
    <w:rsid w:val="00AB3E83"/>
    <w:rsid w:val="00AB3E8B"/>
    <w:rsid w:val="00AB3F4D"/>
    <w:rsid w:val="00AB42EA"/>
    <w:rsid w:val="00AB47DB"/>
    <w:rsid w:val="00AB4A50"/>
    <w:rsid w:val="00AB4D46"/>
    <w:rsid w:val="00AB4D51"/>
    <w:rsid w:val="00AB4F1E"/>
    <w:rsid w:val="00AB4FAF"/>
    <w:rsid w:val="00AB4FD4"/>
    <w:rsid w:val="00AB5210"/>
    <w:rsid w:val="00AB52BA"/>
    <w:rsid w:val="00AB5621"/>
    <w:rsid w:val="00AB57A1"/>
    <w:rsid w:val="00AB5CDF"/>
    <w:rsid w:val="00AB602B"/>
    <w:rsid w:val="00AB60B5"/>
    <w:rsid w:val="00AB6144"/>
    <w:rsid w:val="00AB6497"/>
    <w:rsid w:val="00AB667D"/>
    <w:rsid w:val="00AB68C1"/>
    <w:rsid w:val="00AB70BB"/>
    <w:rsid w:val="00AB716C"/>
    <w:rsid w:val="00AB735B"/>
    <w:rsid w:val="00AB75E4"/>
    <w:rsid w:val="00AB76B1"/>
    <w:rsid w:val="00AB786E"/>
    <w:rsid w:val="00AB7D4E"/>
    <w:rsid w:val="00AB7FED"/>
    <w:rsid w:val="00AC0E34"/>
    <w:rsid w:val="00AC1011"/>
    <w:rsid w:val="00AC1225"/>
    <w:rsid w:val="00AC1397"/>
    <w:rsid w:val="00AC178B"/>
    <w:rsid w:val="00AC214B"/>
    <w:rsid w:val="00AC2186"/>
    <w:rsid w:val="00AC243B"/>
    <w:rsid w:val="00AC2452"/>
    <w:rsid w:val="00AC247A"/>
    <w:rsid w:val="00AC2530"/>
    <w:rsid w:val="00AC2814"/>
    <w:rsid w:val="00AC2967"/>
    <w:rsid w:val="00AC2B81"/>
    <w:rsid w:val="00AC2C4E"/>
    <w:rsid w:val="00AC2D4D"/>
    <w:rsid w:val="00AC2D80"/>
    <w:rsid w:val="00AC2E1B"/>
    <w:rsid w:val="00AC2E62"/>
    <w:rsid w:val="00AC2F47"/>
    <w:rsid w:val="00AC3296"/>
    <w:rsid w:val="00AC3591"/>
    <w:rsid w:val="00AC362C"/>
    <w:rsid w:val="00AC3A08"/>
    <w:rsid w:val="00AC3C78"/>
    <w:rsid w:val="00AC4182"/>
    <w:rsid w:val="00AC4241"/>
    <w:rsid w:val="00AC42DE"/>
    <w:rsid w:val="00AC44D7"/>
    <w:rsid w:val="00AC4763"/>
    <w:rsid w:val="00AC4B76"/>
    <w:rsid w:val="00AC4F31"/>
    <w:rsid w:val="00AC4FBC"/>
    <w:rsid w:val="00AC5013"/>
    <w:rsid w:val="00AC52F2"/>
    <w:rsid w:val="00AC54DA"/>
    <w:rsid w:val="00AC5831"/>
    <w:rsid w:val="00AC59E4"/>
    <w:rsid w:val="00AC5C46"/>
    <w:rsid w:val="00AC5ECB"/>
    <w:rsid w:val="00AC5F4F"/>
    <w:rsid w:val="00AC613D"/>
    <w:rsid w:val="00AC61A8"/>
    <w:rsid w:val="00AC678F"/>
    <w:rsid w:val="00AC685B"/>
    <w:rsid w:val="00AC68B0"/>
    <w:rsid w:val="00AC6BC5"/>
    <w:rsid w:val="00AC6F53"/>
    <w:rsid w:val="00AC7190"/>
    <w:rsid w:val="00AC7359"/>
    <w:rsid w:val="00AC7466"/>
    <w:rsid w:val="00AC749C"/>
    <w:rsid w:val="00AC75B5"/>
    <w:rsid w:val="00AC7F6C"/>
    <w:rsid w:val="00AD02CE"/>
    <w:rsid w:val="00AD0825"/>
    <w:rsid w:val="00AD0B9E"/>
    <w:rsid w:val="00AD0E88"/>
    <w:rsid w:val="00AD0FC6"/>
    <w:rsid w:val="00AD0FEA"/>
    <w:rsid w:val="00AD105C"/>
    <w:rsid w:val="00AD1286"/>
    <w:rsid w:val="00AD1608"/>
    <w:rsid w:val="00AD16CC"/>
    <w:rsid w:val="00AD1842"/>
    <w:rsid w:val="00AD1876"/>
    <w:rsid w:val="00AD1AD7"/>
    <w:rsid w:val="00AD1BB4"/>
    <w:rsid w:val="00AD202D"/>
    <w:rsid w:val="00AD2062"/>
    <w:rsid w:val="00AD21B6"/>
    <w:rsid w:val="00AD2281"/>
    <w:rsid w:val="00AD22E3"/>
    <w:rsid w:val="00AD28BE"/>
    <w:rsid w:val="00AD2CD5"/>
    <w:rsid w:val="00AD2E2A"/>
    <w:rsid w:val="00AD34E4"/>
    <w:rsid w:val="00AD3835"/>
    <w:rsid w:val="00AD39DE"/>
    <w:rsid w:val="00AD3AD6"/>
    <w:rsid w:val="00AD3B50"/>
    <w:rsid w:val="00AD44EF"/>
    <w:rsid w:val="00AD48EC"/>
    <w:rsid w:val="00AD4BC5"/>
    <w:rsid w:val="00AD4DB1"/>
    <w:rsid w:val="00AD501E"/>
    <w:rsid w:val="00AD5222"/>
    <w:rsid w:val="00AD5832"/>
    <w:rsid w:val="00AD59E0"/>
    <w:rsid w:val="00AD5BDB"/>
    <w:rsid w:val="00AD5D0F"/>
    <w:rsid w:val="00AD5E64"/>
    <w:rsid w:val="00AD610E"/>
    <w:rsid w:val="00AD6226"/>
    <w:rsid w:val="00AD6583"/>
    <w:rsid w:val="00AD65C3"/>
    <w:rsid w:val="00AD6624"/>
    <w:rsid w:val="00AD67E5"/>
    <w:rsid w:val="00AD695B"/>
    <w:rsid w:val="00AD6BAB"/>
    <w:rsid w:val="00AD6F16"/>
    <w:rsid w:val="00AD78F3"/>
    <w:rsid w:val="00AD7ACA"/>
    <w:rsid w:val="00AD7B8C"/>
    <w:rsid w:val="00AD7B98"/>
    <w:rsid w:val="00AD7D57"/>
    <w:rsid w:val="00AE0164"/>
    <w:rsid w:val="00AE03A8"/>
    <w:rsid w:val="00AE03AF"/>
    <w:rsid w:val="00AE084B"/>
    <w:rsid w:val="00AE08BD"/>
    <w:rsid w:val="00AE0F9B"/>
    <w:rsid w:val="00AE1230"/>
    <w:rsid w:val="00AE12B6"/>
    <w:rsid w:val="00AE14BA"/>
    <w:rsid w:val="00AE1C57"/>
    <w:rsid w:val="00AE1C84"/>
    <w:rsid w:val="00AE1CEA"/>
    <w:rsid w:val="00AE1E3D"/>
    <w:rsid w:val="00AE20BF"/>
    <w:rsid w:val="00AE21C9"/>
    <w:rsid w:val="00AE2534"/>
    <w:rsid w:val="00AE290A"/>
    <w:rsid w:val="00AE2CBB"/>
    <w:rsid w:val="00AE2DC6"/>
    <w:rsid w:val="00AE33ED"/>
    <w:rsid w:val="00AE35CC"/>
    <w:rsid w:val="00AE35D5"/>
    <w:rsid w:val="00AE384A"/>
    <w:rsid w:val="00AE39B1"/>
    <w:rsid w:val="00AE3E15"/>
    <w:rsid w:val="00AE41CC"/>
    <w:rsid w:val="00AE4332"/>
    <w:rsid w:val="00AE4337"/>
    <w:rsid w:val="00AE43C1"/>
    <w:rsid w:val="00AE463E"/>
    <w:rsid w:val="00AE46E0"/>
    <w:rsid w:val="00AE484C"/>
    <w:rsid w:val="00AE49B2"/>
    <w:rsid w:val="00AE4A2D"/>
    <w:rsid w:val="00AE4AB7"/>
    <w:rsid w:val="00AE5316"/>
    <w:rsid w:val="00AE5378"/>
    <w:rsid w:val="00AE5444"/>
    <w:rsid w:val="00AE56A3"/>
    <w:rsid w:val="00AE5939"/>
    <w:rsid w:val="00AE63A0"/>
    <w:rsid w:val="00AE6412"/>
    <w:rsid w:val="00AE64E1"/>
    <w:rsid w:val="00AE66FD"/>
    <w:rsid w:val="00AE69C6"/>
    <w:rsid w:val="00AE6C25"/>
    <w:rsid w:val="00AE6CB2"/>
    <w:rsid w:val="00AE761D"/>
    <w:rsid w:val="00AE7BCA"/>
    <w:rsid w:val="00AE7FD5"/>
    <w:rsid w:val="00AF0040"/>
    <w:rsid w:val="00AF00BB"/>
    <w:rsid w:val="00AF0368"/>
    <w:rsid w:val="00AF05DE"/>
    <w:rsid w:val="00AF08D1"/>
    <w:rsid w:val="00AF146F"/>
    <w:rsid w:val="00AF1A66"/>
    <w:rsid w:val="00AF1E10"/>
    <w:rsid w:val="00AF1E2F"/>
    <w:rsid w:val="00AF1E5E"/>
    <w:rsid w:val="00AF21CB"/>
    <w:rsid w:val="00AF2284"/>
    <w:rsid w:val="00AF2A72"/>
    <w:rsid w:val="00AF2B86"/>
    <w:rsid w:val="00AF2C23"/>
    <w:rsid w:val="00AF327D"/>
    <w:rsid w:val="00AF327F"/>
    <w:rsid w:val="00AF36EA"/>
    <w:rsid w:val="00AF3D6D"/>
    <w:rsid w:val="00AF3DD2"/>
    <w:rsid w:val="00AF403D"/>
    <w:rsid w:val="00AF41A3"/>
    <w:rsid w:val="00AF442D"/>
    <w:rsid w:val="00AF457C"/>
    <w:rsid w:val="00AF45A0"/>
    <w:rsid w:val="00AF4921"/>
    <w:rsid w:val="00AF4964"/>
    <w:rsid w:val="00AF4DAB"/>
    <w:rsid w:val="00AF4E09"/>
    <w:rsid w:val="00AF516E"/>
    <w:rsid w:val="00AF55AA"/>
    <w:rsid w:val="00AF57BA"/>
    <w:rsid w:val="00AF5AD9"/>
    <w:rsid w:val="00AF5CFF"/>
    <w:rsid w:val="00AF5D4C"/>
    <w:rsid w:val="00AF64CD"/>
    <w:rsid w:val="00AF6833"/>
    <w:rsid w:val="00AF686A"/>
    <w:rsid w:val="00AF6B4F"/>
    <w:rsid w:val="00AF6F83"/>
    <w:rsid w:val="00AF71A3"/>
    <w:rsid w:val="00AF73DB"/>
    <w:rsid w:val="00AF751D"/>
    <w:rsid w:val="00AF7848"/>
    <w:rsid w:val="00AF79A8"/>
    <w:rsid w:val="00AF7C7B"/>
    <w:rsid w:val="00AF7CC7"/>
    <w:rsid w:val="00AF7DA0"/>
    <w:rsid w:val="00AF7FC1"/>
    <w:rsid w:val="00B00230"/>
    <w:rsid w:val="00B002DF"/>
    <w:rsid w:val="00B0051D"/>
    <w:rsid w:val="00B007BE"/>
    <w:rsid w:val="00B00B65"/>
    <w:rsid w:val="00B00CAE"/>
    <w:rsid w:val="00B01027"/>
    <w:rsid w:val="00B01126"/>
    <w:rsid w:val="00B01330"/>
    <w:rsid w:val="00B014A0"/>
    <w:rsid w:val="00B01611"/>
    <w:rsid w:val="00B0166A"/>
    <w:rsid w:val="00B017C6"/>
    <w:rsid w:val="00B01878"/>
    <w:rsid w:val="00B0192F"/>
    <w:rsid w:val="00B01DA2"/>
    <w:rsid w:val="00B02176"/>
    <w:rsid w:val="00B02206"/>
    <w:rsid w:val="00B02252"/>
    <w:rsid w:val="00B024EC"/>
    <w:rsid w:val="00B02596"/>
    <w:rsid w:val="00B0270A"/>
    <w:rsid w:val="00B02983"/>
    <w:rsid w:val="00B02CF0"/>
    <w:rsid w:val="00B02EC3"/>
    <w:rsid w:val="00B02F37"/>
    <w:rsid w:val="00B02F57"/>
    <w:rsid w:val="00B03130"/>
    <w:rsid w:val="00B0318D"/>
    <w:rsid w:val="00B0368B"/>
    <w:rsid w:val="00B03695"/>
    <w:rsid w:val="00B037F8"/>
    <w:rsid w:val="00B04352"/>
    <w:rsid w:val="00B04671"/>
    <w:rsid w:val="00B04730"/>
    <w:rsid w:val="00B04932"/>
    <w:rsid w:val="00B04A4E"/>
    <w:rsid w:val="00B04D6A"/>
    <w:rsid w:val="00B04EEE"/>
    <w:rsid w:val="00B0523F"/>
    <w:rsid w:val="00B05284"/>
    <w:rsid w:val="00B052E4"/>
    <w:rsid w:val="00B05473"/>
    <w:rsid w:val="00B054C7"/>
    <w:rsid w:val="00B057F5"/>
    <w:rsid w:val="00B05D07"/>
    <w:rsid w:val="00B05DC6"/>
    <w:rsid w:val="00B05ED1"/>
    <w:rsid w:val="00B064AA"/>
    <w:rsid w:val="00B068DC"/>
    <w:rsid w:val="00B06D4A"/>
    <w:rsid w:val="00B06F05"/>
    <w:rsid w:val="00B06F26"/>
    <w:rsid w:val="00B07347"/>
    <w:rsid w:val="00B07371"/>
    <w:rsid w:val="00B07464"/>
    <w:rsid w:val="00B07654"/>
    <w:rsid w:val="00B078DA"/>
    <w:rsid w:val="00B07A95"/>
    <w:rsid w:val="00B07ACF"/>
    <w:rsid w:val="00B07C59"/>
    <w:rsid w:val="00B07DB6"/>
    <w:rsid w:val="00B07E03"/>
    <w:rsid w:val="00B07EE3"/>
    <w:rsid w:val="00B07F41"/>
    <w:rsid w:val="00B10195"/>
    <w:rsid w:val="00B102E8"/>
    <w:rsid w:val="00B10312"/>
    <w:rsid w:val="00B10908"/>
    <w:rsid w:val="00B10975"/>
    <w:rsid w:val="00B109E6"/>
    <w:rsid w:val="00B10E96"/>
    <w:rsid w:val="00B10F28"/>
    <w:rsid w:val="00B10FF3"/>
    <w:rsid w:val="00B11308"/>
    <w:rsid w:val="00B11612"/>
    <w:rsid w:val="00B11729"/>
    <w:rsid w:val="00B11816"/>
    <w:rsid w:val="00B11D10"/>
    <w:rsid w:val="00B12395"/>
    <w:rsid w:val="00B12985"/>
    <w:rsid w:val="00B12A89"/>
    <w:rsid w:val="00B130D5"/>
    <w:rsid w:val="00B132C3"/>
    <w:rsid w:val="00B13358"/>
    <w:rsid w:val="00B136FA"/>
    <w:rsid w:val="00B1379D"/>
    <w:rsid w:val="00B13BE5"/>
    <w:rsid w:val="00B13D06"/>
    <w:rsid w:val="00B13E8E"/>
    <w:rsid w:val="00B143A1"/>
    <w:rsid w:val="00B1474C"/>
    <w:rsid w:val="00B14816"/>
    <w:rsid w:val="00B148FC"/>
    <w:rsid w:val="00B14A35"/>
    <w:rsid w:val="00B14B18"/>
    <w:rsid w:val="00B14E1C"/>
    <w:rsid w:val="00B14EC0"/>
    <w:rsid w:val="00B14EE7"/>
    <w:rsid w:val="00B150DE"/>
    <w:rsid w:val="00B150EC"/>
    <w:rsid w:val="00B152AD"/>
    <w:rsid w:val="00B152F0"/>
    <w:rsid w:val="00B15327"/>
    <w:rsid w:val="00B1537C"/>
    <w:rsid w:val="00B15A3A"/>
    <w:rsid w:val="00B15ADC"/>
    <w:rsid w:val="00B15B22"/>
    <w:rsid w:val="00B15DF7"/>
    <w:rsid w:val="00B15E77"/>
    <w:rsid w:val="00B163D8"/>
    <w:rsid w:val="00B1669D"/>
    <w:rsid w:val="00B168C8"/>
    <w:rsid w:val="00B16A6D"/>
    <w:rsid w:val="00B16A9E"/>
    <w:rsid w:val="00B16C79"/>
    <w:rsid w:val="00B16E7D"/>
    <w:rsid w:val="00B173FB"/>
    <w:rsid w:val="00B17637"/>
    <w:rsid w:val="00B1783A"/>
    <w:rsid w:val="00B17C90"/>
    <w:rsid w:val="00B17FB6"/>
    <w:rsid w:val="00B20052"/>
    <w:rsid w:val="00B2005B"/>
    <w:rsid w:val="00B2007A"/>
    <w:rsid w:val="00B202CB"/>
    <w:rsid w:val="00B203CD"/>
    <w:rsid w:val="00B20489"/>
    <w:rsid w:val="00B20862"/>
    <w:rsid w:val="00B20BD0"/>
    <w:rsid w:val="00B20C78"/>
    <w:rsid w:val="00B20DE7"/>
    <w:rsid w:val="00B2109B"/>
    <w:rsid w:val="00B210E5"/>
    <w:rsid w:val="00B21523"/>
    <w:rsid w:val="00B21A16"/>
    <w:rsid w:val="00B21B53"/>
    <w:rsid w:val="00B21D13"/>
    <w:rsid w:val="00B21E63"/>
    <w:rsid w:val="00B22B31"/>
    <w:rsid w:val="00B22F25"/>
    <w:rsid w:val="00B2311C"/>
    <w:rsid w:val="00B2329B"/>
    <w:rsid w:val="00B235F6"/>
    <w:rsid w:val="00B2375E"/>
    <w:rsid w:val="00B23A18"/>
    <w:rsid w:val="00B23B0B"/>
    <w:rsid w:val="00B23C93"/>
    <w:rsid w:val="00B23E6A"/>
    <w:rsid w:val="00B23E84"/>
    <w:rsid w:val="00B23F45"/>
    <w:rsid w:val="00B2467A"/>
    <w:rsid w:val="00B24761"/>
    <w:rsid w:val="00B24785"/>
    <w:rsid w:val="00B247D0"/>
    <w:rsid w:val="00B24B84"/>
    <w:rsid w:val="00B256C0"/>
    <w:rsid w:val="00B25DD4"/>
    <w:rsid w:val="00B25EA8"/>
    <w:rsid w:val="00B261FD"/>
    <w:rsid w:val="00B2649B"/>
    <w:rsid w:val="00B264DF"/>
    <w:rsid w:val="00B2666B"/>
    <w:rsid w:val="00B266E5"/>
    <w:rsid w:val="00B2684C"/>
    <w:rsid w:val="00B26BA4"/>
    <w:rsid w:val="00B27226"/>
    <w:rsid w:val="00B272CA"/>
    <w:rsid w:val="00B27B86"/>
    <w:rsid w:val="00B27D1B"/>
    <w:rsid w:val="00B27F79"/>
    <w:rsid w:val="00B30016"/>
    <w:rsid w:val="00B30805"/>
    <w:rsid w:val="00B308D4"/>
    <w:rsid w:val="00B30A20"/>
    <w:rsid w:val="00B30C8F"/>
    <w:rsid w:val="00B313C8"/>
    <w:rsid w:val="00B31475"/>
    <w:rsid w:val="00B31B53"/>
    <w:rsid w:val="00B31D36"/>
    <w:rsid w:val="00B31EDB"/>
    <w:rsid w:val="00B324AE"/>
    <w:rsid w:val="00B326DC"/>
    <w:rsid w:val="00B3281F"/>
    <w:rsid w:val="00B32F01"/>
    <w:rsid w:val="00B32F3A"/>
    <w:rsid w:val="00B330B7"/>
    <w:rsid w:val="00B33405"/>
    <w:rsid w:val="00B33577"/>
    <w:rsid w:val="00B3375A"/>
    <w:rsid w:val="00B33B7E"/>
    <w:rsid w:val="00B33E94"/>
    <w:rsid w:val="00B34376"/>
    <w:rsid w:val="00B34532"/>
    <w:rsid w:val="00B34611"/>
    <w:rsid w:val="00B3476A"/>
    <w:rsid w:val="00B348BA"/>
    <w:rsid w:val="00B348E5"/>
    <w:rsid w:val="00B34904"/>
    <w:rsid w:val="00B3499F"/>
    <w:rsid w:val="00B35224"/>
    <w:rsid w:val="00B354DA"/>
    <w:rsid w:val="00B3575F"/>
    <w:rsid w:val="00B35A21"/>
    <w:rsid w:val="00B35BD9"/>
    <w:rsid w:val="00B35D5D"/>
    <w:rsid w:val="00B35F0F"/>
    <w:rsid w:val="00B361F1"/>
    <w:rsid w:val="00B361F3"/>
    <w:rsid w:val="00B36219"/>
    <w:rsid w:val="00B36573"/>
    <w:rsid w:val="00B36687"/>
    <w:rsid w:val="00B36D79"/>
    <w:rsid w:val="00B37163"/>
    <w:rsid w:val="00B375AC"/>
    <w:rsid w:val="00B37C5B"/>
    <w:rsid w:val="00B37D08"/>
    <w:rsid w:val="00B37E35"/>
    <w:rsid w:val="00B400C7"/>
    <w:rsid w:val="00B40195"/>
    <w:rsid w:val="00B4019B"/>
    <w:rsid w:val="00B4057A"/>
    <w:rsid w:val="00B40594"/>
    <w:rsid w:val="00B405CD"/>
    <w:rsid w:val="00B40969"/>
    <w:rsid w:val="00B41480"/>
    <w:rsid w:val="00B4159A"/>
    <w:rsid w:val="00B41661"/>
    <w:rsid w:val="00B4166D"/>
    <w:rsid w:val="00B41747"/>
    <w:rsid w:val="00B41864"/>
    <w:rsid w:val="00B41900"/>
    <w:rsid w:val="00B41928"/>
    <w:rsid w:val="00B41C6A"/>
    <w:rsid w:val="00B41ED7"/>
    <w:rsid w:val="00B42488"/>
    <w:rsid w:val="00B42680"/>
    <w:rsid w:val="00B4278F"/>
    <w:rsid w:val="00B42848"/>
    <w:rsid w:val="00B429B8"/>
    <w:rsid w:val="00B42D13"/>
    <w:rsid w:val="00B42E81"/>
    <w:rsid w:val="00B42F50"/>
    <w:rsid w:val="00B42FB4"/>
    <w:rsid w:val="00B43197"/>
    <w:rsid w:val="00B431F7"/>
    <w:rsid w:val="00B4373F"/>
    <w:rsid w:val="00B4382D"/>
    <w:rsid w:val="00B43A20"/>
    <w:rsid w:val="00B43C78"/>
    <w:rsid w:val="00B43CA5"/>
    <w:rsid w:val="00B43DDF"/>
    <w:rsid w:val="00B441D9"/>
    <w:rsid w:val="00B4490D"/>
    <w:rsid w:val="00B44D1E"/>
    <w:rsid w:val="00B44E6A"/>
    <w:rsid w:val="00B451B0"/>
    <w:rsid w:val="00B45284"/>
    <w:rsid w:val="00B4534E"/>
    <w:rsid w:val="00B4555B"/>
    <w:rsid w:val="00B4585D"/>
    <w:rsid w:val="00B45A94"/>
    <w:rsid w:val="00B45B69"/>
    <w:rsid w:val="00B45C0A"/>
    <w:rsid w:val="00B45C54"/>
    <w:rsid w:val="00B45C84"/>
    <w:rsid w:val="00B45D87"/>
    <w:rsid w:val="00B45F30"/>
    <w:rsid w:val="00B45FDD"/>
    <w:rsid w:val="00B46085"/>
    <w:rsid w:val="00B46292"/>
    <w:rsid w:val="00B46397"/>
    <w:rsid w:val="00B465CC"/>
    <w:rsid w:val="00B466CC"/>
    <w:rsid w:val="00B466D6"/>
    <w:rsid w:val="00B4682D"/>
    <w:rsid w:val="00B47935"/>
    <w:rsid w:val="00B47973"/>
    <w:rsid w:val="00B479CE"/>
    <w:rsid w:val="00B47A3F"/>
    <w:rsid w:val="00B47EC0"/>
    <w:rsid w:val="00B50146"/>
    <w:rsid w:val="00B50406"/>
    <w:rsid w:val="00B50433"/>
    <w:rsid w:val="00B5046D"/>
    <w:rsid w:val="00B50724"/>
    <w:rsid w:val="00B50ABB"/>
    <w:rsid w:val="00B50AC7"/>
    <w:rsid w:val="00B510C1"/>
    <w:rsid w:val="00B51135"/>
    <w:rsid w:val="00B5143A"/>
    <w:rsid w:val="00B51464"/>
    <w:rsid w:val="00B5146F"/>
    <w:rsid w:val="00B518DD"/>
    <w:rsid w:val="00B51BAB"/>
    <w:rsid w:val="00B51E47"/>
    <w:rsid w:val="00B51EA8"/>
    <w:rsid w:val="00B521AB"/>
    <w:rsid w:val="00B524AF"/>
    <w:rsid w:val="00B52B1D"/>
    <w:rsid w:val="00B52C86"/>
    <w:rsid w:val="00B53483"/>
    <w:rsid w:val="00B535D6"/>
    <w:rsid w:val="00B53685"/>
    <w:rsid w:val="00B53937"/>
    <w:rsid w:val="00B53BEB"/>
    <w:rsid w:val="00B5405C"/>
    <w:rsid w:val="00B54268"/>
    <w:rsid w:val="00B54539"/>
    <w:rsid w:val="00B54C59"/>
    <w:rsid w:val="00B54EAC"/>
    <w:rsid w:val="00B55105"/>
    <w:rsid w:val="00B55151"/>
    <w:rsid w:val="00B55203"/>
    <w:rsid w:val="00B55227"/>
    <w:rsid w:val="00B55649"/>
    <w:rsid w:val="00B557E9"/>
    <w:rsid w:val="00B5584D"/>
    <w:rsid w:val="00B558BD"/>
    <w:rsid w:val="00B55978"/>
    <w:rsid w:val="00B55AA3"/>
    <w:rsid w:val="00B55C48"/>
    <w:rsid w:val="00B55E55"/>
    <w:rsid w:val="00B56083"/>
    <w:rsid w:val="00B5624B"/>
    <w:rsid w:val="00B56497"/>
    <w:rsid w:val="00B5653A"/>
    <w:rsid w:val="00B56728"/>
    <w:rsid w:val="00B574AD"/>
    <w:rsid w:val="00B5761E"/>
    <w:rsid w:val="00B57645"/>
    <w:rsid w:val="00B576A1"/>
    <w:rsid w:val="00B57D3B"/>
    <w:rsid w:val="00B57D6F"/>
    <w:rsid w:val="00B57D93"/>
    <w:rsid w:val="00B57EDA"/>
    <w:rsid w:val="00B60143"/>
    <w:rsid w:val="00B60A05"/>
    <w:rsid w:val="00B60DA3"/>
    <w:rsid w:val="00B6105D"/>
    <w:rsid w:val="00B610CF"/>
    <w:rsid w:val="00B6133D"/>
    <w:rsid w:val="00B616F5"/>
    <w:rsid w:val="00B61920"/>
    <w:rsid w:val="00B61C8D"/>
    <w:rsid w:val="00B62446"/>
    <w:rsid w:val="00B625D7"/>
    <w:rsid w:val="00B62BCF"/>
    <w:rsid w:val="00B62DE4"/>
    <w:rsid w:val="00B63370"/>
    <w:rsid w:val="00B6394B"/>
    <w:rsid w:val="00B639C3"/>
    <w:rsid w:val="00B63AEF"/>
    <w:rsid w:val="00B63D5F"/>
    <w:rsid w:val="00B63D96"/>
    <w:rsid w:val="00B6406F"/>
    <w:rsid w:val="00B64159"/>
    <w:rsid w:val="00B641C5"/>
    <w:rsid w:val="00B64431"/>
    <w:rsid w:val="00B6449F"/>
    <w:rsid w:val="00B644C2"/>
    <w:rsid w:val="00B64609"/>
    <w:rsid w:val="00B649A0"/>
    <w:rsid w:val="00B64A7A"/>
    <w:rsid w:val="00B64B64"/>
    <w:rsid w:val="00B64F08"/>
    <w:rsid w:val="00B65047"/>
    <w:rsid w:val="00B65A5E"/>
    <w:rsid w:val="00B65AE0"/>
    <w:rsid w:val="00B65B0A"/>
    <w:rsid w:val="00B65B42"/>
    <w:rsid w:val="00B65BA3"/>
    <w:rsid w:val="00B65FAD"/>
    <w:rsid w:val="00B66144"/>
    <w:rsid w:val="00B663B4"/>
    <w:rsid w:val="00B663D2"/>
    <w:rsid w:val="00B663EB"/>
    <w:rsid w:val="00B66531"/>
    <w:rsid w:val="00B66533"/>
    <w:rsid w:val="00B66BDE"/>
    <w:rsid w:val="00B67066"/>
    <w:rsid w:val="00B67197"/>
    <w:rsid w:val="00B674F0"/>
    <w:rsid w:val="00B6762E"/>
    <w:rsid w:val="00B677EC"/>
    <w:rsid w:val="00B67BA4"/>
    <w:rsid w:val="00B67D3A"/>
    <w:rsid w:val="00B67ED1"/>
    <w:rsid w:val="00B7032E"/>
    <w:rsid w:val="00B70381"/>
    <w:rsid w:val="00B70C0F"/>
    <w:rsid w:val="00B70D35"/>
    <w:rsid w:val="00B7130B"/>
    <w:rsid w:val="00B71469"/>
    <w:rsid w:val="00B71B16"/>
    <w:rsid w:val="00B71C57"/>
    <w:rsid w:val="00B72072"/>
    <w:rsid w:val="00B721BA"/>
    <w:rsid w:val="00B7226D"/>
    <w:rsid w:val="00B72466"/>
    <w:rsid w:val="00B724EF"/>
    <w:rsid w:val="00B72828"/>
    <w:rsid w:val="00B729C3"/>
    <w:rsid w:val="00B72C64"/>
    <w:rsid w:val="00B72F22"/>
    <w:rsid w:val="00B7367E"/>
    <w:rsid w:val="00B740A0"/>
    <w:rsid w:val="00B741FA"/>
    <w:rsid w:val="00B748AC"/>
    <w:rsid w:val="00B74ADE"/>
    <w:rsid w:val="00B74B58"/>
    <w:rsid w:val="00B74CC1"/>
    <w:rsid w:val="00B74E60"/>
    <w:rsid w:val="00B74E77"/>
    <w:rsid w:val="00B75237"/>
    <w:rsid w:val="00B754F2"/>
    <w:rsid w:val="00B7554D"/>
    <w:rsid w:val="00B75575"/>
    <w:rsid w:val="00B755ED"/>
    <w:rsid w:val="00B757AD"/>
    <w:rsid w:val="00B757DC"/>
    <w:rsid w:val="00B75ADC"/>
    <w:rsid w:val="00B75ADF"/>
    <w:rsid w:val="00B75C10"/>
    <w:rsid w:val="00B75CFA"/>
    <w:rsid w:val="00B75FEB"/>
    <w:rsid w:val="00B76137"/>
    <w:rsid w:val="00B76151"/>
    <w:rsid w:val="00B76173"/>
    <w:rsid w:val="00B761AA"/>
    <w:rsid w:val="00B761DD"/>
    <w:rsid w:val="00B762E4"/>
    <w:rsid w:val="00B76A00"/>
    <w:rsid w:val="00B76A8E"/>
    <w:rsid w:val="00B76AEB"/>
    <w:rsid w:val="00B7717A"/>
    <w:rsid w:val="00B77223"/>
    <w:rsid w:val="00B772F6"/>
    <w:rsid w:val="00B77391"/>
    <w:rsid w:val="00B7793E"/>
    <w:rsid w:val="00B77C32"/>
    <w:rsid w:val="00B77D32"/>
    <w:rsid w:val="00B800BC"/>
    <w:rsid w:val="00B802EA"/>
    <w:rsid w:val="00B8072F"/>
    <w:rsid w:val="00B8080C"/>
    <w:rsid w:val="00B80CE0"/>
    <w:rsid w:val="00B80DE6"/>
    <w:rsid w:val="00B8105F"/>
    <w:rsid w:val="00B810E4"/>
    <w:rsid w:val="00B8111F"/>
    <w:rsid w:val="00B8116E"/>
    <w:rsid w:val="00B811A9"/>
    <w:rsid w:val="00B812E1"/>
    <w:rsid w:val="00B81422"/>
    <w:rsid w:val="00B81998"/>
    <w:rsid w:val="00B81D76"/>
    <w:rsid w:val="00B8206F"/>
    <w:rsid w:val="00B82146"/>
    <w:rsid w:val="00B82241"/>
    <w:rsid w:val="00B823BB"/>
    <w:rsid w:val="00B823DA"/>
    <w:rsid w:val="00B82436"/>
    <w:rsid w:val="00B82522"/>
    <w:rsid w:val="00B82728"/>
    <w:rsid w:val="00B828C2"/>
    <w:rsid w:val="00B82B3A"/>
    <w:rsid w:val="00B82C3F"/>
    <w:rsid w:val="00B82F6B"/>
    <w:rsid w:val="00B831FA"/>
    <w:rsid w:val="00B832FF"/>
    <w:rsid w:val="00B83528"/>
    <w:rsid w:val="00B83839"/>
    <w:rsid w:val="00B83951"/>
    <w:rsid w:val="00B83A2F"/>
    <w:rsid w:val="00B83CD8"/>
    <w:rsid w:val="00B83DBB"/>
    <w:rsid w:val="00B83EFA"/>
    <w:rsid w:val="00B84322"/>
    <w:rsid w:val="00B84517"/>
    <w:rsid w:val="00B845D9"/>
    <w:rsid w:val="00B848EA"/>
    <w:rsid w:val="00B85151"/>
    <w:rsid w:val="00B8530E"/>
    <w:rsid w:val="00B857FC"/>
    <w:rsid w:val="00B85B18"/>
    <w:rsid w:val="00B85B1C"/>
    <w:rsid w:val="00B85C5F"/>
    <w:rsid w:val="00B85D3C"/>
    <w:rsid w:val="00B85DA1"/>
    <w:rsid w:val="00B85DB6"/>
    <w:rsid w:val="00B85F82"/>
    <w:rsid w:val="00B8650B"/>
    <w:rsid w:val="00B86523"/>
    <w:rsid w:val="00B86834"/>
    <w:rsid w:val="00B86842"/>
    <w:rsid w:val="00B86CBA"/>
    <w:rsid w:val="00B8751E"/>
    <w:rsid w:val="00B8767A"/>
    <w:rsid w:val="00B877AC"/>
    <w:rsid w:val="00B87829"/>
    <w:rsid w:val="00B878BA"/>
    <w:rsid w:val="00B878C0"/>
    <w:rsid w:val="00B87999"/>
    <w:rsid w:val="00B87B06"/>
    <w:rsid w:val="00B87C42"/>
    <w:rsid w:val="00B87CF3"/>
    <w:rsid w:val="00B87E7A"/>
    <w:rsid w:val="00B90017"/>
    <w:rsid w:val="00B90B01"/>
    <w:rsid w:val="00B90BC0"/>
    <w:rsid w:val="00B90D77"/>
    <w:rsid w:val="00B90DA8"/>
    <w:rsid w:val="00B90F2C"/>
    <w:rsid w:val="00B90FAA"/>
    <w:rsid w:val="00B913AA"/>
    <w:rsid w:val="00B91938"/>
    <w:rsid w:val="00B91A4A"/>
    <w:rsid w:val="00B91B06"/>
    <w:rsid w:val="00B91BED"/>
    <w:rsid w:val="00B91CDD"/>
    <w:rsid w:val="00B91D6C"/>
    <w:rsid w:val="00B92454"/>
    <w:rsid w:val="00B925AE"/>
    <w:rsid w:val="00B92AAA"/>
    <w:rsid w:val="00B93083"/>
    <w:rsid w:val="00B932C2"/>
    <w:rsid w:val="00B93500"/>
    <w:rsid w:val="00B93889"/>
    <w:rsid w:val="00B939A3"/>
    <w:rsid w:val="00B93B5A"/>
    <w:rsid w:val="00B94031"/>
    <w:rsid w:val="00B945FC"/>
    <w:rsid w:val="00B94920"/>
    <w:rsid w:val="00B94993"/>
    <w:rsid w:val="00B94AE4"/>
    <w:rsid w:val="00B94EBF"/>
    <w:rsid w:val="00B95002"/>
    <w:rsid w:val="00B9534D"/>
    <w:rsid w:val="00B95478"/>
    <w:rsid w:val="00B95842"/>
    <w:rsid w:val="00B958F2"/>
    <w:rsid w:val="00B95939"/>
    <w:rsid w:val="00B959E9"/>
    <w:rsid w:val="00B95A92"/>
    <w:rsid w:val="00B95C2F"/>
    <w:rsid w:val="00B96200"/>
    <w:rsid w:val="00B96414"/>
    <w:rsid w:val="00B964AD"/>
    <w:rsid w:val="00B967F4"/>
    <w:rsid w:val="00B9685F"/>
    <w:rsid w:val="00B96939"/>
    <w:rsid w:val="00B96ECB"/>
    <w:rsid w:val="00B97202"/>
    <w:rsid w:val="00B97992"/>
    <w:rsid w:val="00B979E0"/>
    <w:rsid w:val="00B97B59"/>
    <w:rsid w:val="00B97F0B"/>
    <w:rsid w:val="00BA01B4"/>
    <w:rsid w:val="00BA02A4"/>
    <w:rsid w:val="00BA0549"/>
    <w:rsid w:val="00BA0715"/>
    <w:rsid w:val="00BA0AFA"/>
    <w:rsid w:val="00BA0C76"/>
    <w:rsid w:val="00BA0ED5"/>
    <w:rsid w:val="00BA101E"/>
    <w:rsid w:val="00BA10FA"/>
    <w:rsid w:val="00BA1428"/>
    <w:rsid w:val="00BA146E"/>
    <w:rsid w:val="00BA1EFF"/>
    <w:rsid w:val="00BA1F30"/>
    <w:rsid w:val="00BA2028"/>
    <w:rsid w:val="00BA24C2"/>
    <w:rsid w:val="00BA265D"/>
    <w:rsid w:val="00BA27B4"/>
    <w:rsid w:val="00BA27C4"/>
    <w:rsid w:val="00BA2887"/>
    <w:rsid w:val="00BA2C87"/>
    <w:rsid w:val="00BA2F01"/>
    <w:rsid w:val="00BA31E4"/>
    <w:rsid w:val="00BA36F2"/>
    <w:rsid w:val="00BA3C69"/>
    <w:rsid w:val="00BA3F1F"/>
    <w:rsid w:val="00BA43E4"/>
    <w:rsid w:val="00BA472D"/>
    <w:rsid w:val="00BA4929"/>
    <w:rsid w:val="00BA4A67"/>
    <w:rsid w:val="00BA4CB5"/>
    <w:rsid w:val="00BA4D61"/>
    <w:rsid w:val="00BA4D9F"/>
    <w:rsid w:val="00BA4F58"/>
    <w:rsid w:val="00BA5108"/>
    <w:rsid w:val="00BA532D"/>
    <w:rsid w:val="00BA5678"/>
    <w:rsid w:val="00BA591D"/>
    <w:rsid w:val="00BA5EC4"/>
    <w:rsid w:val="00BA623C"/>
    <w:rsid w:val="00BA6258"/>
    <w:rsid w:val="00BA6373"/>
    <w:rsid w:val="00BA6890"/>
    <w:rsid w:val="00BA692F"/>
    <w:rsid w:val="00BA6A4C"/>
    <w:rsid w:val="00BA6B31"/>
    <w:rsid w:val="00BA6C41"/>
    <w:rsid w:val="00BA6C52"/>
    <w:rsid w:val="00BA6FCD"/>
    <w:rsid w:val="00BA7119"/>
    <w:rsid w:val="00BA71BA"/>
    <w:rsid w:val="00BA7AA0"/>
    <w:rsid w:val="00BA7BCD"/>
    <w:rsid w:val="00BA7BDB"/>
    <w:rsid w:val="00BA7C40"/>
    <w:rsid w:val="00BB00D7"/>
    <w:rsid w:val="00BB014E"/>
    <w:rsid w:val="00BB0213"/>
    <w:rsid w:val="00BB05A5"/>
    <w:rsid w:val="00BB0795"/>
    <w:rsid w:val="00BB0C62"/>
    <w:rsid w:val="00BB1903"/>
    <w:rsid w:val="00BB1E7E"/>
    <w:rsid w:val="00BB2043"/>
    <w:rsid w:val="00BB2198"/>
    <w:rsid w:val="00BB21DA"/>
    <w:rsid w:val="00BB21EE"/>
    <w:rsid w:val="00BB24AE"/>
    <w:rsid w:val="00BB26E2"/>
    <w:rsid w:val="00BB2A87"/>
    <w:rsid w:val="00BB2B09"/>
    <w:rsid w:val="00BB2D3D"/>
    <w:rsid w:val="00BB2DF3"/>
    <w:rsid w:val="00BB2F99"/>
    <w:rsid w:val="00BB320C"/>
    <w:rsid w:val="00BB33EB"/>
    <w:rsid w:val="00BB3538"/>
    <w:rsid w:val="00BB36F8"/>
    <w:rsid w:val="00BB373B"/>
    <w:rsid w:val="00BB3877"/>
    <w:rsid w:val="00BB3954"/>
    <w:rsid w:val="00BB3A2E"/>
    <w:rsid w:val="00BB41CF"/>
    <w:rsid w:val="00BB45A3"/>
    <w:rsid w:val="00BB4767"/>
    <w:rsid w:val="00BB4DAC"/>
    <w:rsid w:val="00BB50B7"/>
    <w:rsid w:val="00BB51E4"/>
    <w:rsid w:val="00BB5218"/>
    <w:rsid w:val="00BB542F"/>
    <w:rsid w:val="00BB5590"/>
    <w:rsid w:val="00BB5604"/>
    <w:rsid w:val="00BB57D1"/>
    <w:rsid w:val="00BB581C"/>
    <w:rsid w:val="00BB5955"/>
    <w:rsid w:val="00BB5AE0"/>
    <w:rsid w:val="00BB5CF4"/>
    <w:rsid w:val="00BB5F46"/>
    <w:rsid w:val="00BB5FE4"/>
    <w:rsid w:val="00BB6088"/>
    <w:rsid w:val="00BB627A"/>
    <w:rsid w:val="00BB6335"/>
    <w:rsid w:val="00BB66A4"/>
    <w:rsid w:val="00BB6772"/>
    <w:rsid w:val="00BB6876"/>
    <w:rsid w:val="00BB6945"/>
    <w:rsid w:val="00BB6C95"/>
    <w:rsid w:val="00BB735E"/>
    <w:rsid w:val="00BB79D4"/>
    <w:rsid w:val="00BB7FB4"/>
    <w:rsid w:val="00BB7FC1"/>
    <w:rsid w:val="00BC002D"/>
    <w:rsid w:val="00BC0322"/>
    <w:rsid w:val="00BC0662"/>
    <w:rsid w:val="00BC06C5"/>
    <w:rsid w:val="00BC07C6"/>
    <w:rsid w:val="00BC097C"/>
    <w:rsid w:val="00BC09BB"/>
    <w:rsid w:val="00BC0BA4"/>
    <w:rsid w:val="00BC0C41"/>
    <w:rsid w:val="00BC1353"/>
    <w:rsid w:val="00BC1380"/>
    <w:rsid w:val="00BC1693"/>
    <w:rsid w:val="00BC1701"/>
    <w:rsid w:val="00BC182F"/>
    <w:rsid w:val="00BC1AA9"/>
    <w:rsid w:val="00BC20A6"/>
    <w:rsid w:val="00BC2205"/>
    <w:rsid w:val="00BC235D"/>
    <w:rsid w:val="00BC2589"/>
    <w:rsid w:val="00BC2724"/>
    <w:rsid w:val="00BC29D8"/>
    <w:rsid w:val="00BC2AC0"/>
    <w:rsid w:val="00BC2C3C"/>
    <w:rsid w:val="00BC2C8A"/>
    <w:rsid w:val="00BC2E80"/>
    <w:rsid w:val="00BC3261"/>
    <w:rsid w:val="00BC3661"/>
    <w:rsid w:val="00BC3840"/>
    <w:rsid w:val="00BC38BC"/>
    <w:rsid w:val="00BC39CE"/>
    <w:rsid w:val="00BC3A4F"/>
    <w:rsid w:val="00BC3A72"/>
    <w:rsid w:val="00BC3A80"/>
    <w:rsid w:val="00BC449A"/>
    <w:rsid w:val="00BC4574"/>
    <w:rsid w:val="00BC466D"/>
    <w:rsid w:val="00BC4730"/>
    <w:rsid w:val="00BC4928"/>
    <w:rsid w:val="00BC4DC8"/>
    <w:rsid w:val="00BC511A"/>
    <w:rsid w:val="00BC5436"/>
    <w:rsid w:val="00BC5457"/>
    <w:rsid w:val="00BC5F0C"/>
    <w:rsid w:val="00BC6164"/>
    <w:rsid w:val="00BC6423"/>
    <w:rsid w:val="00BC664A"/>
    <w:rsid w:val="00BC67F8"/>
    <w:rsid w:val="00BC6818"/>
    <w:rsid w:val="00BC6A99"/>
    <w:rsid w:val="00BC6E3C"/>
    <w:rsid w:val="00BC6E53"/>
    <w:rsid w:val="00BC6F58"/>
    <w:rsid w:val="00BC6FF5"/>
    <w:rsid w:val="00BC7145"/>
    <w:rsid w:val="00BC72ED"/>
    <w:rsid w:val="00BC762C"/>
    <w:rsid w:val="00BC77A9"/>
    <w:rsid w:val="00BC7903"/>
    <w:rsid w:val="00BC7A07"/>
    <w:rsid w:val="00BD0049"/>
    <w:rsid w:val="00BD01E4"/>
    <w:rsid w:val="00BD04AF"/>
    <w:rsid w:val="00BD0627"/>
    <w:rsid w:val="00BD0779"/>
    <w:rsid w:val="00BD0835"/>
    <w:rsid w:val="00BD0AEC"/>
    <w:rsid w:val="00BD0B02"/>
    <w:rsid w:val="00BD1899"/>
    <w:rsid w:val="00BD190B"/>
    <w:rsid w:val="00BD1D39"/>
    <w:rsid w:val="00BD21A0"/>
    <w:rsid w:val="00BD2338"/>
    <w:rsid w:val="00BD2498"/>
    <w:rsid w:val="00BD2572"/>
    <w:rsid w:val="00BD2806"/>
    <w:rsid w:val="00BD28E5"/>
    <w:rsid w:val="00BD29F0"/>
    <w:rsid w:val="00BD2B37"/>
    <w:rsid w:val="00BD2C90"/>
    <w:rsid w:val="00BD307C"/>
    <w:rsid w:val="00BD3314"/>
    <w:rsid w:val="00BD33C4"/>
    <w:rsid w:val="00BD3533"/>
    <w:rsid w:val="00BD3C7C"/>
    <w:rsid w:val="00BD3D4F"/>
    <w:rsid w:val="00BD415D"/>
    <w:rsid w:val="00BD418F"/>
    <w:rsid w:val="00BD44CC"/>
    <w:rsid w:val="00BD4F4D"/>
    <w:rsid w:val="00BD5141"/>
    <w:rsid w:val="00BD53A0"/>
    <w:rsid w:val="00BD55B7"/>
    <w:rsid w:val="00BD56FE"/>
    <w:rsid w:val="00BD5B99"/>
    <w:rsid w:val="00BD6136"/>
    <w:rsid w:val="00BD620C"/>
    <w:rsid w:val="00BD634F"/>
    <w:rsid w:val="00BD66F1"/>
    <w:rsid w:val="00BD697A"/>
    <w:rsid w:val="00BD6EA9"/>
    <w:rsid w:val="00BD707F"/>
    <w:rsid w:val="00BD70AF"/>
    <w:rsid w:val="00BD7206"/>
    <w:rsid w:val="00BD7507"/>
    <w:rsid w:val="00BD780E"/>
    <w:rsid w:val="00BD7894"/>
    <w:rsid w:val="00BD78B9"/>
    <w:rsid w:val="00BD79E3"/>
    <w:rsid w:val="00BD7B2F"/>
    <w:rsid w:val="00BD7C0F"/>
    <w:rsid w:val="00BD7CC8"/>
    <w:rsid w:val="00BD7DA9"/>
    <w:rsid w:val="00BD7FF7"/>
    <w:rsid w:val="00BE0484"/>
    <w:rsid w:val="00BE0533"/>
    <w:rsid w:val="00BE055E"/>
    <w:rsid w:val="00BE0A83"/>
    <w:rsid w:val="00BE0B29"/>
    <w:rsid w:val="00BE0BA6"/>
    <w:rsid w:val="00BE0C5D"/>
    <w:rsid w:val="00BE1BF0"/>
    <w:rsid w:val="00BE1CA1"/>
    <w:rsid w:val="00BE1D00"/>
    <w:rsid w:val="00BE1ED6"/>
    <w:rsid w:val="00BE1F11"/>
    <w:rsid w:val="00BE1F39"/>
    <w:rsid w:val="00BE22D8"/>
    <w:rsid w:val="00BE23B2"/>
    <w:rsid w:val="00BE2649"/>
    <w:rsid w:val="00BE265A"/>
    <w:rsid w:val="00BE27CA"/>
    <w:rsid w:val="00BE2A22"/>
    <w:rsid w:val="00BE2B4F"/>
    <w:rsid w:val="00BE2D64"/>
    <w:rsid w:val="00BE2EB5"/>
    <w:rsid w:val="00BE2FA7"/>
    <w:rsid w:val="00BE300B"/>
    <w:rsid w:val="00BE33A5"/>
    <w:rsid w:val="00BE35A9"/>
    <w:rsid w:val="00BE3ABD"/>
    <w:rsid w:val="00BE3C32"/>
    <w:rsid w:val="00BE3EC3"/>
    <w:rsid w:val="00BE4598"/>
    <w:rsid w:val="00BE468C"/>
    <w:rsid w:val="00BE4867"/>
    <w:rsid w:val="00BE4AA0"/>
    <w:rsid w:val="00BE527F"/>
    <w:rsid w:val="00BE540D"/>
    <w:rsid w:val="00BE55F6"/>
    <w:rsid w:val="00BE56F7"/>
    <w:rsid w:val="00BE5AB9"/>
    <w:rsid w:val="00BE5E2B"/>
    <w:rsid w:val="00BE5E50"/>
    <w:rsid w:val="00BE61DB"/>
    <w:rsid w:val="00BE625C"/>
    <w:rsid w:val="00BE655D"/>
    <w:rsid w:val="00BE6603"/>
    <w:rsid w:val="00BE66E7"/>
    <w:rsid w:val="00BE6796"/>
    <w:rsid w:val="00BE71F2"/>
    <w:rsid w:val="00BE75F7"/>
    <w:rsid w:val="00BE766D"/>
    <w:rsid w:val="00BE76E3"/>
    <w:rsid w:val="00BE7A5D"/>
    <w:rsid w:val="00BE7ED5"/>
    <w:rsid w:val="00BE7F25"/>
    <w:rsid w:val="00BF047B"/>
    <w:rsid w:val="00BF0909"/>
    <w:rsid w:val="00BF097D"/>
    <w:rsid w:val="00BF0BC7"/>
    <w:rsid w:val="00BF0F65"/>
    <w:rsid w:val="00BF1131"/>
    <w:rsid w:val="00BF1284"/>
    <w:rsid w:val="00BF150C"/>
    <w:rsid w:val="00BF15FB"/>
    <w:rsid w:val="00BF1601"/>
    <w:rsid w:val="00BF1871"/>
    <w:rsid w:val="00BF19C2"/>
    <w:rsid w:val="00BF1B05"/>
    <w:rsid w:val="00BF1E61"/>
    <w:rsid w:val="00BF1F57"/>
    <w:rsid w:val="00BF207B"/>
    <w:rsid w:val="00BF2117"/>
    <w:rsid w:val="00BF26DA"/>
    <w:rsid w:val="00BF3219"/>
    <w:rsid w:val="00BF338E"/>
    <w:rsid w:val="00BF33FB"/>
    <w:rsid w:val="00BF3482"/>
    <w:rsid w:val="00BF3635"/>
    <w:rsid w:val="00BF3B71"/>
    <w:rsid w:val="00BF3C9E"/>
    <w:rsid w:val="00BF3CD8"/>
    <w:rsid w:val="00BF403F"/>
    <w:rsid w:val="00BF4077"/>
    <w:rsid w:val="00BF420E"/>
    <w:rsid w:val="00BF4278"/>
    <w:rsid w:val="00BF4418"/>
    <w:rsid w:val="00BF45E6"/>
    <w:rsid w:val="00BF4930"/>
    <w:rsid w:val="00BF49B6"/>
    <w:rsid w:val="00BF4B1C"/>
    <w:rsid w:val="00BF4BBE"/>
    <w:rsid w:val="00BF4DD4"/>
    <w:rsid w:val="00BF517E"/>
    <w:rsid w:val="00BF5212"/>
    <w:rsid w:val="00BF55BD"/>
    <w:rsid w:val="00BF5880"/>
    <w:rsid w:val="00BF5B3C"/>
    <w:rsid w:val="00BF5C03"/>
    <w:rsid w:val="00BF5E54"/>
    <w:rsid w:val="00BF5E6B"/>
    <w:rsid w:val="00BF5E7D"/>
    <w:rsid w:val="00BF5EEE"/>
    <w:rsid w:val="00BF6054"/>
    <w:rsid w:val="00BF69C5"/>
    <w:rsid w:val="00BF6CF1"/>
    <w:rsid w:val="00BF6E98"/>
    <w:rsid w:val="00BF6F76"/>
    <w:rsid w:val="00BF70A3"/>
    <w:rsid w:val="00BF710B"/>
    <w:rsid w:val="00BF7F91"/>
    <w:rsid w:val="00BF7FA4"/>
    <w:rsid w:val="00C0026B"/>
    <w:rsid w:val="00C00417"/>
    <w:rsid w:val="00C00584"/>
    <w:rsid w:val="00C00710"/>
    <w:rsid w:val="00C00A87"/>
    <w:rsid w:val="00C00B0A"/>
    <w:rsid w:val="00C00D1B"/>
    <w:rsid w:val="00C00FDC"/>
    <w:rsid w:val="00C0112E"/>
    <w:rsid w:val="00C011D4"/>
    <w:rsid w:val="00C0120E"/>
    <w:rsid w:val="00C013B8"/>
    <w:rsid w:val="00C01443"/>
    <w:rsid w:val="00C01766"/>
    <w:rsid w:val="00C0177C"/>
    <w:rsid w:val="00C01800"/>
    <w:rsid w:val="00C0185E"/>
    <w:rsid w:val="00C0217B"/>
    <w:rsid w:val="00C0222A"/>
    <w:rsid w:val="00C022C6"/>
    <w:rsid w:val="00C03AC0"/>
    <w:rsid w:val="00C03AEE"/>
    <w:rsid w:val="00C03B7A"/>
    <w:rsid w:val="00C0405B"/>
    <w:rsid w:val="00C043E6"/>
    <w:rsid w:val="00C04527"/>
    <w:rsid w:val="00C046A9"/>
    <w:rsid w:val="00C048BC"/>
    <w:rsid w:val="00C04F62"/>
    <w:rsid w:val="00C0517D"/>
    <w:rsid w:val="00C05407"/>
    <w:rsid w:val="00C0546F"/>
    <w:rsid w:val="00C056AF"/>
    <w:rsid w:val="00C0597F"/>
    <w:rsid w:val="00C05A4D"/>
    <w:rsid w:val="00C05A57"/>
    <w:rsid w:val="00C05A7C"/>
    <w:rsid w:val="00C05E24"/>
    <w:rsid w:val="00C06114"/>
    <w:rsid w:val="00C06372"/>
    <w:rsid w:val="00C064DB"/>
    <w:rsid w:val="00C06A75"/>
    <w:rsid w:val="00C06D3A"/>
    <w:rsid w:val="00C06DA1"/>
    <w:rsid w:val="00C07077"/>
    <w:rsid w:val="00C072DC"/>
    <w:rsid w:val="00C075FB"/>
    <w:rsid w:val="00C077B4"/>
    <w:rsid w:val="00C07822"/>
    <w:rsid w:val="00C07B2B"/>
    <w:rsid w:val="00C07F65"/>
    <w:rsid w:val="00C10325"/>
    <w:rsid w:val="00C104D3"/>
    <w:rsid w:val="00C106E3"/>
    <w:rsid w:val="00C10734"/>
    <w:rsid w:val="00C10C09"/>
    <w:rsid w:val="00C10F81"/>
    <w:rsid w:val="00C111BE"/>
    <w:rsid w:val="00C113C3"/>
    <w:rsid w:val="00C11788"/>
    <w:rsid w:val="00C117F6"/>
    <w:rsid w:val="00C11834"/>
    <w:rsid w:val="00C118E5"/>
    <w:rsid w:val="00C11932"/>
    <w:rsid w:val="00C119DA"/>
    <w:rsid w:val="00C11EBF"/>
    <w:rsid w:val="00C11F29"/>
    <w:rsid w:val="00C1205A"/>
    <w:rsid w:val="00C122C3"/>
    <w:rsid w:val="00C122D7"/>
    <w:rsid w:val="00C129A4"/>
    <w:rsid w:val="00C12A01"/>
    <w:rsid w:val="00C12A9A"/>
    <w:rsid w:val="00C12B5F"/>
    <w:rsid w:val="00C12C10"/>
    <w:rsid w:val="00C12C53"/>
    <w:rsid w:val="00C12D1D"/>
    <w:rsid w:val="00C13321"/>
    <w:rsid w:val="00C1339F"/>
    <w:rsid w:val="00C13512"/>
    <w:rsid w:val="00C136B6"/>
    <w:rsid w:val="00C13967"/>
    <w:rsid w:val="00C13A03"/>
    <w:rsid w:val="00C1400D"/>
    <w:rsid w:val="00C1516C"/>
    <w:rsid w:val="00C156F8"/>
    <w:rsid w:val="00C157D0"/>
    <w:rsid w:val="00C158F0"/>
    <w:rsid w:val="00C15949"/>
    <w:rsid w:val="00C159BB"/>
    <w:rsid w:val="00C15E91"/>
    <w:rsid w:val="00C160D2"/>
    <w:rsid w:val="00C1610B"/>
    <w:rsid w:val="00C16941"/>
    <w:rsid w:val="00C16AC0"/>
    <w:rsid w:val="00C16B14"/>
    <w:rsid w:val="00C16E88"/>
    <w:rsid w:val="00C1729E"/>
    <w:rsid w:val="00C173D6"/>
    <w:rsid w:val="00C17456"/>
    <w:rsid w:val="00C1794E"/>
    <w:rsid w:val="00C17A26"/>
    <w:rsid w:val="00C17A66"/>
    <w:rsid w:val="00C17BAC"/>
    <w:rsid w:val="00C17C1F"/>
    <w:rsid w:val="00C17D20"/>
    <w:rsid w:val="00C17FB6"/>
    <w:rsid w:val="00C20146"/>
    <w:rsid w:val="00C201D1"/>
    <w:rsid w:val="00C201F4"/>
    <w:rsid w:val="00C202C2"/>
    <w:rsid w:val="00C202E9"/>
    <w:rsid w:val="00C20391"/>
    <w:rsid w:val="00C203C7"/>
    <w:rsid w:val="00C207E1"/>
    <w:rsid w:val="00C20D4A"/>
    <w:rsid w:val="00C211F1"/>
    <w:rsid w:val="00C212B0"/>
    <w:rsid w:val="00C212DF"/>
    <w:rsid w:val="00C2147F"/>
    <w:rsid w:val="00C214B6"/>
    <w:rsid w:val="00C21743"/>
    <w:rsid w:val="00C21BB7"/>
    <w:rsid w:val="00C21D79"/>
    <w:rsid w:val="00C224D4"/>
    <w:rsid w:val="00C229C1"/>
    <w:rsid w:val="00C229F3"/>
    <w:rsid w:val="00C22A82"/>
    <w:rsid w:val="00C232E7"/>
    <w:rsid w:val="00C23510"/>
    <w:rsid w:val="00C23784"/>
    <w:rsid w:val="00C2399B"/>
    <w:rsid w:val="00C23A2B"/>
    <w:rsid w:val="00C23B5A"/>
    <w:rsid w:val="00C23DBE"/>
    <w:rsid w:val="00C242F0"/>
    <w:rsid w:val="00C24CD6"/>
    <w:rsid w:val="00C24D9E"/>
    <w:rsid w:val="00C2512B"/>
    <w:rsid w:val="00C25B31"/>
    <w:rsid w:val="00C25D66"/>
    <w:rsid w:val="00C25D70"/>
    <w:rsid w:val="00C2687C"/>
    <w:rsid w:val="00C26884"/>
    <w:rsid w:val="00C26911"/>
    <w:rsid w:val="00C269FA"/>
    <w:rsid w:val="00C26A4B"/>
    <w:rsid w:val="00C26AED"/>
    <w:rsid w:val="00C26E40"/>
    <w:rsid w:val="00C26E6C"/>
    <w:rsid w:val="00C26EC8"/>
    <w:rsid w:val="00C2700D"/>
    <w:rsid w:val="00C2713A"/>
    <w:rsid w:val="00C2723D"/>
    <w:rsid w:val="00C272AE"/>
    <w:rsid w:val="00C272C8"/>
    <w:rsid w:val="00C2789F"/>
    <w:rsid w:val="00C27E95"/>
    <w:rsid w:val="00C3064B"/>
    <w:rsid w:val="00C3080B"/>
    <w:rsid w:val="00C308DF"/>
    <w:rsid w:val="00C30C69"/>
    <w:rsid w:val="00C31502"/>
    <w:rsid w:val="00C317A9"/>
    <w:rsid w:val="00C31906"/>
    <w:rsid w:val="00C31C2B"/>
    <w:rsid w:val="00C31DA0"/>
    <w:rsid w:val="00C32286"/>
    <w:rsid w:val="00C32348"/>
    <w:rsid w:val="00C3238D"/>
    <w:rsid w:val="00C3239E"/>
    <w:rsid w:val="00C323A2"/>
    <w:rsid w:val="00C323EF"/>
    <w:rsid w:val="00C324AC"/>
    <w:rsid w:val="00C3261B"/>
    <w:rsid w:val="00C32665"/>
    <w:rsid w:val="00C3285A"/>
    <w:rsid w:val="00C32C3B"/>
    <w:rsid w:val="00C32C93"/>
    <w:rsid w:val="00C32E70"/>
    <w:rsid w:val="00C33106"/>
    <w:rsid w:val="00C33390"/>
    <w:rsid w:val="00C33861"/>
    <w:rsid w:val="00C33C98"/>
    <w:rsid w:val="00C33D0A"/>
    <w:rsid w:val="00C33D80"/>
    <w:rsid w:val="00C33FD0"/>
    <w:rsid w:val="00C34082"/>
    <w:rsid w:val="00C3424F"/>
    <w:rsid w:val="00C34254"/>
    <w:rsid w:val="00C34496"/>
    <w:rsid w:val="00C34B15"/>
    <w:rsid w:val="00C34B3B"/>
    <w:rsid w:val="00C34C2F"/>
    <w:rsid w:val="00C34DD3"/>
    <w:rsid w:val="00C350E2"/>
    <w:rsid w:val="00C35106"/>
    <w:rsid w:val="00C35570"/>
    <w:rsid w:val="00C356BC"/>
    <w:rsid w:val="00C35852"/>
    <w:rsid w:val="00C3588B"/>
    <w:rsid w:val="00C359DD"/>
    <w:rsid w:val="00C35DE7"/>
    <w:rsid w:val="00C36025"/>
    <w:rsid w:val="00C360CF"/>
    <w:rsid w:val="00C361A0"/>
    <w:rsid w:val="00C36A37"/>
    <w:rsid w:val="00C36AF0"/>
    <w:rsid w:val="00C36AF9"/>
    <w:rsid w:val="00C36DA7"/>
    <w:rsid w:val="00C37016"/>
    <w:rsid w:val="00C3723F"/>
    <w:rsid w:val="00C372E5"/>
    <w:rsid w:val="00C37349"/>
    <w:rsid w:val="00C37759"/>
    <w:rsid w:val="00C3777C"/>
    <w:rsid w:val="00C400AC"/>
    <w:rsid w:val="00C400D1"/>
    <w:rsid w:val="00C40178"/>
    <w:rsid w:val="00C405AA"/>
    <w:rsid w:val="00C408E7"/>
    <w:rsid w:val="00C41063"/>
    <w:rsid w:val="00C412FC"/>
    <w:rsid w:val="00C41372"/>
    <w:rsid w:val="00C416F5"/>
    <w:rsid w:val="00C4177E"/>
    <w:rsid w:val="00C41BB7"/>
    <w:rsid w:val="00C41C59"/>
    <w:rsid w:val="00C41D18"/>
    <w:rsid w:val="00C41F19"/>
    <w:rsid w:val="00C4232B"/>
    <w:rsid w:val="00C42466"/>
    <w:rsid w:val="00C427E9"/>
    <w:rsid w:val="00C4295C"/>
    <w:rsid w:val="00C42BC8"/>
    <w:rsid w:val="00C42C6C"/>
    <w:rsid w:val="00C433CA"/>
    <w:rsid w:val="00C434FF"/>
    <w:rsid w:val="00C4355E"/>
    <w:rsid w:val="00C43C1E"/>
    <w:rsid w:val="00C43FA8"/>
    <w:rsid w:val="00C4429E"/>
    <w:rsid w:val="00C442FA"/>
    <w:rsid w:val="00C4472C"/>
    <w:rsid w:val="00C44751"/>
    <w:rsid w:val="00C44C09"/>
    <w:rsid w:val="00C450DF"/>
    <w:rsid w:val="00C45157"/>
    <w:rsid w:val="00C451FF"/>
    <w:rsid w:val="00C4541A"/>
    <w:rsid w:val="00C4541C"/>
    <w:rsid w:val="00C45589"/>
    <w:rsid w:val="00C4571C"/>
    <w:rsid w:val="00C45C14"/>
    <w:rsid w:val="00C45D79"/>
    <w:rsid w:val="00C46167"/>
    <w:rsid w:val="00C46250"/>
    <w:rsid w:val="00C462BE"/>
    <w:rsid w:val="00C463BA"/>
    <w:rsid w:val="00C46415"/>
    <w:rsid w:val="00C46479"/>
    <w:rsid w:val="00C46675"/>
    <w:rsid w:val="00C46D3A"/>
    <w:rsid w:val="00C46DD9"/>
    <w:rsid w:val="00C46E01"/>
    <w:rsid w:val="00C46E40"/>
    <w:rsid w:val="00C47030"/>
    <w:rsid w:val="00C47120"/>
    <w:rsid w:val="00C47417"/>
    <w:rsid w:val="00C474C8"/>
    <w:rsid w:val="00C476BA"/>
    <w:rsid w:val="00C478F7"/>
    <w:rsid w:val="00C4792D"/>
    <w:rsid w:val="00C47AA0"/>
    <w:rsid w:val="00C47BF0"/>
    <w:rsid w:val="00C47EDA"/>
    <w:rsid w:val="00C47F3E"/>
    <w:rsid w:val="00C5001C"/>
    <w:rsid w:val="00C5041B"/>
    <w:rsid w:val="00C505EE"/>
    <w:rsid w:val="00C50795"/>
    <w:rsid w:val="00C507BF"/>
    <w:rsid w:val="00C50952"/>
    <w:rsid w:val="00C50AB2"/>
    <w:rsid w:val="00C50AE1"/>
    <w:rsid w:val="00C50D5D"/>
    <w:rsid w:val="00C50DCC"/>
    <w:rsid w:val="00C51122"/>
    <w:rsid w:val="00C51165"/>
    <w:rsid w:val="00C51260"/>
    <w:rsid w:val="00C5129D"/>
    <w:rsid w:val="00C512DF"/>
    <w:rsid w:val="00C5149C"/>
    <w:rsid w:val="00C5158A"/>
    <w:rsid w:val="00C51843"/>
    <w:rsid w:val="00C5190F"/>
    <w:rsid w:val="00C51A9D"/>
    <w:rsid w:val="00C52374"/>
    <w:rsid w:val="00C523DC"/>
    <w:rsid w:val="00C5248C"/>
    <w:rsid w:val="00C524C7"/>
    <w:rsid w:val="00C52743"/>
    <w:rsid w:val="00C52983"/>
    <w:rsid w:val="00C529AF"/>
    <w:rsid w:val="00C531A9"/>
    <w:rsid w:val="00C53214"/>
    <w:rsid w:val="00C53314"/>
    <w:rsid w:val="00C538C3"/>
    <w:rsid w:val="00C53E97"/>
    <w:rsid w:val="00C543E1"/>
    <w:rsid w:val="00C5446C"/>
    <w:rsid w:val="00C54640"/>
    <w:rsid w:val="00C54BAA"/>
    <w:rsid w:val="00C55576"/>
    <w:rsid w:val="00C55AF1"/>
    <w:rsid w:val="00C55B3F"/>
    <w:rsid w:val="00C55C9F"/>
    <w:rsid w:val="00C56393"/>
    <w:rsid w:val="00C56D96"/>
    <w:rsid w:val="00C56ED2"/>
    <w:rsid w:val="00C56F5D"/>
    <w:rsid w:val="00C576F1"/>
    <w:rsid w:val="00C577AF"/>
    <w:rsid w:val="00C578BE"/>
    <w:rsid w:val="00C57B0A"/>
    <w:rsid w:val="00C57BB6"/>
    <w:rsid w:val="00C57E2B"/>
    <w:rsid w:val="00C60294"/>
    <w:rsid w:val="00C60B60"/>
    <w:rsid w:val="00C60DC4"/>
    <w:rsid w:val="00C612F9"/>
    <w:rsid w:val="00C61315"/>
    <w:rsid w:val="00C6185D"/>
    <w:rsid w:val="00C619D3"/>
    <w:rsid w:val="00C61DDC"/>
    <w:rsid w:val="00C61F45"/>
    <w:rsid w:val="00C62B86"/>
    <w:rsid w:val="00C62C8B"/>
    <w:rsid w:val="00C62D4B"/>
    <w:rsid w:val="00C632D7"/>
    <w:rsid w:val="00C636A0"/>
    <w:rsid w:val="00C637C4"/>
    <w:rsid w:val="00C6380D"/>
    <w:rsid w:val="00C63914"/>
    <w:rsid w:val="00C63DFB"/>
    <w:rsid w:val="00C644CD"/>
    <w:rsid w:val="00C646C5"/>
    <w:rsid w:val="00C64844"/>
    <w:rsid w:val="00C6497D"/>
    <w:rsid w:val="00C649DF"/>
    <w:rsid w:val="00C652F3"/>
    <w:rsid w:val="00C65634"/>
    <w:rsid w:val="00C6570E"/>
    <w:rsid w:val="00C65A91"/>
    <w:rsid w:val="00C66228"/>
    <w:rsid w:val="00C6632B"/>
    <w:rsid w:val="00C664AF"/>
    <w:rsid w:val="00C6670D"/>
    <w:rsid w:val="00C66968"/>
    <w:rsid w:val="00C66C4B"/>
    <w:rsid w:val="00C67027"/>
    <w:rsid w:val="00C670B2"/>
    <w:rsid w:val="00C6710D"/>
    <w:rsid w:val="00C67194"/>
    <w:rsid w:val="00C675EA"/>
    <w:rsid w:val="00C679FE"/>
    <w:rsid w:val="00C700C4"/>
    <w:rsid w:val="00C700D2"/>
    <w:rsid w:val="00C7064C"/>
    <w:rsid w:val="00C70A4E"/>
    <w:rsid w:val="00C710E5"/>
    <w:rsid w:val="00C714E5"/>
    <w:rsid w:val="00C71BB8"/>
    <w:rsid w:val="00C72034"/>
    <w:rsid w:val="00C72339"/>
    <w:rsid w:val="00C72535"/>
    <w:rsid w:val="00C7255F"/>
    <w:rsid w:val="00C726DA"/>
    <w:rsid w:val="00C7275B"/>
    <w:rsid w:val="00C728B0"/>
    <w:rsid w:val="00C72A4E"/>
    <w:rsid w:val="00C72A8F"/>
    <w:rsid w:val="00C72B30"/>
    <w:rsid w:val="00C72DED"/>
    <w:rsid w:val="00C734E3"/>
    <w:rsid w:val="00C739C6"/>
    <w:rsid w:val="00C73FD5"/>
    <w:rsid w:val="00C74477"/>
    <w:rsid w:val="00C74688"/>
    <w:rsid w:val="00C74A96"/>
    <w:rsid w:val="00C74D79"/>
    <w:rsid w:val="00C75099"/>
    <w:rsid w:val="00C75201"/>
    <w:rsid w:val="00C7557B"/>
    <w:rsid w:val="00C756B7"/>
    <w:rsid w:val="00C75A95"/>
    <w:rsid w:val="00C75FD1"/>
    <w:rsid w:val="00C76551"/>
    <w:rsid w:val="00C76722"/>
    <w:rsid w:val="00C768F5"/>
    <w:rsid w:val="00C77018"/>
    <w:rsid w:val="00C7710E"/>
    <w:rsid w:val="00C77138"/>
    <w:rsid w:val="00C7718D"/>
    <w:rsid w:val="00C77254"/>
    <w:rsid w:val="00C7731C"/>
    <w:rsid w:val="00C7734B"/>
    <w:rsid w:val="00C774B6"/>
    <w:rsid w:val="00C77ABC"/>
    <w:rsid w:val="00C8063E"/>
    <w:rsid w:val="00C80A42"/>
    <w:rsid w:val="00C80B7A"/>
    <w:rsid w:val="00C80C1E"/>
    <w:rsid w:val="00C81188"/>
    <w:rsid w:val="00C814A6"/>
    <w:rsid w:val="00C81851"/>
    <w:rsid w:val="00C819B9"/>
    <w:rsid w:val="00C81E8D"/>
    <w:rsid w:val="00C81EE0"/>
    <w:rsid w:val="00C82014"/>
    <w:rsid w:val="00C8203D"/>
    <w:rsid w:val="00C8207F"/>
    <w:rsid w:val="00C82127"/>
    <w:rsid w:val="00C829E3"/>
    <w:rsid w:val="00C82AA0"/>
    <w:rsid w:val="00C82BA6"/>
    <w:rsid w:val="00C8332A"/>
    <w:rsid w:val="00C834B8"/>
    <w:rsid w:val="00C8353B"/>
    <w:rsid w:val="00C83714"/>
    <w:rsid w:val="00C8380F"/>
    <w:rsid w:val="00C83AB7"/>
    <w:rsid w:val="00C83D86"/>
    <w:rsid w:val="00C83DB9"/>
    <w:rsid w:val="00C842DB"/>
    <w:rsid w:val="00C847CC"/>
    <w:rsid w:val="00C84B6B"/>
    <w:rsid w:val="00C84D5D"/>
    <w:rsid w:val="00C84E93"/>
    <w:rsid w:val="00C850E6"/>
    <w:rsid w:val="00C85229"/>
    <w:rsid w:val="00C858DE"/>
    <w:rsid w:val="00C85CAF"/>
    <w:rsid w:val="00C85D4B"/>
    <w:rsid w:val="00C85D8A"/>
    <w:rsid w:val="00C85FA0"/>
    <w:rsid w:val="00C86551"/>
    <w:rsid w:val="00C86596"/>
    <w:rsid w:val="00C8665E"/>
    <w:rsid w:val="00C8667E"/>
    <w:rsid w:val="00C866B2"/>
    <w:rsid w:val="00C86A0E"/>
    <w:rsid w:val="00C86C03"/>
    <w:rsid w:val="00C86C2D"/>
    <w:rsid w:val="00C86C9B"/>
    <w:rsid w:val="00C87380"/>
    <w:rsid w:val="00C873A8"/>
    <w:rsid w:val="00C875DD"/>
    <w:rsid w:val="00C87739"/>
    <w:rsid w:val="00C878B8"/>
    <w:rsid w:val="00C879CC"/>
    <w:rsid w:val="00C87A80"/>
    <w:rsid w:val="00C87BDE"/>
    <w:rsid w:val="00C87F2B"/>
    <w:rsid w:val="00C87F70"/>
    <w:rsid w:val="00C902FB"/>
    <w:rsid w:val="00C906F4"/>
    <w:rsid w:val="00C90A77"/>
    <w:rsid w:val="00C90B01"/>
    <w:rsid w:val="00C90C54"/>
    <w:rsid w:val="00C90E65"/>
    <w:rsid w:val="00C90E6E"/>
    <w:rsid w:val="00C91179"/>
    <w:rsid w:val="00C91286"/>
    <w:rsid w:val="00C9130F"/>
    <w:rsid w:val="00C914A2"/>
    <w:rsid w:val="00C91596"/>
    <w:rsid w:val="00C91670"/>
    <w:rsid w:val="00C916A9"/>
    <w:rsid w:val="00C91810"/>
    <w:rsid w:val="00C91F20"/>
    <w:rsid w:val="00C91F73"/>
    <w:rsid w:val="00C92853"/>
    <w:rsid w:val="00C92B3B"/>
    <w:rsid w:val="00C92BCE"/>
    <w:rsid w:val="00C92C54"/>
    <w:rsid w:val="00C9307D"/>
    <w:rsid w:val="00C9309C"/>
    <w:rsid w:val="00C930D7"/>
    <w:rsid w:val="00C9382F"/>
    <w:rsid w:val="00C93946"/>
    <w:rsid w:val="00C93989"/>
    <w:rsid w:val="00C93CF0"/>
    <w:rsid w:val="00C93EE6"/>
    <w:rsid w:val="00C941B2"/>
    <w:rsid w:val="00C941D6"/>
    <w:rsid w:val="00C941E6"/>
    <w:rsid w:val="00C94207"/>
    <w:rsid w:val="00C942F0"/>
    <w:rsid w:val="00C9435E"/>
    <w:rsid w:val="00C94615"/>
    <w:rsid w:val="00C94946"/>
    <w:rsid w:val="00C94B46"/>
    <w:rsid w:val="00C94BD4"/>
    <w:rsid w:val="00C94E46"/>
    <w:rsid w:val="00C95363"/>
    <w:rsid w:val="00C95415"/>
    <w:rsid w:val="00C9566E"/>
    <w:rsid w:val="00C95DC7"/>
    <w:rsid w:val="00C95E79"/>
    <w:rsid w:val="00C95F0D"/>
    <w:rsid w:val="00C9602A"/>
    <w:rsid w:val="00C961C0"/>
    <w:rsid w:val="00C96715"/>
    <w:rsid w:val="00C96874"/>
    <w:rsid w:val="00C96A37"/>
    <w:rsid w:val="00C96A67"/>
    <w:rsid w:val="00C96B4D"/>
    <w:rsid w:val="00C96CA9"/>
    <w:rsid w:val="00C96DCA"/>
    <w:rsid w:val="00C9701C"/>
    <w:rsid w:val="00C97123"/>
    <w:rsid w:val="00C97821"/>
    <w:rsid w:val="00C97944"/>
    <w:rsid w:val="00C97DDE"/>
    <w:rsid w:val="00C97E19"/>
    <w:rsid w:val="00C97F5D"/>
    <w:rsid w:val="00CA026C"/>
    <w:rsid w:val="00CA03B2"/>
    <w:rsid w:val="00CA05B2"/>
    <w:rsid w:val="00CA09DB"/>
    <w:rsid w:val="00CA0A0B"/>
    <w:rsid w:val="00CA0AC3"/>
    <w:rsid w:val="00CA0DA4"/>
    <w:rsid w:val="00CA0E37"/>
    <w:rsid w:val="00CA14E2"/>
    <w:rsid w:val="00CA16B5"/>
    <w:rsid w:val="00CA1D0E"/>
    <w:rsid w:val="00CA1F6A"/>
    <w:rsid w:val="00CA2176"/>
    <w:rsid w:val="00CA2353"/>
    <w:rsid w:val="00CA23B8"/>
    <w:rsid w:val="00CA2643"/>
    <w:rsid w:val="00CA2716"/>
    <w:rsid w:val="00CA288B"/>
    <w:rsid w:val="00CA2BEE"/>
    <w:rsid w:val="00CA2C0D"/>
    <w:rsid w:val="00CA308C"/>
    <w:rsid w:val="00CA3100"/>
    <w:rsid w:val="00CA3522"/>
    <w:rsid w:val="00CA358B"/>
    <w:rsid w:val="00CA3B93"/>
    <w:rsid w:val="00CA3D27"/>
    <w:rsid w:val="00CA3D8D"/>
    <w:rsid w:val="00CA3F51"/>
    <w:rsid w:val="00CA4069"/>
    <w:rsid w:val="00CA4238"/>
    <w:rsid w:val="00CA461E"/>
    <w:rsid w:val="00CA462C"/>
    <w:rsid w:val="00CA48B0"/>
    <w:rsid w:val="00CA50F2"/>
    <w:rsid w:val="00CA52CA"/>
    <w:rsid w:val="00CA5558"/>
    <w:rsid w:val="00CA5630"/>
    <w:rsid w:val="00CA578C"/>
    <w:rsid w:val="00CA57CD"/>
    <w:rsid w:val="00CA5AED"/>
    <w:rsid w:val="00CA5C1C"/>
    <w:rsid w:val="00CA5F58"/>
    <w:rsid w:val="00CA6016"/>
    <w:rsid w:val="00CA6097"/>
    <w:rsid w:val="00CA624B"/>
    <w:rsid w:val="00CA698E"/>
    <w:rsid w:val="00CA6D79"/>
    <w:rsid w:val="00CA6DDC"/>
    <w:rsid w:val="00CA6DEA"/>
    <w:rsid w:val="00CA6EF5"/>
    <w:rsid w:val="00CA700F"/>
    <w:rsid w:val="00CA70AA"/>
    <w:rsid w:val="00CA748A"/>
    <w:rsid w:val="00CA74CA"/>
    <w:rsid w:val="00CA792B"/>
    <w:rsid w:val="00CA7BD9"/>
    <w:rsid w:val="00CA7DBE"/>
    <w:rsid w:val="00CB0228"/>
    <w:rsid w:val="00CB02F5"/>
    <w:rsid w:val="00CB0538"/>
    <w:rsid w:val="00CB0801"/>
    <w:rsid w:val="00CB0D32"/>
    <w:rsid w:val="00CB0F58"/>
    <w:rsid w:val="00CB1497"/>
    <w:rsid w:val="00CB159B"/>
    <w:rsid w:val="00CB15B0"/>
    <w:rsid w:val="00CB1740"/>
    <w:rsid w:val="00CB1976"/>
    <w:rsid w:val="00CB1B5A"/>
    <w:rsid w:val="00CB1D84"/>
    <w:rsid w:val="00CB2206"/>
    <w:rsid w:val="00CB2330"/>
    <w:rsid w:val="00CB2446"/>
    <w:rsid w:val="00CB2633"/>
    <w:rsid w:val="00CB2756"/>
    <w:rsid w:val="00CB2E52"/>
    <w:rsid w:val="00CB3217"/>
    <w:rsid w:val="00CB3576"/>
    <w:rsid w:val="00CB38A7"/>
    <w:rsid w:val="00CB3949"/>
    <w:rsid w:val="00CB436B"/>
    <w:rsid w:val="00CB436D"/>
    <w:rsid w:val="00CB4402"/>
    <w:rsid w:val="00CB4BC7"/>
    <w:rsid w:val="00CB4DDE"/>
    <w:rsid w:val="00CB50F5"/>
    <w:rsid w:val="00CB5212"/>
    <w:rsid w:val="00CB5425"/>
    <w:rsid w:val="00CB577D"/>
    <w:rsid w:val="00CB5AB5"/>
    <w:rsid w:val="00CB5EDC"/>
    <w:rsid w:val="00CB6244"/>
    <w:rsid w:val="00CB63E9"/>
    <w:rsid w:val="00CB6460"/>
    <w:rsid w:val="00CB6617"/>
    <w:rsid w:val="00CB6754"/>
    <w:rsid w:val="00CB6872"/>
    <w:rsid w:val="00CB68F5"/>
    <w:rsid w:val="00CB76B9"/>
    <w:rsid w:val="00CB7752"/>
    <w:rsid w:val="00CB79AA"/>
    <w:rsid w:val="00CB7CCE"/>
    <w:rsid w:val="00CB7D9B"/>
    <w:rsid w:val="00CB7FB9"/>
    <w:rsid w:val="00CC0325"/>
    <w:rsid w:val="00CC07B1"/>
    <w:rsid w:val="00CC0875"/>
    <w:rsid w:val="00CC093A"/>
    <w:rsid w:val="00CC0A27"/>
    <w:rsid w:val="00CC0D81"/>
    <w:rsid w:val="00CC1981"/>
    <w:rsid w:val="00CC198F"/>
    <w:rsid w:val="00CC20A7"/>
    <w:rsid w:val="00CC20D0"/>
    <w:rsid w:val="00CC276D"/>
    <w:rsid w:val="00CC2922"/>
    <w:rsid w:val="00CC29C7"/>
    <w:rsid w:val="00CC2E0D"/>
    <w:rsid w:val="00CC33DC"/>
    <w:rsid w:val="00CC35FC"/>
    <w:rsid w:val="00CC3B6C"/>
    <w:rsid w:val="00CC3E32"/>
    <w:rsid w:val="00CC40B3"/>
    <w:rsid w:val="00CC4121"/>
    <w:rsid w:val="00CC4280"/>
    <w:rsid w:val="00CC42C7"/>
    <w:rsid w:val="00CC42EA"/>
    <w:rsid w:val="00CC4376"/>
    <w:rsid w:val="00CC44D8"/>
    <w:rsid w:val="00CC451B"/>
    <w:rsid w:val="00CC46F7"/>
    <w:rsid w:val="00CC488E"/>
    <w:rsid w:val="00CC4D63"/>
    <w:rsid w:val="00CC5435"/>
    <w:rsid w:val="00CC56A6"/>
    <w:rsid w:val="00CC5965"/>
    <w:rsid w:val="00CC5A52"/>
    <w:rsid w:val="00CC5B86"/>
    <w:rsid w:val="00CC5E2C"/>
    <w:rsid w:val="00CC5E9D"/>
    <w:rsid w:val="00CC611D"/>
    <w:rsid w:val="00CC611F"/>
    <w:rsid w:val="00CC6486"/>
    <w:rsid w:val="00CC6635"/>
    <w:rsid w:val="00CC6A34"/>
    <w:rsid w:val="00CC6A67"/>
    <w:rsid w:val="00CC6B6D"/>
    <w:rsid w:val="00CC6D25"/>
    <w:rsid w:val="00CC7033"/>
    <w:rsid w:val="00CC71A6"/>
    <w:rsid w:val="00CC73D2"/>
    <w:rsid w:val="00CC7518"/>
    <w:rsid w:val="00CC7540"/>
    <w:rsid w:val="00CC77C9"/>
    <w:rsid w:val="00CC79DE"/>
    <w:rsid w:val="00CC7ABA"/>
    <w:rsid w:val="00CC7BD2"/>
    <w:rsid w:val="00CC7CA6"/>
    <w:rsid w:val="00CD02D4"/>
    <w:rsid w:val="00CD07F0"/>
    <w:rsid w:val="00CD0BB4"/>
    <w:rsid w:val="00CD0D0A"/>
    <w:rsid w:val="00CD0F96"/>
    <w:rsid w:val="00CD11D1"/>
    <w:rsid w:val="00CD12F6"/>
    <w:rsid w:val="00CD13FB"/>
    <w:rsid w:val="00CD14BC"/>
    <w:rsid w:val="00CD16CA"/>
    <w:rsid w:val="00CD16D3"/>
    <w:rsid w:val="00CD1794"/>
    <w:rsid w:val="00CD1CFC"/>
    <w:rsid w:val="00CD1F4C"/>
    <w:rsid w:val="00CD1FD3"/>
    <w:rsid w:val="00CD2291"/>
    <w:rsid w:val="00CD2594"/>
    <w:rsid w:val="00CD279B"/>
    <w:rsid w:val="00CD27AC"/>
    <w:rsid w:val="00CD28C5"/>
    <w:rsid w:val="00CD2912"/>
    <w:rsid w:val="00CD2AE3"/>
    <w:rsid w:val="00CD2C4A"/>
    <w:rsid w:val="00CD2E64"/>
    <w:rsid w:val="00CD34E4"/>
    <w:rsid w:val="00CD35F1"/>
    <w:rsid w:val="00CD37E8"/>
    <w:rsid w:val="00CD384C"/>
    <w:rsid w:val="00CD3A86"/>
    <w:rsid w:val="00CD3BC2"/>
    <w:rsid w:val="00CD3C6D"/>
    <w:rsid w:val="00CD3E12"/>
    <w:rsid w:val="00CD4085"/>
    <w:rsid w:val="00CD40C5"/>
    <w:rsid w:val="00CD41ED"/>
    <w:rsid w:val="00CD428F"/>
    <w:rsid w:val="00CD453A"/>
    <w:rsid w:val="00CD488B"/>
    <w:rsid w:val="00CD5170"/>
    <w:rsid w:val="00CD5280"/>
    <w:rsid w:val="00CD5495"/>
    <w:rsid w:val="00CD5729"/>
    <w:rsid w:val="00CD62BC"/>
    <w:rsid w:val="00CD663F"/>
    <w:rsid w:val="00CD671D"/>
    <w:rsid w:val="00CD6917"/>
    <w:rsid w:val="00CD73A9"/>
    <w:rsid w:val="00CD75B1"/>
    <w:rsid w:val="00CD780C"/>
    <w:rsid w:val="00CD7993"/>
    <w:rsid w:val="00CD7C51"/>
    <w:rsid w:val="00CD7CDC"/>
    <w:rsid w:val="00CD7DBE"/>
    <w:rsid w:val="00CD7E7C"/>
    <w:rsid w:val="00CD7F19"/>
    <w:rsid w:val="00CD7F75"/>
    <w:rsid w:val="00CE0151"/>
    <w:rsid w:val="00CE0377"/>
    <w:rsid w:val="00CE04F7"/>
    <w:rsid w:val="00CE073E"/>
    <w:rsid w:val="00CE0A88"/>
    <w:rsid w:val="00CE0D7F"/>
    <w:rsid w:val="00CE0E6E"/>
    <w:rsid w:val="00CE13B8"/>
    <w:rsid w:val="00CE182B"/>
    <w:rsid w:val="00CE18AE"/>
    <w:rsid w:val="00CE1E74"/>
    <w:rsid w:val="00CE1F7D"/>
    <w:rsid w:val="00CE20D1"/>
    <w:rsid w:val="00CE23C3"/>
    <w:rsid w:val="00CE24A6"/>
    <w:rsid w:val="00CE2621"/>
    <w:rsid w:val="00CE26FB"/>
    <w:rsid w:val="00CE2C95"/>
    <w:rsid w:val="00CE2CB0"/>
    <w:rsid w:val="00CE2F0C"/>
    <w:rsid w:val="00CE34D6"/>
    <w:rsid w:val="00CE368C"/>
    <w:rsid w:val="00CE36EF"/>
    <w:rsid w:val="00CE3A85"/>
    <w:rsid w:val="00CE3B85"/>
    <w:rsid w:val="00CE3BC1"/>
    <w:rsid w:val="00CE3CBC"/>
    <w:rsid w:val="00CE3D79"/>
    <w:rsid w:val="00CE4DCA"/>
    <w:rsid w:val="00CE50D5"/>
    <w:rsid w:val="00CE5130"/>
    <w:rsid w:val="00CE5243"/>
    <w:rsid w:val="00CE5441"/>
    <w:rsid w:val="00CE550E"/>
    <w:rsid w:val="00CE611E"/>
    <w:rsid w:val="00CE624B"/>
    <w:rsid w:val="00CE62FF"/>
    <w:rsid w:val="00CE6A66"/>
    <w:rsid w:val="00CE6AE4"/>
    <w:rsid w:val="00CE7135"/>
    <w:rsid w:val="00CE721C"/>
    <w:rsid w:val="00CE741E"/>
    <w:rsid w:val="00CE78DF"/>
    <w:rsid w:val="00CE7953"/>
    <w:rsid w:val="00CE7B66"/>
    <w:rsid w:val="00CF0509"/>
    <w:rsid w:val="00CF0612"/>
    <w:rsid w:val="00CF0657"/>
    <w:rsid w:val="00CF07C5"/>
    <w:rsid w:val="00CF092B"/>
    <w:rsid w:val="00CF0EAD"/>
    <w:rsid w:val="00CF0F3E"/>
    <w:rsid w:val="00CF134F"/>
    <w:rsid w:val="00CF142B"/>
    <w:rsid w:val="00CF180E"/>
    <w:rsid w:val="00CF1C94"/>
    <w:rsid w:val="00CF1EB6"/>
    <w:rsid w:val="00CF1F5C"/>
    <w:rsid w:val="00CF2041"/>
    <w:rsid w:val="00CF22E2"/>
    <w:rsid w:val="00CF28C4"/>
    <w:rsid w:val="00CF2D17"/>
    <w:rsid w:val="00CF2FAE"/>
    <w:rsid w:val="00CF2FE3"/>
    <w:rsid w:val="00CF3168"/>
    <w:rsid w:val="00CF32FF"/>
    <w:rsid w:val="00CF3405"/>
    <w:rsid w:val="00CF362C"/>
    <w:rsid w:val="00CF38BC"/>
    <w:rsid w:val="00CF3C01"/>
    <w:rsid w:val="00CF443E"/>
    <w:rsid w:val="00CF4623"/>
    <w:rsid w:val="00CF4656"/>
    <w:rsid w:val="00CF46E8"/>
    <w:rsid w:val="00CF47E7"/>
    <w:rsid w:val="00CF49F4"/>
    <w:rsid w:val="00CF49FC"/>
    <w:rsid w:val="00CF4BA1"/>
    <w:rsid w:val="00CF53C2"/>
    <w:rsid w:val="00CF54F7"/>
    <w:rsid w:val="00CF5520"/>
    <w:rsid w:val="00CF5569"/>
    <w:rsid w:val="00CF5680"/>
    <w:rsid w:val="00CF5848"/>
    <w:rsid w:val="00CF5876"/>
    <w:rsid w:val="00CF5BD4"/>
    <w:rsid w:val="00CF5E52"/>
    <w:rsid w:val="00CF6006"/>
    <w:rsid w:val="00CF665F"/>
    <w:rsid w:val="00CF693C"/>
    <w:rsid w:val="00CF6B4A"/>
    <w:rsid w:val="00CF6BBB"/>
    <w:rsid w:val="00CF6D09"/>
    <w:rsid w:val="00CF6D29"/>
    <w:rsid w:val="00CF6DBE"/>
    <w:rsid w:val="00CF6EFC"/>
    <w:rsid w:val="00CF72BA"/>
    <w:rsid w:val="00CF7342"/>
    <w:rsid w:val="00CF7790"/>
    <w:rsid w:val="00CF7894"/>
    <w:rsid w:val="00CF7A0A"/>
    <w:rsid w:val="00D0029D"/>
    <w:rsid w:val="00D003A4"/>
    <w:rsid w:val="00D003D8"/>
    <w:rsid w:val="00D0052B"/>
    <w:rsid w:val="00D0079D"/>
    <w:rsid w:val="00D00AD2"/>
    <w:rsid w:val="00D00D33"/>
    <w:rsid w:val="00D00D3B"/>
    <w:rsid w:val="00D0100C"/>
    <w:rsid w:val="00D01033"/>
    <w:rsid w:val="00D01050"/>
    <w:rsid w:val="00D012E3"/>
    <w:rsid w:val="00D01531"/>
    <w:rsid w:val="00D01670"/>
    <w:rsid w:val="00D01FF4"/>
    <w:rsid w:val="00D021DA"/>
    <w:rsid w:val="00D024E5"/>
    <w:rsid w:val="00D02692"/>
    <w:rsid w:val="00D0297B"/>
    <w:rsid w:val="00D029BA"/>
    <w:rsid w:val="00D029E1"/>
    <w:rsid w:val="00D02AAC"/>
    <w:rsid w:val="00D02C66"/>
    <w:rsid w:val="00D0318B"/>
    <w:rsid w:val="00D0326D"/>
    <w:rsid w:val="00D03319"/>
    <w:rsid w:val="00D033C7"/>
    <w:rsid w:val="00D0343E"/>
    <w:rsid w:val="00D03672"/>
    <w:rsid w:val="00D037BC"/>
    <w:rsid w:val="00D038D8"/>
    <w:rsid w:val="00D03B64"/>
    <w:rsid w:val="00D03C18"/>
    <w:rsid w:val="00D03F03"/>
    <w:rsid w:val="00D0409F"/>
    <w:rsid w:val="00D043D5"/>
    <w:rsid w:val="00D045CE"/>
    <w:rsid w:val="00D04640"/>
    <w:rsid w:val="00D053DE"/>
    <w:rsid w:val="00D055CD"/>
    <w:rsid w:val="00D0560F"/>
    <w:rsid w:val="00D05614"/>
    <w:rsid w:val="00D05639"/>
    <w:rsid w:val="00D05667"/>
    <w:rsid w:val="00D05895"/>
    <w:rsid w:val="00D058BE"/>
    <w:rsid w:val="00D0653C"/>
    <w:rsid w:val="00D06B50"/>
    <w:rsid w:val="00D06C61"/>
    <w:rsid w:val="00D06D45"/>
    <w:rsid w:val="00D07272"/>
    <w:rsid w:val="00D079B8"/>
    <w:rsid w:val="00D10035"/>
    <w:rsid w:val="00D1003B"/>
    <w:rsid w:val="00D100C4"/>
    <w:rsid w:val="00D100E8"/>
    <w:rsid w:val="00D101CF"/>
    <w:rsid w:val="00D1079B"/>
    <w:rsid w:val="00D10B21"/>
    <w:rsid w:val="00D10B61"/>
    <w:rsid w:val="00D10D9F"/>
    <w:rsid w:val="00D115E6"/>
    <w:rsid w:val="00D11731"/>
    <w:rsid w:val="00D11A71"/>
    <w:rsid w:val="00D11B70"/>
    <w:rsid w:val="00D11C78"/>
    <w:rsid w:val="00D11D04"/>
    <w:rsid w:val="00D12173"/>
    <w:rsid w:val="00D126CB"/>
    <w:rsid w:val="00D1279C"/>
    <w:rsid w:val="00D128CB"/>
    <w:rsid w:val="00D12B72"/>
    <w:rsid w:val="00D12D4D"/>
    <w:rsid w:val="00D12E4D"/>
    <w:rsid w:val="00D132B6"/>
    <w:rsid w:val="00D134B1"/>
    <w:rsid w:val="00D13570"/>
    <w:rsid w:val="00D136E9"/>
    <w:rsid w:val="00D138AB"/>
    <w:rsid w:val="00D13DA5"/>
    <w:rsid w:val="00D14131"/>
    <w:rsid w:val="00D141B1"/>
    <w:rsid w:val="00D142CE"/>
    <w:rsid w:val="00D146BA"/>
    <w:rsid w:val="00D146C5"/>
    <w:rsid w:val="00D1484E"/>
    <w:rsid w:val="00D14972"/>
    <w:rsid w:val="00D14B9B"/>
    <w:rsid w:val="00D14CEF"/>
    <w:rsid w:val="00D152A5"/>
    <w:rsid w:val="00D152D9"/>
    <w:rsid w:val="00D15A45"/>
    <w:rsid w:val="00D15F2A"/>
    <w:rsid w:val="00D15FD6"/>
    <w:rsid w:val="00D1606C"/>
    <w:rsid w:val="00D16221"/>
    <w:rsid w:val="00D164CC"/>
    <w:rsid w:val="00D1650F"/>
    <w:rsid w:val="00D16579"/>
    <w:rsid w:val="00D16A49"/>
    <w:rsid w:val="00D16BD8"/>
    <w:rsid w:val="00D170AA"/>
    <w:rsid w:val="00D1721A"/>
    <w:rsid w:val="00D17431"/>
    <w:rsid w:val="00D17BBA"/>
    <w:rsid w:val="00D17EC3"/>
    <w:rsid w:val="00D20584"/>
    <w:rsid w:val="00D20616"/>
    <w:rsid w:val="00D20812"/>
    <w:rsid w:val="00D20866"/>
    <w:rsid w:val="00D20B96"/>
    <w:rsid w:val="00D20C43"/>
    <w:rsid w:val="00D20D2E"/>
    <w:rsid w:val="00D20D37"/>
    <w:rsid w:val="00D20E7C"/>
    <w:rsid w:val="00D20F80"/>
    <w:rsid w:val="00D213AD"/>
    <w:rsid w:val="00D218A3"/>
    <w:rsid w:val="00D2197D"/>
    <w:rsid w:val="00D21E51"/>
    <w:rsid w:val="00D2243F"/>
    <w:rsid w:val="00D22566"/>
    <w:rsid w:val="00D225C6"/>
    <w:rsid w:val="00D225F1"/>
    <w:rsid w:val="00D2261D"/>
    <w:rsid w:val="00D22A18"/>
    <w:rsid w:val="00D22E78"/>
    <w:rsid w:val="00D23186"/>
    <w:rsid w:val="00D237F3"/>
    <w:rsid w:val="00D23FDF"/>
    <w:rsid w:val="00D240DC"/>
    <w:rsid w:val="00D24283"/>
    <w:rsid w:val="00D24B43"/>
    <w:rsid w:val="00D24CAC"/>
    <w:rsid w:val="00D24D85"/>
    <w:rsid w:val="00D2512F"/>
    <w:rsid w:val="00D25166"/>
    <w:rsid w:val="00D25336"/>
    <w:rsid w:val="00D25ABB"/>
    <w:rsid w:val="00D25C8E"/>
    <w:rsid w:val="00D25FFE"/>
    <w:rsid w:val="00D2613E"/>
    <w:rsid w:val="00D26346"/>
    <w:rsid w:val="00D2643B"/>
    <w:rsid w:val="00D26BA8"/>
    <w:rsid w:val="00D27174"/>
    <w:rsid w:val="00D27408"/>
    <w:rsid w:val="00D276B8"/>
    <w:rsid w:val="00D302B4"/>
    <w:rsid w:val="00D30B7F"/>
    <w:rsid w:val="00D30C90"/>
    <w:rsid w:val="00D3140C"/>
    <w:rsid w:val="00D3143C"/>
    <w:rsid w:val="00D31A1F"/>
    <w:rsid w:val="00D31D2B"/>
    <w:rsid w:val="00D31E73"/>
    <w:rsid w:val="00D323B2"/>
    <w:rsid w:val="00D32619"/>
    <w:rsid w:val="00D32ACD"/>
    <w:rsid w:val="00D3300C"/>
    <w:rsid w:val="00D33628"/>
    <w:rsid w:val="00D33D99"/>
    <w:rsid w:val="00D33EB6"/>
    <w:rsid w:val="00D33EE2"/>
    <w:rsid w:val="00D33F20"/>
    <w:rsid w:val="00D3472A"/>
    <w:rsid w:val="00D347D0"/>
    <w:rsid w:val="00D34C60"/>
    <w:rsid w:val="00D34D76"/>
    <w:rsid w:val="00D34E5B"/>
    <w:rsid w:val="00D3528D"/>
    <w:rsid w:val="00D354F7"/>
    <w:rsid w:val="00D35745"/>
    <w:rsid w:val="00D359F5"/>
    <w:rsid w:val="00D35CB3"/>
    <w:rsid w:val="00D35E17"/>
    <w:rsid w:val="00D36029"/>
    <w:rsid w:val="00D360C7"/>
    <w:rsid w:val="00D361D7"/>
    <w:rsid w:val="00D36391"/>
    <w:rsid w:val="00D365D0"/>
    <w:rsid w:val="00D36622"/>
    <w:rsid w:val="00D36F45"/>
    <w:rsid w:val="00D36FB8"/>
    <w:rsid w:val="00D36FF9"/>
    <w:rsid w:val="00D3718A"/>
    <w:rsid w:val="00D371CC"/>
    <w:rsid w:val="00D375BA"/>
    <w:rsid w:val="00D37B54"/>
    <w:rsid w:val="00D37D2D"/>
    <w:rsid w:val="00D37E99"/>
    <w:rsid w:val="00D402F0"/>
    <w:rsid w:val="00D40402"/>
    <w:rsid w:val="00D40583"/>
    <w:rsid w:val="00D406E3"/>
    <w:rsid w:val="00D40A11"/>
    <w:rsid w:val="00D40ED6"/>
    <w:rsid w:val="00D41200"/>
    <w:rsid w:val="00D41438"/>
    <w:rsid w:val="00D419CD"/>
    <w:rsid w:val="00D41DC0"/>
    <w:rsid w:val="00D41E23"/>
    <w:rsid w:val="00D41F62"/>
    <w:rsid w:val="00D4210A"/>
    <w:rsid w:val="00D4227C"/>
    <w:rsid w:val="00D422FA"/>
    <w:rsid w:val="00D423A3"/>
    <w:rsid w:val="00D42455"/>
    <w:rsid w:val="00D426F2"/>
    <w:rsid w:val="00D428DD"/>
    <w:rsid w:val="00D4291E"/>
    <w:rsid w:val="00D4292D"/>
    <w:rsid w:val="00D4297B"/>
    <w:rsid w:val="00D42F63"/>
    <w:rsid w:val="00D42FF4"/>
    <w:rsid w:val="00D4337E"/>
    <w:rsid w:val="00D436F6"/>
    <w:rsid w:val="00D43902"/>
    <w:rsid w:val="00D43B67"/>
    <w:rsid w:val="00D43C5A"/>
    <w:rsid w:val="00D43DE6"/>
    <w:rsid w:val="00D4420E"/>
    <w:rsid w:val="00D4461E"/>
    <w:rsid w:val="00D44EBF"/>
    <w:rsid w:val="00D44F2E"/>
    <w:rsid w:val="00D4519C"/>
    <w:rsid w:val="00D452DC"/>
    <w:rsid w:val="00D452E5"/>
    <w:rsid w:val="00D45485"/>
    <w:rsid w:val="00D4565C"/>
    <w:rsid w:val="00D45684"/>
    <w:rsid w:val="00D45703"/>
    <w:rsid w:val="00D45851"/>
    <w:rsid w:val="00D458CB"/>
    <w:rsid w:val="00D458E0"/>
    <w:rsid w:val="00D46078"/>
    <w:rsid w:val="00D460A5"/>
    <w:rsid w:val="00D46734"/>
    <w:rsid w:val="00D46926"/>
    <w:rsid w:val="00D46B00"/>
    <w:rsid w:val="00D46DF5"/>
    <w:rsid w:val="00D477DF"/>
    <w:rsid w:val="00D47CA2"/>
    <w:rsid w:val="00D47CB2"/>
    <w:rsid w:val="00D47F2C"/>
    <w:rsid w:val="00D502C2"/>
    <w:rsid w:val="00D504A9"/>
    <w:rsid w:val="00D50522"/>
    <w:rsid w:val="00D509B4"/>
    <w:rsid w:val="00D50C58"/>
    <w:rsid w:val="00D50EAB"/>
    <w:rsid w:val="00D516C6"/>
    <w:rsid w:val="00D51AFF"/>
    <w:rsid w:val="00D51C2D"/>
    <w:rsid w:val="00D51EB4"/>
    <w:rsid w:val="00D5212D"/>
    <w:rsid w:val="00D521B0"/>
    <w:rsid w:val="00D5249A"/>
    <w:rsid w:val="00D525EB"/>
    <w:rsid w:val="00D527BB"/>
    <w:rsid w:val="00D529C6"/>
    <w:rsid w:val="00D52A73"/>
    <w:rsid w:val="00D52D7F"/>
    <w:rsid w:val="00D534EF"/>
    <w:rsid w:val="00D53534"/>
    <w:rsid w:val="00D537A6"/>
    <w:rsid w:val="00D53AF1"/>
    <w:rsid w:val="00D53B42"/>
    <w:rsid w:val="00D53BF8"/>
    <w:rsid w:val="00D53DEE"/>
    <w:rsid w:val="00D544C6"/>
    <w:rsid w:val="00D54792"/>
    <w:rsid w:val="00D54CA7"/>
    <w:rsid w:val="00D54CC5"/>
    <w:rsid w:val="00D54DF3"/>
    <w:rsid w:val="00D55020"/>
    <w:rsid w:val="00D55172"/>
    <w:rsid w:val="00D551CC"/>
    <w:rsid w:val="00D555C4"/>
    <w:rsid w:val="00D55AD8"/>
    <w:rsid w:val="00D55BCC"/>
    <w:rsid w:val="00D55C7E"/>
    <w:rsid w:val="00D55FBC"/>
    <w:rsid w:val="00D56072"/>
    <w:rsid w:val="00D56125"/>
    <w:rsid w:val="00D561B8"/>
    <w:rsid w:val="00D5634B"/>
    <w:rsid w:val="00D56A36"/>
    <w:rsid w:val="00D56B11"/>
    <w:rsid w:val="00D56C87"/>
    <w:rsid w:val="00D56CE6"/>
    <w:rsid w:val="00D56F3E"/>
    <w:rsid w:val="00D5707C"/>
    <w:rsid w:val="00D570A2"/>
    <w:rsid w:val="00D574E1"/>
    <w:rsid w:val="00D576E7"/>
    <w:rsid w:val="00D57BBC"/>
    <w:rsid w:val="00D60023"/>
    <w:rsid w:val="00D601F6"/>
    <w:rsid w:val="00D602BB"/>
    <w:rsid w:val="00D609AC"/>
    <w:rsid w:val="00D60CDB"/>
    <w:rsid w:val="00D60F91"/>
    <w:rsid w:val="00D6107E"/>
    <w:rsid w:val="00D61087"/>
    <w:rsid w:val="00D61266"/>
    <w:rsid w:val="00D61650"/>
    <w:rsid w:val="00D6197B"/>
    <w:rsid w:val="00D620DB"/>
    <w:rsid w:val="00D62500"/>
    <w:rsid w:val="00D6288D"/>
    <w:rsid w:val="00D62D27"/>
    <w:rsid w:val="00D62FDA"/>
    <w:rsid w:val="00D630F2"/>
    <w:rsid w:val="00D63109"/>
    <w:rsid w:val="00D63215"/>
    <w:rsid w:val="00D63542"/>
    <w:rsid w:val="00D63969"/>
    <w:rsid w:val="00D63A34"/>
    <w:rsid w:val="00D63A4C"/>
    <w:rsid w:val="00D63E5E"/>
    <w:rsid w:val="00D648BF"/>
    <w:rsid w:val="00D649C5"/>
    <w:rsid w:val="00D64ADA"/>
    <w:rsid w:val="00D64CEF"/>
    <w:rsid w:val="00D64FA3"/>
    <w:rsid w:val="00D657F0"/>
    <w:rsid w:val="00D65925"/>
    <w:rsid w:val="00D65C42"/>
    <w:rsid w:val="00D65D65"/>
    <w:rsid w:val="00D65DED"/>
    <w:rsid w:val="00D6603E"/>
    <w:rsid w:val="00D661F4"/>
    <w:rsid w:val="00D665BD"/>
    <w:rsid w:val="00D66699"/>
    <w:rsid w:val="00D66702"/>
    <w:rsid w:val="00D66777"/>
    <w:rsid w:val="00D667E5"/>
    <w:rsid w:val="00D668F0"/>
    <w:rsid w:val="00D669AD"/>
    <w:rsid w:val="00D66B2D"/>
    <w:rsid w:val="00D66EC8"/>
    <w:rsid w:val="00D672F5"/>
    <w:rsid w:val="00D6733C"/>
    <w:rsid w:val="00D6748F"/>
    <w:rsid w:val="00D674E1"/>
    <w:rsid w:val="00D67726"/>
    <w:rsid w:val="00D67909"/>
    <w:rsid w:val="00D6799C"/>
    <w:rsid w:val="00D67BF0"/>
    <w:rsid w:val="00D67E2D"/>
    <w:rsid w:val="00D67E96"/>
    <w:rsid w:val="00D67ECC"/>
    <w:rsid w:val="00D70070"/>
    <w:rsid w:val="00D70480"/>
    <w:rsid w:val="00D70C62"/>
    <w:rsid w:val="00D70EB5"/>
    <w:rsid w:val="00D70EDC"/>
    <w:rsid w:val="00D713F1"/>
    <w:rsid w:val="00D714F5"/>
    <w:rsid w:val="00D71611"/>
    <w:rsid w:val="00D71BFD"/>
    <w:rsid w:val="00D71DF9"/>
    <w:rsid w:val="00D723A2"/>
    <w:rsid w:val="00D7267A"/>
    <w:rsid w:val="00D72696"/>
    <w:rsid w:val="00D726E4"/>
    <w:rsid w:val="00D72B19"/>
    <w:rsid w:val="00D72C15"/>
    <w:rsid w:val="00D72E5D"/>
    <w:rsid w:val="00D73054"/>
    <w:rsid w:val="00D73092"/>
    <w:rsid w:val="00D733A6"/>
    <w:rsid w:val="00D7394A"/>
    <w:rsid w:val="00D73ED0"/>
    <w:rsid w:val="00D74208"/>
    <w:rsid w:val="00D74A43"/>
    <w:rsid w:val="00D74A8D"/>
    <w:rsid w:val="00D75605"/>
    <w:rsid w:val="00D757AA"/>
    <w:rsid w:val="00D75ACA"/>
    <w:rsid w:val="00D75DBD"/>
    <w:rsid w:val="00D75EE2"/>
    <w:rsid w:val="00D76458"/>
    <w:rsid w:val="00D76791"/>
    <w:rsid w:val="00D76AE9"/>
    <w:rsid w:val="00D76ED9"/>
    <w:rsid w:val="00D76FD2"/>
    <w:rsid w:val="00D77038"/>
    <w:rsid w:val="00D7705E"/>
    <w:rsid w:val="00D773DC"/>
    <w:rsid w:val="00D77655"/>
    <w:rsid w:val="00D77B35"/>
    <w:rsid w:val="00D77C65"/>
    <w:rsid w:val="00D77EEE"/>
    <w:rsid w:val="00D80175"/>
    <w:rsid w:val="00D803B4"/>
    <w:rsid w:val="00D80705"/>
    <w:rsid w:val="00D80843"/>
    <w:rsid w:val="00D8086C"/>
    <w:rsid w:val="00D80C27"/>
    <w:rsid w:val="00D80CF2"/>
    <w:rsid w:val="00D8114E"/>
    <w:rsid w:val="00D81326"/>
    <w:rsid w:val="00D81D6A"/>
    <w:rsid w:val="00D81F6B"/>
    <w:rsid w:val="00D81F6D"/>
    <w:rsid w:val="00D82103"/>
    <w:rsid w:val="00D82220"/>
    <w:rsid w:val="00D8252A"/>
    <w:rsid w:val="00D82549"/>
    <w:rsid w:val="00D82F7D"/>
    <w:rsid w:val="00D83792"/>
    <w:rsid w:val="00D83880"/>
    <w:rsid w:val="00D83B82"/>
    <w:rsid w:val="00D83B8D"/>
    <w:rsid w:val="00D83FB8"/>
    <w:rsid w:val="00D84691"/>
    <w:rsid w:val="00D8492A"/>
    <w:rsid w:val="00D84A01"/>
    <w:rsid w:val="00D84C58"/>
    <w:rsid w:val="00D84DD5"/>
    <w:rsid w:val="00D84ECE"/>
    <w:rsid w:val="00D85F05"/>
    <w:rsid w:val="00D86342"/>
    <w:rsid w:val="00D8645B"/>
    <w:rsid w:val="00D86FB2"/>
    <w:rsid w:val="00D872C9"/>
    <w:rsid w:val="00D8759C"/>
    <w:rsid w:val="00D875B9"/>
    <w:rsid w:val="00D8786E"/>
    <w:rsid w:val="00D8799B"/>
    <w:rsid w:val="00D879A3"/>
    <w:rsid w:val="00D87CE0"/>
    <w:rsid w:val="00D87D6E"/>
    <w:rsid w:val="00D87F7D"/>
    <w:rsid w:val="00D90226"/>
    <w:rsid w:val="00D90294"/>
    <w:rsid w:val="00D90369"/>
    <w:rsid w:val="00D90529"/>
    <w:rsid w:val="00D90561"/>
    <w:rsid w:val="00D90979"/>
    <w:rsid w:val="00D90D34"/>
    <w:rsid w:val="00D91327"/>
    <w:rsid w:val="00D9153A"/>
    <w:rsid w:val="00D917BE"/>
    <w:rsid w:val="00D91D14"/>
    <w:rsid w:val="00D921C5"/>
    <w:rsid w:val="00D92387"/>
    <w:rsid w:val="00D92563"/>
    <w:rsid w:val="00D929B8"/>
    <w:rsid w:val="00D92A64"/>
    <w:rsid w:val="00D931CD"/>
    <w:rsid w:val="00D931DA"/>
    <w:rsid w:val="00D933F7"/>
    <w:rsid w:val="00D9341E"/>
    <w:rsid w:val="00D93463"/>
    <w:rsid w:val="00D934EF"/>
    <w:rsid w:val="00D94045"/>
    <w:rsid w:val="00D942F1"/>
    <w:rsid w:val="00D94628"/>
    <w:rsid w:val="00D94673"/>
    <w:rsid w:val="00D947AF"/>
    <w:rsid w:val="00D948D9"/>
    <w:rsid w:val="00D94911"/>
    <w:rsid w:val="00D94B04"/>
    <w:rsid w:val="00D94C8F"/>
    <w:rsid w:val="00D94E84"/>
    <w:rsid w:val="00D9506D"/>
    <w:rsid w:val="00D9506F"/>
    <w:rsid w:val="00D952FC"/>
    <w:rsid w:val="00D95937"/>
    <w:rsid w:val="00D959EF"/>
    <w:rsid w:val="00D95D9A"/>
    <w:rsid w:val="00D95DCB"/>
    <w:rsid w:val="00D95E4D"/>
    <w:rsid w:val="00D95F87"/>
    <w:rsid w:val="00D96000"/>
    <w:rsid w:val="00D961C2"/>
    <w:rsid w:val="00D963AB"/>
    <w:rsid w:val="00D965F2"/>
    <w:rsid w:val="00D965FD"/>
    <w:rsid w:val="00D966F5"/>
    <w:rsid w:val="00D96AC0"/>
    <w:rsid w:val="00D96E30"/>
    <w:rsid w:val="00D9707A"/>
    <w:rsid w:val="00D970B9"/>
    <w:rsid w:val="00D97695"/>
    <w:rsid w:val="00DA056E"/>
    <w:rsid w:val="00DA05C6"/>
    <w:rsid w:val="00DA0641"/>
    <w:rsid w:val="00DA0B18"/>
    <w:rsid w:val="00DA0B43"/>
    <w:rsid w:val="00DA0B67"/>
    <w:rsid w:val="00DA0BF3"/>
    <w:rsid w:val="00DA0CD0"/>
    <w:rsid w:val="00DA13E6"/>
    <w:rsid w:val="00DA1486"/>
    <w:rsid w:val="00DA1696"/>
    <w:rsid w:val="00DA183F"/>
    <w:rsid w:val="00DA18CF"/>
    <w:rsid w:val="00DA1B60"/>
    <w:rsid w:val="00DA1CCF"/>
    <w:rsid w:val="00DA209F"/>
    <w:rsid w:val="00DA2150"/>
    <w:rsid w:val="00DA21F7"/>
    <w:rsid w:val="00DA22F4"/>
    <w:rsid w:val="00DA2427"/>
    <w:rsid w:val="00DA26E2"/>
    <w:rsid w:val="00DA276F"/>
    <w:rsid w:val="00DA2843"/>
    <w:rsid w:val="00DA2877"/>
    <w:rsid w:val="00DA29BB"/>
    <w:rsid w:val="00DA2A95"/>
    <w:rsid w:val="00DA2E7E"/>
    <w:rsid w:val="00DA3289"/>
    <w:rsid w:val="00DA34A4"/>
    <w:rsid w:val="00DA3546"/>
    <w:rsid w:val="00DA3B8F"/>
    <w:rsid w:val="00DA3BE9"/>
    <w:rsid w:val="00DA3E11"/>
    <w:rsid w:val="00DA3F51"/>
    <w:rsid w:val="00DA4112"/>
    <w:rsid w:val="00DA4351"/>
    <w:rsid w:val="00DA46D5"/>
    <w:rsid w:val="00DA46DB"/>
    <w:rsid w:val="00DA49F8"/>
    <w:rsid w:val="00DA4B92"/>
    <w:rsid w:val="00DA4CF2"/>
    <w:rsid w:val="00DA5047"/>
    <w:rsid w:val="00DA5288"/>
    <w:rsid w:val="00DA53BE"/>
    <w:rsid w:val="00DA56C0"/>
    <w:rsid w:val="00DA5828"/>
    <w:rsid w:val="00DA5882"/>
    <w:rsid w:val="00DA5F5A"/>
    <w:rsid w:val="00DA5FCE"/>
    <w:rsid w:val="00DA65E4"/>
    <w:rsid w:val="00DA6600"/>
    <w:rsid w:val="00DA66FA"/>
    <w:rsid w:val="00DA68A2"/>
    <w:rsid w:val="00DA6A24"/>
    <w:rsid w:val="00DA6A46"/>
    <w:rsid w:val="00DA6B2F"/>
    <w:rsid w:val="00DA6FF0"/>
    <w:rsid w:val="00DA74B8"/>
    <w:rsid w:val="00DA74F4"/>
    <w:rsid w:val="00DA7CAE"/>
    <w:rsid w:val="00DA7D3F"/>
    <w:rsid w:val="00DB0327"/>
    <w:rsid w:val="00DB032E"/>
    <w:rsid w:val="00DB0372"/>
    <w:rsid w:val="00DB05C9"/>
    <w:rsid w:val="00DB062D"/>
    <w:rsid w:val="00DB0720"/>
    <w:rsid w:val="00DB07A3"/>
    <w:rsid w:val="00DB0822"/>
    <w:rsid w:val="00DB0C14"/>
    <w:rsid w:val="00DB0CBC"/>
    <w:rsid w:val="00DB1330"/>
    <w:rsid w:val="00DB1990"/>
    <w:rsid w:val="00DB205B"/>
    <w:rsid w:val="00DB207C"/>
    <w:rsid w:val="00DB21C8"/>
    <w:rsid w:val="00DB2342"/>
    <w:rsid w:val="00DB2833"/>
    <w:rsid w:val="00DB29D0"/>
    <w:rsid w:val="00DB2B00"/>
    <w:rsid w:val="00DB2BF8"/>
    <w:rsid w:val="00DB2E1C"/>
    <w:rsid w:val="00DB2FFD"/>
    <w:rsid w:val="00DB340B"/>
    <w:rsid w:val="00DB3449"/>
    <w:rsid w:val="00DB35AC"/>
    <w:rsid w:val="00DB3701"/>
    <w:rsid w:val="00DB3C9A"/>
    <w:rsid w:val="00DB3DC0"/>
    <w:rsid w:val="00DB4318"/>
    <w:rsid w:val="00DB440D"/>
    <w:rsid w:val="00DB4717"/>
    <w:rsid w:val="00DB4AFA"/>
    <w:rsid w:val="00DB4BA7"/>
    <w:rsid w:val="00DB4D02"/>
    <w:rsid w:val="00DB4EAA"/>
    <w:rsid w:val="00DB523B"/>
    <w:rsid w:val="00DB537F"/>
    <w:rsid w:val="00DB5423"/>
    <w:rsid w:val="00DB5546"/>
    <w:rsid w:val="00DB5957"/>
    <w:rsid w:val="00DB59DD"/>
    <w:rsid w:val="00DB5EF1"/>
    <w:rsid w:val="00DB61DB"/>
    <w:rsid w:val="00DB625F"/>
    <w:rsid w:val="00DB63E4"/>
    <w:rsid w:val="00DB68DD"/>
    <w:rsid w:val="00DB6A8F"/>
    <w:rsid w:val="00DB6BDD"/>
    <w:rsid w:val="00DB701E"/>
    <w:rsid w:val="00DB7316"/>
    <w:rsid w:val="00DB7385"/>
    <w:rsid w:val="00DC025E"/>
    <w:rsid w:val="00DC0313"/>
    <w:rsid w:val="00DC0476"/>
    <w:rsid w:val="00DC061E"/>
    <w:rsid w:val="00DC0724"/>
    <w:rsid w:val="00DC0813"/>
    <w:rsid w:val="00DC0BCC"/>
    <w:rsid w:val="00DC0F95"/>
    <w:rsid w:val="00DC112D"/>
    <w:rsid w:val="00DC15F3"/>
    <w:rsid w:val="00DC1D0D"/>
    <w:rsid w:val="00DC1D79"/>
    <w:rsid w:val="00DC1DF0"/>
    <w:rsid w:val="00DC2016"/>
    <w:rsid w:val="00DC22A4"/>
    <w:rsid w:val="00DC2310"/>
    <w:rsid w:val="00DC2398"/>
    <w:rsid w:val="00DC23CF"/>
    <w:rsid w:val="00DC2805"/>
    <w:rsid w:val="00DC292B"/>
    <w:rsid w:val="00DC29CD"/>
    <w:rsid w:val="00DC2B1A"/>
    <w:rsid w:val="00DC2E0F"/>
    <w:rsid w:val="00DC329A"/>
    <w:rsid w:val="00DC3315"/>
    <w:rsid w:val="00DC336C"/>
    <w:rsid w:val="00DC34D4"/>
    <w:rsid w:val="00DC351B"/>
    <w:rsid w:val="00DC35F8"/>
    <w:rsid w:val="00DC366A"/>
    <w:rsid w:val="00DC38E9"/>
    <w:rsid w:val="00DC3C51"/>
    <w:rsid w:val="00DC3D22"/>
    <w:rsid w:val="00DC3DC6"/>
    <w:rsid w:val="00DC3FF4"/>
    <w:rsid w:val="00DC4172"/>
    <w:rsid w:val="00DC41A0"/>
    <w:rsid w:val="00DC41B3"/>
    <w:rsid w:val="00DC4341"/>
    <w:rsid w:val="00DC45E7"/>
    <w:rsid w:val="00DC4C2A"/>
    <w:rsid w:val="00DC50B1"/>
    <w:rsid w:val="00DC52D1"/>
    <w:rsid w:val="00DC52DC"/>
    <w:rsid w:val="00DC53F7"/>
    <w:rsid w:val="00DC55B7"/>
    <w:rsid w:val="00DC56F9"/>
    <w:rsid w:val="00DC570F"/>
    <w:rsid w:val="00DC5713"/>
    <w:rsid w:val="00DC5CAF"/>
    <w:rsid w:val="00DC5CDD"/>
    <w:rsid w:val="00DC5E38"/>
    <w:rsid w:val="00DC5E89"/>
    <w:rsid w:val="00DC5ED2"/>
    <w:rsid w:val="00DC6690"/>
    <w:rsid w:val="00DC67BC"/>
    <w:rsid w:val="00DC6D53"/>
    <w:rsid w:val="00DC6D61"/>
    <w:rsid w:val="00DC6D63"/>
    <w:rsid w:val="00DC6EF9"/>
    <w:rsid w:val="00DC7468"/>
    <w:rsid w:val="00DC77C6"/>
    <w:rsid w:val="00DC79AF"/>
    <w:rsid w:val="00DC7CEE"/>
    <w:rsid w:val="00DD0227"/>
    <w:rsid w:val="00DD0332"/>
    <w:rsid w:val="00DD068B"/>
    <w:rsid w:val="00DD07B8"/>
    <w:rsid w:val="00DD07BE"/>
    <w:rsid w:val="00DD0B32"/>
    <w:rsid w:val="00DD0F58"/>
    <w:rsid w:val="00DD1043"/>
    <w:rsid w:val="00DD136E"/>
    <w:rsid w:val="00DD13F8"/>
    <w:rsid w:val="00DD1531"/>
    <w:rsid w:val="00DD166B"/>
    <w:rsid w:val="00DD17EF"/>
    <w:rsid w:val="00DD1A7B"/>
    <w:rsid w:val="00DD1F47"/>
    <w:rsid w:val="00DD1FB0"/>
    <w:rsid w:val="00DD20A4"/>
    <w:rsid w:val="00DD21F5"/>
    <w:rsid w:val="00DD2329"/>
    <w:rsid w:val="00DD233A"/>
    <w:rsid w:val="00DD2654"/>
    <w:rsid w:val="00DD2BCB"/>
    <w:rsid w:val="00DD2D05"/>
    <w:rsid w:val="00DD2F63"/>
    <w:rsid w:val="00DD30CC"/>
    <w:rsid w:val="00DD31B9"/>
    <w:rsid w:val="00DD31E7"/>
    <w:rsid w:val="00DD32D4"/>
    <w:rsid w:val="00DD349A"/>
    <w:rsid w:val="00DD3618"/>
    <w:rsid w:val="00DD3856"/>
    <w:rsid w:val="00DD3A73"/>
    <w:rsid w:val="00DD3D6E"/>
    <w:rsid w:val="00DD4127"/>
    <w:rsid w:val="00DD43E3"/>
    <w:rsid w:val="00DD4B92"/>
    <w:rsid w:val="00DD4F5B"/>
    <w:rsid w:val="00DD5226"/>
    <w:rsid w:val="00DD5594"/>
    <w:rsid w:val="00DD56CF"/>
    <w:rsid w:val="00DD572A"/>
    <w:rsid w:val="00DD5740"/>
    <w:rsid w:val="00DD5AE5"/>
    <w:rsid w:val="00DD5BB5"/>
    <w:rsid w:val="00DD5BDC"/>
    <w:rsid w:val="00DD6211"/>
    <w:rsid w:val="00DD62BA"/>
    <w:rsid w:val="00DD668E"/>
    <w:rsid w:val="00DD6984"/>
    <w:rsid w:val="00DD6986"/>
    <w:rsid w:val="00DD6A19"/>
    <w:rsid w:val="00DD6A2F"/>
    <w:rsid w:val="00DD6E1D"/>
    <w:rsid w:val="00DD6F6E"/>
    <w:rsid w:val="00DD7100"/>
    <w:rsid w:val="00DD7750"/>
    <w:rsid w:val="00DD7764"/>
    <w:rsid w:val="00DD77EF"/>
    <w:rsid w:val="00DD7A34"/>
    <w:rsid w:val="00DD7B22"/>
    <w:rsid w:val="00DD7DA5"/>
    <w:rsid w:val="00DE067B"/>
    <w:rsid w:val="00DE0706"/>
    <w:rsid w:val="00DE0ECB"/>
    <w:rsid w:val="00DE1002"/>
    <w:rsid w:val="00DE113C"/>
    <w:rsid w:val="00DE1226"/>
    <w:rsid w:val="00DE1388"/>
    <w:rsid w:val="00DE1E42"/>
    <w:rsid w:val="00DE2033"/>
    <w:rsid w:val="00DE21EF"/>
    <w:rsid w:val="00DE21FC"/>
    <w:rsid w:val="00DE233A"/>
    <w:rsid w:val="00DE2515"/>
    <w:rsid w:val="00DE2740"/>
    <w:rsid w:val="00DE27EC"/>
    <w:rsid w:val="00DE2878"/>
    <w:rsid w:val="00DE28BD"/>
    <w:rsid w:val="00DE2C5B"/>
    <w:rsid w:val="00DE3081"/>
    <w:rsid w:val="00DE36D3"/>
    <w:rsid w:val="00DE3734"/>
    <w:rsid w:val="00DE384F"/>
    <w:rsid w:val="00DE3BDA"/>
    <w:rsid w:val="00DE46E1"/>
    <w:rsid w:val="00DE46E9"/>
    <w:rsid w:val="00DE487F"/>
    <w:rsid w:val="00DE48E6"/>
    <w:rsid w:val="00DE4A3E"/>
    <w:rsid w:val="00DE4AD9"/>
    <w:rsid w:val="00DE4E04"/>
    <w:rsid w:val="00DE4FDD"/>
    <w:rsid w:val="00DE509C"/>
    <w:rsid w:val="00DE5212"/>
    <w:rsid w:val="00DE5369"/>
    <w:rsid w:val="00DE5408"/>
    <w:rsid w:val="00DE54B1"/>
    <w:rsid w:val="00DE55C8"/>
    <w:rsid w:val="00DE55DC"/>
    <w:rsid w:val="00DE55FB"/>
    <w:rsid w:val="00DE56AA"/>
    <w:rsid w:val="00DE5CDB"/>
    <w:rsid w:val="00DE628B"/>
    <w:rsid w:val="00DE6325"/>
    <w:rsid w:val="00DE663D"/>
    <w:rsid w:val="00DE66DD"/>
    <w:rsid w:val="00DE67B5"/>
    <w:rsid w:val="00DE69EB"/>
    <w:rsid w:val="00DE6CCE"/>
    <w:rsid w:val="00DE6D56"/>
    <w:rsid w:val="00DE6D61"/>
    <w:rsid w:val="00DE7647"/>
    <w:rsid w:val="00DE76B7"/>
    <w:rsid w:val="00DE7772"/>
    <w:rsid w:val="00DE7838"/>
    <w:rsid w:val="00DE7A06"/>
    <w:rsid w:val="00DE7B65"/>
    <w:rsid w:val="00DE7C94"/>
    <w:rsid w:val="00DE7DEB"/>
    <w:rsid w:val="00DF008E"/>
    <w:rsid w:val="00DF00BC"/>
    <w:rsid w:val="00DF016C"/>
    <w:rsid w:val="00DF06D4"/>
    <w:rsid w:val="00DF07A0"/>
    <w:rsid w:val="00DF0A5E"/>
    <w:rsid w:val="00DF0E76"/>
    <w:rsid w:val="00DF0EAF"/>
    <w:rsid w:val="00DF102F"/>
    <w:rsid w:val="00DF10DA"/>
    <w:rsid w:val="00DF124C"/>
    <w:rsid w:val="00DF134C"/>
    <w:rsid w:val="00DF155E"/>
    <w:rsid w:val="00DF15E6"/>
    <w:rsid w:val="00DF1765"/>
    <w:rsid w:val="00DF1906"/>
    <w:rsid w:val="00DF19CF"/>
    <w:rsid w:val="00DF1A39"/>
    <w:rsid w:val="00DF1A51"/>
    <w:rsid w:val="00DF1C64"/>
    <w:rsid w:val="00DF1CA1"/>
    <w:rsid w:val="00DF1D48"/>
    <w:rsid w:val="00DF1DE2"/>
    <w:rsid w:val="00DF1FCB"/>
    <w:rsid w:val="00DF253B"/>
    <w:rsid w:val="00DF258D"/>
    <w:rsid w:val="00DF2596"/>
    <w:rsid w:val="00DF2633"/>
    <w:rsid w:val="00DF2722"/>
    <w:rsid w:val="00DF27D4"/>
    <w:rsid w:val="00DF2881"/>
    <w:rsid w:val="00DF28F7"/>
    <w:rsid w:val="00DF2932"/>
    <w:rsid w:val="00DF3242"/>
    <w:rsid w:val="00DF3399"/>
    <w:rsid w:val="00DF36DC"/>
    <w:rsid w:val="00DF377A"/>
    <w:rsid w:val="00DF3813"/>
    <w:rsid w:val="00DF39EF"/>
    <w:rsid w:val="00DF3BF9"/>
    <w:rsid w:val="00DF3D81"/>
    <w:rsid w:val="00DF3F49"/>
    <w:rsid w:val="00DF4015"/>
    <w:rsid w:val="00DF469B"/>
    <w:rsid w:val="00DF4829"/>
    <w:rsid w:val="00DF4AD2"/>
    <w:rsid w:val="00DF523A"/>
    <w:rsid w:val="00DF5258"/>
    <w:rsid w:val="00DF5577"/>
    <w:rsid w:val="00DF5A45"/>
    <w:rsid w:val="00DF604F"/>
    <w:rsid w:val="00DF618D"/>
    <w:rsid w:val="00DF619E"/>
    <w:rsid w:val="00DF63EC"/>
    <w:rsid w:val="00DF66E9"/>
    <w:rsid w:val="00DF6CC1"/>
    <w:rsid w:val="00DF6F75"/>
    <w:rsid w:val="00DF77EE"/>
    <w:rsid w:val="00DF7C5B"/>
    <w:rsid w:val="00DF7ECE"/>
    <w:rsid w:val="00DF7EF3"/>
    <w:rsid w:val="00E0005C"/>
    <w:rsid w:val="00E00060"/>
    <w:rsid w:val="00E00151"/>
    <w:rsid w:val="00E002E4"/>
    <w:rsid w:val="00E007E0"/>
    <w:rsid w:val="00E0080E"/>
    <w:rsid w:val="00E00BA1"/>
    <w:rsid w:val="00E00D2E"/>
    <w:rsid w:val="00E00FC6"/>
    <w:rsid w:val="00E010D8"/>
    <w:rsid w:val="00E0132C"/>
    <w:rsid w:val="00E01797"/>
    <w:rsid w:val="00E01A01"/>
    <w:rsid w:val="00E02237"/>
    <w:rsid w:val="00E0236F"/>
    <w:rsid w:val="00E023C4"/>
    <w:rsid w:val="00E02588"/>
    <w:rsid w:val="00E026F6"/>
    <w:rsid w:val="00E028C6"/>
    <w:rsid w:val="00E02994"/>
    <w:rsid w:val="00E02B11"/>
    <w:rsid w:val="00E02E7D"/>
    <w:rsid w:val="00E031AA"/>
    <w:rsid w:val="00E03288"/>
    <w:rsid w:val="00E038EA"/>
    <w:rsid w:val="00E03A3A"/>
    <w:rsid w:val="00E03AEB"/>
    <w:rsid w:val="00E03C02"/>
    <w:rsid w:val="00E04369"/>
    <w:rsid w:val="00E0465C"/>
    <w:rsid w:val="00E047E2"/>
    <w:rsid w:val="00E04CB2"/>
    <w:rsid w:val="00E052BD"/>
    <w:rsid w:val="00E0559E"/>
    <w:rsid w:val="00E056BB"/>
    <w:rsid w:val="00E056DF"/>
    <w:rsid w:val="00E0582B"/>
    <w:rsid w:val="00E059AA"/>
    <w:rsid w:val="00E05A7E"/>
    <w:rsid w:val="00E05C12"/>
    <w:rsid w:val="00E05D70"/>
    <w:rsid w:val="00E05FB9"/>
    <w:rsid w:val="00E060AC"/>
    <w:rsid w:val="00E060F1"/>
    <w:rsid w:val="00E06780"/>
    <w:rsid w:val="00E06C7C"/>
    <w:rsid w:val="00E07018"/>
    <w:rsid w:val="00E073A8"/>
    <w:rsid w:val="00E07571"/>
    <w:rsid w:val="00E075DC"/>
    <w:rsid w:val="00E07743"/>
    <w:rsid w:val="00E078C3"/>
    <w:rsid w:val="00E07B7B"/>
    <w:rsid w:val="00E07E7D"/>
    <w:rsid w:val="00E10184"/>
    <w:rsid w:val="00E102FE"/>
    <w:rsid w:val="00E10409"/>
    <w:rsid w:val="00E10752"/>
    <w:rsid w:val="00E10755"/>
    <w:rsid w:val="00E1086B"/>
    <w:rsid w:val="00E109EC"/>
    <w:rsid w:val="00E109FA"/>
    <w:rsid w:val="00E10DCA"/>
    <w:rsid w:val="00E111C5"/>
    <w:rsid w:val="00E112B9"/>
    <w:rsid w:val="00E116EC"/>
    <w:rsid w:val="00E11819"/>
    <w:rsid w:val="00E11B4A"/>
    <w:rsid w:val="00E11B99"/>
    <w:rsid w:val="00E11E8C"/>
    <w:rsid w:val="00E11F02"/>
    <w:rsid w:val="00E1217B"/>
    <w:rsid w:val="00E123FC"/>
    <w:rsid w:val="00E126DF"/>
    <w:rsid w:val="00E12CDF"/>
    <w:rsid w:val="00E12D77"/>
    <w:rsid w:val="00E12F5B"/>
    <w:rsid w:val="00E12FAD"/>
    <w:rsid w:val="00E13009"/>
    <w:rsid w:val="00E130F5"/>
    <w:rsid w:val="00E13291"/>
    <w:rsid w:val="00E13503"/>
    <w:rsid w:val="00E13565"/>
    <w:rsid w:val="00E13A5C"/>
    <w:rsid w:val="00E13BFB"/>
    <w:rsid w:val="00E13F32"/>
    <w:rsid w:val="00E14648"/>
    <w:rsid w:val="00E14663"/>
    <w:rsid w:val="00E146E4"/>
    <w:rsid w:val="00E14797"/>
    <w:rsid w:val="00E147F1"/>
    <w:rsid w:val="00E1494C"/>
    <w:rsid w:val="00E1495B"/>
    <w:rsid w:val="00E14E9F"/>
    <w:rsid w:val="00E15057"/>
    <w:rsid w:val="00E151A9"/>
    <w:rsid w:val="00E156A1"/>
    <w:rsid w:val="00E1571B"/>
    <w:rsid w:val="00E15755"/>
    <w:rsid w:val="00E15AE0"/>
    <w:rsid w:val="00E15B1B"/>
    <w:rsid w:val="00E15B7B"/>
    <w:rsid w:val="00E15D09"/>
    <w:rsid w:val="00E15D94"/>
    <w:rsid w:val="00E15F70"/>
    <w:rsid w:val="00E1652B"/>
    <w:rsid w:val="00E166D0"/>
    <w:rsid w:val="00E16750"/>
    <w:rsid w:val="00E168DA"/>
    <w:rsid w:val="00E16947"/>
    <w:rsid w:val="00E16A18"/>
    <w:rsid w:val="00E16A7E"/>
    <w:rsid w:val="00E16F3E"/>
    <w:rsid w:val="00E171DF"/>
    <w:rsid w:val="00E173D0"/>
    <w:rsid w:val="00E1740B"/>
    <w:rsid w:val="00E174A4"/>
    <w:rsid w:val="00E17A91"/>
    <w:rsid w:val="00E17C3F"/>
    <w:rsid w:val="00E20535"/>
    <w:rsid w:val="00E206DD"/>
    <w:rsid w:val="00E20820"/>
    <w:rsid w:val="00E208A1"/>
    <w:rsid w:val="00E20934"/>
    <w:rsid w:val="00E209E8"/>
    <w:rsid w:val="00E20D0E"/>
    <w:rsid w:val="00E2173C"/>
    <w:rsid w:val="00E21E96"/>
    <w:rsid w:val="00E21EB6"/>
    <w:rsid w:val="00E22496"/>
    <w:rsid w:val="00E22812"/>
    <w:rsid w:val="00E228EF"/>
    <w:rsid w:val="00E22965"/>
    <w:rsid w:val="00E22C64"/>
    <w:rsid w:val="00E22CD0"/>
    <w:rsid w:val="00E22F8E"/>
    <w:rsid w:val="00E237C2"/>
    <w:rsid w:val="00E238A2"/>
    <w:rsid w:val="00E23946"/>
    <w:rsid w:val="00E23958"/>
    <w:rsid w:val="00E23D9D"/>
    <w:rsid w:val="00E23F86"/>
    <w:rsid w:val="00E24075"/>
    <w:rsid w:val="00E2459E"/>
    <w:rsid w:val="00E245B3"/>
    <w:rsid w:val="00E2463A"/>
    <w:rsid w:val="00E24868"/>
    <w:rsid w:val="00E2582D"/>
    <w:rsid w:val="00E258E6"/>
    <w:rsid w:val="00E25A4F"/>
    <w:rsid w:val="00E25DB1"/>
    <w:rsid w:val="00E260F5"/>
    <w:rsid w:val="00E2666E"/>
    <w:rsid w:val="00E269BE"/>
    <w:rsid w:val="00E26B1E"/>
    <w:rsid w:val="00E27183"/>
    <w:rsid w:val="00E27C31"/>
    <w:rsid w:val="00E27CA0"/>
    <w:rsid w:val="00E27D81"/>
    <w:rsid w:val="00E30181"/>
    <w:rsid w:val="00E30354"/>
    <w:rsid w:val="00E30695"/>
    <w:rsid w:val="00E30697"/>
    <w:rsid w:val="00E30920"/>
    <w:rsid w:val="00E30BCB"/>
    <w:rsid w:val="00E30C06"/>
    <w:rsid w:val="00E30C5F"/>
    <w:rsid w:val="00E30D7D"/>
    <w:rsid w:val="00E3114B"/>
    <w:rsid w:val="00E3118F"/>
    <w:rsid w:val="00E3123B"/>
    <w:rsid w:val="00E3129B"/>
    <w:rsid w:val="00E315F8"/>
    <w:rsid w:val="00E3186C"/>
    <w:rsid w:val="00E31876"/>
    <w:rsid w:val="00E31C33"/>
    <w:rsid w:val="00E31DC3"/>
    <w:rsid w:val="00E3237A"/>
    <w:rsid w:val="00E32B1F"/>
    <w:rsid w:val="00E32C44"/>
    <w:rsid w:val="00E32F06"/>
    <w:rsid w:val="00E331C8"/>
    <w:rsid w:val="00E33296"/>
    <w:rsid w:val="00E33408"/>
    <w:rsid w:val="00E33756"/>
    <w:rsid w:val="00E3377A"/>
    <w:rsid w:val="00E33A33"/>
    <w:rsid w:val="00E33C6B"/>
    <w:rsid w:val="00E33D29"/>
    <w:rsid w:val="00E33DE6"/>
    <w:rsid w:val="00E33E27"/>
    <w:rsid w:val="00E34145"/>
    <w:rsid w:val="00E342A2"/>
    <w:rsid w:val="00E34453"/>
    <w:rsid w:val="00E3459E"/>
    <w:rsid w:val="00E34D8C"/>
    <w:rsid w:val="00E35428"/>
    <w:rsid w:val="00E35506"/>
    <w:rsid w:val="00E355B5"/>
    <w:rsid w:val="00E356B5"/>
    <w:rsid w:val="00E35736"/>
    <w:rsid w:val="00E35A61"/>
    <w:rsid w:val="00E35B14"/>
    <w:rsid w:val="00E35B65"/>
    <w:rsid w:val="00E35C3E"/>
    <w:rsid w:val="00E35F05"/>
    <w:rsid w:val="00E3606D"/>
    <w:rsid w:val="00E361CF"/>
    <w:rsid w:val="00E362AD"/>
    <w:rsid w:val="00E36839"/>
    <w:rsid w:val="00E3709E"/>
    <w:rsid w:val="00E370FA"/>
    <w:rsid w:val="00E3716C"/>
    <w:rsid w:val="00E371FF"/>
    <w:rsid w:val="00E37418"/>
    <w:rsid w:val="00E37430"/>
    <w:rsid w:val="00E3754D"/>
    <w:rsid w:val="00E376CF"/>
    <w:rsid w:val="00E37C99"/>
    <w:rsid w:val="00E37F0B"/>
    <w:rsid w:val="00E37F29"/>
    <w:rsid w:val="00E37F9A"/>
    <w:rsid w:val="00E40019"/>
    <w:rsid w:val="00E402F1"/>
    <w:rsid w:val="00E40442"/>
    <w:rsid w:val="00E407D4"/>
    <w:rsid w:val="00E40A85"/>
    <w:rsid w:val="00E40DBB"/>
    <w:rsid w:val="00E410B7"/>
    <w:rsid w:val="00E41188"/>
    <w:rsid w:val="00E41229"/>
    <w:rsid w:val="00E41428"/>
    <w:rsid w:val="00E41476"/>
    <w:rsid w:val="00E414DB"/>
    <w:rsid w:val="00E41B80"/>
    <w:rsid w:val="00E4203E"/>
    <w:rsid w:val="00E42054"/>
    <w:rsid w:val="00E42271"/>
    <w:rsid w:val="00E422FF"/>
    <w:rsid w:val="00E423E4"/>
    <w:rsid w:val="00E424D1"/>
    <w:rsid w:val="00E427C7"/>
    <w:rsid w:val="00E42C9F"/>
    <w:rsid w:val="00E42DA0"/>
    <w:rsid w:val="00E42E3C"/>
    <w:rsid w:val="00E431B8"/>
    <w:rsid w:val="00E434B9"/>
    <w:rsid w:val="00E4355D"/>
    <w:rsid w:val="00E43626"/>
    <w:rsid w:val="00E43804"/>
    <w:rsid w:val="00E438F8"/>
    <w:rsid w:val="00E43D1F"/>
    <w:rsid w:val="00E44BCC"/>
    <w:rsid w:val="00E44EA4"/>
    <w:rsid w:val="00E44F48"/>
    <w:rsid w:val="00E451CD"/>
    <w:rsid w:val="00E452D4"/>
    <w:rsid w:val="00E453EB"/>
    <w:rsid w:val="00E4562C"/>
    <w:rsid w:val="00E4572A"/>
    <w:rsid w:val="00E457DD"/>
    <w:rsid w:val="00E4589D"/>
    <w:rsid w:val="00E459A8"/>
    <w:rsid w:val="00E459D5"/>
    <w:rsid w:val="00E45ADE"/>
    <w:rsid w:val="00E45ECF"/>
    <w:rsid w:val="00E46297"/>
    <w:rsid w:val="00E462C2"/>
    <w:rsid w:val="00E46388"/>
    <w:rsid w:val="00E464C1"/>
    <w:rsid w:val="00E4677E"/>
    <w:rsid w:val="00E46946"/>
    <w:rsid w:val="00E46B7E"/>
    <w:rsid w:val="00E46DAD"/>
    <w:rsid w:val="00E46E3D"/>
    <w:rsid w:val="00E471F8"/>
    <w:rsid w:val="00E4766E"/>
    <w:rsid w:val="00E476DA"/>
    <w:rsid w:val="00E47790"/>
    <w:rsid w:val="00E47D65"/>
    <w:rsid w:val="00E47DFA"/>
    <w:rsid w:val="00E47F91"/>
    <w:rsid w:val="00E5000A"/>
    <w:rsid w:val="00E5082A"/>
    <w:rsid w:val="00E5088E"/>
    <w:rsid w:val="00E50C38"/>
    <w:rsid w:val="00E50C5A"/>
    <w:rsid w:val="00E50FD8"/>
    <w:rsid w:val="00E510FD"/>
    <w:rsid w:val="00E51176"/>
    <w:rsid w:val="00E51386"/>
    <w:rsid w:val="00E5142A"/>
    <w:rsid w:val="00E515F6"/>
    <w:rsid w:val="00E516E1"/>
    <w:rsid w:val="00E51739"/>
    <w:rsid w:val="00E51B8E"/>
    <w:rsid w:val="00E51F62"/>
    <w:rsid w:val="00E51F88"/>
    <w:rsid w:val="00E5253E"/>
    <w:rsid w:val="00E5275E"/>
    <w:rsid w:val="00E529FC"/>
    <w:rsid w:val="00E52A80"/>
    <w:rsid w:val="00E52BA4"/>
    <w:rsid w:val="00E531BC"/>
    <w:rsid w:val="00E5449A"/>
    <w:rsid w:val="00E546AB"/>
    <w:rsid w:val="00E549AA"/>
    <w:rsid w:val="00E549CE"/>
    <w:rsid w:val="00E54BB0"/>
    <w:rsid w:val="00E54C36"/>
    <w:rsid w:val="00E54C5C"/>
    <w:rsid w:val="00E54F97"/>
    <w:rsid w:val="00E5502E"/>
    <w:rsid w:val="00E550CC"/>
    <w:rsid w:val="00E551D9"/>
    <w:rsid w:val="00E5529B"/>
    <w:rsid w:val="00E5543E"/>
    <w:rsid w:val="00E55567"/>
    <w:rsid w:val="00E55791"/>
    <w:rsid w:val="00E55AB6"/>
    <w:rsid w:val="00E55BCD"/>
    <w:rsid w:val="00E55C52"/>
    <w:rsid w:val="00E55CA2"/>
    <w:rsid w:val="00E55EFE"/>
    <w:rsid w:val="00E5603C"/>
    <w:rsid w:val="00E5634A"/>
    <w:rsid w:val="00E56775"/>
    <w:rsid w:val="00E56AC9"/>
    <w:rsid w:val="00E56B78"/>
    <w:rsid w:val="00E56BB1"/>
    <w:rsid w:val="00E56D68"/>
    <w:rsid w:val="00E5732B"/>
    <w:rsid w:val="00E574FD"/>
    <w:rsid w:val="00E575C9"/>
    <w:rsid w:val="00E57739"/>
    <w:rsid w:val="00E579F2"/>
    <w:rsid w:val="00E57A26"/>
    <w:rsid w:val="00E57CD5"/>
    <w:rsid w:val="00E57F46"/>
    <w:rsid w:val="00E57F5D"/>
    <w:rsid w:val="00E57FBA"/>
    <w:rsid w:val="00E57FD5"/>
    <w:rsid w:val="00E60174"/>
    <w:rsid w:val="00E60528"/>
    <w:rsid w:val="00E609E6"/>
    <w:rsid w:val="00E60DAE"/>
    <w:rsid w:val="00E61031"/>
    <w:rsid w:val="00E61141"/>
    <w:rsid w:val="00E6134E"/>
    <w:rsid w:val="00E614F0"/>
    <w:rsid w:val="00E61621"/>
    <w:rsid w:val="00E61A83"/>
    <w:rsid w:val="00E61CD6"/>
    <w:rsid w:val="00E61ED5"/>
    <w:rsid w:val="00E623ED"/>
    <w:rsid w:val="00E62575"/>
    <w:rsid w:val="00E62CCB"/>
    <w:rsid w:val="00E63413"/>
    <w:rsid w:val="00E6375D"/>
    <w:rsid w:val="00E63847"/>
    <w:rsid w:val="00E638FB"/>
    <w:rsid w:val="00E63FAE"/>
    <w:rsid w:val="00E64517"/>
    <w:rsid w:val="00E6470D"/>
    <w:rsid w:val="00E6477A"/>
    <w:rsid w:val="00E64946"/>
    <w:rsid w:val="00E64FF4"/>
    <w:rsid w:val="00E65251"/>
    <w:rsid w:val="00E65503"/>
    <w:rsid w:val="00E65A33"/>
    <w:rsid w:val="00E65F70"/>
    <w:rsid w:val="00E65FDE"/>
    <w:rsid w:val="00E6620A"/>
    <w:rsid w:val="00E664D4"/>
    <w:rsid w:val="00E673D5"/>
    <w:rsid w:val="00E67511"/>
    <w:rsid w:val="00E676C4"/>
    <w:rsid w:val="00E67724"/>
    <w:rsid w:val="00E67AD3"/>
    <w:rsid w:val="00E700A0"/>
    <w:rsid w:val="00E70123"/>
    <w:rsid w:val="00E704D9"/>
    <w:rsid w:val="00E70527"/>
    <w:rsid w:val="00E70793"/>
    <w:rsid w:val="00E70903"/>
    <w:rsid w:val="00E70E20"/>
    <w:rsid w:val="00E71385"/>
    <w:rsid w:val="00E714F6"/>
    <w:rsid w:val="00E71738"/>
    <w:rsid w:val="00E718DA"/>
    <w:rsid w:val="00E71A3A"/>
    <w:rsid w:val="00E71AC9"/>
    <w:rsid w:val="00E71CBA"/>
    <w:rsid w:val="00E72116"/>
    <w:rsid w:val="00E72374"/>
    <w:rsid w:val="00E7263F"/>
    <w:rsid w:val="00E7268A"/>
    <w:rsid w:val="00E726CD"/>
    <w:rsid w:val="00E72EC0"/>
    <w:rsid w:val="00E72F16"/>
    <w:rsid w:val="00E73700"/>
    <w:rsid w:val="00E73A84"/>
    <w:rsid w:val="00E74222"/>
    <w:rsid w:val="00E7474F"/>
    <w:rsid w:val="00E747E3"/>
    <w:rsid w:val="00E748DF"/>
    <w:rsid w:val="00E74C1F"/>
    <w:rsid w:val="00E74F5E"/>
    <w:rsid w:val="00E75486"/>
    <w:rsid w:val="00E7565A"/>
    <w:rsid w:val="00E75C21"/>
    <w:rsid w:val="00E75DA8"/>
    <w:rsid w:val="00E765A4"/>
    <w:rsid w:val="00E76893"/>
    <w:rsid w:val="00E768D3"/>
    <w:rsid w:val="00E769B1"/>
    <w:rsid w:val="00E769F8"/>
    <w:rsid w:val="00E771F0"/>
    <w:rsid w:val="00E7766B"/>
    <w:rsid w:val="00E77804"/>
    <w:rsid w:val="00E77E33"/>
    <w:rsid w:val="00E80A35"/>
    <w:rsid w:val="00E80B06"/>
    <w:rsid w:val="00E80C5A"/>
    <w:rsid w:val="00E80F19"/>
    <w:rsid w:val="00E810F7"/>
    <w:rsid w:val="00E81494"/>
    <w:rsid w:val="00E81518"/>
    <w:rsid w:val="00E81745"/>
    <w:rsid w:val="00E817B1"/>
    <w:rsid w:val="00E8193C"/>
    <w:rsid w:val="00E81B94"/>
    <w:rsid w:val="00E81C08"/>
    <w:rsid w:val="00E81F6A"/>
    <w:rsid w:val="00E82092"/>
    <w:rsid w:val="00E820A6"/>
    <w:rsid w:val="00E822D6"/>
    <w:rsid w:val="00E82416"/>
    <w:rsid w:val="00E82956"/>
    <w:rsid w:val="00E82AA9"/>
    <w:rsid w:val="00E82B4F"/>
    <w:rsid w:val="00E82CFD"/>
    <w:rsid w:val="00E82D26"/>
    <w:rsid w:val="00E82D53"/>
    <w:rsid w:val="00E82FFF"/>
    <w:rsid w:val="00E830C8"/>
    <w:rsid w:val="00E83167"/>
    <w:rsid w:val="00E832E9"/>
    <w:rsid w:val="00E835A9"/>
    <w:rsid w:val="00E835C0"/>
    <w:rsid w:val="00E837DE"/>
    <w:rsid w:val="00E8389D"/>
    <w:rsid w:val="00E83AB6"/>
    <w:rsid w:val="00E83AE5"/>
    <w:rsid w:val="00E83E08"/>
    <w:rsid w:val="00E8471F"/>
    <w:rsid w:val="00E84823"/>
    <w:rsid w:val="00E84BF9"/>
    <w:rsid w:val="00E84C10"/>
    <w:rsid w:val="00E84C43"/>
    <w:rsid w:val="00E84EF3"/>
    <w:rsid w:val="00E85370"/>
    <w:rsid w:val="00E85928"/>
    <w:rsid w:val="00E85979"/>
    <w:rsid w:val="00E85BBB"/>
    <w:rsid w:val="00E85D33"/>
    <w:rsid w:val="00E866BF"/>
    <w:rsid w:val="00E869F1"/>
    <w:rsid w:val="00E86B15"/>
    <w:rsid w:val="00E86C0A"/>
    <w:rsid w:val="00E86D08"/>
    <w:rsid w:val="00E86DB4"/>
    <w:rsid w:val="00E86E26"/>
    <w:rsid w:val="00E86E61"/>
    <w:rsid w:val="00E87712"/>
    <w:rsid w:val="00E8783D"/>
    <w:rsid w:val="00E87968"/>
    <w:rsid w:val="00E879AF"/>
    <w:rsid w:val="00E87D62"/>
    <w:rsid w:val="00E87E95"/>
    <w:rsid w:val="00E87F1C"/>
    <w:rsid w:val="00E87F8A"/>
    <w:rsid w:val="00E90110"/>
    <w:rsid w:val="00E90800"/>
    <w:rsid w:val="00E90E6A"/>
    <w:rsid w:val="00E90F0D"/>
    <w:rsid w:val="00E9123B"/>
    <w:rsid w:val="00E915EE"/>
    <w:rsid w:val="00E91F06"/>
    <w:rsid w:val="00E92393"/>
    <w:rsid w:val="00E92476"/>
    <w:rsid w:val="00E925D2"/>
    <w:rsid w:val="00E92A4A"/>
    <w:rsid w:val="00E92A81"/>
    <w:rsid w:val="00E92B87"/>
    <w:rsid w:val="00E92CDB"/>
    <w:rsid w:val="00E92D64"/>
    <w:rsid w:val="00E932BE"/>
    <w:rsid w:val="00E934B5"/>
    <w:rsid w:val="00E93631"/>
    <w:rsid w:val="00E9369A"/>
    <w:rsid w:val="00E93CC4"/>
    <w:rsid w:val="00E93F11"/>
    <w:rsid w:val="00E93FFF"/>
    <w:rsid w:val="00E942AF"/>
    <w:rsid w:val="00E94495"/>
    <w:rsid w:val="00E95015"/>
    <w:rsid w:val="00E9557B"/>
    <w:rsid w:val="00E955F8"/>
    <w:rsid w:val="00E9561F"/>
    <w:rsid w:val="00E956B1"/>
    <w:rsid w:val="00E95877"/>
    <w:rsid w:val="00E9593B"/>
    <w:rsid w:val="00E95ABA"/>
    <w:rsid w:val="00E95B19"/>
    <w:rsid w:val="00E95B71"/>
    <w:rsid w:val="00E95BF3"/>
    <w:rsid w:val="00E96013"/>
    <w:rsid w:val="00E963CD"/>
    <w:rsid w:val="00E96683"/>
    <w:rsid w:val="00E966CC"/>
    <w:rsid w:val="00E96805"/>
    <w:rsid w:val="00E96891"/>
    <w:rsid w:val="00E96936"/>
    <w:rsid w:val="00E96DF8"/>
    <w:rsid w:val="00E97225"/>
    <w:rsid w:val="00E97362"/>
    <w:rsid w:val="00E97BDE"/>
    <w:rsid w:val="00E97F7F"/>
    <w:rsid w:val="00EA001E"/>
    <w:rsid w:val="00EA0E4D"/>
    <w:rsid w:val="00EA123B"/>
    <w:rsid w:val="00EA15B3"/>
    <w:rsid w:val="00EA16F4"/>
    <w:rsid w:val="00EA1F14"/>
    <w:rsid w:val="00EA2209"/>
    <w:rsid w:val="00EA2EAC"/>
    <w:rsid w:val="00EA377B"/>
    <w:rsid w:val="00EA3870"/>
    <w:rsid w:val="00EA41D7"/>
    <w:rsid w:val="00EA424B"/>
    <w:rsid w:val="00EA4279"/>
    <w:rsid w:val="00EA4598"/>
    <w:rsid w:val="00EA4859"/>
    <w:rsid w:val="00EA485F"/>
    <w:rsid w:val="00EA49ED"/>
    <w:rsid w:val="00EA4A69"/>
    <w:rsid w:val="00EA4BCF"/>
    <w:rsid w:val="00EA4C04"/>
    <w:rsid w:val="00EA4CC2"/>
    <w:rsid w:val="00EA4DDC"/>
    <w:rsid w:val="00EA4FE9"/>
    <w:rsid w:val="00EA5442"/>
    <w:rsid w:val="00EA58B0"/>
    <w:rsid w:val="00EA5A53"/>
    <w:rsid w:val="00EA5A7A"/>
    <w:rsid w:val="00EA5CD5"/>
    <w:rsid w:val="00EA5CF7"/>
    <w:rsid w:val="00EA5FB7"/>
    <w:rsid w:val="00EA6023"/>
    <w:rsid w:val="00EA60F1"/>
    <w:rsid w:val="00EA62A5"/>
    <w:rsid w:val="00EA62D1"/>
    <w:rsid w:val="00EA62F5"/>
    <w:rsid w:val="00EA65EA"/>
    <w:rsid w:val="00EA6765"/>
    <w:rsid w:val="00EA6783"/>
    <w:rsid w:val="00EA6985"/>
    <w:rsid w:val="00EA6E20"/>
    <w:rsid w:val="00EA74EB"/>
    <w:rsid w:val="00EA756A"/>
    <w:rsid w:val="00EA77E0"/>
    <w:rsid w:val="00EA780A"/>
    <w:rsid w:val="00EA7E7E"/>
    <w:rsid w:val="00EB005B"/>
    <w:rsid w:val="00EB0193"/>
    <w:rsid w:val="00EB068D"/>
    <w:rsid w:val="00EB08F6"/>
    <w:rsid w:val="00EB092E"/>
    <w:rsid w:val="00EB0D68"/>
    <w:rsid w:val="00EB0DCE"/>
    <w:rsid w:val="00EB0F6E"/>
    <w:rsid w:val="00EB103D"/>
    <w:rsid w:val="00EB10D7"/>
    <w:rsid w:val="00EB12EF"/>
    <w:rsid w:val="00EB1406"/>
    <w:rsid w:val="00EB19A1"/>
    <w:rsid w:val="00EB19E9"/>
    <w:rsid w:val="00EB1C7A"/>
    <w:rsid w:val="00EB1E12"/>
    <w:rsid w:val="00EB1F04"/>
    <w:rsid w:val="00EB1FB7"/>
    <w:rsid w:val="00EB2670"/>
    <w:rsid w:val="00EB269B"/>
    <w:rsid w:val="00EB282B"/>
    <w:rsid w:val="00EB283D"/>
    <w:rsid w:val="00EB2853"/>
    <w:rsid w:val="00EB28CA"/>
    <w:rsid w:val="00EB307E"/>
    <w:rsid w:val="00EB3188"/>
    <w:rsid w:val="00EB3963"/>
    <w:rsid w:val="00EB3F39"/>
    <w:rsid w:val="00EB3F9F"/>
    <w:rsid w:val="00EB42A3"/>
    <w:rsid w:val="00EB4460"/>
    <w:rsid w:val="00EB4578"/>
    <w:rsid w:val="00EB4720"/>
    <w:rsid w:val="00EB489E"/>
    <w:rsid w:val="00EB5BFB"/>
    <w:rsid w:val="00EB5D47"/>
    <w:rsid w:val="00EB60EF"/>
    <w:rsid w:val="00EB66A2"/>
    <w:rsid w:val="00EB68EC"/>
    <w:rsid w:val="00EB6BA2"/>
    <w:rsid w:val="00EB7440"/>
    <w:rsid w:val="00EB78B7"/>
    <w:rsid w:val="00EB7E56"/>
    <w:rsid w:val="00EB7E7E"/>
    <w:rsid w:val="00EB7EC3"/>
    <w:rsid w:val="00EC055A"/>
    <w:rsid w:val="00EC05AA"/>
    <w:rsid w:val="00EC0635"/>
    <w:rsid w:val="00EC0838"/>
    <w:rsid w:val="00EC085B"/>
    <w:rsid w:val="00EC0B8C"/>
    <w:rsid w:val="00EC0BE5"/>
    <w:rsid w:val="00EC1C9B"/>
    <w:rsid w:val="00EC204D"/>
    <w:rsid w:val="00EC206C"/>
    <w:rsid w:val="00EC2656"/>
    <w:rsid w:val="00EC2BAC"/>
    <w:rsid w:val="00EC2CA8"/>
    <w:rsid w:val="00EC3048"/>
    <w:rsid w:val="00EC313F"/>
    <w:rsid w:val="00EC37EF"/>
    <w:rsid w:val="00EC384E"/>
    <w:rsid w:val="00EC42EE"/>
    <w:rsid w:val="00EC4B92"/>
    <w:rsid w:val="00EC5140"/>
    <w:rsid w:val="00EC5669"/>
    <w:rsid w:val="00EC5672"/>
    <w:rsid w:val="00EC56EF"/>
    <w:rsid w:val="00EC584C"/>
    <w:rsid w:val="00EC58B9"/>
    <w:rsid w:val="00EC59BE"/>
    <w:rsid w:val="00EC5B52"/>
    <w:rsid w:val="00EC5F3F"/>
    <w:rsid w:val="00EC6537"/>
    <w:rsid w:val="00EC694F"/>
    <w:rsid w:val="00EC6972"/>
    <w:rsid w:val="00EC6A47"/>
    <w:rsid w:val="00EC6E9D"/>
    <w:rsid w:val="00EC71C0"/>
    <w:rsid w:val="00EC731C"/>
    <w:rsid w:val="00EC7459"/>
    <w:rsid w:val="00EC74D9"/>
    <w:rsid w:val="00EC756F"/>
    <w:rsid w:val="00EC7642"/>
    <w:rsid w:val="00EC779E"/>
    <w:rsid w:val="00EC7873"/>
    <w:rsid w:val="00EC7933"/>
    <w:rsid w:val="00EC7EA4"/>
    <w:rsid w:val="00EC7EAB"/>
    <w:rsid w:val="00ED0239"/>
    <w:rsid w:val="00ED0450"/>
    <w:rsid w:val="00ED045E"/>
    <w:rsid w:val="00ED055D"/>
    <w:rsid w:val="00ED05CC"/>
    <w:rsid w:val="00ED0701"/>
    <w:rsid w:val="00ED0790"/>
    <w:rsid w:val="00ED085B"/>
    <w:rsid w:val="00ED0885"/>
    <w:rsid w:val="00ED0B30"/>
    <w:rsid w:val="00ED102D"/>
    <w:rsid w:val="00ED1283"/>
    <w:rsid w:val="00ED13F1"/>
    <w:rsid w:val="00ED190A"/>
    <w:rsid w:val="00ED1A45"/>
    <w:rsid w:val="00ED1B12"/>
    <w:rsid w:val="00ED1E23"/>
    <w:rsid w:val="00ED200C"/>
    <w:rsid w:val="00ED210F"/>
    <w:rsid w:val="00ED2341"/>
    <w:rsid w:val="00ED2748"/>
    <w:rsid w:val="00ED2A70"/>
    <w:rsid w:val="00ED2C06"/>
    <w:rsid w:val="00ED2C0E"/>
    <w:rsid w:val="00ED2C16"/>
    <w:rsid w:val="00ED2CD0"/>
    <w:rsid w:val="00ED2F63"/>
    <w:rsid w:val="00ED2FF2"/>
    <w:rsid w:val="00ED302A"/>
    <w:rsid w:val="00ED305C"/>
    <w:rsid w:val="00ED3089"/>
    <w:rsid w:val="00ED3443"/>
    <w:rsid w:val="00ED3533"/>
    <w:rsid w:val="00ED36D5"/>
    <w:rsid w:val="00ED3836"/>
    <w:rsid w:val="00ED3953"/>
    <w:rsid w:val="00ED3B8B"/>
    <w:rsid w:val="00ED4178"/>
    <w:rsid w:val="00ED4528"/>
    <w:rsid w:val="00ED4755"/>
    <w:rsid w:val="00ED49B1"/>
    <w:rsid w:val="00ED4AF4"/>
    <w:rsid w:val="00ED4B28"/>
    <w:rsid w:val="00ED537C"/>
    <w:rsid w:val="00ED53F5"/>
    <w:rsid w:val="00ED5400"/>
    <w:rsid w:val="00ED55C0"/>
    <w:rsid w:val="00ED5701"/>
    <w:rsid w:val="00ED5ED2"/>
    <w:rsid w:val="00ED643E"/>
    <w:rsid w:val="00ED6625"/>
    <w:rsid w:val="00ED6982"/>
    <w:rsid w:val="00ED6B96"/>
    <w:rsid w:val="00ED6C01"/>
    <w:rsid w:val="00ED7251"/>
    <w:rsid w:val="00ED75FE"/>
    <w:rsid w:val="00ED79CA"/>
    <w:rsid w:val="00ED7A6B"/>
    <w:rsid w:val="00ED7B12"/>
    <w:rsid w:val="00ED7C01"/>
    <w:rsid w:val="00ED7C4D"/>
    <w:rsid w:val="00ED7E60"/>
    <w:rsid w:val="00ED7FFD"/>
    <w:rsid w:val="00EE004A"/>
    <w:rsid w:val="00EE00B8"/>
    <w:rsid w:val="00EE036B"/>
    <w:rsid w:val="00EE04AF"/>
    <w:rsid w:val="00EE0648"/>
    <w:rsid w:val="00EE0C30"/>
    <w:rsid w:val="00EE0E1D"/>
    <w:rsid w:val="00EE0E4F"/>
    <w:rsid w:val="00EE0EEF"/>
    <w:rsid w:val="00EE1024"/>
    <w:rsid w:val="00EE166B"/>
    <w:rsid w:val="00EE17C5"/>
    <w:rsid w:val="00EE1ADE"/>
    <w:rsid w:val="00EE1B60"/>
    <w:rsid w:val="00EE1C9B"/>
    <w:rsid w:val="00EE1D4D"/>
    <w:rsid w:val="00EE1E32"/>
    <w:rsid w:val="00EE1FFF"/>
    <w:rsid w:val="00EE23C7"/>
    <w:rsid w:val="00EE2457"/>
    <w:rsid w:val="00EE24EA"/>
    <w:rsid w:val="00EE257D"/>
    <w:rsid w:val="00EE2634"/>
    <w:rsid w:val="00EE2B8A"/>
    <w:rsid w:val="00EE3215"/>
    <w:rsid w:val="00EE3EA3"/>
    <w:rsid w:val="00EE4CB6"/>
    <w:rsid w:val="00EE4E64"/>
    <w:rsid w:val="00EE4FD5"/>
    <w:rsid w:val="00EE5131"/>
    <w:rsid w:val="00EE520F"/>
    <w:rsid w:val="00EE553F"/>
    <w:rsid w:val="00EE570B"/>
    <w:rsid w:val="00EE5CFF"/>
    <w:rsid w:val="00EE6106"/>
    <w:rsid w:val="00EE6298"/>
    <w:rsid w:val="00EE62B2"/>
    <w:rsid w:val="00EE63BF"/>
    <w:rsid w:val="00EE6585"/>
    <w:rsid w:val="00EE65CB"/>
    <w:rsid w:val="00EE6A90"/>
    <w:rsid w:val="00EE6D5A"/>
    <w:rsid w:val="00EE6DC4"/>
    <w:rsid w:val="00EE6E08"/>
    <w:rsid w:val="00EE6F88"/>
    <w:rsid w:val="00EE7333"/>
    <w:rsid w:val="00EE746F"/>
    <w:rsid w:val="00EE74AD"/>
    <w:rsid w:val="00EE74C6"/>
    <w:rsid w:val="00EE7544"/>
    <w:rsid w:val="00EE7627"/>
    <w:rsid w:val="00EE79F7"/>
    <w:rsid w:val="00EE7A44"/>
    <w:rsid w:val="00EE7B5E"/>
    <w:rsid w:val="00EE7E15"/>
    <w:rsid w:val="00EF0039"/>
    <w:rsid w:val="00EF004A"/>
    <w:rsid w:val="00EF0363"/>
    <w:rsid w:val="00EF03FA"/>
    <w:rsid w:val="00EF040D"/>
    <w:rsid w:val="00EF0644"/>
    <w:rsid w:val="00EF086C"/>
    <w:rsid w:val="00EF0BE4"/>
    <w:rsid w:val="00EF0C2E"/>
    <w:rsid w:val="00EF0CDF"/>
    <w:rsid w:val="00EF0E19"/>
    <w:rsid w:val="00EF0EF1"/>
    <w:rsid w:val="00EF11AC"/>
    <w:rsid w:val="00EF13F6"/>
    <w:rsid w:val="00EF16AE"/>
    <w:rsid w:val="00EF1A16"/>
    <w:rsid w:val="00EF1B17"/>
    <w:rsid w:val="00EF20B6"/>
    <w:rsid w:val="00EF224C"/>
    <w:rsid w:val="00EF2332"/>
    <w:rsid w:val="00EF2356"/>
    <w:rsid w:val="00EF2846"/>
    <w:rsid w:val="00EF28D6"/>
    <w:rsid w:val="00EF2A36"/>
    <w:rsid w:val="00EF2D13"/>
    <w:rsid w:val="00EF2D80"/>
    <w:rsid w:val="00EF2D9E"/>
    <w:rsid w:val="00EF2EF4"/>
    <w:rsid w:val="00EF3048"/>
    <w:rsid w:val="00EF3609"/>
    <w:rsid w:val="00EF366B"/>
    <w:rsid w:val="00EF367F"/>
    <w:rsid w:val="00EF3B00"/>
    <w:rsid w:val="00EF3B82"/>
    <w:rsid w:val="00EF4255"/>
    <w:rsid w:val="00EF4371"/>
    <w:rsid w:val="00EF44F8"/>
    <w:rsid w:val="00EF4726"/>
    <w:rsid w:val="00EF4DEA"/>
    <w:rsid w:val="00EF4F96"/>
    <w:rsid w:val="00EF4FFA"/>
    <w:rsid w:val="00EF5391"/>
    <w:rsid w:val="00EF53B1"/>
    <w:rsid w:val="00EF56B8"/>
    <w:rsid w:val="00EF58FE"/>
    <w:rsid w:val="00EF5990"/>
    <w:rsid w:val="00EF599B"/>
    <w:rsid w:val="00EF5A1E"/>
    <w:rsid w:val="00EF5B9E"/>
    <w:rsid w:val="00EF60A6"/>
    <w:rsid w:val="00EF631D"/>
    <w:rsid w:val="00EF68E9"/>
    <w:rsid w:val="00EF6C4B"/>
    <w:rsid w:val="00EF74A5"/>
    <w:rsid w:val="00EF74DB"/>
    <w:rsid w:val="00EF788F"/>
    <w:rsid w:val="00EF7965"/>
    <w:rsid w:val="00EF7AF0"/>
    <w:rsid w:val="00EF7EBF"/>
    <w:rsid w:val="00EF7F7F"/>
    <w:rsid w:val="00EF7F96"/>
    <w:rsid w:val="00F00061"/>
    <w:rsid w:val="00F003DE"/>
    <w:rsid w:val="00F00559"/>
    <w:rsid w:val="00F0056A"/>
    <w:rsid w:val="00F006C7"/>
    <w:rsid w:val="00F00E8C"/>
    <w:rsid w:val="00F00EBE"/>
    <w:rsid w:val="00F00FF5"/>
    <w:rsid w:val="00F010E9"/>
    <w:rsid w:val="00F013C2"/>
    <w:rsid w:val="00F01794"/>
    <w:rsid w:val="00F01839"/>
    <w:rsid w:val="00F01AF1"/>
    <w:rsid w:val="00F01EEA"/>
    <w:rsid w:val="00F01F06"/>
    <w:rsid w:val="00F02300"/>
    <w:rsid w:val="00F02313"/>
    <w:rsid w:val="00F0248D"/>
    <w:rsid w:val="00F02618"/>
    <w:rsid w:val="00F0272A"/>
    <w:rsid w:val="00F02B25"/>
    <w:rsid w:val="00F02BD2"/>
    <w:rsid w:val="00F02D08"/>
    <w:rsid w:val="00F02DAA"/>
    <w:rsid w:val="00F02E95"/>
    <w:rsid w:val="00F031F4"/>
    <w:rsid w:val="00F034EA"/>
    <w:rsid w:val="00F03B42"/>
    <w:rsid w:val="00F03DB8"/>
    <w:rsid w:val="00F03FAB"/>
    <w:rsid w:val="00F04047"/>
    <w:rsid w:val="00F04324"/>
    <w:rsid w:val="00F04500"/>
    <w:rsid w:val="00F046E0"/>
    <w:rsid w:val="00F04965"/>
    <w:rsid w:val="00F04AAB"/>
    <w:rsid w:val="00F04B0B"/>
    <w:rsid w:val="00F04B86"/>
    <w:rsid w:val="00F04C9C"/>
    <w:rsid w:val="00F04ECE"/>
    <w:rsid w:val="00F05151"/>
    <w:rsid w:val="00F05171"/>
    <w:rsid w:val="00F052E0"/>
    <w:rsid w:val="00F0545C"/>
    <w:rsid w:val="00F05576"/>
    <w:rsid w:val="00F05A7A"/>
    <w:rsid w:val="00F05AB9"/>
    <w:rsid w:val="00F05BE3"/>
    <w:rsid w:val="00F060B2"/>
    <w:rsid w:val="00F062C8"/>
    <w:rsid w:val="00F065D3"/>
    <w:rsid w:val="00F066E3"/>
    <w:rsid w:val="00F0671B"/>
    <w:rsid w:val="00F06781"/>
    <w:rsid w:val="00F068C7"/>
    <w:rsid w:val="00F06BE2"/>
    <w:rsid w:val="00F06C7C"/>
    <w:rsid w:val="00F072E9"/>
    <w:rsid w:val="00F076D8"/>
    <w:rsid w:val="00F07733"/>
    <w:rsid w:val="00F07C50"/>
    <w:rsid w:val="00F10024"/>
    <w:rsid w:val="00F10516"/>
    <w:rsid w:val="00F10B69"/>
    <w:rsid w:val="00F10D46"/>
    <w:rsid w:val="00F11443"/>
    <w:rsid w:val="00F11557"/>
    <w:rsid w:val="00F11678"/>
    <w:rsid w:val="00F11690"/>
    <w:rsid w:val="00F1180A"/>
    <w:rsid w:val="00F1193B"/>
    <w:rsid w:val="00F11CF2"/>
    <w:rsid w:val="00F11FAB"/>
    <w:rsid w:val="00F12217"/>
    <w:rsid w:val="00F12315"/>
    <w:rsid w:val="00F123CE"/>
    <w:rsid w:val="00F12421"/>
    <w:rsid w:val="00F1262E"/>
    <w:rsid w:val="00F12DFC"/>
    <w:rsid w:val="00F13162"/>
    <w:rsid w:val="00F13534"/>
    <w:rsid w:val="00F135D1"/>
    <w:rsid w:val="00F1382F"/>
    <w:rsid w:val="00F139C1"/>
    <w:rsid w:val="00F13BA7"/>
    <w:rsid w:val="00F13BBE"/>
    <w:rsid w:val="00F13EC1"/>
    <w:rsid w:val="00F14024"/>
    <w:rsid w:val="00F14318"/>
    <w:rsid w:val="00F14331"/>
    <w:rsid w:val="00F14D62"/>
    <w:rsid w:val="00F1516F"/>
    <w:rsid w:val="00F15224"/>
    <w:rsid w:val="00F1524F"/>
    <w:rsid w:val="00F155FC"/>
    <w:rsid w:val="00F15898"/>
    <w:rsid w:val="00F15CED"/>
    <w:rsid w:val="00F15E7B"/>
    <w:rsid w:val="00F16384"/>
    <w:rsid w:val="00F16551"/>
    <w:rsid w:val="00F16604"/>
    <w:rsid w:val="00F1686F"/>
    <w:rsid w:val="00F1695C"/>
    <w:rsid w:val="00F16B3F"/>
    <w:rsid w:val="00F16BA8"/>
    <w:rsid w:val="00F16CAF"/>
    <w:rsid w:val="00F16CB9"/>
    <w:rsid w:val="00F16E59"/>
    <w:rsid w:val="00F17096"/>
    <w:rsid w:val="00F172AA"/>
    <w:rsid w:val="00F176BD"/>
    <w:rsid w:val="00F178FC"/>
    <w:rsid w:val="00F179D7"/>
    <w:rsid w:val="00F17B0A"/>
    <w:rsid w:val="00F17F9D"/>
    <w:rsid w:val="00F20027"/>
    <w:rsid w:val="00F200D8"/>
    <w:rsid w:val="00F20247"/>
    <w:rsid w:val="00F204D1"/>
    <w:rsid w:val="00F2068D"/>
    <w:rsid w:val="00F2085A"/>
    <w:rsid w:val="00F208EB"/>
    <w:rsid w:val="00F20C0E"/>
    <w:rsid w:val="00F20CCF"/>
    <w:rsid w:val="00F21D2A"/>
    <w:rsid w:val="00F21E8F"/>
    <w:rsid w:val="00F220F8"/>
    <w:rsid w:val="00F2218B"/>
    <w:rsid w:val="00F22196"/>
    <w:rsid w:val="00F223E8"/>
    <w:rsid w:val="00F2259A"/>
    <w:rsid w:val="00F2266F"/>
    <w:rsid w:val="00F22EAF"/>
    <w:rsid w:val="00F22FFB"/>
    <w:rsid w:val="00F239EF"/>
    <w:rsid w:val="00F23D1C"/>
    <w:rsid w:val="00F242C7"/>
    <w:rsid w:val="00F24306"/>
    <w:rsid w:val="00F24470"/>
    <w:rsid w:val="00F246F6"/>
    <w:rsid w:val="00F24854"/>
    <w:rsid w:val="00F248CD"/>
    <w:rsid w:val="00F24AF6"/>
    <w:rsid w:val="00F24C71"/>
    <w:rsid w:val="00F250F7"/>
    <w:rsid w:val="00F251AD"/>
    <w:rsid w:val="00F2530B"/>
    <w:rsid w:val="00F254C6"/>
    <w:rsid w:val="00F2580A"/>
    <w:rsid w:val="00F25D21"/>
    <w:rsid w:val="00F25D6B"/>
    <w:rsid w:val="00F25E7B"/>
    <w:rsid w:val="00F25FBB"/>
    <w:rsid w:val="00F25FFD"/>
    <w:rsid w:val="00F26103"/>
    <w:rsid w:val="00F265EE"/>
    <w:rsid w:val="00F2699C"/>
    <w:rsid w:val="00F26C8B"/>
    <w:rsid w:val="00F26D0B"/>
    <w:rsid w:val="00F270E1"/>
    <w:rsid w:val="00F27239"/>
    <w:rsid w:val="00F272C1"/>
    <w:rsid w:val="00F2757C"/>
    <w:rsid w:val="00F27598"/>
    <w:rsid w:val="00F2760B"/>
    <w:rsid w:val="00F277B1"/>
    <w:rsid w:val="00F2787F"/>
    <w:rsid w:val="00F27958"/>
    <w:rsid w:val="00F27D15"/>
    <w:rsid w:val="00F30170"/>
    <w:rsid w:val="00F30520"/>
    <w:rsid w:val="00F3056A"/>
    <w:rsid w:val="00F3071F"/>
    <w:rsid w:val="00F307DE"/>
    <w:rsid w:val="00F30B2F"/>
    <w:rsid w:val="00F30B78"/>
    <w:rsid w:val="00F311A7"/>
    <w:rsid w:val="00F31828"/>
    <w:rsid w:val="00F31B0E"/>
    <w:rsid w:val="00F31BE5"/>
    <w:rsid w:val="00F31E0B"/>
    <w:rsid w:val="00F31F04"/>
    <w:rsid w:val="00F3255B"/>
    <w:rsid w:val="00F329D3"/>
    <w:rsid w:val="00F32C49"/>
    <w:rsid w:val="00F33442"/>
    <w:rsid w:val="00F33D4E"/>
    <w:rsid w:val="00F33F63"/>
    <w:rsid w:val="00F3420F"/>
    <w:rsid w:val="00F34254"/>
    <w:rsid w:val="00F343A0"/>
    <w:rsid w:val="00F343F9"/>
    <w:rsid w:val="00F34862"/>
    <w:rsid w:val="00F34FB5"/>
    <w:rsid w:val="00F3513C"/>
    <w:rsid w:val="00F351ED"/>
    <w:rsid w:val="00F3529D"/>
    <w:rsid w:val="00F356B8"/>
    <w:rsid w:val="00F35705"/>
    <w:rsid w:val="00F35910"/>
    <w:rsid w:val="00F35AC3"/>
    <w:rsid w:val="00F35D30"/>
    <w:rsid w:val="00F368BD"/>
    <w:rsid w:val="00F368F1"/>
    <w:rsid w:val="00F36A27"/>
    <w:rsid w:val="00F36AFF"/>
    <w:rsid w:val="00F36D94"/>
    <w:rsid w:val="00F36DBD"/>
    <w:rsid w:val="00F3730B"/>
    <w:rsid w:val="00F37866"/>
    <w:rsid w:val="00F379FF"/>
    <w:rsid w:val="00F37A39"/>
    <w:rsid w:val="00F37AE0"/>
    <w:rsid w:val="00F37C83"/>
    <w:rsid w:val="00F37EE6"/>
    <w:rsid w:val="00F4017B"/>
    <w:rsid w:val="00F40816"/>
    <w:rsid w:val="00F40821"/>
    <w:rsid w:val="00F40929"/>
    <w:rsid w:val="00F40A0B"/>
    <w:rsid w:val="00F40BBB"/>
    <w:rsid w:val="00F40C93"/>
    <w:rsid w:val="00F40FC7"/>
    <w:rsid w:val="00F41242"/>
    <w:rsid w:val="00F414B1"/>
    <w:rsid w:val="00F41770"/>
    <w:rsid w:val="00F418E8"/>
    <w:rsid w:val="00F41E93"/>
    <w:rsid w:val="00F424B8"/>
    <w:rsid w:val="00F42527"/>
    <w:rsid w:val="00F42591"/>
    <w:rsid w:val="00F42711"/>
    <w:rsid w:val="00F427EA"/>
    <w:rsid w:val="00F4282B"/>
    <w:rsid w:val="00F429BA"/>
    <w:rsid w:val="00F429E2"/>
    <w:rsid w:val="00F42A78"/>
    <w:rsid w:val="00F42AD9"/>
    <w:rsid w:val="00F42BB7"/>
    <w:rsid w:val="00F42F55"/>
    <w:rsid w:val="00F42FBA"/>
    <w:rsid w:val="00F430CA"/>
    <w:rsid w:val="00F43162"/>
    <w:rsid w:val="00F433FB"/>
    <w:rsid w:val="00F43507"/>
    <w:rsid w:val="00F437D9"/>
    <w:rsid w:val="00F438FB"/>
    <w:rsid w:val="00F43C85"/>
    <w:rsid w:val="00F43C93"/>
    <w:rsid w:val="00F4425D"/>
    <w:rsid w:val="00F44344"/>
    <w:rsid w:val="00F44651"/>
    <w:rsid w:val="00F446B2"/>
    <w:rsid w:val="00F44AE4"/>
    <w:rsid w:val="00F44C1D"/>
    <w:rsid w:val="00F44CF2"/>
    <w:rsid w:val="00F450D2"/>
    <w:rsid w:val="00F452F6"/>
    <w:rsid w:val="00F453EB"/>
    <w:rsid w:val="00F454D1"/>
    <w:rsid w:val="00F45874"/>
    <w:rsid w:val="00F458CC"/>
    <w:rsid w:val="00F45A61"/>
    <w:rsid w:val="00F45B41"/>
    <w:rsid w:val="00F45D0C"/>
    <w:rsid w:val="00F45E35"/>
    <w:rsid w:val="00F45EE4"/>
    <w:rsid w:val="00F462BE"/>
    <w:rsid w:val="00F4655F"/>
    <w:rsid w:val="00F46569"/>
    <w:rsid w:val="00F4694A"/>
    <w:rsid w:val="00F46C4D"/>
    <w:rsid w:val="00F46C8B"/>
    <w:rsid w:val="00F46D34"/>
    <w:rsid w:val="00F46EC8"/>
    <w:rsid w:val="00F46F00"/>
    <w:rsid w:val="00F46F70"/>
    <w:rsid w:val="00F46FEB"/>
    <w:rsid w:val="00F47268"/>
    <w:rsid w:val="00F472A1"/>
    <w:rsid w:val="00F47A31"/>
    <w:rsid w:val="00F47A6E"/>
    <w:rsid w:val="00F47B37"/>
    <w:rsid w:val="00F47CFA"/>
    <w:rsid w:val="00F47FAA"/>
    <w:rsid w:val="00F50215"/>
    <w:rsid w:val="00F50343"/>
    <w:rsid w:val="00F5063D"/>
    <w:rsid w:val="00F507E2"/>
    <w:rsid w:val="00F509B1"/>
    <w:rsid w:val="00F50ED5"/>
    <w:rsid w:val="00F50FC9"/>
    <w:rsid w:val="00F51002"/>
    <w:rsid w:val="00F51121"/>
    <w:rsid w:val="00F513BF"/>
    <w:rsid w:val="00F51780"/>
    <w:rsid w:val="00F523AF"/>
    <w:rsid w:val="00F524F7"/>
    <w:rsid w:val="00F52B04"/>
    <w:rsid w:val="00F52C18"/>
    <w:rsid w:val="00F52E38"/>
    <w:rsid w:val="00F52F76"/>
    <w:rsid w:val="00F536A6"/>
    <w:rsid w:val="00F53A84"/>
    <w:rsid w:val="00F5439B"/>
    <w:rsid w:val="00F54411"/>
    <w:rsid w:val="00F5466E"/>
    <w:rsid w:val="00F54E15"/>
    <w:rsid w:val="00F54F10"/>
    <w:rsid w:val="00F5523C"/>
    <w:rsid w:val="00F554DC"/>
    <w:rsid w:val="00F5556C"/>
    <w:rsid w:val="00F55739"/>
    <w:rsid w:val="00F559BC"/>
    <w:rsid w:val="00F55A51"/>
    <w:rsid w:val="00F55A99"/>
    <w:rsid w:val="00F55C7F"/>
    <w:rsid w:val="00F55CCD"/>
    <w:rsid w:val="00F55D88"/>
    <w:rsid w:val="00F55ECC"/>
    <w:rsid w:val="00F562EF"/>
    <w:rsid w:val="00F563B5"/>
    <w:rsid w:val="00F563BB"/>
    <w:rsid w:val="00F5660E"/>
    <w:rsid w:val="00F5663C"/>
    <w:rsid w:val="00F568B7"/>
    <w:rsid w:val="00F569FE"/>
    <w:rsid w:val="00F56E13"/>
    <w:rsid w:val="00F56F6B"/>
    <w:rsid w:val="00F570BC"/>
    <w:rsid w:val="00F572FE"/>
    <w:rsid w:val="00F5790F"/>
    <w:rsid w:val="00F57B38"/>
    <w:rsid w:val="00F57BEA"/>
    <w:rsid w:val="00F57C6F"/>
    <w:rsid w:val="00F6004C"/>
    <w:rsid w:val="00F6027B"/>
    <w:rsid w:val="00F60490"/>
    <w:rsid w:val="00F6050A"/>
    <w:rsid w:val="00F608C2"/>
    <w:rsid w:val="00F60B94"/>
    <w:rsid w:val="00F61098"/>
    <w:rsid w:val="00F6167F"/>
    <w:rsid w:val="00F6175E"/>
    <w:rsid w:val="00F61A95"/>
    <w:rsid w:val="00F61C21"/>
    <w:rsid w:val="00F61CBE"/>
    <w:rsid w:val="00F620B4"/>
    <w:rsid w:val="00F62181"/>
    <w:rsid w:val="00F626E9"/>
    <w:rsid w:val="00F628A5"/>
    <w:rsid w:val="00F62948"/>
    <w:rsid w:val="00F62AA4"/>
    <w:rsid w:val="00F630D8"/>
    <w:rsid w:val="00F63387"/>
    <w:rsid w:val="00F635ED"/>
    <w:rsid w:val="00F63A0E"/>
    <w:rsid w:val="00F63ACF"/>
    <w:rsid w:val="00F63E12"/>
    <w:rsid w:val="00F64092"/>
    <w:rsid w:val="00F6448E"/>
    <w:rsid w:val="00F64883"/>
    <w:rsid w:val="00F64AA0"/>
    <w:rsid w:val="00F64C54"/>
    <w:rsid w:val="00F65605"/>
    <w:rsid w:val="00F658C1"/>
    <w:rsid w:val="00F65A08"/>
    <w:rsid w:val="00F65BD1"/>
    <w:rsid w:val="00F65C02"/>
    <w:rsid w:val="00F65DB3"/>
    <w:rsid w:val="00F65E42"/>
    <w:rsid w:val="00F65FAA"/>
    <w:rsid w:val="00F66058"/>
    <w:rsid w:val="00F66115"/>
    <w:rsid w:val="00F66583"/>
    <w:rsid w:val="00F66CCF"/>
    <w:rsid w:val="00F66D45"/>
    <w:rsid w:val="00F671D9"/>
    <w:rsid w:val="00F6728C"/>
    <w:rsid w:val="00F67290"/>
    <w:rsid w:val="00F674F2"/>
    <w:rsid w:val="00F676D7"/>
    <w:rsid w:val="00F67DB3"/>
    <w:rsid w:val="00F67E3E"/>
    <w:rsid w:val="00F67E3F"/>
    <w:rsid w:val="00F70487"/>
    <w:rsid w:val="00F706DD"/>
    <w:rsid w:val="00F70AC2"/>
    <w:rsid w:val="00F71161"/>
    <w:rsid w:val="00F71232"/>
    <w:rsid w:val="00F7123E"/>
    <w:rsid w:val="00F71ED5"/>
    <w:rsid w:val="00F7207D"/>
    <w:rsid w:val="00F7229C"/>
    <w:rsid w:val="00F729CE"/>
    <w:rsid w:val="00F72A06"/>
    <w:rsid w:val="00F733C6"/>
    <w:rsid w:val="00F73610"/>
    <w:rsid w:val="00F7366A"/>
    <w:rsid w:val="00F7368F"/>
    <w:rsid w:val="00F73A50"/>
    <w:rsid w:val="00F73B43"/>
    <w:rsid w:val="00F73B8D"/>
    <w:rsid w:val="00F73D30"/>
    <w:rsid w:val="00F73F03"/>
    <w:rsid w:val="00F73F9F"/>
    <w:rsid w:val="00F74053"/>
    <w:rsid w:val="00F7426F"/>
    <w:rsid w:val="00F7430B"/>
    <w:rsid w:val="00F74407"/>
    <w:rsid w:val="00F7442A"/>
    <w:rsid w:val="00F74A49"/>
    <w:rsid w:val="00F74FAF"/>
    <w:rsid w:val="00F75106"/>
    <w:rsid w:val="00F7524D"/>
    <w:rsid w:val="00F7550A"/>
    <w:rsid w:val="00F7557B"/>
    <w:rsid w:val="00F75813"/>
    <w:rsid w:val="00F7583F"/>
    <w:rsid w:val="00F758D6"/>
    <w:rsid w:val="00F7594F"/>
    <w:rsid w:val="00F75DCA"/>
    <w:rsid w:val="00F75EDB"/>
    <w:rsid w:val="00F75F76"/>
    <w:rsid w:val="00F75F82"/>
    <w:rsid w:val="00F76052"/>
    <w:rsid w:val="00F760DE"/>
    <w:rsid w:val="00F762F5"/>
    <w:rsid w:val="00F76328"/>
    <w:rsid w:val="00F764C1"/>
    <w:rsid w:val="00F7660B"/>
    <w:rsid w:val="00F76AC7"/>
    <w:rsid w:val="00F76C38"/>
    <w:rsid w:val="00F76C85"/>
    <w:rsid w:val="00F771E1"/>
    <w:rsid w:val="00F77214"/>
    <w:rsid w:val="00F773BC"/>
    <w:rsid w:val="00F77669"/>
    <w:rsid w:val="00F77BFA"/>
    <w:rsid w:val="00F77C1F"/>
    <w:rsid w:val="00F77DFF"/>
    <w:rsid w:val="00F804AE"/>
    <w:rsid w:val="00F80F20"/>
    <w:rsid w:val="00F81892"/>
    <w:rsid w:val="00F81919"/>
    <w:rsid w:val="00F8197A"/>
    <w:rsid w:val="00F8198A"/>
    <w:rsid w:val="00F8198D"/>
    <w:rsid w:val="00F819B9"/>
    <w:rsid w:val="00F81A7F"/>
    <w:rsid w:val="00F81D42"/>
    <w:rsid w:val="00F81D8E"/>
    <w:rsid w:val="00F81F02"/>
    <w:rsid w:val="00F82284"/>
    <w:rsid w:val="00F82561"/>
    <w:rsid w:val="00F82650"/>
    <w:rsid w:val="00F82AC0"/>
    <w:rsid w:val="00F82B49"/>
    <w:rsid w:val="00F82B8B"/>
    <w:rsid w:val="00F82C5C"/>
    <w:rsid w:val="00F82CFE"/>
    <w:rsid w:val="00F83074"/>
    <w:rsid w:val="00F832D3"/>
    <w:rsid w:val="00F83453"/>
    <w:rsid w:val="00F8356A"/>
    <w:rsid w:val="00F835C8"/>
    <w:rsid w:val="00F8368B"/>
    <w:rsid w:val="00F83715"/>
    <w:rsid w:val="00F83776"/>
    <w:rsid w:val="00F83851"/>
    <w:rsid w:val="00F84092"/>
    <w:rsid w:val="00F8413B"/>
    <w:rsid w:val="00F8441C"/>
    <w:rsid w:val="00F84820"/>
    <w:rsid w:val="00F84CD2"/>
    <w:rsid w:val="00F84D79"/>
    <w:rsid w:val="00F85225"/>
    <w:rsid w:val="00F853FA"/>
    <w:rsid w:val="00F8549C"/>
    <w:rsid w:val="00F856CC"/>
    <w:rsid w:val="00F856CD"/>
    <w:rsid w:val="00F85713"/>
    <w:rsid w:val="00F85A37"/>
    <w:rsid w:val="00F85C91"/>
    <w:rsid w:val="00F85CC4"/>
    <w:rsid w:val="00F864EF"/>
    <w:rsid w:val="00F86E6C"/>
    <w:rsid w:val="00F870B9"/>
    <w:rsid w:val="00F871AF"/>
    <w:rsid w:val="00F873D2"/>
    <w:rsid w:val="00F876A0"/>
    <w:rsid w:val="00F8771C"/>
    <w:rsid w:val="00F879D1"/>
    <w:rsid w:val="00F87C1F"/>
    <w:rsid w:val="00F87CA4"/>
    <w:rsid w:val="00F901CC"/>
    <w:rsid w:val="00F903B1"/>
    <w:rsid w:val="00F907C4"/>
    <w:rsid w:val="00F908DC"/>
    <w:rsid w:val="00F909F5"/>
    <w:rsid w:val="00F90AC2"/>
    <w:rsid w:val="00F91127"/>
    <w:rsid w:val="00F9118C"/>
    <w:rsid w:val="00F911DF"/>
    <w:rsid w:val="00F913BB"/>
    <w:rsid w:val="00F9176B"/>
    <w:rsid w:val="00F91869"/>
    <w:rsid w:val="00F91A54"/>
    <w:rsid w:val="00F91C84"/>
    <w:rsid w:val="00F91F8F"/>
    <w:rsid w:val="00F92036"/>
    <w:rsid w:val="00F92270"/>
    <w:rsid w:val="00F92330"/>
    <w:rsid w:val="00F924FD"/>
    <w:rsid w:val="00F92EAA"/>
    <w:rsid w:val="00F930BC"/>
    <w:rsid w:val="00F930C9"/>
    <w:rsid w:val="00F934B9"/>
    <w:rsid w:val="00F93583"/>
    <w:rsid w:val="00F93617"/>
    <w:rsid w:val="00F93E52"/>
    <w:rsid w:val="00F94117"/>
    <w:rsid w:val="00F941A2"/>
    <w:rsid w:val="00F9426D"/>
    <w:rsid w:val="00F942BF"/>
    <w:rsid w:val="00F94654"/>
    <w:rsid w:val="00F94671"/>
    <w:rsid w:val="00F94756"/>
    <w:rsid w:val="00F9486E"/>
    <w:rsid w:val="00F95322"/>
    <w:rsid w:val="00F9580E"/>
    <w:rsid w:val="00F95869"/>
    <w:rsid w:val="00F958D9"/>
    <w:rsid w:val="00F9592E"/>
    <w:rsid w:val="00F95B99"/>
    <w:rsid w:val="00F95D5C"/>
    <w:rsid w:val="00F95F16"/>
    <w:rsid w:val="00F95F9E"/>
    <w:rsid w:val="00F96034"/>
    <w:rsid w:val="00F960B7"/>
    <w:rsid w:val="00F966E5"/>
    <w:rsid w:val="00F96707"/>
    <w:rsid w:val="00F9684C"/>
    <w:rsid w:val="00F969AD"/>
    <w:rsid w:val="00F96A3A"/>
    <w:rsid w:val="00F96B7E"/>
    <w:rsid w:val="00F96E02"/>
    <w:rsid w:val="00F96EFE"/>
    <w:rsid w:val="00F96FCD"/>
    <w:rsid w:val="00F97205"/>
    <w:rsid w:val="00F97290"/>
    <w:rsid w:val="00F972A5"/>
    <w:rsid w:val="00F97460"/>
    <w:rsid w:val="00F9771E"/>
    <w:rsid w:val="00F97760"/>
    <w:rsid w:val="00F977D0"/>
    <w:rsid w:val="00F978B6"/>
    <w:rsid w:val="00F978E0"/>
    <w:rsid w:val="00F97DB9"/>
    <w:rsid w:val="00F97F43"/>
    <w:rsid w:val="00FA042B"/>
    <w:rsid w:val="00FA08B7"/>
    <w:rsid w:val="00FA0952"/>
    <w:rsid w:val="00FA0D00"/>
    <w:rsid w:val="00FA11AD"/>
    <w:rsid w:val="00FA1260"/>
    <w:rsid w:val="00FA1297"/>
    <w:rsid w:val="00FA1352"/>
    <w:rsid w:val="00FA139A"/>
    <w:rsid w:val="00FA13CD"/>
    <w:rsid w:val="00FA1581"/>
    <w:rsid w:val="00FA1630"/>
    <w:rsid w:val="00FA190E"/>
    <w:rsid w:val="00FA1A0C"/>
    <w:rsid w:val="00FA1FC1"/>
    <w:rsid w:val="00FA22AC"/>
    <w:rsid w:val="00FA2609"/>
    <w:rsid w:val="00FA28F6"/>
    <w:rsid w:val="00FA2936"/>
    <w:rsid w:val="00FA2CAD"/>
    <w:rsid w:val="00FA2DF1"/>
    <w:rsid w:val="00FA3252"/>
    <w:rsid w:val="00FA35D4"/>
    <w:rsid w:val="00FA35F9"/>
    <w:rsid w:val="00FA36E5"/>
    <w:rsid w:val="00FA382B"/>
    <w:rsid w:val="00FA3A26"/>
    <w:rsid w:val="00FA3A47"/>
    <w:rsid w:val="00FA3B38"/>
    <w:rsid w:val="00FA3BC9"/>
    <w:rsid w:val="00FA3CB5"/>
    <w:rsid w:val="00FA3F80"/>
    <w:rsid w:val="00FA4007"/>
    <w:rsid w:val="00FA416A"/>
    <w:rsid w:val="00FA4697"/>
    <w:rsid w:val="00FA4BCE"/>
    <w:rsid w:val="00FA4C93"/>
    <w:rsid w:val="00FA4ECD"/>
    <w:rsid w:val="00FA529B"/>
    <w:rsid w:val="00FA52D1"/>
    <w:rsid w:val="00FA5780"/>
    <w:rsid w:val="00FA5E9A"/>
    <w:rsid w:val="00FA5FF1"/>
    <w:rsid w:val="00FA61DC"/>
    <w:rsid w:val="00FA628C"/>
    <w:rsid w:val="00FA62F2"/>
    <w:rsid w:val="00FA6AB0"/>
    <w:rsid w:val="00FA6D5D"/>
    <w:rsid w:val="00FA724A"/>
    <w:rsid w:val="00FA7568"/>
    <w:rsid w:val="00FA7585"/>
    <w:rsid w:val="00FA767C"/>
    <w:rsid w:val="00FA769A"/>
    <w:rsid w:val="00FA78DA"/>
    <w:rsid w:val="00FA79D7"/>
    <w:rsid w:val="00FB00B0"/>
    <w:rsid w:val="00FB041A"/>
    <w:rsid w:val="00FB0778"/>
    <w:rsid w:val="00FB0C5B"/>
    <w:rsid w:val="00FB0CE5"/>
    <w:rsid w:val="00FB0EC3"/>
    <w:rsid w:val="00FB104D"/>
    <w:rsid w:val="00FB11A7"/>
    <w:rsid w:val="00FB1486"/>
    <w:rsid w:val="00FB1845"/>
    <w:rsid w:val="00FB1A3A"/>
    <w:rsid w:val="00FB1CD2"/>
    <w:rsid w:val="00FB1CE8"/>
    <w:rsid w:val="00FB1E65"/>
    <w:rsid w:val="00FB262B"/>
    <w:rsid w:val="00FB272F"/>
    <w:rsid w:val="00FB2841"/>
    <w:rsid w:val="00FB2912"/>
    <w:rsid w:val="00FB2A0F"/>
    <w:rsid w:val="00FB2E1E"/>
    <w:rsid w:val="00FB2E66"/>
    <w:rsid w:val="00FB2FBA"/>
    <w:rsid w:val="00FB31C3"/>
    <w:rsid w:val="00FB326D"/>
    <w:rsid w:val="00FB35C5"/>
    <w:rsid w:val="00FB3B93"/>
    <w:rsid w:val="00FB3BBF"/>
    <w:rsid w:val="00FB40DD"/>
    <w:rsid w:val="00FB4419"/>
    <w:rsid w:val="00FB4428"/>
    <w:rsid w:val="00FB4949"/>
    <w:rsid w:val="00FB4AC4"/>
    <w:rsid w:val="00FB502D"/>
    <w:rsid w:val="00FB507D"/>
    <w:rsid w:val="00FB5256"/>
    <w:rsid w:val="00FB5290"/>
    <w:rsid w:val="00FB52A9"/>
    <w:rsid w:val="00FB5768"/>
    <w:rsid w:val="00FB5838"/>
    <w:rsid w:val="00FB60E5"/>
    <w:rsid w:val="00FB6615"/>
    <w:rsid w:val="00FB6F6F"/>
    <w:rsid w:val="00FB7083"/>
    <w:rsid w:val="00FB719E"/>
    <w:rsid w:val="00FB7877"/>
    <w:rsid w:val="00FB78B9"/>
    <w:rsid w:val="00FB7AA5"/>
    <w:rsid w:val="00FB7C75"/>
    <w:rsid w:val="00FB7EC1"/>
    <w:rsid w:val="00FB7F56"/>
    <w:rsid w:val="00FB7F8B"/>
    <w:rsid w:val="00FC0123"/>
    <w:rsid w:val="00FC042B"/>
    <w:rsid w:val="00FC0456"/>
    <w:rsid w:val="00FC061E"/>
    <w:rsid w:val="00FC0B47"/>
    <w:rsid w:val="00FC0C18"/>
    <w:rsid w:val="00FC0FD4"/>
    <w:rsid w:val="00FC189F"/>
    <w:rsid w:val="00FC1C51"/>
    <w:rsid w:val="00FC1D5A"/>
    <w:rsid w:val="00FC1E35"/>
    <w:rsid w:val="00FC1E66"/>
    <w:rsid w:val="00FC1EC7"/>
    <w:rsid w:val="00FC1F83"/>
    <w:rsid w:val="00FC21E9"/>
    <w:rsid w:val="00FC22D4"/>
    <w:rsid w:val="00FC27A3"/>
    <w:rsid w:val="00FC286E"/>
    <w:rsid w:val="00FC2BD7"/>
    <w:rsid w:val="00FC2E80"/>
    <w:rsid w:val="00FC3115"/>
    <w:rsid w:val="00FC36CA"/>
    <w:rsid w:val="00FC389B"/>
    <w:rsid w:val="00FC3936"/>
    <w:rsid w:val="00FC3949"/>
    <w:rsid w:val="00FC3B75"/>
    <w:rsid w:val="00FC3BF6"/>
    <w:rsid w:val="00FC409E"/>
    <w:rsid w:val="00FC428D"/>
    <w:rsid w:val="00FC4616"/>
    <w:rsid w:val="00FC46A2"/>
    <w:rsid w:val="00FC4876"/>
    <w:rsid w:val="00FC4973"/>
    <w:rsid w:val="00FC49E7"/>
    <w:rsid w:val="00FC4F0F"/>
    <w:rsid w:val="00FC519D"/>
    <w:rsid w:val="00FC5484"/>
    <w:rsid w:val="00FC55B1"/>
    <w:rsid w:val="00FC55CE"/>
    <w:rsid w:val="00FC55F3"/>
    <w:rsid w:val="00FC5611"/>
    <w:rsid w:val="00FC58CA"/>
    <w:rsid w:val="00FC5965"/>
    <w:rsid w:val="00FC5C9E"/>
    <w:rsid w:val="00FC63B9"/>
    <w:rsid w:val="00FC63BC"/>
    <w:rsid w:val="00FC6525"/>
    <w:rsid w:val="00FC6583"/>
    <w:rsid w:val="00FC6613"/>
    <w:rsid w:val="00FC6A65"/>
    <w:rsid w:val="00FC6D10"/>
    <w:rsid w:val="00FC6F10"/>
    <w:rsid w:val="00FC7605"/>
    <w:rsid w:val="00FC7611"/>
    <w:rsid w:val="00FC7B7F"/>
    <w:rsid w:val="00FC7EDD"/>
    <w:rsid w:val="00FC7EE8"/>
    <w:rsid w:val="00FD0711"/>
    <w:rsid w:val="00FD081A"/>
    <w:rsid w:val="00FD0830"/>
    <w:rsid w:val="00FD090D"/>
    <w:rsid w:val="00FD0D62"/>
    <w:rsid w:val="00FD10E3"/>
    <w:rsid w:val="00FD10EF"/>
    <w:rsid w:val="00FD11B5"/>
    <w:rsid w:val="00FD11CB"/>
    <w:rsid w:val="00FD132A"/>
    <w:rsid w:val="00FD1470"/>
    <w:rsid w:val="00FD164C"/>
    <w:rsid w:val="00FD16BC"/>
    <w:rsid w:val="00FD1AC8"/>
    <w:rsid w:val="00FD1B3C"/>
    <w:rsid w:val="00FD1D94"/>
    <w:rsid w:val="00FD2029"/>
    <w:rsid w:val="00FD2719"/>
    <w:rsid w:val="00FD2A5A"/>
    <w:rsid w:val="00FD2ABC"/>
    <w:rsid w:val="00FD2AE3"/>
    <w:rsid w:val="00FD2ED5"/>
    <w:rsid w:val="00FD3199"/>
    <w:rsid w:val="00FD3D33"/>
    <w:rsid w:val="00FD3D7B"/>
    <w:rsid w:val="00FD4021"/>
    <w:rsid w:val="00FD4375"/>
    <w:rsid w:val="00FD49A4"/>
    <w:rsid w:val="00FD4B63"/>
    <w:rsid w:val="00FD506A"/>
    <w:rsid w:val="00FD5100"/>
    <w:rsid w:val="00FD5174"/>
    <w:rsid w:val="00FD59E4"/>
    <w:rsid w:val="00FD5BCC"/>
    <w:rsid w:val="00FD61C2"/>
    <w:rsid w:val="00FD6368"/>
    <w:rsid w:val="00FD6445"/>
    <w:rsid w:val="00FD6C83"/>
    <w:rsid w:val="00FD725F"/>
    <w:rsid w:val="00FD73CB"/>
    <w:rsid w:val="00FD75E2"/>
    <w:rsid w:val="00FD7678"/>
    <w:rsid w:val="00FD7936"/>
    <w:rsid w:val="00FD798F"/>
    <w:rsid w:val="00FD7CC1"/>
    <w:rsid w:val="00FD7E1F"/>
    <w:rsid w:val="00FD7F49"/>
    <w:rsid w:val="00FE0168"/>
    <w:rsid w:val="00FE03C7"/>
    <w:rsid w:val="00FE0611"/>
    <w:rsid w:val="00FE077A"/>
    <w:rsid w:val="00FE07DC"/>
    <w:rsid w:val="00FE07DD"/>
    <w:rsid w:val="00FE0B4C"/>
    <w:rsid w:val="00FE0B9B"/>
    <w:rsid w:val="00FE0F2D"/>
    <w:rsid w:val="00FE193F"/>
    <w:rsid w:val="00FE19C9"/>
    <w:rsid w:val="00FE19FE"/>
    <w:rsid w:val="00FE1C2C"/>
    <w:rsid w:val="00FE2344"/>
    <w:rsid w:val="00FE23C1"/>
    <w:rsid w:val="00FE23C7"/>
    <w:rsid w:val="00FE244F"/>
    <w:rsid w:val="00FE2527"/>
    <w:rsid w:val="00FE2676"/>
    <w:rsid w:val="00FE275D"/>
    <w:rsid w:val="00FE35FC"/>
    <w:rsid w:val="00FE363A"/>
    <w:rsid w:val="00FE3A81"/>
    <w:rsid w:val="00FE3B64"/>
    <w:rsid w:val="00FE3C55"/>
    <w:rsid w:val="00FE4045"/>
    <w:rsid w:val="00FE40BD"/>
    <w:rsid w:val="00FE4228"/>
    <w:rsid w:val="00FE4295"/>
    <w:rsid w:val="00FE42A5"/>
    <w:rsid w:val="00FE4393"/>
    <w:rsid w:val="00FE43F9"/>
    <w:rsid w:val="00FE451F"/>
    <w:rsid w:val="00FE487C"/>
    <w:rsid w:val="00FE49C4"/>
    <w:rsid w:val="00FE4ABE"/>
    <w:rsid w:val="00FE4BB3"/>
    <w:rsid w:val="00FE4FBE"/>
    <w:rsid w:val="00FE4FC5"/>
    <w:rsid w:val="00FE522D"/>
    <w:rsid w:val="00FE52B2"/>
    <w:rsid w:val="00FE53C4"/>
    <w:rsid w:val="00FE5C26"/>
    <w:rsid w:val="00FE5D4D"/>
    <w:rsid w:val="00FE5E34"/>
    <w:rsid w:val="00FE5E50"/>
    <w:rsid w:val="00FE60F7"/>
    <w:rsid w:val="00FE6190"/>
    <w:rsid w:val="00FE6611"/>
    <w:rsid w:val="00FE6665"/>
    <w:rsid w:val="00FE69E9"/>
    <w:rsid w:val="00FE6B32"/>
    <w:rsid w:val="00FE6B94"/>
    <w:rsid w:val="00FE6BDC"/>
    <w:rsid w:val="00FE733D"/>
    <w:rsid w:val="00FE74D9"/>
    <w:rsid w:val="00FE76DD"/>
    <w:rsid w:val="00FE77C6"/>
    <w:rsid w:val="00FE7845"/>
    <w:rsid w:val="00FE78AA"/>
    <w:rsid w:val="00FE796B"/>
    <w:rsid w:val="00FE7C80"/>
    <w:rsid w:val="00FE7CB4"/>
    <w:rsid w:val="00FF023D"/>
    <w:rsid w:val="00FF0287"/>
    <w:rsid w:val="00FF03EF"/>
    <w:rsid w:val="00FF0B46"/>
    <w:rsid w:val="00FF0C36"/>
    <w:rsid w:val="00FF0F4F"/>
    <w:rsid w:val="00FF13C0"/>
    <w:rsid w:val="00FF155C"/>
    <w:rsid w:val="00FF18EF"/>
    <w:rsid w:val="00FF1C88"/>
    <w:rsid w:val="00FF2914"/>
    <w:rsid w:val="00FF2D91"/>
    <w:rsid w:val="00FF3106"/>
    <w:rsid w:val="00FF386B"/>
    <w:rsid w:val="00FF393E"/>
    <w:rsid w:val="00FF3AC2"/>
    <w:rsid w:val="00FF3C19"/>
    <w:rsid w:val="00FF3CAD"/>
    <w:rsid w:val="00FF3E67"/>
    <w:rsid w:val="00FF403F"/>
    <w:rsid w:val="00FF40E5"/>
    <w:rsid w:val="00FF4154"/>
    <w:rsid w:val="00FF443F"/>
    <w:rsid w:val="00FF4651"/>
    <w:rsid w:val="00FF4731"/>
    <w:rsid w:val="00FF4AF1"/>
    <w:rsid w:val="00FF4C43"/>
    <w:rsid w:val="00FF4C6C"/>
    <w:rsid w:val="00FF4E30"/>
    <w:rsid w:val="00FF50BA"/>
    <w:rsid w:val="00FF5556"/>
    <w:rsid w:val="00FF5AB7"/>
    <w:rsid w:val="00FF60BC"/>
    <w:rsid w:val="00FF61EF"/>
    <w:rsid w:val="00FF6746"/>
    <w:rsid w:val="00FF69AC"/>
    <w:rsid w:val="00FF69EB"/>
    <w:rsid w:val="00FF6A67"/>
    <w:rsid w:val="00FF6B0B"/>
    <w:rsid w:val="00FF6BB6"/>
    <w:rsid w:val="00FF6DEB"/>
    <w:rsid w:val="00FF6F6E"/>
    <w:rsid w:val="00FF6FED"/>
    <w:rsid w:val="00FF7089"/>
    <w:rsid w:val="00FF716A"/>
    <w:rsid w:val="00FF73EC"/>
    <w:rsid w:val="00FF788F"/>
    <w:rsid w:val="00FF7901"/>
    <w:rsid w:val="00FF7988"/>
    <w:rsid w:val="00FF7BDD"/>
    <w:rsid w:val="00FF7CAD"/>
    <w:rsid w:val="00FF7D37"/>
    <w:rsid w:val="00FF7D64"/>
    <w:rsid w:val="052A627C"/>
    <w:rsid w:val="78EC772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9" w:semiHidden="0" w:name="heading 2"/>
    <w:lsdException w:qFormat="1" w:unhideWhenUsed="0" w:uiPriority="9" w:semiHidden="0" w:name="heading 3"/>
    <w:lsdException w:qFormat="1" w:unhideWhenUsed="0" w:uiPriority="9" w:semiHidden="0" w:name="heading 4"/>
    <w:lsdException w:qFormat="1" w:uiPriority="9" w:semiHidden="0" w:name="heading 5"/>
    <w:lsdException w:qFormat="1" w:unhideWhenUsed="0" w:uiPriority="9" w:semiHidden="0" w:name="heading 6"/>
    <w:lsdException w:qFormat="1" w:uiPriority="9" w:semiHidden="0"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qFormat="1" w:unhideWhenUsed="0" w:uiPriority="39" w:semiHidden="0" w:name="toc 2"/>
    <w:lsdException w:qFormat="1" w:unhideWhenUsed="0" w:uiPriority="39" w:semiHidden="0" w:name="toc 3"/>
    <w:lsdException w:qFormat="1" w:unhideWhenUsed="0" w:uiPriority="39" w:semiHidden="0" w:name="toc 4"/>
    <w:lsdException w:qFormat="1" w:uiPriority="39" w:semiHidden="0" w:name="toc 5"/>
    <w:lsdException w:qFormat="1" w:uiPriority="39" w:semiHidden="0" w:name="toc 6"/>
    <w:lsdException w:qFormat="1" w:uiPriority="39" w:semiHidden="0" w:name="toc 7"/>
    <w:lsdException w:qFormat="1" w:uiPriority="39" w:semiHidden="0" w:name="toc 8"/>
    <w:lsdException w:qFormat="1" w:uiPriority="39" w:semiHidden="0" w:name="toc 9"/>
    <w:lsdException w:uiPriority="99" w:name="Normal Indent"/>
    <w:lsdException w:uiPriority="99" w:name="footnote text"/>
    <w:lsdException w:qFormat="1" w:uiPriority="0" w:semiHidden="0" w:name="annotation text"/>
    <w:lsdException w:qFormat="1" w:uiPriority="99" w:semiHidden="0" w:name="header"/>
    <w:lsdException w:qFormat="1" w:uiPriority="99" w:semiHidden="0" w:name="footer"/>
    <w:lsdException w:uiPriority="99" w:name="index heading"/>
    <w:lsdException w:qFormat="1" w:uiPriority="35" w:name="caption"/>
    <w:lsdException w:qFormat="1" w:unhideWhenUsed="0" w:uiPriority="99" w:semiHidden="0" w:name="table of figures"/>
    <w:lsdException w:uiPriority="99" w:name="envelope address"/>
    <w:lsdException w:uiPriority="99" w:name="envelope return"/>
    <w:lsdException w:uiPriority="99" w:name="footnote reference"/>
    <w:lsdException w:qFormat="1" w:unhideWhenUsed="0" w:uiPriority="0" w:semiHidden="0" w:name="annotation reference"/>
    <w:lsdException w:uiPriority="99" w:name="line number"/>
    <w:lsdException w:uiPriority="99" w:name="page number"/>
    <w:lsdException w:qFormat="1" w:uiPriority="99" w:name="endnote reference"/>
    <w:lsdException w:qFormat="1"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1"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nhideWhenUsed="0" w:uiPriority="0"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0" w:semiHidden="0" w:name="Emphasis"/>
    <w:lsdException w:qFormat="1" w:unhideWhenUsed="0" w:uiPriority="0" w:semiHidden="0" w:name="Document Map"/>
    <w:lsdException w:qFormat="1" w:unhideWhenUsed="0" w:uiPriority="0" w:semiHidden="0"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nhideWhenUsed="0" w:uiPriority="0" w:semiHidden="0" w:name="annotation subject"/>
    <w:lsdException w:uiPriority="99" w:name="Table Simple 1"/>
    <w:lsdException w:uiPriority="99" w:name="Table Simple 2"/>
    <w:lsdException w:uiPriority="99" w:name="Table Simple 3"/>
    <w:lsdException w:qFormat="1" w:unhideWhenUsed="0" w:uiPriority="0" w:semiHidden="0" w:name="Table Classic 1"/>
    <w:lsdException w:uiPriority="99" w:name="Table Classic 2"/>
    <w:lsdException w:uiPriority="99" w:name="Table Classic 3"/>
    <w:lsdException w:uiPriority="99" w:name="Table Classic 4"/>
    <w:lsdException w:uiPriority="99" w:name="Table Colorful 1"/>
    <w:lsdException w:qFormat="1" w:unhideWhenUsed="0" w:uiPriority="0" w:semiHidden="0" w:name="Table Colorful 2"/>
    <w:lsdException w:uiPriority="99" w:name="Table Colorful 3"/>
    <w:lsdException w:uiPriority="99" w:name="Table Columns 1"/>
    <w:lsdException w:qFormat="1" w:unhideWhenUsed="0" w:uiPriority="0" w:semiHidden="0" w:name="Table Columns 2"/>
    <w:lsdException w:qFormat="1" w:unhideWhenUsed="0" w:uiPriority="0" w:semiHidden="0" w:name="Table Columns 3"/>
    <w:lsdException w:uiPriority="99" w:name="Table Columns 4"/>
    <w:lsdException w:qFormat="1" w:unhideWhenUsed="0" w:uiPriority="0" w:semiHidden="0" w:name="Table Columns 5"/>
    <w:lsdException w:uiPriority="99" w:name="Table Grid 1"/>
    <w:lsdException w:uiPriority="99" w:name="Table Grid 2"/>
    <w:lsdException w:qFormat="1" w:unhideWhenUsed="0" w:uiPriority="0" w:semiHidden="0" w:name="Table Grid 3"/>
    <w:lsdException w:qFormat="1" w:unhideWhenUsed="0" w:uiPriority="0" w:semiHidden="0" w:name="Table Grid 4"/>
    <w:lsdException w:uiPriority="99" w:name="Table Grid 5"/>
    <w:lsdException w:uiPriority="99" w:name="Table Grid 6"/>
    <w:lsdException w:uiPriority="99" w:name="Table Grid 7"/>
    <w:lsdException w:qFormat="1" w:unhideWhenUsed="0" w:uiPriority="0" w:semiHidden="0"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qFormat="1" w:unhideWhenUsed="0" w:uiPriority="39" w:semiHidden="0" w:name="Table Grid"/>
    <w:lsdException w:uiPriority="99" w:name="Table Theme"/>
    <w:lsdException w:qFormat="1" w:unhideWhenUsed="0" w:uiPriority="1" w:semiHidden="0" w:name="No Spacing"/>
    <w:lsdException w:unhideWhenUsed="0" w:uiPriority="60" w:semiHidden="0" w:name="Light Shading"/>
    <w:lsdException w:qFormat="1" w:unhideWhenUsed="0" w:uiPriority="61" w:semiHidden="0" w:name="Light List"/>
    <w:lsdException w:unhideWhenUsed="0" w:uiPriority="62" w:semiHidden="0" w:name="Light Grid"/>
    <w:lsdException w:qFormat="1"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qFormat="1"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qFormat="1"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qFormat="1"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qFormat="1" w:uiPriority="61" w:semiHidden="0" w:name="Light List Accent 2"/>
    <w:lsdException w:unhideWhenUsed="0" w:uiPriority="62" w:semiHidden="0" w:name="Light Grid Accent 2"/>
    <w:lsdException w:qFormat="1" w:uiPriority="63" w:semiHidden="0" w:name="Medium Shading 1 Accent 2"/>
    <w:lsdException w:qFormat="1"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qFormat="1" w:uiPriority="61" w:semiHidden="0" w:name="Light List Accent 3"/>
    <w:lsdException w:unhideWhenUsed="0" w:uiPriority="62" w:semiHidden="0" w:name="Light Grid Accent 3"/>
    <w:lsdException w:qFormat="1" w:uiPriority="63" w:semiHidden="0" w:name="Medium Shading 1 Accent 3"/>
    <w:lsdException w:qFormat="1" w:uiPriority="64" w:semiHidden="0" w:name="Medium Shading 2 Accent 3"/>
    <w:lsdException w:unhideWhenUsed="0" w:uiPriority="65" w:semiHidden="0" w:name="Medium List 1 Accent 3"/>
    <w:lsdException w:unhideWhenUsed="0" w:uiPriority="66" w:semiHidden="0" w:name="Medium List 2 Accent 3"/>
    <w:lsdException w:qFormat="1" w:uiPriority="67" w:semiHidden="0" w:name="Medium Grid 1 Accent 3"/>
    <w:lsdException w:unhideWhenUsed="0" w:uiPriority="68" w:semiHidden="0" w:name="Medium Grid 2 Accent 3"/>
    <w:lsdException w:qFormat="1" w:uiPriority="69" w:semiHidden="0" w:name="Medium Grid 3 Accent 3"/>
    <w:lsdException w:qFormat="1" w:uiPriority="70" w:semiHidden="0" w:name="Dark List Accent 3"/>
    <w:lsdException w:unhideWhenUsed="0" w:uiPriority="71" w:semiHidden="0" w:name="Colorful Shading Accent 3"/>
    <w:lsdException w:unhideWhenUsed="0" w:uiPriority="72" w:semiHidden="0" w:name="Colorful List Accent 3"/>
    <w:lsdException w:qFormat="1" w:uiPriority="73" w:semiHidden="0" w:name="Colorful Grid Accent 3"/>
    <w:lsdException w:unhideWhenUsed="0" w:uiPriority="60" w:semiHidden="0" w:name="Light Shading Accent 4"/>
    <w:lsdException w:qFormat="1" w:uiPriority="61" w:semiHidden="0" w:name="Light List Accent 4"/>
    <w:lsdException w:unhideWhenUsed="0" w:uiPriority="62" w:semiHidden="0" w:name="Light Grid Accent 4"/>
    <w:lsdException w:qFormat="1"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qFormat="1"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qFormat="1" w:uiPriority="61" w:semiHidden="0" w:name="Light List Accent 5"/>
    <w:lsdException w:unhideWhenUsed="0" w:uiPriority="62" w:semiHidden="0" w:name="Light Grid Accent 5"/>
    <w:lsdException w:qFormat="1" w:uiPriority="63" w:semiHidden="0" w:name="Medium Shading 1 Accent 5"/>
    <w:lsdException w:qFormat="1"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qFormat="1" w:uiPriority="70" w:semiHidden="0" w:name="Dark List Accent 5"/>
    <w:lsdException w:unhideWhenUsed="0" w:uiPriority="71" w:semiHidden="0" w:name="Colorful Shading Accent 5"/>
    <w:lsdException w:unhideWhenUsed="0" w:uiPriority="72" w:semiHidden="0" w:name="Colorful List Accent 5"/>
    <w:lsdException w:qFormat="1"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topLinePunct/>
      <w:spacing w:after="40"/>
      <w:jc w:val="both"/>
    </w:pPr>
    <w:rPr>
      <w:rFonts w:ascii="Tahoma" w:hAnsi="Tahoma" w:eastAsia="宋体" w:cstheme="minorBidi"/>
      <w:kern w:val="2"/>
      <w:sz w:val="21"/>
      <w:szCs w:val="21"/>
      <w:lang w:val="en-US" w:eastAsia="zh-CN" w:bidi="ar-SA"/>
    </w:rPr>
  </w:style>
  <w:style w:type="paragraph" w:styleId="2">
    <w:name w:val="heading 1"/>
    <w:basedOn w:val="1"/>
    <w:next w:val="1"/>
    <w:link w:val="81"/>
    <w:autoRedefine/>
    <w:qFormat/>
    <w:uiPriority w:val="9"/>
    <w:pPr>
      <w:keepNext/>
      <w:keepLines/>
      <w:pageBreakBefore/>
      <w:widowControl/>
      <w:numPr>
        <w:ilvl w:val="0"/>
        <w:numId w:val="1"/>
      </w:numPr>
      <w:topLinePunct w:val="0"/>
      <w:spacing w:before="240" w:after="240"/>
      <w:jc w:val="center"/>
      <w:outlineLvl w:val="0"/>
    </w:pPr>
    <w:rPr>
      <w:rFonts w:cs="Calibri"/>
      <w:b/>
      <w:color w:val="FF8200"/>
      <w:kern w:val="0"/>
      <w:sz w:val="44"/>
      <w:szCs w:val="32"/>
      <w:lang w:val="en-IN" w:eastAsia="en-US"/>
    </w:rPr>
  </w:style>
  <w:style w:type="paragraph" w:styleId="3">
    <w:name w:val="heading 2"/>
    <w:basedOn w:val="1"/>
    <w:next w:val="1"/>
    <w:link w:val="82"/>
    <w:autoRedefine/>
    <w:qFormat/>
    <w:uiPriority w:val="9"/>
    <w:pPr>
      <w:keepNext/>
      <w:keepLines/>
      <w:numPr>
        <w:ilvl w:val="1"/>
        <w:numId w:val="1"/>
      </w:numPr>
      <w:spacing w:before="240" w:after="240"/>
      <w:ind w:left="680" w:hanging="680"/>
      <w:jc w:val="left"/>
      <w:outlineLvl w:val="1"/>
    </w:pPr>
    <w:rPr>
      <w:rFonts w:cs="Calibri"/>
      <w:b/>
      <w:bCs/>
      <w:color w:val="0D0D0D" w:themeColor="text1" w:themeTint="F2"/>
      <w:sz w:val="32"/>
      <w:szCs w:val="32"/>
      <w14:textFill>
        <w14:solidFill>
          <w14:schemeClr w14:val="tx1">
            <w14:lumMod w14:val="95000"/>
            <w14:lumOff w14:val="5000"/>
          </w14:schemeClr>
        </w14:solidFill>
      </w14:textFill>
    </w:rPr>
  </w:style>
  <w:style w:type="paragraph" w:styleId="4">
    <w:name w:val="heading 3"/>
    <w:basedOn w:val="1"/>
    <w:next w:val="1"/>
    <w:link w:val="83"/>
    <w:autoRedefine/>
    <w:qFormat/>
    <w:uiPriority w:val="9"/>
    <w:pPr>
      <w:keepNext/>
      <w:keepLines/>
      <w:numPr>
        <w:ilvl w:val="2"/>
        <w:numId w:val="1"/>
      </w:numPr>
      <w:spacing w:before="160" w:after="120"/>
      <w:jc w:val="left"/>
      <w:outlineLvl w:val="2"/>
    </w:pPr>
    <w:rPr>
      <w:rFonts w:cs="Calibri"/>
      <w:b/>
      <w:bCs/>
      <w:color w:val="0D0D0D" w:themeColor="text1" w:themeTint="F2"/>
      <w:sz w:val="28"/>
      <w:szCs w:val="32"/>
      <w14:textFill>
        <w14:solidFill>
          <w14:schemeClr w14:val="tx1">
            <w14:lumMod w14:val="95000"/>
            <w14:lumOff w14:val="5000"/>
          </w14:schemeClr>
        </w14:solidFill>
      </w14:textFill>
    </w:rPr>
  </w:style>
  <w:style w:type="paragraph" w:styleId="5">
    <w:name w:val="heading 4"/>
    <w:basedOn w:val="1"/>
    <w:next w:val="1"/>
    <w:link w:val="84"/>
    <w:qFormat/>
    <w:uiPriority w:val="9"/>
    <w:pPr>
      <w:keepNext/>
      <w:keepLines/>
      <w:numPr>
        <w:ilvl w:val="3"/>
        <w:numId w:val="1"/>
      </w:numPr>
      <w:spacing w:before="80" w:after="80"/>
      <w:ind w:left="567" w:hanging="567"/>
      <w:outlineLvl w:val="3"/>
    </w:pPr>
    <w:rPr>
      <w:b/>
      <w:bCs/>
      <w:sz w:val="26"/>
      <w:szCs w:val="26"/>
      <w:lang w:val="zh-CN" w:eastAsia="zh-CN"/>
    </w:rPr>
  </w:style>
  <w:style w:type="paragraph" w:styleId="6">
    <w:name w:val="heading 5"/>
    <w:basedOn w:val="1"/>
    <w:next w:val="1"/>
    <w:link w:val="85"/>
    <w:unhideWhenUsed/>
    <w:qFormat/>
    <w:uiPriority w:val="9"/>
    <w:pPr>
      <w:keepNext/>
      <w:keepLines/>
      <w:numPr>
        <w:ilvl w:val="4"/>
        <w:numId w:val="1"/>
      </w:numPr>
      <w:spacing w:before="280" w:after="290" w:line="376" w:lineRule="auto"/>
      <w:outlineLvl w:val="4"/>
    </w:pPr>
    <w:rPr>
      <w:b/>
      <w:bCs/>
      <w:sz w:val="28"/>
      <w:szCs w:val="28"/>
    </w:rPr>
  </w:style>
  <w:style w:type="paragraph" w:styleId="7">
    <w:name w:val="heading 6"/>
    <w:basedOn w:val="1"/>
    <w:next w:val="1"/>
    <w:link w:val="86"/>
    <w:autoRedefine/>
    <w:qFormat/>
    <w:uiPriority w:val="9"/>
    <w:pPr>
      <w:keepNext/>
      <w:keepLines/>
      <w:spacing w:before="360" w:after="120" w:line="288" w:lineRule="auto"/>
      <w:outlineLvl w:val="5"/>
    </w:pPr>
    <w:rPr>
      <w:rFonts w:eastAsiaTheme="majorEastAsia"/>
      <w:b/>
      <w:bCs/>
      <w:color w:val="44546A" w:themeColor="text2"/>
      <w14:textFill>
        <w14:solidFill>
          <w14:schemeClr w14:val="tx2"/>
        </w14:solidFill>
      </w14:textFill>
    </w:rPr>
  </w:style>
  <w:style w:type="paragraph" w:styleId="8">
    <w:name w:val="heading 7"/>
    <w:basedOn w:val="1"/>
    <w:next w:val="1"/>
    <w:link w:val="192"/>
    <w:unhideWhenUsed/>
    <w:qFormat/>
    <w:uiPriority w:val="9"/>
    <w:pPr>
      <w:keepNext/>
      <w:keepLines/>
      <w:spacing w:before="240" w:after="64" w:line="320" w:lineRule="auto"/>
      <w:outlineLvl w:val="6"/>
    </w:pPr>
    <w:rPr>
      <w:rFonts w:ascii="Book Antiqua" w:hAnsi="Book Antiqua"/>
      <w:b/>
      <w:bCs/>
      <w:color w:val="1A1A1A" w:themeColor="background1" w:themeShade="1A"/>
      <w:szCs w:val="24"/>
    </w:rPr>
  </w:style>
  <w:style w:type="paragraph" w:styleId="9">
    <w:name w:val="heading 8"/>
    <w:basedOn w:val="1"/>
    <w:next w:val="1"/>
    <w:link w:val="193"/>
    <w:semiHidden/>
    <w:unhideWhenUsed/>
    <w:qFormat/>
    <w:uiPriority w:val="9"/>
    <w:pPr>
      <w:keepNext/>
      <w:keepLines/>
      <w:spacing w:before="240" w:after="64" w:line="320" w:lineRule="auto"/>
      <w:outlineLvl w:val="7"/>
    </w:pPr>
    <w:rPr>
      <w:rFonts w:asciiTheme="majorHAnsi" w:hAnsiTheme="majorHAnsi" w:eastAsiaTheme="majorEastAsia" w:cstheme="majorBidi"/>
      <w:sz w:val="24"/>
      <w:szCs w:val="24"/>
    </w:rPr>
  </w:style>
  <w:style w:type="character" w:default="1" w:styleId="67">
    <w:name w:val="Default Paragraph Font"/>
    <w:semiHidden/>
    <w:unhideWhenUsed/>
    <w:qFormat/>
    <w:uiPriority w:val="1"/>
  </w:style>
  <w:style w:type="table" w:default="1" w:styleId="34">
    <w:name w:val="Normal Table"/>
    <w:semiHidden/>
    <w:unhideWhenUsed/>
    <w:qFormat/>
    <w:uiPriority w:val="99"/>
    <w:tblPr>
      <w:tblCellMar>
        <w:top w:w="0" w:type="dxa"/>
        <w:left w:w="108" w:type="dxa"/>
        <w:bottom w:w="0" w:type="dxa"/>
        <w:right w:w="108" w:type="dxa"/>
      </w:tblCellMar>
    </w:tblPr>
  </w:style>
  <w:style w:type="paragraph" w:styleId="10">
    <w:name w:val="toc 7"/>
    <w:basedOn w:val="1"/>
    <w:next w:val="1"/>
    <w:autoRedefine/>
    <w:unhideWhenUsed/>
    <w:qFormat/>
    <w:uiPriority w:val="39"/>
    <w:pPr>
      <w:ind w:left="2520" w:leftChars="1200"/>
    </w:pPr>
  </w:style>
  <w:style w:type="paragraph" w:styleId="11">
    <w:name w:val="Document Map"/>
    <w:basedOn w:val="1"/>
    <w:link w:val="91"/>
    <w:qFormat/>
    <w:uiPriority w:val="0"/>
    <w:pPr>
      <w:shd w:val="clear" w:color="auto" w:fill="000080"/>
    </w:pPr>
    <w:rPr>
      <w:rFonts w:asciiTheme="minorHAnsi" w:hAnsiTheme="minorHAnsi"/>
    </w:rPr>
  </w:style>
  <w:style w:type="paragraph" w:styleId="12">
    <w:name w:val="annotation text"/>
    <w:basedOn w:val="1"/>
    <w:link w:val="116"/>
    <w:unhideWhenUsed/>
    <w:qFormat/>
    <w:uiPriority w:val="0"/>
    <w:pPr>
      <w:jc w:val="left"/>
    </w:pPr>
  </w:style>
  <w:style w:type="paragraph" w:styleId="13">
    <w:name w:val="Body Text"/>
    <w:basedOn w:val="1"/>
    <w:link w:val="112"/>
    <w:qFormat/>
    <w:uiPriority w:val="1"/>
    <w:pPr>
      <w:jc w:val="left"/>
    </w:pPr>
    <w:rPr>
      <w:rFonts w:eastAsia="Arial" w:cs="Arial"/>
      <w:kern w:val="0"/>
      <w:sz w:val="53"/>
      <w:szCs w:val="53"/>
      <w:lang w:eastAsia="en-US"/>
    </w:rPr>
  </w:style>
  <w:style w:type="paragraph" w:styleId="14">
    <w:name w:val="toc 5"/>
    <w:basedOn w:val="1"/>
    <w:next w:val="1"/>
    <w:autoRedefine/>
    <w:unhideWhenUsed/>
    <w:qFormat/>
    <w:uiPriority w:val="39"/>
    <w:pPr>
      <w:ind w:left="1680" w:leftChars="800"/>
    </w:pPr>
  </w:style>
  <w:style w:type="paragraph" w:styleId="15">
    <w:name w:val="toc 3"/>
    <w:basedOn w:val="1"/>
    <w:next w:val="1"/>
    <w:autoRedefine/>
    <w:qFormat/>
    <w:uiPriority w:val="39"/>
    <w:pPr>
      <w:tabs>
        <w:tab w:val="right" w:pos="9746"/>
      </w:tabs>
      <w:ind w:left="1009" w:hanging="578"/>
    </w:pPr>
    <w:rPr>
      <w:color w:val="000000" w:themeColor="text1"/>
      <w14:textFill>
        <w14:solidFill>
          <w14:schemeClr w14:val="tx1"/>
        </w14:solidFill>
      </w14:textFill>
    </w:rPr>
  </w:style>
  <w:style w:type="paragraph" w:styleId="16">
    <w:name w:val="Plain Text"/>
    <w:basedOn w:val="1"/>
    <w:link w:val="108"/>
    <w:qFormat/>
    <w:uiPriority w:val="0"/>
    <w:rPr>
      <w:rFonts w:ascii="宋体" w:hAnsi="Courier New" w:cs="Courier New"/>
    </w:rPr>
  </w:style>
  <w:style w:type="paragraph" w:styleId="17">
    <w:name w:val="toc 8"/>
    <w:basedOn w:val="1"/>
    <w:next w:val="1"/>
    <w:autoRedefine/>
    <w:unhideWhenUsed/>
    <w:qFormat/>
    <w:uiPriority w:val="39"/>
    <w:pPr>
      <w:ind w:left="2940" w:leftChars="1400"/>
    </w:pPr>
  </w:style>
  <w:style w:type="paragraph" w:styleId="18">
    <w:name w:val="Date"/>
    <w:basedOn w:val="1"/>
    <w:next w:val="1"/>
    <w:link w:val="120"/>
    <w:qFormat/>
    <w:uiPriority w:val="0"/>
    <w:pPr>
      <w:ind w:left="100" w:leftChars="2500"/>
    </w:pPr>
  </w:style>
  <w:style w:type="paragraph" w:styleId="19">
    <w:name w:val="endnote text"/>
    <w:basedOn w:val="1"/>
    <w:link w:val="140"/>
    <w:semiHidden/>
    <w:unhideWhenUsed/>
    <w:qFormat/>
    <w:uiPriority w:val="99"/>
    <w:pPr>
      <w:snapToGrid w:val="0"/>
      <w:jc w:val="left"/>
    </w:pPr>
  </w:style>
  <w:style w:type="paragraph" w:styleId="20">
    <w:name w:val="Balloon Text"/>
    <w:basedOn w:val="1"/>
    <w:link w:val="104"/>
    <w:unhideWhenUsed/>
    <w:qFormat/>
    <w:uiPriority w:val="99"/>
    <w:rPr>
      <w:rFonts w:cs="Arial"/>
      <w:kern w:val="0"/>
      <w:sz w:val="18"/>
      <w:szCs w:val="18"/>
      <w:lang w:eastAsia="en-US"/>
    </w:rPr>
  </w:style>
  <w:style w:type="paragraph" w:styleId="21">
    <w:name w:val="footer"/>
    <w:basedOn w:val="1"/>
    <w:link w:val="74"/>
    <w:unhideWhenUsed/>
    <w:qFormat/>
    <w:uiPriority w:val="99"/>
    <w:pPr>
      <w:tabs>
        <w:tab w:val="center" w:pos="4153"/>
        <w:tab w:val="right" w:pos="8306"/>
      </w:tabs>
      <w:snapToGrid w:val="0"/>
      <w:jc w:val="left"/>
    </w:pPr>
    <w:rPr>
      <w:sz w:val="18"/>
      <w:szCs w:val="18"/>
    </w:rPr>
  </w:style>
  <w:style w:type="paragraph" w:styleId="22">
    <w:name w:val="header"/>
    <w:basedOn w:val="1"/>
    <w:link w:val="73"/>
    <w:unhideWhenUsed/>
    <w:qFormat/>
    <w:uiPriority w:val="99"/>
    <w:pPr>
      <w:pBdr>
        <w:bottom w:val="single" w:color="auto" w:sz="6" w:space="1"/>
      </w:pBdr>
      <w:tabs>
        <w:tab w:val="center" w:pos="4153"/>
        <w:tab w:val="right" w:pos="8306"/>
      </w:tabs>
      <w:snapToGrid w:val="0"/>
      <w:jc w:val="center"/>
    </w:pPr>
    <w:rPr>
      <w:sz w:val="18"/>
      <w:szCs w:val="18"/>
    </w:rPr>
  </w:style>
  <w:style w:type="paragraph" w:styleId="23">
    <w:name w:val="toc 1"/>
    <w:basedOn w:val="24"/>
    <w:next w:val="24"/>
    <w:autoRedefine/>
    <w:qFormat/>
    <w:uiPriority w:val="39"/>
    <w:pPr>
      <w:tabs>
        <w:tab w:val="right" w:pos="9746"/>
      </w:tabs>
      <w:spacing w:before="160" w:after="0" w:line="240" w:lineRule="auto"/>
      <w:ind w:left="567" w:hanging="567"/>
      <w:jc w:val="left"/>
    </w:pPr>
    <w:rPr>
      <w:rFonts w:eastAsia="宋体" w:cstheme="majorHAnsi"/>
      <w:b/>
      <w:bCs/>
      <w:caps w:val="0"/>
      <w:color w:val="002060"/>
      <w:spacing w:val="0"/>
      <w:szCs w:val="24"/>
      <w:lang w:val="en-IN"/>
    </w:rPr>
  </w:style>
  <w:style w:type="paragraph" w:customStyle="1" w:styleId="24">
    <w:name w:val="Bold text_1"/>
    <w:basedOn w:val="1"/>
    <w:link w:val="138"/>
    <w:autoRedefine/>
    <w:qFormat/>
    <w:uiPriority w:val="0"/>
    <w:pPr>
      <w:widowControl/>
      <w:topLinePunct w:val="0"/>
      <w:spacing w:before="240" w:after="80" w:line="288" w:lineRule="auto"/>
    </w:pPr>
    <w:rPr>
      <w:rFonts w:eastAsiaTheme="minorHAnsi"/>
      <w:caps/>
      <w:color w:val="1F4E79" w:themeColor="accent1" w:themeShade="80"/>
      <w:spacing w:val="-6"/>
      <w:kern w:val="0"/>
      <w:szCs w:val="22"/>
      <w:lang w:eastAsia="en-US"/>
    </w:rPr>
  </w:style>
  <w:style w:type="paragraph" w:styleId="25">
    <w:name w:val="toc 4"/>
    <w:basedOn w:val="1"/>
    <w:next w:val="1"/>
    <w:autoRedefine/>
    <w:qFormat/>
    <w:uiPriority w:val="39"/>
    <w:pPr>
      <w:ind w:left="867" w:leftChars="300" w:hanging="567"/>
    </w:pPr>
    <w:rPr>
      <w:color w:val="203864" w:themeColor="accent5" w:themeShade="80"/>
      <w:sz w:val="20"/>
    </w:rPr>
  </w:style>
  <w:style w:type="paragraph" w:styleId="26">
    <w:name w:val="Subtitle"/>
    <w:basedOn w:val="1"/>
    <w:next w:val="1"/>
    <w:link w:val="101"/>
    <w:qFormat/>
    <w:uiPriority w:val="11"/>
    <w:pPr>
      <w:spacing w:before="240" w:after="60" w:line="312" w:lineRule="auto"/>
      <w:jc w:val="center"/>
      <w:outlineLvl w:val="1"/>
    </w:pPr>
    <w:rPr>
      <w:rFonts w:ascii="Cambria" w:hAnsi="Cambria"/>
      <w:b/>
      <w:bCs/>
      <w:kern w:val="28"/>
      <w:sz w:val="32"/>
      <w:szCs w:val="32"/>
    </w:rPr>
  </w:style>
  <w:style w:type="paragraph" w:styleId="27">
    <w:name w:val="toc 6"/>
    <w:basedOn w:val="1"/>
    <w:next w:val="1"/>
    <w:autoRedefine/>
    <w:unhideWhenUsed/>
    <w:qFormat/>
    <w:uiPriority w:val="39"/>
  </w:style>
  <w:style w:type="paragraph" w:styleId="28">
    <w:name w:val="table of figures"/>
    <w:autoRedefine/>
    <w:qFormat/>
    <w:uiPriority w:val="99"/>
    <w:pPr>
      <w:widowControl w:val="0"/>
      <w:tabs>
        <w:tab w:val="right" w:leader="dot" w:pos="9736"/>
      </w:tabs>
      <w:topLinePunct/>
      <w:spacing w:line="312" w:lineRule="auto"/>
      <w:ind w:left="879" w:hanging="879"/>
    </w:pPr>
    <w:rPr>
      <w:rFonts w:ascii="Frutiger" w:hAnsi="Frutiger" w:eastAsia="宋体" w:cstheme="minorBidi"/>
      <w:kern w:val="2"/>
      <w:sz w:val="20"/>
      <w:szCs w:val="20"/>
      <w:lang w:val="en-US" w:eastAsia="zh-CN" w:bidi="ar-SA"/>
    </w:rPr>
  </w:style>
  <w:style w:type="paragraph" w:styleId="29">
    <w:name w:val="toc 2"/>
    <w:basedOn w:val="24"/>
    <w:next w:val="24"/>
    <w:link w:val="157"/>
    <w:autoRedefine/>
    <w:qFormat/>
    <w:uiPriority w:val="39"/>
    <w:pPr>
      <w:spacing w:before="160" w:after="0" w:line="240" w:lineRule="auto"/>
      <w:ind w:left="578" w:hanging="578"/>
      <w:jc w:val="left"/>
    </w:pPr>
    <w:rPr>
      <w:rFonts w:eastAsia="宋体"/>
      <w:b/>
      <w:caps w:val="0"/>
      <w:color w:val="000000" w:themeColor="text1"/>
      <w14:textFill>
        <w14:solidFill>
          <w14:schemeClr w14:val="tx1"/>
        </w14:solidFill>
      </w14:textFill>
    </w:rPr>
  </w:style>
  <w:style w:type="paragraph" w:styleId="30">
    <w:name w:val="toc 9"/>
    <w:basedOn w:val="1"/>
    <w:next w:val="1"/>
    <w:autoRedefine/>
    <w:unhideWhenUsed/>
    <w:qFormat/>
    <w:uiPriority w:val="39"/>
    <w:pPr>
      <w:ind w:left="3360" w:leftChars="1600"/>
    </w:pPr>
  </w:style>
  <w:style w:type="paragraph" w:styleId="31">
    <w:name w:val="Normal (Web)"/>
    <w:basedOn w:val="1"/>
    <w:unhideWhenUsed/>
    <w:qFormat/>
    <w:uiPriority w:val="99"/>
    <w:pPr>
      <w:widowControl/>
      <w:spacing w:before="100" w:beforeAutospacing="1" w:after="100" w:afterAutospacing="1"/>
      <w:jc w:val="left"/>
    </w:pPr>
    <w:rPr>
      <w:rFonts w:ascii="宋体" w:hAnsi="宋体" w:cs="宋体"/>
      <w:kern w:val="0"/>
      <w:szCs w:val="24"/>
    </w:rPr>
  </w:style>
  <w:style w:type="paragraph" w:styleId="32">
    <w:name w:val="Title"/>
    <w:basedOn w:val="1"/>
    <w:next w:val="1"/>
    <w:link w:val="98"/>
    <w:qFormat/>
    <w:uiPriority w:val="10"/>
    <w:pPr>
      <w:spacing w:before="240" w:after="60"/>
      <w:jc w:val="center"/>
      <w:outlineLvl w:val="0"/>
    </w:pPr>
    <w:rPr>
      <w:rFonts w:ascii="Cambria" w:hAnsi="Cambria"/>
      <w:b/>
      <w:bCs/>
      <w:sz w:val="32"/>
      <w:szCs w:val="32"/>
    </w:rPr>
  </w:style>
  <w:style w:type="paragraph" w:styleId="33">
    <w:name w:val="annotation subject"/>
    <w:basedOn w:val="1"/>
    <w:next w:val="1"/>
    <w:link w:val="118"/>
    <w:qFormat/>
    <w:uiPriority w:val="0"/>
    <w:pPr>
      <w:jc w:val="left"/>
    </w:pPr>
    <w:rPr>
      <w:b/>
      <w:bCs/>
    </w:rPr>
  </w:style>
  <w:style w:type="table" w:styleId="35">
    <w:name w:val="Table Grid"/>
    <w:basedOn w:val="34"/>
    <w:qFormat/>
    <w:uiPriority w:val="39"/>
    <w:rPr>
      <w:rFonts w:ascii="Times New Roman" w:hAnsi="Times New Roman" w:eastAsia="宋体" w:cs="Times New Roman"/>
      <w:kern w:val="0"/>
      <w:sz w:val="20"/>
      <w:szCs w:val="20"/>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styleId="36">
    <w:name w:val="Table Colorful 2"/>
    <w:basedOn w:val="34"/>
    <w:qFormat/>
    <w:uiPriority w:val="0"/>
    <w:pPr>
      <w:widowControl w:val="0"/>
      <w:jc w:val="both"/>
    </w:pPr>
    <w:rPr>
      <w:rFonts w:ascii="Times New Roman" w:hAnsi="Times New Roman" w:eastAsia="宋体" w:cs="Times New Roman"/>
      <w:kern w:val="0"/>
      <w:sz w:val="20"/>
      <w:szCs w:val="20"/>
    </w:rPr>
    <w:tblPr>
      <w:tblBorders>
        <w:bottom w:val="single" w:color="000000" w:sz="12" w:space="0"/>
      </w:tblBorders>
    </w:tblPr>
    <w:tcPr>
      <w:shd w:val="pct20" w:color="FFFF00" w:fill="FFFFFF"/>
    </w:tcPr>
    <w:tblStylePr w:type="firstRow">
      <w:rPr>
        <w:b/>
        <w:bCs/>
        <w:i/>
        <w:iCs/>
        <w:color w:val="FFFFFF"/>
      </w:rPr>
      <w:tblPr/>
      <w:tcPr>
        <w:tcBorders>
          <w:bottom w:val="single" w:color="000000" w:sz="12" w:space="0"/>
          <w:tl2br w:val="nil"/>
          <w:tr2bl w:val="nil"/>
        </w:tcBorders>
        <w:shd w:val="solid" w:color="800000" w:fill="FFFFFF"/>
      </w:tcPr>
    </w:tblStylePr>
    <w:tblStylePr w:type="firstCol">
      <w:rPr>
        <w:b/>
        <w:bCs/>
        <w:i/>
        <w:iCs/>
      </w:rPr>
      <w:tblPr/>
      <w:tcPr>
        <w:tcBorders>
          <w:tl2br w:val="nil"/>
          <w:tr2bl w:val="nil"/>
        </w:tcBorders>
      </w:tcPr>
    </w:tblStylePr>
    <w:tblStylePr w:type="lastCol">
      <w:tblPr/>
      <w:tcPr>
        <w:tcBorders>
          <w:tl2br w:val="nil"/>
          <w:tr2bl w:val="nil"/>
        </w:tcBorders>
        <w:shd w:val="solid" w:color="C0C0C0" w:fill="FFFFFF"/>
      </w:tcPr>
    </w:tblStylePr>
    <w:tblStylePr w:type="swCell">
      <w:rPr>
        <w:b/>
        <w:bCs/>
        <w:i w:val="0"/>
        <w:iCs w:val="0"/>
      </w:rPr>
      <w:tblPr/>
      <w:tcPr>
        <w:tcBorders>
          <w:tl2br w:val="nil"/>
          <w:tr2bl w:val="nil"/>
        </w:tcBorders>
      </w:tcPr>
    </w:tblStylePr>
  </w:style>
  <w:style w:type="table" w:styleId="37">
    <w:name w:val="Table Classic 1"/>
    <w:basedOn w:val="34"/>
    <w:qFormat/>
    <w:uiPriority w:val="0"/>
    <w:pPr>
      <w:widowControl w:val="0"/>
      <w:jc w:val="both"/>
    </w:pPr>
    <w:rPr>
      <w:rFonts w:ascii="Times New Roman" w:hAnsi="Times New Roman" w:eastAsia="宋体" w:cs="Times New Roman"/>
      <w:kern w:val="0"/>
      <w:sz w:val="20"/>
      <w:szCs w:val="20"/>
    </w:rPr>
    <w:tblPr>
      <w:tblBorders>
        <w:top w:val="single" w:color="000000" w:sz="12" w:space="0"/>
        <w:bottom w:val="single" w:color="000000" w:sz="12" w:space="0"/>
      </w:tblBorders>
    </w:tblPr>
    <w:tcPr>
      <w:shd w:val="clear" w:color="auto" w:fill="auto"/>
    </w:tcPr>
    <w:tblStylePr w:type="firstRow">
      <w:rPr>
        <w:i/>
        <w:iCs/>
      </w:rPr>
      <w:tblPr/>
      <w:tcPr>
        <w:tcBorders>
          <w:bottom w:val="single" w:color="000000" w:sz="6" w:space="0"/>
          <w:tl2br w:val="nil"/>
          <w:tr2bl w:val="nil"/>
        </w:tcBorders>
      </w:tcPr>
    </w:tblStylePr>
    <w:tblStylePr w:type="lastRow">
      <w:rPr>
        <w:color w:val="auto"/>
      </w:rPr>
      <w:tblPr/>
      <w:tcPr>
        <w:tcBorders>
          <w:top w:val="single" w:color="000000" w:sz="6" w:space="0"/>
          <w:tl2br w:val="nil"/>
          <w:tr2bl w:val="nil"/>
        </w:tcBorders>
      </w:tcPr>
    </w:tblStylePr>
    <w:tblStylePr w:type="firstCol">
      <w:tblPr/>
      <w:tcPr>
        <w:tcBorders>
          <w:right w:val="single" w:color="000000" w:sz="6" w:space="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styleId="38">
    <w:name w:val="Table Columns 2"/>
    <w:basedOn w:val="34"/>
    <w:qFormat/>
    <w:uiPriority w:val="0"/>
    <w:pPr>
      <w:widowControl w:val="0"/>
      <w:jc w:val="both"/>
    </w:pPr>
    <w:rPr>
      <w:rFonts w:ascii="Times New Roman" w:hAnsi="Times New Roman" w:eastAsia="宋体" w:cs="Times New Roman"/>
      <w:b/>
      <w:bCs/>
      <w:kern w:val="0"/>
      <w:sz w:val="20"/>
      <w:szCs w:val="20"/>
    </w:rPr>
    <w:tblPr>
      <w:tblStyleColBandSize w:val="1"/>
    </w:tblPr>
    <w:tblStylePr w:type="firstRow">
      <w:rPr>
        <w:color w:val="FFFFFF"/>
      </w:rPr>
      <w:tblPr/>
      <w:tcPr>
        <w:tcBorders>
          <w:tl2br w:val="nil"/>
          <w:tr2bl w:val="nil"/>
        </w:tcBorders>
        <w:shd w:val="solid" w:color="000080" w:fill="FFFFFF"/>
      </w:tcPr>
    </w:tblStylePr>
    <w:tblStylePr w:type="lastRow">
      <w:rPr>
        <w:b w:val="0"/>
        <w:bCs w:val="0"/>
      </w:rPr>
      <w:tblPr/>
      <w:tcPr>
        <w:tcBorders>
          <w:tl2br w:val="nil"/>
          <w:tr2bl w:val="nil"/>
        </w:tcBorders>
      </w:tcPr>
    </w:tblStylePr>
    <w:tblStylePr w:type="firstCol">
      <w:rPr>
        <w:b w:val="0"/>
        <w:bCs w:val="0"/>
        <w:color w:val="00000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39">
    <w:name w:val="Table Columns 3"/>
    <w:basedOn w:val="34"/>
    <w:qFormat/>
    <w:uiPriority w:val="0"/>
    <w:pPr>
      <w:widowControl w:val="0"/>
      <w:jc w:val="both"/>
    </w:pPr>
    <w:rPr>
      <w:rFonts w:ascii="Times New Roman" w:hAnsi="Times New Roman" w:eastAsia="宋体" w:cs="Times New Roman"/>
      <w:b/>
      <w:bCs/>
      <w:kern w:val="0"/>
      <w:sz w:val="20"/>
      <w:szCs w:val="20"/>
    </w:rPr>
    <w:tblPr>
      <w:tblBorders>
        <w:top w:val="single" w:color="000080" w:sz="6" w:space="0"/>
        <w:left w:val="single" w:color="000080" w:sz="6" w:space="0"/>
        <w:bottom w:val="single" w:color="000080" w:sz="6" w:space="0"/>
        <w:right w:val="single" w:color="000080" w:sz="6" w:space="0"/>
        <w:insideV w:val="single" w:color="000080" w:sz="6" w:space="0"/>
      </w:tblBorders>
    </w:tblPr>
    <w:tblStylePr w:type="firstRow">
      <w:rPr>
        <w:color w:val="FFFFFF"/>
      </w:rPr>
      <w:tblPr/>
      <w:tcPr>
        <w:tcBorders>
          <w:tl2br w:val="nil"/>
          <w:tr2bl w:val="nil"/>
        </w:tcBorders>
        <w:shd w:val="solid" w:color="000080" w:fill="FFFFFF"/>
      </w:tcPr>
    </w:tblStylePr>
    <w:tblStylePr w:type="lastRow">
      <w:rPr>
        <w:b w:val="0"/>
        <w:bCs w:val="0"/>
      </w:rPr>
      <w:tblPr/>
      <w:tcPr>
        <w:tcBorders>
          <w:top w:val="single" w:color="000080" w:sz="6" w:space="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il"/>
          <w:tr2bl w:val="nil"/>
        </w:tcBorders>
      </w:tcPr>
    </w:tblStylePr>
  </w:style>
  <w:style w:type="table" w:styleId="40">
    <w:name w:val="Table Columns 5"/>
    <w:basedOn w:val="34"/>
    <w:qFormat/>
    <w:uiPriority w:val="0"/>
    <w:pPr>
      <w:widowControl w:val="0"/>
      <w:jc w:val="both"/>
    </w:pPr>
    <w:rPr>
      <w:rFonts w:ascii="Times New Roman" w:hAnsi="Times New Roman" w:eastAsia="宋体" w:cs="Times New Roman"/>
      <w:kern w:val="0"/>
      <w:sz w:val="20"/>
      <w:szCs w:val="20"/>
    </w:rPr>
    <w:tblPr>
      <w:tblBorders>
        <w:top w:val="single" w:color="808080" w:sz="12" w:space="0"/>
        <w:left w:val="single" w:color="808080" w:sz="12" w:space="0"/>
        <w:bottom w:val="single" w:color="808080" w:sz="12" w:space="0"/>
        <w:right w:val="single" w:color="808080" w:sz="12" w:space="0"/>
        <w:insideV w:val="single" w:color="C0C0C0" w:sz="6" w:space="0"/>
      </w:tblBorders>
    </w:tblPr>
    <w:tblStylePr w:type="firstRow">
      <w:rPr>
        <w:b/>
        <w:bCs/>
        <w:i/>
        <w:iCs/>
      </w:rPr>
      <w:tblPr/>
      <w:tcPr>
        <w:tcBorders>
          <w:bottom w:val="single" w:color="808080" w:sz="6" w:space="0"/>
          <w:tl2br w:val="nil"/>
          <w:tr2bl w:val="nil"/>
        </w:tcBorders>
      </w:tcPr>
    </w:tblStylePr>
    <w:tblStylePr w:type="lastRow">
      <w:rPr>
        <w:b/>
        <w:bCs/>
      </w:rPr>
      <w:tblPr/>
      <w:tcPr>
        <w:tcBorders>
          <w:top w:val="single" w:color="808080" w:sz="6" w:space="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solid" w:color="C0C0C0" w:fill="FFFFFF"/>
      </w:tcPr>
    </w:tblStylePr>
    <w:tblStylePr w:type="band2Vert">
      <w:rPr>
        <w:color w:val="auto"/>
      </w:rPr>
    </w:tblStylePr>
  </w:style>
  <w:style w:type="table" w:styleId="41">
    <w:name w:val="Table Grid 3"/>
    <w:basedOn w:val="34"/>
    <w:qFormat/>
    <w:uiPriority w:val="0"/>
    <w:pPr>
      <w:widowControl w:val="0"/>
      <w:jc w:val="both"/>
    </w:pPr>
    <w:rPr>
      <w:rFonts w:ascii="Times New Roman" w:hAnsi="Times New Roman" w:eastAsia="宋体" w:cs="Times New Roman"/>
      <w:kern w:val="0"/>
      <w:sz w:val="20"/>
      <w:szCs w:val="20"/>
    </w:rPr>
    <w:tblPr>
      <w:tblBorders>
        <w:top w:val="single" w:color="000000" w:sz="6" w:space="0"/>
        <w:left w:val="single" w:color="000000" w:sz="12" w:space="0"/>
        <w:bottom w:val="single" w:color="000000" w:sz="6" w:space="0"/>
        <w:right w:val="single" w:color="000000" w:sz="12" w:space="0"/>
        <w:insideV w:val="single" w:color="000000" w:sz="6" w:space="0"/>
      </w:tblBorders>
    </w:tblPr>
    <w:tcPr>
      <w:shd w:val="clear" w:color="auto" w:fill="auto"/>
    </w:tcPr>
    <w:tblStylePr w:type="firstRow">
      <w:tblPr/>
      <w:tcPr>
        <w:tcBorders>
          <w:bottom w:val="single" w:color="000000" w:sz="6" w:space="0"/>
          <w:tl2br w:val="nil"/>
          <w:tr2bl w:val="nil"/>
        </w:tcBorders>
        <w:shd w:val="pct30" w:color="FFFF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color="000000" w:sz="6" w:space="0"/>
          <w:tr2bl w:val="nil"/>
        </w:tcBorders>
      </w:tcPr>
    </w:tblStylePr>
  </w:style>
  <w:style w:type="table" w:styleId="42">
    <w:name w:val="Table Grid 4"/>
    <w:basedOn w:val="34"/>
    <w:qFormat/>
    <w:uiPriority w:val="0"/>
    <w:pPr>
      <w:widowControl w:val="0"/>
      <w:jc w:val="both"/>
    </w:pPr>
    <w:rPr>
      <w:rFonts w:ascii="Times New Roman" w:hAnsi="Times New Roman" w:eastAsia="宋体" w:cs="Times New Roman"/>
      <w:kern w:val="0"/>
      <w:sz w:val="20"/>
      <w:szCs w:val="20"/>
    </w:rPr>
    <w:tblPr>
      <w:tblBorders>
        <w:left w:val="single" w:color="000000" w:sz="12" w:space="0"/>
        <w:right w:val="single" w:color="000000" w:sz="12" w:space="0"/>
        <w:insideH w:val="single" w:color="000000" w:sz="6" w:space="0"/>
        <w:insideV w:val="single" w:color="000000" w:sz="6" w:space="0"/>
      </w:tblBorders>
    </w:tblPr>
    <w:tcPr>
      <w:shd w:val="clear" w:color="auto" w:fill="auto"/>
      <w:vAlign w:val="center"/>
    </w:tcPr>
    <w:tblStylePr w:type="firstRow">
      <w:rPr>
        <w:color w:val="auto"/>
      </w:rPr>
      <w:tblPr/>
      <w:tcPr>
        <w:tcBorders>
          <w:bottom w:val="single" w:color="000000" w:sz="6" w:space="0"/>
          <w:tl2br w:val="nil"/>
          <w:tr2bl w:val="nil"/>
        </w:tcBorders>
        <w:shd w:val="pct30" w:color="FFFF00" w:fill="FFFFFF"/>
      </w:tcPr>
    </w:tblStylePr>
    <w:tblStylePr w:type="lastRow">
      <w:rPr>
        <w:b/>
        <w:bCs/>
        <w:color w:val="auto"/>
      </w:rPr>
      <w:tblPr/>
      <w:tcPr>
        <w:tcBorders>
          <w:top w:val="single" w:color="000000" w:sz="6" w:space="0"/>
          <w:tl2br w:val="nil"/>
          <w:tr2bl w:val="nil"/>
        </w:tcBorders>
        <w:shd w:val="pct30" w:color="FFFF00" w:fill="FFFFFF"/>
      </w:tcPr>
    </w:tblStylePr>
    <w:tblStylePr w:type="lastCol">
      <w:rPr>
        <w:b/>
        <w:bCs/>
        <w:color w:val="auto"/>
      </w:rPr>
      <w:tblPr/>
      <w:tcPr>
        <w:tcBorders>
          <w:tl2br w:val="nil"/>
          <w:tr2bl w:val="nil"/>
        </w:tcBorders>
      </w:tcPr>
    </w:tblStylePr>
  </w:style>
  <w:style w:type="table" w:styleId="43">
    <w:name w:val="Table Grid 8"/>
    <w:basedOn w:val="34"/>
    <w:qFormat/>
    <w:uiPriority w:val="0"/>
    <w:pPr>
      <w:widowControl w:val="0"/>
      <w:jc w:val="right"/>
    </w:pPr>
    <w:rPr>
      <w:rFonts w:ascii="Times New Roman" w:hAnsi="Times New Roman" w:eastAsia="宋体" w:cs="Times New Roman"/>
      <w:kern w:val="0"/>
      <w:sz w:val="20"/>
      <w:szCs w:val="20"/>
    </w:rPr>
    <w:tblPr>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
    <w:tcPr>
      <w:shd w:val="clear" w:color="auto" w:fill="auto"/>
      <w:vAlign w:val="center"/>
    </w:tcPr>
    <w:tblStylePr w:type="firstRow">
      <w:pPr>
        <w:jc w:val="center"/>
      </w:pPr>
      <w:rPr>
        <w:b/>
        <w:bCs/>
        <w:color w:val="FFFFFF"/>
      </w:rPr>
      <w:tblPr/>
      <w:tcPr>
        <w:shd w:val="solid" w:color="000080" w:fill="FFFFFF"/>
      </w:tcPr>
    </w:tblStylePr>
    <w:tblStylePr w:type="lastRow">
      <w:rPr>
        <w:b/>
        <w:bCs/>
        <w:color w:val="auto"/>
      </w:rPr>
      <w:tblPr/>
      <w:tcPr>
        <w:tcBorders>
          <w:tl2br w:val="nil"/>
          <w:tr2bl w:val="nil"/>
        </w:tcBorders>
      </w:tcPr>
    </w:tblStylePr>
    <w:tblStylePr w:type="firstCol">
      <w:pPr>
        <w:jc w:val="both"/>
      </w:pPr>
    </w:tblStylePr>
    <w:tblStylePr w:type="lastCol">
      <w:pPr>
        <w:jc w:val="both"/>
      </w:pPr>
      <w:rPr>
        <w:b/>
        <w:bCs/>
        <w:color w:val="auto"/>
      </w:rPr>
      <w:tblPr/>
    </w:tblStylePr>
    <w:tblStylePr w:type="nwCell">
      <w:pPr>
        <w:jc w:val="both"/>
      </w:pPr>
    </w:tblStylePr>
  </w:style>
  <w:style w:type="table" w:styleId="44">
    <w:name w:val="Light List"/>
    <w:basedOn w:val="34"/>
    <w:qFormat/>
    <w:uiPriority w:val="61"/>
    <w:rPr>
      <w:rFonts w:ascii="Calibri" w:hAnsi="Calibri" w:eastAsia="宋体" w:cs="Times New Roman"/>
      <w:kern w:val="0"/>
      <w:sz w:val="20"/>
      <w:szCs w:val="20"/>
    </w:rPr>
    <w:tblPr>
      <w:tblBorders>
        <w:top w:val="single" w:color="000000" w:sz="8" w:space="0"/>
        <w:left w:val="single" w:color="000000" w:sz="8" w:space="0"/>
        <w:bottom w:val="single" w:color="000000" w:sz="8" w:space="0"/>
        <w:right w:val="single" w:color="000000" w:sz="8" w:space="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color="000000" w:sz="6" w:space="0"/>
          <w:left w:val="single" w:color="000000" w:sz="8" w:space="0"/>
          <w:bottom w:val="single" w:color="000000" w:sz="8" w:space="0"/>
          <w:right w:val="single" w:color="000000" w:sz="8" w:space="0"/>
        </w:tcBorders>
      </w:tcPr>
    </w:tblStylePr>
    <w:tblStylePr w:type="firstCol">
      <w:rPr>
        <w:b/>
        <w:bCs/>
      </w:rPr>
    </w:tblStylePr>
    <w:tblStylePr w:type="lastCol">
      <w:rPr>
        <w:b/>
        <w:bCs/>
      </w:rPr>
    </w:tblStylePr>
    <w:tblStylePr w:type="band1Vert">
      <w:tblPr/>
      <w:tcPr>
        <w:tcBorders>
          <w:top w:val="single" w:color="000000" w:sz="8" w:space="0"/>
          <w:left w:val="single" w:color="000000" w:sz="8" w:space="0"/>
          <w:bottom w:val="single" w:color="000000" w:sz="8" w:space="0"/>
          <w:right w:val="single" w:color="000000" w:sz="8" w:space="0"/>
        </w:tcBorders>
      </w:tcPr>
    </w:tblStylePr>
    <w:tblStylePr w:type="band1Horz">
      <w:tblPr/>
      <w:tcPr>
        <w:tcBorders>
          <w:top w:val="single" w:color="000000" w:sz="8" w:space="0"/>
          <w:left w:val="single" w:color="000000" w:sz="8" w:space="0"/>
          <w:bottom w:val="single" w:color="000000" w:sz="8" w:space="0"/>
          <w:right w:val="single" w:color="000000" w:sz="8" w:space="0"/>
        </w:tcBorders>
      </w:tcPr>
    </w:tblStylePr>
  </w:style>
  <w:style w:type="table" w:styleId="45">
    <w:name w:val="Light List Accent 2"/>
    <w:basedOn w:val="34"/>
    <w:unhideWhenUsed/>
    <w:qFormat/>
    <w:uiPriority w:val="61"/>
    <w:tblPr>
      <w:tblBorders>
        <w:top w:val="single" w:color="ED7D31" w:themeColor="accent2" w:sz="8" w:space="0"/>
        <w:left w:val="single" w:color="ED7D31" w:themeColor="accent2" w:sz="8" w:space="0"/>
        <w:bottom w:val="single" w:color="ED7D31" w:themeColor="accent2" w:sz="8" w:space="0"/>
        <w:right w:val="single" w:color="ED7D31" w:themeColor="accent2"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ED7D31" w:themeFill="accent2"/>
      </w:tcPr>
    </w:tblStylePr>
    <w:tblStylePr w:type="lastRow">
      <w:pPr>
        <w:spacing w:before="0" w:after="0" w:line="240" w:lineRule="auto"/>
      </w:pPr>
      <w:rPr>
        <w:b/>
        <w:bCs/>
      </w:rPr>
      <w:tblPr/>
      <w:tcPr>
        <w:tcBorders>
          <w:top w:val="double" w:color="ED7D31" w:themeColor="accent2" w:sz="6" w:space="0"/>
          <w:left w:val="single" w:color="ED7D31" w:themeColor="accent2" w:sz="8" w:space="0"/>
          <w:bottom w:val="single" w:color="ED7D31" w:themeColor="accent2" w:sz="8" w:space="0"/>
          <w:right w:val="single" w:color="ED7D31" w:themeColor="accent2" w:sz="8" w:space="0"/>
        </w:tcBorders>
      </w:tcPr>
    </w:tblStylePr>
    <w:tblStylePr w:type="firstCol">
      <w:rPr>
        <w:b/>
        <w:bCs/>
      </w:rPr>
    </w:tblStylePr>
    <w:tblStylePr w:type="lastCol">
      <w:rPr>
        <w:b/>
        <w:bCs/>
      </w:rPr>
    </w:tblStylePr>
    <w:tblStylePr w:type="band1Vert">
      <w:tblPr/>
      <w:tcPr>
        <w:tcBorders>
          <w:top w:val="single" w:color="ED7D31" w:themeColor="accent2" w:sz="8" w:space="0"/>
          <w:left w:val="single" w:color="ED7D31" w:themeColor="accent2" w:sz="8" w:space="0"/>
          <w:bottom w:val="single" w:color="ED7D31" w:themeColor="accent2" w:sz="8" w:space="0"/>
          <w:right w:val="single" w:color="ED7D31" w:themeColor="accent2" w:sz="8" w:space="0"/>
        </w:tcBorders>
      </w:tcPr>
    </w:tblStylePr>
    <w:tblStylePr w:type="band1Horz">
      <w:tblPr/>
      <w:tcPr>
        <w:tcBorders>
          <w:top w:val="single" w:color="ED7D31" w:themeColor="accent2" w:sz="8" w:space="0"/>
          <w:left w:val="single" w:color="ED7D31" w:themeColor="accent2" w:sz="8" w:space="0"/>
          <w:bottom w:val="single" w:color="ED7D31" w:themeColor="accent2" w:sz="8" w:space="0"/>
          <w:right w:val="single" w:color="ED7D31" w:themeColor="accent2" w:sz="8" w:space="0"/>
        </w:tcBorders>
      </w:tcPr>
    </w:tblStylePr>
  </w:style>
  <w:style w:type="table" w:styleId="46">
    <w:name w:val="Light List Accent 3"/>
    <w:basedOn w:val="34"/>
    <w:unhideWhenUsed/>
    <w:qFormat/>
    <w:uiPriority w:val="61"/>
    <w:tblPr>
      <w:tblBorders>
        <w:top w:val="single" w:color="A5A5A5" w:themeColor="accent3" w:sz="8" w:space="0"/>
        <w:left w:val="single" w:color="A5A5A5" w:themeColor="accent3" w:sz="8" w:space="0"/>
        <w:bottom w:val="single" w:color="A5A5A5" w:themeColor="accent3" w:sz="8" w:space="0"/>
        <w:right w:val="single" w:color="A5A5A5" w:themeColor="accent3"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A5A5A5" w:themeFill="accent3"/>
      </w:tcPr>
    </w:tblStylePr>
    <w:tblStylePr w:type="lastRow">
      <w:pPr>
        <w:spacing w:before="0" w:after="0" w:line="240" w:lineRule="auto"/>
      </w:pPr>
      <w:rPr>
        <w:b/>
        <w:bCs/>
      </w:rPr>
      <w:tblPr/>
      <w:tcPr>
        <w:tcBorders>
          <w:top w:val="double" w:color="A5A5A5" w:themeColor="accent3" w:sz="6" w:space="0"/>
          <w:left w:val="single" w:color="A5A5A5" w:themeColor="accent3" w:sz="8" w:space="0"/>
          <w:bottom w:val="single" w:color="A5A5A5" w:themeColor="accent3" w:sz="8" w:space="0"/>
          <w:right w:val="single" w:color="A5A5A5" w:themeColor="accent3" w:sz="8" w:space="0"/>
        </w:tcBorders>
      </w:tcPr>
    </w:tblStylePr>
    <w:tblStylePr w:type="firstCol">
      <w:rPr>
        <w:b/>
        <w:bCs/>
      </w:rPr>
    </w:tblStylePr>
    <w:tblStylePr w:type="lastCol">
      <w:rPr>
        <w:b/>
        <w:bCs/>
      </w:rPr>
    </w:tblStylePr>
    <w:tblStylePr w:type="band1Vert">
      <w:tblPr/>
      <w:tcPr>
        <w:tcBorders>
          <w:top w:val="single" w:color="A5A5A5" w:themeColor="accent3" w:sz="8" w:space="0"/>
          <w:left w:val="single" w:color="A5A5A5" w:themeColor="accent3" w:sz="8" w:space="0"/>
          <w:bottom w:val="single" w:color="A5A5A5" w:themeColor="accent3" w:sz="8" w:space="0"/>
          <w:right w:val="single" w:color="A5A5A5" w:themeColor="accent3" w:sz="8" w:space="0"/>
        </w:tcBorders>
      </w:tcPr>
    </w:tblStylePr>
    <w:tblStylePr w:type="band1Horz">
      <w:tblPr/>
      <w:tcPr>
        <w:tcBorders>
          <w:top w:val="single" w:color="A5A5A5" w:themeColor="accent3" w:sz="8" w:space="0"/>
          <w:left w:val="single" w:color="A5A5A5" w:themeColor="accent3" w:sz="8" w:space="0"/>
          <w:bottom w:val="single" w:color="A5A5A5" w:themeColor="accent3" w:sz="8" w:space="0"/>
          <w:right w:val="single" w:color="A5A5A5" w:themeColor="accent3" w:sz="8" w:space="0"/>
        </w:tcBorders>
      </w:tcPr>
    </w:tblStylePr>
  </w:style>
  <w:style w:type="table" w:styleId="47">
    <w:name w:val="Light List Accent 4"/>
    <w:basedOn w:val="34"/>
    <w:unhideWhenUsed/>
    <w:qFormat/>
    <w:uiPriority w:val="61"/>
    <w:tblPr>
      <w:tblBorders>
        <w:top w:val="single" w:color="FFC000" w:themeColor="accent4" w:sz="8" w:space="0"/>
        <w:left w:val="single" w:color="FFC000" w:themeColor="accent4" w:sz="8" w:space="0"/>
        <w:bottom w:val="single" w:color="FFC000" w:themeColor="accent4" w:sz="8" w:space="0"/>
        <w:right w:val="single" w:color="FFC000" w:themeColor="accent4"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FFC000" w:themeFill="accent4"/>
      </w:tcPr>
    </w:tblStylePr>
    <w:tblStylePr w:type="lastRow">
      <w:pPr>
        <w:spacing w:before="0" w:after="0" w:line="240" w:lineRule="auto"/>
      </w:pPr>
      <w:rPr>
        <w:b/>
        <w:bCs/>
      </w:rPr>
      <w:tblPr/>
      <w:tcPr>
        <w:tcBorders>
          <w:top w:val="double" w:color="FFC000" w:themeColor="accent4" w:sz="6" w:space="0"/>
          <w:left w:val="single" w:color="FFC000" w:themeColor="accent4" w:sz="8" w:space="0"/>
          <w:bottom w:val="single" w:color="FFC000" w:themeColor="accent4" w:sz="8" w:space="0"/>
          <w:right w:val="single" w:color="FFC000" w:themeColor="accent4" w:sz="8" w:space="0"/>
        </w:tcBorders>
      </w:tcPr>
    </w:tblStylePr>
    <w:tblStylePr w:type="firstCol">
      <w:rPr>
        <w:b/>
        <w:bCs/>
      </w:rPr>
    </w:tblStylePr>
    <w:tblStylePr w:type="lastCol">
      <w:rPr>
        <w:b/>
        <w:bCs/>
      </w:rPr>
    </w:tblStylePr>
    <w:tblStylePr w:type="band1Vert">
      <w:tblPr/>
      <w:tcPr>
        <w:tcBorders>
          <w:top w:val="single" w:color="FFC000" w:themeColor="accent4" w:sz="8" w:space="0"/>
          <w:left w:val="single" w:color="FFC000" w:themeColor="accent4" w:sz="8" w:space="0"/>
          <w:bottom w:val="single" w:color="FFC000" w:themeColor="accent4" w:sz="8" w:space="0"/>
          <w:right w:val="single" w:color="FFC000" w:themeColor="accent4" w:sz="8" w:space="0"/>
        </w:tcBorders>
      </w:tcPr>
    </w:tblStylePr>
    <w:tblStylePr w:type="band1Horz">
      <w:tblPr/>
      <w:tcPr>
        <w:tcBorders>
          <w:top w:val="single" w:color="FFC000" w:themeColor="accent4" w:sz="8" w:space="0"/>
          <w:left w:val="single" w:color="FFC000" w:themeColor="accent4" w:sz="8" w:space="0"/>
          <w:bottom w:val="single" w:color="FFC000" w:themeColor="accent4" w:sz="8" w:space="0"/>
          <w:right w:val="single" w:color="FFC000" w:themeColor="accent4" w:sz="8" w:space="0"/>
        </w:tcBorders>
      </w:tcPr>
    </w:tblStylePr>
  </w:style>
  <w:style w:type="table" w:styleId="48">
    <w:name w:val="Light List Accent 5"/>
    <w:basedOn w:val="34"/>
    <w:unhideWhenUsed/>
    <w:qFormat/>
    <w:uiPriority w:val="61"/>
    <w:tblPr>
      <w:tblBorders>
        <w:top w:val="single" w:color="4472C4" w:themeColor="accent5" w:sz="8" w:space="0"/>
        <w:left w:val="single" w:color="4472C4" w:themeColor="accent5" w:sz="8" w:space="0"/>
        <w:bottom w:val="single" w:color="4472C4" w:themeColor="accent5" w:sz="8" w:space="0"/>
        <w:right w:val="single" w:color="4472C4" w:themeColor="accent5"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4472C4" w:themeFill="accent5"/>
      </w:tcPr>
    </w:tblStylePr>
    <w:tblStylePr w:type="lastRow">
      <w:pPr>
        <w:spacing w:before="0" w:after="0" w:line="240" w:lineRule="auto"/>
      </w:pPr>
      <w:rPr>
        <w:b/>
        <w:bCs/>
      </w:rPr>
      <w:tblPr/>
      <w:tcPr>
        <w:tcBorders>
          <w:top w:val="double" w:color="4472C4" w:themeColor="accent5" w:sz="6" w:space="0"/>
          <w:left w:val="single" w:color="4472C4" w:themeColor="accent5" w:sz="8" w:space="0"/>
          <w:bottom w:val="single" w:color="4472C4" w:themeColor="accent5" w:sz="8" w:space="0"/>
          <w:right w:val="single" w:color="4472C4" w:themeColor="accent5" w:sz="8" w:space="0"/>
        </w:tcBorders>
      </w:tcPr>
    </w:tblStylePr>
    <w:tblStylePr w:type="firstCol">
      <w:rPr>
        <w:b/>
        <w:bCs/>
      </w:rPr>
    </w:tblStylePr>
    <w:tblStylePr w:type="lastCol">
      <w:rPr>
        <w:b/>
        <w:bCs/>
      </w:rPr>
    </w:tblStylePr>
    <w:tblStylePr w:type="band1Vert">
      <w:tblPr/>
      <w:tcPr>
        <w:tcBorders>
          <w:top w:val="single" w:color="4472C4" w:themeColor="accent5" w:sz="8" w:space="0"/>
          <w:left w:val="single" w:color="4472C4" w:themeColor="accent5" w:sz="8" w:space="0"/>
          <w:bottom w:val="single" w:color="4472C4" w:themeColor="accent5" w:sz="8" w:space="0"/>
          <w:right w:val="single" w:color="4472C4" w:themeColor="accent5" w:sz="8" w:space="0"/>
        </w:tcBorders>
      </w:tcPr>
    </w:tblStylePr>
    <w:tblStylePr w:type="band1Horz">
      <w:tblPr/>
      <w:tcPr>
        <w:tcBorders>
          <w:top w:val="single" w:color="4472C4" w:themeColor="accent5" w:sz="8" w:space="0"/>
          <w:left w:val="single" w:color="4472C4" w:themeColor="accent5" w:sz="8" w:space="0"/>
          <w:bottom w:val="single" w:color="4472C4" w:themeColor="accent5" w:sz="8" w:space="0"/>
          <w:right w:val="single" w:color="4472C4" w:themeColor="accent5" w:sz="8" w:space="0"/>
        </w:tcBorders>
      </w:tcPr>
    </w:tblStylePr>
  </w:style>
  <w:style w:type="table" w:styleId="49">
    <w:name w:val="Medium Shading 1"/>
    <w:basedOn w:val="34"/>
    <w:qFormat/>
    <w:uiPriority w:val="63"/>
    <w:rPr>
      <w:rFonts w:ascii="Calibri" w:hAnsi="Calibri" w:eastAsia="宋体" w:cs="Times New Roman"/>
      <w:kern w:val="0"/>
      <w:sz w:val="20"/>
      <w:szCs w:val="20"/>
    </w:rPr>
    <w:tblPr>
      <w:tblBorders>
        <w:top w:val="single" w:color="404040" w:sz="8" w:space="0"/>
        <w:left w:val="single" w:color="404040" w:sz="8" w:space="0"/>
        <w:bottom w:val="single" w:color="404040" w:sz="8" w:space="0"/>
        <w:right w:val="single" w:color="404040" w:sz="8" w:space="0"/>
        <w:insideH w:val="single" w:color="404040" w:sz="8" w:space="0"/>
      </w:tblBorders>
    </w:tblPr>
    <w:tblStylePr w:type="firstRow">
      <w:pPr>
        <w:spacing w:before="0" w:after="0" w:line="240" w:lineRule="auto"/>
      </w:pPr>
      <w:rPr>
        <w:b/>
        <w:bCs/>
        <w:color w:val="FFFFFF"/>
      </w:rPr>
      <w:tblPr/>
      <w:tcPr>
        <w:tcBorders>
          <w:top w:val="single" w:color="404040" w:sz="8" w:space="0"/>
          <w:left w:val="single" w:color="404040" w:sz="8" w:space="0"/>
          <w:bottom w:val="single" w:color="404040" w:sz="8" w:space="0"/>
          <w:right w:val="single" w:color="404040" w:sz="8" w:space="0"/>
          <w:insideH w:val="nil"/>
          <w:insideV w:val="nil"/>
        </w:tcBorders>
        <w:shd w:val="clear" w:color="auto" w:fill="000000"/>
      </w:tcPr>
    </w:tblStylePr>
    <w:tblStylePr w:type="lastRow">
      <w:pPr>
        <w:spacing w:before="0" w:after="0" w:line="240" w:lineRule="auto"/>
      </w:pPr>
      <w:rPr>
        <w:b/>
        <w:bCs/>
      </w:rPr>
      <w:tblPr/>
      <w:tcPr>
        <w:tcBorders>
          <w:top w:val="double" w:color="404040" w:sz="6" w:space="0"/>
          <w:left w:val="single" w:color="404040" w:sz="8" w:space="0"/>
          <w:bottom w:val="single" w:color="404040" w:sz="8" w:space="0"/>
          <w:right w:val="single" w:color="404040" w:sz="8" w:space="0"/>
          <w:insideH w:val="nil"/>
          <w:insideV w:val="nil"/>
        </w:tcBorders>
      </w:tcPr>
    </w:tblStylePr>
    <w:tblStylePr w:type="firstCol">
      <w:rPr>
        <w:b/>
        <w:bCs/>
      </w:rPr>
    </w:tblStylePr>
    <w:tblStylePr w:type="lastCol">
      <w:rPr>
        <w:b/>
        <w:bCs/>
      </w:rPr>
    </w:tblStylePr>
    <w:tblStylePr w:type="band1Vert">
      <w:tblPr/>
      <w:tcPr>
        <w:shd w:val="clear" w:color="auto" w:fill="C0C0C0"/>
      </w:tcPr>
    </w:tblStylePr>
    <w:tblStylePr w:type="band1Horz">
      <w:tblPr/>
      <w:tcPr>
        <w:tcBorders>
          <w:insideH w:val="nil"/>
          <w:insideV w:val="nil"/>
        </w:tcBorders>
        <w:shd w:val="clear" w:color="auto" w:fill="C0C0C0"/>
      </w:tcPr>
    </w:tblStylePr>
    <w:tblStylePr w:type="band2Horz">
      <w:tblPr/>
      <w:tcPr>
        <w:tcBorders>
          <w:insideH w:val="nil"/>
          <w:insideV w:val="nil"/>
        </w:tcBorders>
      </w:tcPr>
    </w:tblStylePr>
  </w:style>
  <w:style w:type="table" w:styleId="50">
    <w:name w:val="Medium Shading 1 Accent 1"/>
    <w:basedOn w:val="34"/>
    <w:unhideWhenUsed/>
    <w:qFormat/>
    <w:uiPriority w:val="63"/>
    <w:tblPr>
      <w:tblBorders>
        <w:top w:val="single" w:color="84B4DF" w:themeColor="accent1" w:themeTint="BF" w:sz="8" w:space="0"/>
        <w:left w:val="single" w:color="84B4DF" w:themeColor="accent1" w:themeTint="BF" w:sz="8" w:space="0"/>
        <w:bottom w:val="single" w:color="84B4DF" w:themeColor="accent1" w:themeTint="BF" w:sz="8" w:space="0"/>
        <w:right w:val="single" w:color="84B4DF" w:themeColor="accent1" w:themeTint="BF" w:sz="8" w:space="0"/>
        <w:insideH w:val="single" w:color="84B4DF" w:themeColor="accent1"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84B4DF" w:themeColor="accent1" w:themeTint="BF" w:sz="8" w:space="0"/>
          <w:left w:val="single" w:color="84B4DF" w:themeColor="accent1" w:themeTint="BF" w:sz="8" w:space="0"/>
          <w:bottom w:val="single" w:color="84B4DF" w:themeColor="accent1" w:themeTint="BF" w:sz="8" w:space="0"/>
          <w:right w:val="single" w:color="84B4DF" w:themeColor="accent1" w:themeTint="BF" w:sz="8" w:space="0"/>
          <w:insideH w:val="nil"/>
          <w:insideV w:val="nil"/>
        </w:tcBorders>
        <w:shd w:val="clear" w:color="auto" w:fill="5B9BD5" w:themeFill="accent1"/>
      </w:tcPr>
    </w:tblStylePr>
    <w:tblStylePr w:type="lastRow">
      <w:pPr>
        <w:spacing w:before="0" w:after="0" w:line="240" w:lineRule="auto"/>
      </w:pPr>
      <w:rPr>
        <w:b/>
        <w:bCs/>
      </w:rPr>
      <w:tblPr/>
      <w:tcPr>
        <w:tcBorders>
          <w:top w:val="double" w:color="84B4DF" w:themeColor="accent1" w:themeTint="BF" w:sz="6" w:space="0"/>
          <w:left w:val="single" w:color="84B4DF" w:themeColor="accent1" w:themeTint="BF" w:sz="8" w:space="0"/>
          <w:bottom w:val="single" w:color="84B4DF" w:themeColor="accent1" w:themeTint="BF" w:sz="8" w:space="0"/>
          <w:right w:val="single" w:color="84B4DF" w:themeColor="accent1" w:themeTint="BF" w:sz="8" w:space="0"/>
          <w:insideH w:val="nil"/>
          <w:insideV w:val="nil"/>
        </w:tcBorders>
      </w:tcPr>
    </w:tblStylePr>
    <w:tblStylePr w:type="firstCol">
      <w:rPr>
        <w:b/>
        <w:bCs/>
      </w:rPr>
    </w:tblStylePr>
    <w:tblStylePr w:type="lastCol">
      <w:rPr>
        <w:b/>
        <w:bCs/>
      </w:rPr>
    </w:tblStylePr>
    <w:tblStylePr w:type="band1Vert">
      <w:tblPr/>
      <w:tcPr>
        <w:shd w:val="clear" w:color="auto" w:fill="D6E6F4" w:themeFill="accent1" w:themeFillTint="3F"/>
      </w:tcPr>
    </w:tblStylePr>
    <w:tblStylePr w:type="band1Horz">
      <w:tblPr/>
      <w:tcPr>
        <w:tcBorders>
          <w:insideH w:val="nil"/>
          <w:insideV w:val="nil"/>
        </w:tcBorders>
        <w:shd w:val="clear" w:color="auto" w:fill="D6E6F4" w:themeFill="accent1" w:themeFillTint="3F"/>
      </w:tcPr>
    </w:tblStylePr>
    <w:tblStylePr w:type="band2Horz">
      <w:tblPr/>
      <w:tcPr>
        <w:tcBorders>
          <w:insideH w:val="nil"/>
          <w:insideV w:val="nil"/>
        </w:tcBorders>
      </w:tcPr>
    </w:tblStylePr>
  </w:style>
  <w:style w:type="table" w:styleId="51">
    <w:name w:val="Medium Shading 1 Accent 2"/>
    <w:basedOn w:val="34"/>
    <w:unhideWhenUsed/>
    <w:qFormat/>
    <w:uiPriority w:val="63"/>
    <w:tblPr>
      <w:tblBorders>
        <w:top w:val="single" w:color="F19D64" w:themeColor="accent2" w:themeTint="BF" w:sz="8" w:space="0"/>
        <w:left w:val="single" w:color="F19D64" w:themeColor="accent2" w:themeTint="BF" w:sz="8" w:space="0"/>
        <w:bottom w:val="single" w:color="F19D64" w:themeColor="accent2" w:themeTint="BF" w:sz="8" w:space="0"/>
        <w:right w:val="single" w:color="F19D64" w:themeColor="accent2" w:themeTint="BF" w:sz="8" w:space="0"/>
        <w:insideH w:val="single" w:color="F19D64" w:themeColor="accent2"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F19D64" w:themeColor="accent2" w:themeTint="BF" w:sz="8" w:space="0"/>
          <w:left w:val="single" w:color="F19D64" w:themeColor="accent2" w:themeTint="BF" w:sz="8" w:space="0"/>
          <w:bottom w:val="single" w:color="F19D64" w:themeColor="accent2" w:themeTint="BF" w:sz="8" w:space="0"/>
          <w:right w:val="single" w:color="F19D64" w:themeColor="accent2" w:themeTint="BF" w:sz="8" w:space="0"/>
          <w:insideH w:val="nil"/>
          <w:insideV w:val="nil"/>
        </w:tcBorders>
        <w:shd w:val="clear" w:color="auto" w:fill="ED7D31" w:themeFill="accent2"/>
      </w:tcPr>
    </w:tblStylePr>
    <w:tblStylePr w:type="lastRow">
      <w:pPr>
        <w:spacing w:before="0" w:after="0" w:line="240" w:lineRule="auto"/>
      </w:pPr>
      <w:rPr>
        <w:b/>
        <w:bCs/>
      </w:rPr>
      <w:tblPr/>
      <w:tcPr>
        <w:tcBorders>
          <w:top w:val="double" w:color="F19D64" w:themeColor="accent2" w:themeTint="BF" w:sz="6" w:space="0"/>
          <w:left w:val="single" w:color="F19D64" w:themeColor="accent2" w:themeTint="BF" w:sz="8" w:space="0"/>
          <w:bottom w:val="single" w:color="F19D64" w:themeColor="accent2" w:themeTint="BF" w:sz="8" w:space="0"/>
          <w:right w:val="single" w:color="F19D64" w:themeColor="accent2" w:themeTint="BF" w:sz="8" w:space="0"/>
          <w:insideH w:val="nil"/>
          <w:insideV w:val="nil"/>
        </w:tcBorders>
      </w:tcPr>
    </w:tblStylePr>
    <w:tblStylePr w:type="firstCol">
      <w:rPr>
        <w:b/>
        <w:bCs/>
      </w:rPr>
    </w:tblStylePr>
    <w:tblStylePr w:type="lastCol">
      <w:rPr>
        <w:b/>
        <w:bCs/>
      </w:rPr>
    </w:tblStylePr>
    <w:tblStylePr w:type="band1Vert">
      <w:tblPr/>
      <w:tcPr>
        <w:shd w:val="clear" w:color="auto" w:fill="FADECC" w:themeFill="accent2" w:themeFillTint="3F"/>
      </w:tcPr>
    </w:tblStylePr>
    <w:tblStylePr w:type="band1Horz">
      <w:tblPr/>
      <w:tcPr>
        <w:tcBorders>
          <w:insideH w:val="nil"/>
          <w:insideV w:val="nil"/>
        </w:tcBorders>
        <w:shd w:val="clear" w:color="auto" w:fill="FADECC" w:themeFill="accent2" w:themeFillTint="3F"/>
      </w:tcPr>
    </w:tblStylePr>
    <w:tblStylePr w:type="band2Horz">
      <w:tblPr/>
      <w:tcPr>
        <w:tcBorders>
          <w:insideH w:val="nil"/>
          <w:insideV w:val="nil"/>
        </w:tcBorders>
      </w:tcPr>
    </w:tblStylePr>
  </w:style>
  <w:style w:type="table" w:styleId="52">
    <w:name w:val="Medium Shading 1 Accent 3"/>
    <w:basedOn w:val="34"/>
    <w:unhideWhenUsed/>
    <w:qFormat/>
    <w:uiPriority w:val="63"/>
    <w:tblPr>
      <w:tblBorders>
        <w:top w:val="single" w:color="BBBBBB" w:themeColor="accent3" w:themeTint="BF" w:sz="8" w:space="0"/>
        <w:left w:val="single" w:color="BBBBBB" w:themeColor="accent3" w:themeTint="BF" w:sz="8" w:space="0"/>
        <w:bottom w:val="single" w:color="BBBBBB" w:themeColor="accent3" w:themeTint="BF" w:sz="8" w:space="0"/>
        <w:right w:val="single" w:color="BBBBBB" w:themeColor="accent3" w:themeTint="BF" w:sz="8" w:space="0"/>
        <w:insideH w:val="single" w:color="BBBBBB" w:themeColor="accent3"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BBBBBB" w:themeColor="accent3" w:themeTint="BF" w:sz="8" w:space="0"/>
          <w:left w:val="single" w:color="BBBBBB" w:themeColor="accent3" w:themeTint="BF" w:sz="8" w:space="0"/>
          <w:bottom w:val="single" w:color="BBBBBB" w:themeColor="accent3" w:themeTint="BF" w:sz="8" w:space="0"/>
          <w:right w:val="single" w:color="BBBBBB" w:themeColor="accent3" w:themeTint="BF" w:sz="8" w:space="0"/>
          <w:insideH w:val="nil"/>
          <w:insideV w:val="nil"/>
        </w:tcBorders>
        <w:shd w:val="clear" w:color="auto" w:fill="A5A5A5" w:themeFill="accent3"/>
      </w:tcPr>
    </w:tblStylePr>
    <w:tblStylePr w:type="lastRow">
      <w:pPr>
        <w:spacing w:before="0" w:after="0" w:line="240" w:lineRule="auto"/>
      </w:pPr>
      <w:rPr>
        <w:b/>
        <w:bCs/>
      </w:rPr>
      <w:tblPr/>
      <w:tcPr>
        <w:tcBorders>
          <w:top w:val="double" w:color="BBBBBB" w:themeColor="accent3" w:themeTint="BF" w:sz="6" w:space="0"/>
          <w:left w:val="single" w:color="BBBBBB" w:themeColor="accent3" w:themeTint="BF" w:sz="8" w:space="0"/>
          <w:bottom w:val="single" w:color="BBBBBB" w:themeColor="accent3" w:themeTint="BF" w:sz="8" w:space="0"/>
          <w:right w:val="single" w:color="BBBBBB" w:themeColor="accent3" w:themeTint="BF" w:sz="8" w:space="0"/>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53">
    <w:name w:val="Medium Shading 1 Accent 4"/>
    <w:basedOn w:val="34"/>
    <w:unhideWhenUsed/>
    <w:qFormat/>
    <w:uiPriority w:val="63"/>
    <w:tblPr>
      <w:tblBorders>
        <w:top w:val="single" w:color="FFCF3F" w:themeColor="accent4" w:themeTint="BF" w:sz="8" w:space="0"/>
        <w:left w:val="single" w:color="FFCF3F" w:themeColor="accent4" w:themeTint="BF" w:sz="8" w:space="0"/>
        <w:bottom w:val="single" w:color="FFCF3F" w:themeColor="accent4" w:themeTint="BF" w:sz="8" w:space="0"/>
        <w:right w:val="single" w:color="FFCF3F" w:themeColor="accent4" w:themeTint="BF" w:sz="8" w:space="0"/>
        <w:insideH w:val="single" w:color="FFCF3F" w:themeColor="accent4"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FFCF3F" w:themeColor="accent4" w:themeTint="BF" w:sz="8" w:space="0"/>
          <w:left w:val="single" w:color="FFCF3F" w:themeColor="accent4" w:themeTint="BF" w:sz="8" w:space="0"/>
          <w:bottom w:val="single" w:color="FFCF3F" w:themeColor="accent4" w:themeTint="BF" w:sz="8" w:space="0"/>
          <w:right w:val="single" w:color="FFCF3F" w:themeColor="accent4" w:themeTint="BF" w:sz="8" w:space="0"/>
          <w:insideH w:val="nil"/>
          <w:insideV w:val="nil"/>
        </w:tcBorders>
        <w:shd w:val="clear" w:color="auto" w:fill="FFC000" w:themeFill="accent4"/>
      </w:tcPr>
    </w:tblStylePr>
    <w:tblStylePr w:type="lastRow">
      <w:pPr>
        <w:spacing w:before="0" w:after="0" w:line="240" w:lineRule="auto"/>
      </w:pPr>
      <w:rPr>
        <w:b/>
        <w:bCs/>
      </w:rPr>
      <w:tblPr/>
      <w:tcPr>
        <w:tcBorders>
          <w:top w:val="double" w:color="FFCF3F" w:themeColor="accent4" w:themeTint="BF" w:sz="6" w:space="0"/>
          <w:left w:val="single" w:color="FFCF3F" w:themeColor="accent4" w:themeTint="BF" w:sz="8" w:space="0"/>
          <w:bottom w:val="single" w:color="FFCF3F" w:themeColor="accent4" w:themeTint="BF" w:sz="8" w:space="0"/>
          <w:right w:val="single" w:color="FFCF3F" w:themeColor="accent4" w:themeTint="BF" w:sz="8" w:space="0"/>
          <w:insideH w:val="nil"/>
          <w:insideV w:val="nil"/>
        </w:tcBorders>
      </w:tcPr>
    </w:tblStylePr>
    <w:tblStylePr w:type="firstCol">
      <w:rPr>
        <w:b/>
        <w:bCs/>
      </w:rPr>
    </w:tblStylePr>
    <w:tblStylePr w:type="lastCol">
      <w:rPr>
        <w:b/>
        <w:bCs/>
      </w:rPr>
    </w:tblStylePr>
    <w:tblStylePr w:type="band1Vert">
      <w:tblPr/>
      <w:tcPr>
        <w:shd w:val="clear" w:color="auto" w:fill="FFEFBF" w:themeFill="accent4" w:themeFillTint="3F"/>
      </w:tcPr>
    </w:tblStylePr>
    <w:tblStylePr w:type="band1Horz">
      <w:tblPr/>
      <w:tcPr>
        <w:tcBorders>
          <w:insideH w:val="nil"/>
          <w:insideV w:val="nil"/>
        </w:tcBorders>
        <w:shd w:val="clear" w:color="auto" w:fill="FFEFBF" w:themeFill="accent4" w:themeFillTint="3F"/>
      </w:tcPr>
    </w:tblStylePr>
    <w:tblStylePr w:type="band2Horz">
      <w:tblPr/>
      <w:tcPr>
        <w:tcBorders>
          <w:insideH w:val="nil"/>
          <w:insideV w:val="nil"/>
        </w:tcBorders>
      </w:tcPr>
    </w:tblStylePr>
  </w:style>
  <w:style w:type="table" w:styleId="54">
    <w:name w:val="Medium Shading 1 Accent 5"/>
    <w:basedOn w:val="34"/>
    <w:unhideWhenUsed/>
    <w:qFormat/>
    <w:uiPriority w:val="63"/>
    <w:tblPr>
      <w:tblBorders>
        <w:top w:val="single" w:color="7295D2" w:themeColor="accent5" w:themeTint="BF" w:sz="8" w:space="0"/>
        <w:left w:val="single" w:color="7295D2" w:themeColor="accent5" w:themeTint="BF" w:sz="8" w:space="0"/>
        <w:bottom w:val="single" w:color="7295D2" w:themeColor="accent5" w:themeTint="BF" w:sz="8" w:space="0"/>
        <w:right w:val="single" w:color="7295D2" w:themeColor="accent5" w:themeTint="BF" w:sz="8" w:space="0"/>
        <w:insideH w:val="single" w:color="7295D2" w:themeColor="accent5"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7295D2" w:themeColor="accent5" w:themeTint="BF" w:sz="8" w:space="0"/>
          <w:left w:val="single" w:color="7295D2" w:themeColor="accent5" w:themeTint="BF" w:sz="8" w:space="0"/>
          <w:bottom w:val="single" w:color="7295D2" w:themeColor="accent5" w:themeTint="BF" w:sz="8" w:space="0"/>
          <w:right w:val="single" w:color="7295D2" w:themeColor="accent5" w:themeTint="BF" w:sz="8" w:space="0"/>
          <w:insideH w:val="nil"/>
          <w:insideV w:val="nil"/>
        </w:tcBorders>
        <w:shd w:val="clear" w:color="auto" w:fill="4472C4" w:themeFill="accent5"/>
      </w:tcPr>
    </w:tblStylePr>
    <w:tblStylePr w:type="lastRow">
      <w:pPr>
        <w:spacing w:before="0" w:after="0" w:line="240" w:lineRule="auto"/>
      </w:pPr>
      <w:rPr>
        <w:b/>
        <w:bCs/>
      </w:rPr>
      <w:tblPr/>
      <w:tcPr>
        <w:tcBorders>
          <w:top w:val="double" w:color="7295D2" w:themeColor="accent5" w:themeTint="BF" w:sz="6" w:space="0"/>
          <w:left w:val="single" w:color="7295D2" w:themeColor="accent5" w:themeTint="BF" w:sz="8" w:space="0"/>
          <w:bottom w:val="single" w:color="7295D2" w:themeColor="accent5" w:themeTint="BF" w:sz="8" w:space="0"/>
          <w:right w:val="single" w:color="7295D2" w:themeColor="accent5" w:themeTint="BF" w:sz="8" w:space="0"/>
          <w:insideH w:val="nil"/>
          <w:insideV w:val="nil"/>
        </w:tcBorders>
      </w:tcPr>
    </w:tblStylePr>
    <w:tblStylePr w:type="firstCol">
      <w:rPr>
        <w:b/>
        <w:bCs/>
      </w:rPr>
    </w:tblStylePr>
    <w:tblStylePr w:type="lastCol">
      <w:rPr>
        <w:b/>
        <w:bCs/>
      </w:rPr>
    </w:tblStylePr>
    <w:tblStylePr w:type="band1Vert">
      <w:tblPr/>
      <w:tcPr>
        <w:shd w:val="clear" w:color="auto" w:fill="D0DCF0" w:themeFill="accent5" w:themeFillTint="3F"/>
      </w:tcPr>
    </w:tblStylePr>
    <w:tblStylePr w:type="band1Horz">
      <w:tblPr/>
      <w:tcPr>
        <w:tcBorders>
          <w:insideH w:val="nil"/>
          <w:insideV w:val="nil"/>
        </w:tcBorders>
        <w:shd w:val="clear" w:color="auto" w:fill="D0DCF0" w:themeFill="accent5" w:themeFillTint="3F"/>
      </w:tcPr>
    </w:tblStylePr>
    <w:tblStylePr w:type="band2Horz">
      <w:tblPr/>
      <w:tcPr>
        <w:tcBorders>
          <w:insideH w:val="nil"/>
          <w:insideV w:val="nil"/>
        </w:tcBorders>
      </w:tcPr>
    </w:tblStylePr>
  </w:style>
  <w:style w:type="table" w:styleId="55">
    <w:name w:val="Medium Shading 2 Accent 2"/>
    <w:basedOn w:val="34"/>
    <w:unhideWhenUsed/>
    <w:qFormat/>
    <w:uiPriority w:val="64"/>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ED7D31" w:themeFill="accent2"/>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nil"/>
          <w:right w:val="nil"/>
          <w:insideH w:val="nil"/>
          <w:insideV w:val="nil"/>
        </w:tcBorders>
        <w:shd w:val="clear" w:color="auto" w:fill="ED7D31" w:themeFill="accent2"/>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ED7D31" w:themeFill="accent2"/>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nil"/>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nil"/>
          <w:right w:val="nil"/>
          <w:insideH w:val="nil"/>
          <w:insideV w:val="nil"/>
        </w:tcBorders>
      </w:tcPr>
    </w:tblStylePr>
  </w:style>
  <w:style w:type="table" w:styleId="56">
    <w:name w:val="Medium Shading 2 Accent 3"/>
    <w:basedOn w:val="34"/>
    <w:unhideWhenUsed/>
    <w:qFormat/>
    <w:uiPriority w:val="64"/>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nil"/>
          <w:right w:val="nil"/>
          <w:insideH w:val="nil"/>
          <w:insideV w:val="nil"/>
        </w:tcBorders>
        <w:shd w:val="clear" w:color="auto" w:fill="A5A5A5" w:themeFill="accent3"/>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nil"/>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nil"/>
          <w:right w:val="nil"/>
          <w:insideH w:val="nil"/>
          <w:insideV w:val="nil"/>
        </w:tcBorders>
      </w:tcPr>
    </w:tblStylePr>
  </w:style>
  <w:style w:type="table" w:styleId="57">
    <w:name w:val="Medium Shading 2 Accent 5"/>
    <w:basedOn w:val="34"/>
    <w:unhideWhenUsed/>
    <w:qFormat/>
    <w:uiPriority w:val="64"/>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4472C4" w:themeFill="accent5"/>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nil"/>
          <w:right w:val="nil"/>
          <w:insideH w:val="nil"/>
          <w:insideV w:val="nil"/>
        </w:tcBorders>
        <w:shd w:val="clear" w:color="auto" w:fill="4472C4" w:themeFill="accent5"/>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4472C4" w:themeFill="accent5"/>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nil"/>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nil"/>
          <w:right w:val="nil"/>
          <w:insideH w:val="nil"/>
          <w:insideV w:val="nil"/>
        </w:tcBorders>
      </w:tcPr>
    </w:tblStylePr>
  </w:style>
  <w:style w:type="table" w:styleId="58">
    <w:name w:val="Medium Grid 1 Accent 3"/>
    <w:basedOn w:val="34"/>
    <w:unhideWhenUsed/>
    <w:qFormat/>
    <w:uiPriority w:val="67"/>
    <w:tblPr>
      <w:tblBorders>
        <w:top w:val="single" w:color="BBBBBB" w:themeColor="accent3" w:themeTint="BF" w:sz="8" w:space="0"/>
        <w:left w:val="single" w:color="BBBBBB" w:themeColor="accent3" w:themeTint="BF" w:sz="8" w:space="0"/>
        <w:bottom w:val="single" w:color="BBBBBB" w:themeColor="accent3" w:themeTint="BF" w:sz="8" w:space="0"/>
        <w:right w:val="single" w:color="BBBBBB" w:themeColor="accent3" w:themeTint="BF" w:sz="8" w:space="0"/>
        <w:insideH w:val="single" w:color="BBBBBB" w:themeColor="accent3" w:themeTint="BF" w:sz="8" w:space="0"/>
        <w:insideV w:val="single" w:color="BBBBBB" w:themeColor="accent3" w:themeTint="BF" w:sz="8" w:space="0"/>
      </w:tblBorders>
    </w:tblPr>
    <w:tcPr>
      <w:shd w:val="clear" w:color="auto" w:fill="E8E8E8" w:themeFill="accent3" w:themeFillTint="3F"/>
    </w:tcPr>
    <w:tblStylePr w:type="firstRow">
      <w:rPr>
        <w:b/>
        <w:bCs/>
      </w:rPr>
    </w:tblStylePr>
    <w:tblStylePr w:type="lastRow">
      <w:rPr>
        <w:b/>
        <w:bCs/>
      </w:rPr>
      <w:tblPr/>
      <w:tcPr>
        <w:tcBorders>
          <w:top w:val="single" w:color="BBBBBB" w:themeColor="accent3" w:themeTint="BF" w:sz="18" w:space="0"/>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59">
    <w:name w:val="Medium Grid 3 Accent 1"/>
    <w:basedOn w:val="34"/>
    <w:unhideWhenUsed/>
    <w:qFormat/>
    <w:uiPriority w:val="69"/>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Pr>
    <w:tcPr>
      <w:shd w:val="clear" w:color="auto" w:fill="D6E6F4" w:themeFill="accent1"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5B9BD5" w:themeFill="accent1"/>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5B9BD5" w:themeFill="accent1"/>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5B9BD5" w:themeFill="accent1"/>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5B9BD5" w:themeFill="accent1"/>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ADCDEA" w:themeFill="accent1"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ADCDEA" w:themeFill="accent1" w:themeFillTint="7F"/>
      </w:tcPr>
    </w:tblStylePr>
  </w:style>
  <w:style w:type="table" w:styleId="60">
    <w:name w:val="Medium Grid 3 Accent 3"/>
    <w:basedOn w:val="34"/>
    <w:unhideWhenUsed/>
    <w:qFormat/>
    <w:uiPriority w:val="69"/>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Pr>
    <w:tcPr>
      <w:shd w:val="clear" w:color="auto" w:fill="E8E8E8" w:themeFill="accent3"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A5A5A5" w:themeFill="accent3"/>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A5A5A5" w:themeFill="accent3"/>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A5A5A5" w:themeFill="accent3"/>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A5A5A5" w:themeFill="accent3"/>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D2D2D2" w:themeFill="accent3"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D2D2D2" w:themeFill="accent3" w:themeFillTint="7F"/>
      </w:tcPr>
    </w:tblStylePr>
  </w:style>
  <w:style w:type="table" w:styleId="61">
    <w:name w:val="Dark List Accent 3"/>
    <w:basedOn w:val="34"/>
    <w:unhideWhenUsed/>
    <w:qFormat/>
    <w:uiPriority w:val="70"/>
    <w:rPr>
      <w:color w:val="FFFFFF" w:themeColor="background1"/>
      <w14:textFill>
        <w14:solidFill>
          <w14:schemeClr w14:val="bg1"/>
        </w14:solidFill>
      </w14:textFill>
    </w:rPr>
    <w:tblPr>
      <w:tblStyleRowBandSize w:val="1"/>
      <w:tblStyleColBandSize w:val="1"/>
    </w:tblPr>
    <w:tcPr>
      <w:shd w:val="clear" w:color="auto" w:fill="A5A5A5" w:themeFill="accent3"/>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color="FFFFFF" w:themeColor="background1" w:sz="18" w:space="0"/>
          <w:insideH w:val="nil"/>
          <w:insideV w:val="nil"/>
        </w:tcBorders>
        <w:shd w:val="clear" w:color="auto" w:fill="7B7B7B" w:themeFill="accent3" w:themeFillShade="BF"/>
      </w:tcPr>
    </w:tblStylePr>
    <w:tblStylePr w:type="lastCol">
      <w:tblPr/>
      <w:tcPr>
        <w:tcBorders>
          <w:top w:val="nil"/>
          <w:left w:val="single" w:color="FFFFFF" w:themeColor="background1" w:sz="18" w:space="0"/>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62">
    <w:name w:val="Dark List Accent 4"/>
    <w:basedOn w:val="34"/>
    <w:unhideWhenUsed/>
    <w:qFormat/>
    <w:uiPriority w:val="70"/>
    <w:rPr>
      <w:color w:val="FFFFFF" w:themeColor="background1"/>
      <w14:textFill>
        <w14:solidFill>
          <w14:schemeClr w14:val="bg1"/>
        </w14:solidFill>
      </w14:textFill>
    </w:rPr>
    <w:tblPr>
      <w:tblStyleRowBandSize w:val="1"/>
      <w:tblStyleColBandSize w:val="1"/>
    </w:tblPr>
    <w:tcPr>
      <w:shd w:val="clear" w:color="auto" w:fill="FFC000" w:themeFill="accent4"/>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7E5F00" w:themeFill="accent4" w:themeFillShade="7F"/>
      </w:tcPr>
    </w:tblStylePr>
    <w:tblStylePr w:type="firstCol">
      <w:tblPr/>
      <w:tcPr>
        <w:tcBorders>
          <w:top w:val="nil"/>
          <w:left w:val="nil"/>
          <w:bottom w:val="nil"/>
          <w:right w:val="single" w:color="FFFFFF" w:themeColor="background1" w:sz="18" w:space="0"/>
          <w:insideH w:val="nil"/>
          <w:insideV w:val="nil"/>
        </w:tcBorders>
        <w:shd w:val="clear" w:color="auto" w:fill="BE8F00" w:themeFill="accent4" w:themeFillShade="BF"/>
      </w:tcPr>
    </w:tblStylePr>
    <w:tblStylePr w:type="lastCol">
      <w:tblPr/>
      <w:tcPr>
        <w:tcBorders>
          <w:top w:val="nil"/>
          <w:left w:val="single" w:color="FFFFFF" w:themeColor="background1" w:sz="18" w:space="0"/>
          <w:bottom w:val="nil"/>
          <w:right w:val="nil"/>
          <w:insideH w:val="nil"/>
          <w:insideV w:val="nil"/>
        </w:tcBorders>
        <w:shd w:val="clear" w:color="auto" w:fill="BE8F00" w:themeFill="accent4" w:themeFillShade="BF"/>
      </w:tcPr>
    </w:tblStylePr>
    <w:tblStylePr w:type="band1Vert">
      <w:tblPr/>
      <w:tcPr>
        <w:tcBorders>
          <w:top w:val="nil"/>
          <w:left w:val="nil"/>
          <w:bottom w:val="nil"/>
          <w:right w:val="nil"/>
          <w:insideH w:val="nil"/>
          <w:insideV w:val="nil"/>
        </w:tcBorders>
        <w:shd w:val="clear" w:color="auto" w:fill="BE8F00" w:themeFill="accent4" w:themeFillShade="BF"/>
      </w:tcPr>
    </w:tblStylePr>
    <w:tblStylePr w:type="band1Horz">
      <w:tblPr/>
      <w:tcPr>
        <w:tcBorders>
          <w:top w:val="nil"/>
          <w:left w:val="nil"/>
          <w:bottom w:val="nil"/>
          <w:right w:val="nil"/>
          <w:insideH w:val="nil"/>
          <w:insideV w:val="nil"/>
        </w:tcBorders>
        <w:shd w:val="clear" w:color="auto" w:fill="BE8F00" w:themeFill="accent4" w:themeFillShade="BF"/>
      </w:tcPr>
    </w:tblStylePr>
  </w:style>
  <w:style w:type="table" w:styleId="63">
    <w:name w:val="Dark List Accent 5"/>
    <w:basedOn w:val="34"/>
    <w:unhideWhenUsed/>
    <w:qFormat/>
    <w:uiPriority w:val="70"/>
    <w:rPr>
      <w:color w:val="FFFFFF" w:themeColor="background1"/>
      <w14:textFill>
        <w14:solidFill>
          <w14:schemeClr w14:val="bg1"/>
        </w14:solidFill>
      </w14:textFill>
    </w:rPr>
    <w:tblPr>
      <w:tblStyleRowBandSize w:val="1"/>
      <w:tblStyleColBandSize w:val="1"/>
    </w:tblPr>
    <w:tcPr>
      <w:shd w:val="clear" w:color="auto" w:fill="4472C4" w:themeFill="accent5"/>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1F3863" w:themeFill="accent5" w:themeFillShade="7F"/>
      </w:tcPr>
    </w:tblStylePr>
    <w:tblStylePr w:type="firstCol">
      <w:tblPr/>
      <w:tcPr>
        <w:tcBorders>
          <w:top w:val="nil"/>
          <w:left w:val="nil"/>
          <w:bottom w:val="nil"/>
          <w:right w:val="single" w:color="FFFFFF" w:themeColor="background1" w:sz="18" w:space="0"/>
          <w:insideH w:val="nil"/>
          <w:insideV w:val="nil"/>
        </w:tcBorders>
        <w:shd w:val="clear" w:color="auto" w:fill="2F5496" w:themeFill="accent5" w:themeFillShade="BF"/>
      </w:tcPr>
    </w:tblStylePr>
    <w:tblStylePr w:type="lastCol">
      <w:tblPr/>
      <w:tcPr>
        <w:tcBorders>
          <w:top w:val="nil"/>
          <w:left w:val="single" w:color="FFFFFF" w:themeColor="background1" w:sz="18" w:space="0"/>
          <w:bottom w:val="nil"/>
          <w:right w:val="nil"/>
          <w:insideH w:val="nil"/>
          <w:insideV w:val="nil"/>
        </w:tcBorders>
        <w:shd w:val="clear" w:color="auto" w:fill="2F5496" w:themeFill="accent5" w:themeFillShade="BF"/>
      </w:tcPr>
    </w:tblStylePr>
    <w:tblStylePr w:type="band1Vert">
      <w:tblPr/>
      <w:tcPr>
        <w:tcBorders>
          <w:top w:val="nil"/>
          <w:left w:val="nil"/>
          <w:bottom w:val="nil"/>
          <w:right w:val="nil"/>
          <w:insideH w:val="nil"/>
          <w:insideV w:val="nil"/>
        </w:tcBorders>
        <w:shd w:val="clear" w:color="auto" w:fill="2F5496" w:themeFill="accent5" w:themeFillShade="BF"/>
      </w:tcPr>
    </w:tblStylePr>
    <w:tblStylePr w:type="band1Horz">
      <w:tblPr/>
      <w:tcPr>
        <w:tcBorders>
          <w:top w:val="nil"/>
          <w:left w:val="nil"/>
          <w:bottom w:val="nil"/>
          <w:right w:val="nil"/>
          <w:insideH w:val="nil"/>
          <w:insideV w:val="nil"/>
        </w:tcBorders>
        <w:shd w:val="clear" w:color="auto" w:fill="2F5496" w:themeFill="accent5" w:themeFillShade="BF"/>
      </w:tcPr>
    </w:tblStylePr>
  </w:style>
  <w:style w:type="table" w:styleId="64">
    <w:name w:val="Colorful Grid"/>
    <w:basedOn w:val="34"/>
    <w:qFormat/>
    <w:uiPriority w:val="73"/>
    <w:rPr>
      <w:rFonts w:ascii="Calibri" w:hAnsi="Calibri" w:eastAsia="宋体" w:cs="Times New Roman"/>
      <w:color w:val="000000"/>
      <w:kern w:val="0"/>
      <w:sz w:val="20"/>
      <w:szCs w:val="20"/>
    </w:rPr>
    <w:tblPr>
      <w:tblBorders>
        <w:insideH w:val="single" w:color="FFFFFF" w:sz="4" w:space="0"/>
      </w:tblBorders>
    </w:tblPr>
    <w:tcPr>
      <w:shd w:val="clear" w:color="auto" w:fill="CCCCCC"/>
    </w:tcPr>
    <w:tblStylePr w:type="firstRow">
      <w:rPr>
        <w:b/>
        <w:bCs/>
      </w:rPr>
      <w:tblPr/>
      <w:tcPr>
        <w:shd w:val="clear" w:color="auto" w:fill="999999"/>
      </w:tcPr>
    </w:tblStylePr>
    <w:tblStylePr w:type="lastRow">
      <w:rPr>
        <w:b/>
        <w:bCs/>
        <w:color w:val="000000"/>
      </w:rPr>
      <w:tblPr/>
      <w:tcPr>
        <w:shd w:val="clear" w:color="auto" w:fill="999999"/>
      </w:tcPr>
    </w:tblStylePr>
    <w:tblStylePr w:type="firstCol">
      <w:rPr>
        <w:color w:val="FFFFFF"/>
      </w:rPr>
      <w:tblPr/>
      <w:tcPr>
        <w:shd w:val="clear" w:color="auto" w:fill="000000"/>
      </w:tcPr>
    </w:tblStylePr>
    <w:tblStylePr w:type="lastCol">
      <w:rPr>
        <w:color w:val="FFFFFF"/>
      </w:rPr>
      <w:tblPr/>
      <w:tcPr>
        <w:shd w:val="clear" w:color="auto" w:fill="000000"/>
      </w:tcPr>
    </w:tblStylePr>
    <w:tblStylePr w:type="band1Vert">
      <w:tblPr/>
      <w:tcPr>
        <w:shd w:val="clear" w:color="auto" w:fill="808080"/>
      </w:tcPr>
    </w:tblStylePr>
    <w:tblStylePr w:type="band1Horz">
      <w:tblPr/>
      <w:tcPr>
        <w:shd w:val="clear" w:color="auto" w:fill="808080"/>
      </w:tcPr>
    </w:tblStylePr>
  </w:style>
  <w:style w:type="table" w:styleId="65">
    <w:name w:val="Colorful Grid Accent 3"/>
    <w:basedOn w:val="34"/>
    <w:unhideWhenUsed/>
    <w:qFormat/>
    <w:uiPriority w:val="73"/>
    <w:rPr>
      <w:color w:val="000000" w:themeColor="text1"/>
      <w14:textFill>
        <w14:solidFill>
          <w14:schemeClr w14:val="tx1"/>
        </w14:solidFill>
      </w14:textFill>
    </w:rPr>
    <w:tblPr>
      <w:tblBorders>
        <w:insideH w:val="single" w:color="FFFFFF" w:themeColor="background1" w:sz="4" w:space="0"/>
      </w:tblBorders>
    </w:tblPr>
    <w:tcPr>
      <w:shd w:val="clear" w:color="auto" w:fill="ECECEC" w:themeFill="accent3" w:themeFillTint="33"/>
    </w:tcPr>
    <w:tblStylePr w:type="firstRow">
      <w:rPr>
        <w:b/>
        <w:bCs/>
      </w:rPr>
      <w:tblPr/>
      <w:tcPr>
        <w:shd w:val="clear" w:color="auto" w:fill="DADADA" w:themeFill="accent3" w:themeFillTint="66"/>
      </w:tcPr>
    </w:tblStylePr>
    <w:tblStylePr w:type="lastRow">
      <w:rPr>
        <w:b/>
        <w:bCs/>
        <w:color w:val="000000" w:themeColor="text1"/>
        <w14:textFill>
          <w14:solidFill>
            <w14:schemeClr w14:val="tx1"/>
          </w14:solidFill>
        </w14:textFill>
      </w:rPr>
      <w:tblPr/>
      <w:tcPr>
        <w:shd w:val="clear" w:color="auto" w:fill="DADADA" w:themeFill="accent3" w:themeFillTint="66"/>
      </w:tcPr>
    </w:tblStylePr>
    <w:tblStylePr w:type="firstCol">
      <w:rPr>
        <w:color w:val="FFFFFF" w:themeColor="background1"/>
        <w14:textFill>
          <w14:solidFill>
            <w14:schemeClr w14:val="bg1"/>
          </w14:solidFill>
        </w14:textFill>
      </w:rPr>
      <w:tblPr/>
      <w:tcPr>
        <w:shd w:val="clear" w:color="auto" w:fill="7B7B7B" w:themeFill="accent3" w:themeFillShade="BF"/>
      </w:tcPr>
    </w:tblStylePr>
    <w:tblStylePr w:type="lastCol">
      <w:rPr>
        <w:color w:val="FFFFFF" w:themeColor="background1"/>
        <w14:textFill>
          <w14:solidFill>
            <w14:schemeClr w14:val="bg1"/>
          </w14:solidFill>
        </w14:textFill>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66">
    <w:name w:val="Colorful Grid Accent 5"/>
    <w:basedOn w:val="34"/>
    <w:unhideWhenUsed/>
    <w:qFormat/>
    <w:uiPriority w:val="73"/>
    <w:rPr>
      <w:color w:val="000000" w:themeColor="text1"/>
      <w14:textFill>
        <w14:solidFill>
          <w14:schemeClr w14:val="tx1"/>
        </w14:solidFill>
      </w14:textFill>
    </w:rPr>
    <w:tblPr>
      <w:tblBorders>
        <w:insideH w:val="single" w:color="FFFFFF" w:themeColor="background1" w:sz="4" w:space="0"/>
      </w:tblBorders>
    </w:tblPr>
    <w:tcPr>
      <w:shd w:val="clear" w:color="auto" w:fill="D9E2F3" w:themeFill="accent5" w:themeFillTint="33"/>
    </w:tcPr>
    <w:tblStylePr w:type="firstRow">
      <w:rPr>
        <w:b/>
        <w:bCs/>
      </w:rPr>
      <w:tblPr/>
      <w:tcPr>
        <w:shd w:val="clear" w:color="auto" w:fill="B4C6E7" w:themeFill="accent5" w:themeFillTint="66"/>
      </w:tcPr>
    </w:tblStylePr>
    <w:tblStylePr w:type="lastRow">
      <w:rPr>
        <w:b/>
        <w:bCs/>
        <w:color w:val="000000" w:themeColor="text1"/>
        <w14:textFill>
          <w14:solidFill>
            <w14:schemeClr w14:val="tx1"/>
          </w14:solidFill>
        </w14:textFill>
      </w:rPr>
      <w:tblPr/>
      <w:tcPr>
        <w:shd w:val="clear" w:color="auto" w:fill="B4C6E7" w:themeFill="accent5" w:themeFillTint="66"/>
      </w:tcPr>
    </w:tblStylePr>
    <w:tblStylePr w:type="firstCol">
      <w:rPr>
        <w:color w:val="FFFFFF" w:themeColor="background1"/>
        <w14:textFill>
          <w14:solidFill>
            <w14:schemeClr w14:val="bg1"/>
          </w14:solidFill>
        </w14:textFill>
      </w:rPr>
      <w:tblPr/>
      <w:tcPr>
        <w:shd w:val="clear" w:color="auto" w:fill="2F5496" w:themeFill="accent5" w:themeFillShade="BF"/>
      </w:tcPr>
    </w:tblStylePr>
    <w:tblStylePr w:type="lastCol">
      <w:rPr>
        <w:color w:val="FFFFFF" w:themeColor="background1"/>
        <w14:textFill>
          <w14:solidFill>
            <w14:schemeClr w14:val="bg1"/>
          </w14:solidFill>
        </w14:textFill>
      </w:rPr>
      <w:tblPr/>
      <w:tcPr>
        <w:shd w:val="clear" w:color="auto" w:fill="2F5496" w:themeFill="accent5" w:themeFillShade="BF"/>
      </w:tcPr>
    </w:tblStylePr>
    <w:tblStylePr w:type="band1Vert">
      <w:tblPr/>
      <w:tcPr>
        <w:shd w:val="clear" w:color="auto" w:fill="A1B8E1" w:themeFill="accent5" w:themeFillTint="7F"/>
      </w:tcPr>
    </w:tblStylePr>
    <w:tblStylePr w:type="band1Horz">
      <w:tblPr/>
      <w:tcPr>
        <w:shd w:val="clear" w:color="auto" w:fill="A1B8E1" w:themeFill="accent5" w:themeFillTint="7F"/>
      </w:tcPr>
    </w:tblStylePr>
  </w:style>
  <w:style w:type="character" w:styleId="68">
    <w:name w:val="Strong"/>
    <w:qFormat/>
    <w:uiPriority w:val="22"/>
    <w:rPr>
      <w:b/>
      <w:bCs/>
    </w:rPr>
  </w:style>
  <w:style w:type="character" w:styleId="69">
    <w:name w:val="endnote reference"/>
    <w:basedOn w:val="67"/>
    <w:semiHidden/>
    <w:unhideWhenUsed/>
    <w:qFormat/>
    <w:uiPriority w:val="99"/>
    <w:rPr>
      <w:vertAlign w:val="superscript"/>
    </w:rPr>
  </w:style>
  <w:style w:type="character" w:styleId="70">
    <w:name w:val="Emphasis"/>
    <w:qFormat/>
    <w:uiPriority w:val="0"/>
    <w:rPr>
      <w:i/>
      <w:iCs/>
    </w:rPr>
  </w:style>
  <w:style w:type="character" w:styleId="71">
    <w:name w:val="Hyperlink"/>
    <w:unhideWhenUsed/>
    <w:qFormat/>
    <w:uiPriority w:val="99"/>
    <w:rPr>
      <w:color w:val="0000FF"/>
      <w:u w:val="single"/>
    </w:rPr>
  </w:style>
  <w:style w:type="character" w:styleId="72">
    <w:name w:val="annotation reference"/>
    <w:qFormat/>
    <w:uiPriority w:val="0"/>
    <w:rPr>
      <w:sz w:val="21"/>
      <w:szCs w:val="21"/>
    </w:rPr>
  </w:style>
  <w:style w:type="character" w:customStyle="1" w:styleId="73">
    <w:name w:val="页眉 字符"/>
    <w:basedOn w:val="67"/>
    <w:link w:val="22"/>
    <w:qFormat/>
    <w:uiPriority w:val="99"/>
    <w:rPr>
      <w:sz w:val="18"/>
      <w:szCs w:val="18"/>
    </w:rPr>
  </w:style>
  <w:style w:type="character" w:customStyle="1" w:styleId="74">
    <w:name w:val="页脚 字符"/>
    <w:basedOn w:val="67"/>
    <w:link w:val="21"/>
    <w:qFormat/>
    <w:uiPriority w:val="99"/>
    <w:rPr>
      <w:sz w:val="18"/>
      <w:szCs w:val="18"/>
    </w:rPr>
  </w:style>
  <w:style w:type="character" w:customStyle="1" w:styleId="75">
    <w:name w:val="标题 1 字符"/>
    <w:basedOn w:val="67"/>
    <w:qFormat/>
    <w:uiPriority w:val="9"/>
    <w:rPr>
      <w:rFonts w:ascii="Times New Roman" w:hAnsi="Times New Roman" w:eastAsia="Times New Roman" w:cs="Times New Roman"/>
      <w:b/>
      <w:bCs/>
      <w:kern w:val="44"/>
      <w:sz w:val="44"/>
      <w:szCs w:val="44"/>
    </w:rPr>
  </w:style>
  <w:style w:type="character" w:customStyle="1" w:styleId="76">
    <w:name w:val="标题 2 字符"/>
    <w:basedOn w:val="67"/>
    <w:qFormat/>
    <w:uiPriority w:val="9"/>
    <w:rPr>
      <w:rFonts w:asciiTheme="majorHAnsi" w:hAnsiTheme="majorHAnsi" w:eastAsiaTheme="majorEastAsia" w:cstheme="majorBidi"/>
      <w:b/>
      <w:bCs/>
      <w:sz w:val="32"/>
      <w:szCs w:val="32"/>
    </w:rPr>
  </w:style>
  <w:style w:type="character" w:customStyle="1" w:styleId="77">
    <w:name w:val="标题 3 字符"/>
    <w:basedOn w:val="67"/>
    <w:qFormat/>
    <w:uiPriority w:val="9"/>
    <w:rPr>
      <w:rFonts w:ascii="Times New Roman" w:hAnsi="Times New Roman" w:eastAsia="Times New Roman" w:cs="Times New Roman"/>
      <w:b/>
      <w:bCs/>
      <w:sz w:val="32"/>
      <w:szCs w:val="32"/>
    </w:rPr>
  </w:style>
  <w:style w:type="character" w:customStyle="1" w:styleId="78">
    <w:name w:val="标题 4 字符"/>
    <w:basedOn w:val="67"/>
    <w:qFormat/>
    <w:uiPriority w:val="9"/>
    <w:rPr>
      <w:rFonts w:asciiTheme="majorHAnsi" w:hAnsiTheme="majorHAnsi" w:eastAsiaTheme="majorEastAsia" w:cstheme="majorBidi"/>
      <w:b/>
      <w:bCs/>
      <w:sz w:val="28"/>
      <w:szCs w:val="28"/>
    </w:rPr>
  </w:style>
  <w:style w:type="character" w:customStyle="1" w:styleId="79">
    <w:name w:val="标题 5 字符"/>
    <w:basedOn w:val="67"/>
    <w:qFormat/>
    <w:uiPriority w:val="9"/>
    <w:rPr>
      <w:rFonts w:ascii="Times New Roman" w:hAnsi="Times New Roman" w:eastAsia="Times New Roman" w:cs="Times New Roman"/>
      <w:b/>
      <w:bCs/>
      <w:sz w:val="28"/>
      <w:szCs w:val="28"/>
    </w:rPr>
  </w:style>
  <w:style w:type="character" w:customStyle="1" w:styleId="80">
    <w:name w:val="标题 6 字符"/>
    <w:basedOn w:val="67"/>
    <w:qFormat/>
    <w:uiPriority w:val="9"/>
    <w:rPr>
      <w:rFonts w:asciiTheme="majorHAnsi" w:hAnsiTheme="majorHAnsi" w:eastAsiaTheme="majorEastAsia" w:cstheme="majorBidi"/>
      <w:b/>
      <w:bCs/>
      <w:sz w:val="24"/>
      <w:szCs w:val="24"/>
    </w:rPr>
  </w:style>
  <w:style w:type="character" w:customStyle="1" w:styleId="81">
    <w:name w:val="标题 1 字符1"/>
    <w:link w:val="2"/>
    <w:qFormat/>
    <w:uiPriority w:val="9"/>
    <w:rPr>
      <w:rFonts w:ascii="Frutiger" w:hAnsi="Frutiger" w:eastAsia="宋体" w:cs="Calibri"/>
      <w:b/>
      <w:color w:val="FF8200"/>
      <w:kern w:val="0"/>
      <w:sz w:val="44"/>
      <w:szCs w:val="32"/>
      <w:lang w:val="en-IN" w:eastAsia="en-US"/>
    </w:rPr>
  </w:style>
  <w:style w:type="character" w:customStyle="1" w:styleId="82">
    <w:name w:val="标题 2 字符1"/>
    <w:link w:val="3"/>
    <w:qFormat/>
    <w:uiPriority w:val="9"/>
    <w:rPr>
      <w:rFonts w:ascii="Frutiger" w:hAnsi="Frutiger" w:eastAsia="宋体" w:cs="Calibri"/>
      <w:b/>
      <w:bCs/>
      <w:color w:val="0D0D0D" w:themeColor="text1" w:themeTint="F2"/>
      <w:sz w:val="32"/>
      <w:szCs w:val="32"/>
      <w14:textFill>
        <w14:solidFill>
          <w14:schemeClr w14:val="tx1">
            <w14:lumMod w14:val="95000"/>
            <w14:lumOff w14:val="5000"/>
          </w14:schemeClr>
        </w14:solidFill>
      </w14:textFill>
    </w:rPr>
  </w:style>
  <w:style w:type="character" w:customStyle="1" w:styleId="83">
    <w:name w:val="标题 3 字符1"/>
    <w:link w:val="4"/>
    <w:qFormat/>
    <w:uiPriority w:val="9"/>
    <w:rPr>
      <w:rFonts w:ascii="Frutiger" w:hAnsi="Frutiger" w:eastAsia="宋体" w:cs="Calibri"/>
      <w:b/>
      <w:bCs/>
      <w:color w:val="0D0D0D" w:themeColor="text1" w:themeTint="F2"/>
      <w:sz w:val="28"/>
      <w:szCs w:val="32"/>
      <w14:textFill>
        <w14:solidFill>
          <w14:schemeClr w14:val="tx1">
            <w14:lumMod w14:val="95000"/>
            <w14:lumOff w14:val="5000"/>
          </w14:schemeClr>
        </w14:solidFill>
      </w14:textFill>
    </w:rPr>
  </w:style>
  <w:style w:type="character" w:customStyle="1" w:styleId="84">
    <w:name w:val="标题 4 字符1"/>
    <w:link w:val="5"/>
    <w:qFormat/>
    <w:uiPriority w:val="9"/>
    <w:rPr>
      <w:rFonts w:ascii="Frutiger" w:hAnsi="Frutiger" w:eastAsia="宋体"/>
      <w:b/>
      <w:bCs/>
      <w:sz w:val="26"/>
      <w:szCs w:val="26"/>
      <w:lang w:val="zh-CN" w:eastAsia="zh-CN"/>
    </w:rPr>
  </w:style>
  <w:style w:type="character" w:customStyle="1" w:styleId="85">
    <w:name w:val="标题 5 字符1"/>
    <w:link w:val="6"/>
    <w:qFormat/>
    <w:uiPriority w:val="9"/>
    <w:rPr>
      <w:rFonts w:ascii="Frutiger" w:hAnsi="Frutiger" w:eastAsia="宋体"/>
      <w:b/>
      <w:bCs/>
      <w:sz w:val="28"/>
      <w:szCs w:val="28"/>
    </w:rPr>
  </w:style>
  <w:style w:type="character" w:customStyle="1" w:styleId="86">
    <w:name w:val="标题 6 字符1"/>
    <w:link w:val="7"/>
    <w:qFormat/>
    <w:uiPriority w:val="9"/>
    <w:rPr>
      <w:rFonts w:ascii="Calibri" w:hAnsi="Calibri" w:eastAsiaTheme="majorEastAsia"/>
      <w:b/>
      <w:bCs/>
      <w:color w:val="44546A" w:themeColor="text2"/>
      <w:sz w:val="24"/>
      <w14:textFill>
        <w14:solidFill>
          <w14:schemeClr w14:val="tx2"/>
        </w14:solidFill>
      </w14:textFill>
    </w:rPr>
  </w:style>
  <w:style w:type="table" w:customStyle="1" w:styleId="87">
    <w:name w:val="Table Normal"/>
    <w:semiHidden/>
    <w:unhideWhenUsed/>
    <w:qFormat/>
    <w:uiPriority w:val="2"/>
    <w:pPr>
      <w:widowControl w:val="0"/>
    </w:pPr>
    <w:rPr>
      <w:rFonts w:ascii="Calibri" w:hAnsi="Calibri" w:eastAsia="宋体" w:cs="Times New Roman"/>
      <w:sz w:val="22"/>
      <w:lang w:eastAsia="en-US"/>
    </w:rPr>
    <w:tblPr>
      <w:tblCellMar>
        <w:top w:w="0" w:type="dxa"/>
        <w:left w:w="0" w:type="dxa"/>
        <w:bottom w:w="0" w:type="dxa"/>
        <w:right w:w="0" w:type="dxa"/>
      </w:tblCellMar>
    </w:tblPr>
  </w:style>
  <w:style w:type="paragraph" w:customStyle="1" w:styleId="88">
    <w:name w:val="样式 加粗 白色 左侧:  0 厘米 悬挂缩进: 4.2 字符"/>
    <w:basedOn w:val="1"/>
    <w:next w:val="16"/>
    <w:qFormat/>
    <w:uiPriority w:val="0"/>
    <w:pPr>
      <w:ind w:left="420" w:hanging="420"/>
    </w:pPr>
    <w:rPr>
      <w:rFonts w:cs="宋体"/>
      <w:b/>
      <w:bCs/>
      <w:color w:val="FFFFFF"/>
      <w:szCs w:val="20"/>
    </w:rPr>
  </w:style>
  <w:style w:type="character" w:customStyle="1" w:styleId="89">
    <w:name w:val="页眉 Char"/>
    <w:qFormat/>
    <w:uiPriority w:val="0"/>
    <w:rPr>
      <w:rFonts w:ascii="Arial Unicode MS" w:hAnsi="Arial Unicode MS" w:eastAsia="微软雅黑"/>
      <w:kern w:val="2"/>
      <w:sz w:val="18"/>
      <w:szCs w:val="22"/>
    </w:rPr>
  </w:style>
  <w:style w:type="character" w:customStyle="1" w:styleId="90">
    <w:name w:val="页脚 Char"/>
    <w:qFormat/>
    <w:uiPriority w:val="99"/>
    <w:rPr>
      <w:rFonts w:ascii="Arial Unicode MS" w:hAnsi="Arial Unicode MS" w:eastAsia="微软雅黑"/>
      <w:kern w:val="2"/>
      <w:sz w:val="18"/>
      <w:szCs w:val="22"/>
    </w:rPr>
  </w:style>
  <w:style w:type="character" w:customStyle="1" w:styleId="91">
    <w:name w:val="文档结构图 字符1"/>
    <w:link w:val="11"/>
    <w:qFormat/>
    <w:uiPriority w:val="0"/>
    <w:rPr>
      <w:rFonts w:eastAsia="Times New Roman"/>
      <w:szCs w:val="21"/>
      <w:shd w:val="clear" w:color="auto" w:fill="000080"/>
    </w:rPr>
  </w:style>
  <w:style w:type="character" w:customStyle="1" w:styleId="92">
    <w:name w:val="文档结构图 字符"/>
    <w:basedOn w:val="67"/>
    <w:qFormat/>
    <w:uiPriority w:val="99"/>
    <w:rPr>
      <w:rFonts w:ascii="Microsoft YaHei UI" w:hAnsi="Times New Roman" w:eastAsia="Microsoft YaHei UI" w:cs="Times New Roman"/>
      <w:sz w:val="18"/>
      <w:szCs w:val="18"/>
    </w:rPr>
  </w:style>
  <w:style w:type="character" w:customStyle="1" w:styleId="93">
    <w:name w:val="文档结构图 Char1"/>
    <w:qFormat/>
    <w:uiPriority w:val="99"/>
    <w:rPr>
      <w:rFonts w:ascii="宋体" w:hAnsi="Arial Unicode MS"/>
      <w:kern w:val="2"/>
      <w:sz w:val="18"/>
      <w:szCs w:val="18"/>
    </w:rPr>
  </w:style>
  <w:style w:type="character" w:customStyle="1" w:styleId="94">
    <w:name w:val="纯文本 字符"/>
    <w:basedOn w:val="67"/>
    <w:qFormat/>
    <w:uiPriority w:val="99"/>
    <w:rPr>
      <w:rFonts w:hAnsi="Courier New" w:cs="Courier New" w:asciiTheme="minorEastAsia"/>
      <w:szCs w:val="21"/>
    </w:rPr>
  </w:style>
  <w:style w:type="paragraph" w:customStyle="1" w:styleId="95">
    <w:name w:val="_Style 48"/>
    <w:qFormat/>
    <w:uiPriority w:val="63"/>
    <w:rPr>
      <w:rFonts w:ascii="Calibri" w:hAnsi="Calibri" w:eastAsia="宋体" w:cs="Times New Roman"/>
      <w:kern w:val="2"/>
      <w:sz w:val="21"/>
      <w:szCs w:val="21"/>
      <w:lang w:val="en-US" w:eastAsia="zh-CN" w:bidi="ar-SA"/>
    </w:rPr>
  </w:style>
  <w:style w:type="paragraph" w:customStyle="1" w:styleId="96">
    <w:name w:val="TOC Heading"/>
    <w:basedOn w:val="2"/>
    <w:next w:val="1"/>
    <w:unhideWhenUsed/>
    <w:qFormat/>
    <w:uiPriority w:val="39"/>
    <w:pPr>
      <w:spacing w:before="480" w:after="0" w:line="276" w:lineRule="auto"/>
      <w:jc w:val="left"/>
      <w:outlineLvl w:val="9"/>
    </w:pPr>
    <w:rPr>
      <w:rFonts w:ascii="Cambria" w:hAnsi="Cambria" w:cs="Times New Roman"/>
      <w:color w:val="365F91"/>
      <w:sz w:val="28"/>
      <w:szCs w:val="28"/>
    </w:rPr>
  </w:style>
  <w:style w:type="character" w:customStyle="1" w:styleId="97">
    <w:name w:val="标题 字符"/>
    <w:basedOn w:val="67"/>
    <w:qFormat/>
    <w:uiPriority w:val="10"/>
    <w:rPr>
      <w:rFonts w:asciiTheme="majorHAnsi" w:hAnsiTheme="majorHAnsi" w:eastAsiaTheme="majorEastAsia" w:cstheme="majorBidi"/>
      <w:b/>
      <w:bCs/>
      <w:sz w:val="32"/>
      <w:szCs w:val="32"/>
    </w:rPr>
  </w:style>
  <w:style w:type="character" w:customStyle="1" w:styleId="98">
    <w:name w:val="标题 字符1"/>
    <w:link w:val="32"/>
    <w:qFormat/>
    <w:uiPriority w:val="10"/>
    <w:rPr>
      <w:rFonts w:ascii="Cambria" w:hAnsi="Cambria" w:eastAsia="宋体" w:cs="Times New Roman"/>
      <w:b/>
      <w:bCs/>
      <w:sz w:val="32"/>
      <w:szCs w:val="32"/>
    </w:rPr>
  </w:style>
  <w:style w:type="paragraph" w:customStyle="1" w:styleId="99">
    <w:name w:val="Revision"/>
    <w:hidden/>
    <w:semiHidden/>
    <w:qFormat/>
    <w:uiPriority w:val="99"/>
    <w:rPr>
      <w:rFonts w:ascii="Times New Roman" w:hAnsi="Times New Roman" w:eastAsia="宋体" w:cs="Times New Roman"/>
      <w:kern w:val="2"/>
      <w:sz w:val="21"/>
      <w:szCs w:val="24"/>
      <w:lang w:val="en-US" w:eastAsia="zh-CN" w:bidi="ar-SA"/>
    </w:rPr>
  </w:style>
  <w:style w:type="character" w:customStyle="1" w:styleId="100">
    <w:name w:val="副标题 字符"/>
    <w:basedOn w:val="67"/>
    <w:qFormat/>
    <w:uiPriority w:val="11"/>
    <w:rPr>
      <w:b/>
      <w:bCs/>
      <w:kern w:val="28"/>
      <w:sz w:val="32"/>
      <w:szCs w:val="32"/>
    </w:rPr>
  </w:style>
  <w:style w:type="character" w:customStyle="1" w:styleId="101">
    <w:name w:val="副标题 字符1"/>
    <w:link w:val="26"/>
    <w:qFormat/>
    <w:uiPriority w:val="11"/>
    <w:rPr>
      <w:rFonts w:ascii="Cambria" w:hAnsi="Cambria" w:eastAsia="宋体" w:cs="Times New Roman"/>
      <w:b/>
      <w:bCs/>
      <w:kern w:val="28"/>
      <w:sz w:val="32"/>
      <w:szCs w:val="32"/>
    </w:rPr>
  </w:style>
  <w:style w:type="character" w:customStyle="1" w:styleId="102">
    <w:name w:val="@他1"/>
    <w:semiHidden/>
    <w:unhideWhenUsed/>
    <w:qFormat/>
    <w:uiPriority w:val="99"/>
    <w:rPr>
      <w:color w:val="2B579A"/>
      <w:shd w:val="clear" w:color="auto" w:fill="E6E6E6"/>
    </w:rPr>
  </w:style>
  <w:style w:type="character" w:customStyle="1" w:styleId="103">
    <w:name w:val="批注框文本 字符"/>
    <w:basedOn w:val="67"/>
    <w:qFormat/>
    <w:uiPriority w:val="99"/>
    <w:rPr>
      <w:rFonts w:ascii="Times New Roman" w:hAnsi="Times New Roman" w:eastAsia="Times New Roman" w:cs="Times New Roman"/>
      <w:sz w:val="18"/>
      <w:szCs w:val="18"/>
    </w:rPr>
  </w:style>
  <w:style w:type="character" w:customStyle="1" w:styleId="104">
    <w:name w:val="批注框文本 字符1"/>
    <w:link w:val="20"/>
    <w:qFormat/>
    <w:uiPriority w:val="99"/>
    <w:rPr>
      <w:rFonts w:ascii="Arial" w:hAnsi="Arial" w:eastAsia="Times New Roman" w:cs="Arial"/>
      <w:kern w:val="0"/>
      <w:sz w:val="18"/>
      <w:szCs w:val="18"/>
      <w:lang w:eastAsia="en-US"/>
    </w:rPr>
  </w:style>
  <w:style w:type="table" w:customStyle="1" w:styleId="105">
    <w:name w:val="网格表 4 - 着色 11"/>
    <w:basedOn w:val="34"/>
    <w:qFormat/>
    <w:uiPriority w:val="49"/>
    <w:pPr>
      <w:widowControl w:val="0"/>
      <w:jc w:val="both"/>
    </w:pPr>
    <w:rPr>
      <w:rFonts w:ascii="Times New Roman" w:hAnsi="Times New Roman" w:eastAsia="宋体" w:cs="Times New Roman"/>
      <w:sz w:val="20"/>
    </w:rPr>
    <w:tblPr>
      <w:tblBorders>
        <w:top w:val="single" w:color="95B3D7" w:sz="4" w:space="0"/>
        <w:left w:val="single" w:color="95B3D7" w:sz="4" w:space="0"/>
        <w:bottom w:val="single" w:color="95B3D7" w:sz="4" w:space="0"/>
        <w:right w:val="single" w:color="95B3D7" w:sz="4" w:space="0"/>
        <w:insideH w:val="single" w:color="95B3D7" w:sz="4" w:space="0"/>
        <w:insideV w:val="single" w:color="95B3D7" w:sz="4" w:space="0"/>
      </w:tblBorders>
    </w:tblPr>
    <w:tblStylePr w:type="firstRow">
      <w:rPr>
        <w:b/>
        <w:bCs/>
        <w:color w:val="FFFFFF"/>
      </w:rPr>
      <w:tcPr>
        <w:tcBorders>
          <w:top w:val="single" w:color="4F81BD" w:sz="4" w:space="0"/>
          <w:left w:val="single" w:color="4F81BD" w:sz="4" w:space="0"/>
          <w:bottom w:val="single" w:color="4F81BD" w:sz="4" w:space="0"/>
          <w:right w:val="single" w:color="4F81BD" w:sz="4" w:space="0"/>
          <w:insideH w:val="nil"/>
          <w:insideV w:val="nil"/>
        </w:tcBorders>
        <w:shd w:val="clear" w:color="auto" w:fill="4F81BD"/>
      </w:tcPr>
    </w:tblStylePr>
    <w:tblStylePr w:type="lastRow">
      <w:rPr>
        <w:b/>
        <w:bCs/>
      </w:rPr>
      <w:tcPr>
        <w:tcBorders>
          <w:top w:val="double" w:color="4F81BD" w:sz="4" w:space="0"/>
        </w:tcBorders>
      </w:tcPr>
    </w:tblStylePr>
    <w:tblStylePr w:type="firstCol">
      <w:rPr>
        <w:b/>
        <w:bCs/>
      </w:rPr>
    </w:tblStylePr>
    <w:tblStylePr w:type="lastCol">
      <w:rPr>
        <w:b/>
        <w:bCs/>
      </w:rPr>
    </w:tblStylePr>
    <w:tblStylePr w:type="band1Vert">
      <w:tcPr>
        <w:shd w:val="clear" w:color="auto" w:fill="DBE5F1"/>
      </w:tcPr>
    </w:tblStylePr>
    <w:tblStylePr w:type="band1Horz">
      <w:tcPr>
        <w:shd w:val="clear" w:color="auto" w:fill="DBE5F1"/>
      </w:tcPr>
    </w:tblStylePr>
  </w:style>
  <w:style w:type="paragraph" w:customStyle="1" w:styleId="106">
    <w:name w:val="样式 标题 1 + 左侧:  2 字符"/>
    <w:basedOn w:val="2"/>
    <w:next w:val="2"/>
    <w:qFormat/>
    <w:uiPriority w:val="0"/>
    <w:rPr>
      <w:rFonts w:cs="宋体"/>
      <w:szCs w:val="20"/>
    </w:rPr>
  </w:style>
  <w:style w:type="paragraph" w:customStyle="1" w:styleId="107">
    <w:name w:val="样式 标题 5 + (中文) 宋体"/>
    <w:basedOn w:val="6"/>
    <w:qFormat/>
    <w:uiPriority w:val="0"/>
  </w:style>
  <w:style w:type="character" w:customStyle="1" w:styleId="108">
    <w:name w:val="纯文本 字符1"/>
    <w:link w:val="16"/>
    <w:qFormat/>
    <w:uiPriority w:val="0"/>
    <w:rPr>
      <w:rFonts w:ascii="宋体" w:hAnsi="Courier New" w:eastAsia="Times New Roman" w:cs="Courier New"/>
      <w:szCs w:val="21"/>
    </w:rPr>
  </w:style>
  <w:style w:type="table" w:customStyle="1" w:styleId="109">
    <w:name w:val="网格表 4 - 着色 12"/>
    <w:basedOn w:val="34"/>
    <w:qFormat/>
    <w:uiPriority w:val="49"/>
    <w:pPr>
      <w:widowControl w:val="0"/>
    </w:pPr>
    <w:rPr>
      <w:rFonts w:ascii="Calibri" w:hAnsi="Calibri" w:eastAsia="宋体" w:cs="Times New Roman"/>
      <w:kern w:val="0"/>
      <w:sz w:val="22"/>
      <w:lang w:eastAsia="en-US"/>
    </w:rPr>
    <w:tblPr>
      <w:tblBorders>
        <w:top w:val="single" w:color="95B3D7" w:sz="4" w:space="0"/>
        <w:left w:val="single" w:color="95B3D7" w:sz="4" w:space="0"/>
        <w:bottom w:val="single" w:color="95B3D7" w:sz="4" w:space="0"/>
        <w:right w:val="single" w:color="95B3D7" w:sz="4" w:space="0"/>
        <w:insideH w:val="single" w:color="95B3D7" w:sz="4" w:space="0"/>
        <w:insideV w:val="single" w:color="95B3D7" w:sz="4" w:space="0"/>
      </w:tblBorders>
    </w:tblPr>
    <w:tblStylePr w:type="firstRow">
      <w:rPr>
        <w:b/>
        <w:bCs/>
        <w:color w:val="FFFFFF"/>
      </w:rPr>
      <w:tcPr>
        <w:tcBorders>
          <w:top w:val="single" w:color="4F81BD" w:sz="4" w:space="0"/>
          <w:left w:val="single" w:color="4F81BD" w:sz="4" w:space="0"/>
          <w:bottom w:val="single" w:color="4F81BD" w:sz="4" w:space="0"/>
          <w:right w:val="single" w:color="4F81BD" w:sz="4" w:space="0"/>
          <w:insideH w:val="nil"/>
          <w:insideV w:val="nil"/>
        </w:tcBorders>
        <w:shd w:val="clear" w:color="auto" w:fill="4F81BD"/>
      </w:tcPr>
    </w:tblStylePr>
    <w:tblStylePr w:type="lastRow">
      <w:rPr>
        <w:b/>
        <w:bCs/>
      </w:rPr>
      <w:tcPr>
        <w:tcBorders>
          <w:top w:val="double" w:color="4F81BD" w:sz="4" w:space="0"/>
        </w:tcBorders>
      </w:tcPr>
    </w:tblStylePr>
    <w:tblStylePr w:type="firstCol">
      <w:rPr>
        <w:b/>
        <w:bCs/>
      </w:rPr>
    </w:tblStylePr>
    <w:tblStylePr w:type="lastCol">
      <w:rPr>
        <w:b/>
        <w:bCs/>
      </w:rPr>
    </w:tblStylePr>
    <w:tblStylePr w:type="band1Vert">
      <w:tcPr>
        <w:shd w:val="clear" w:color="auto" w:fill="DBE5F1"/>
      </w:tcPr>
    </w:tblStylePr>
    <w:tblStylePr w:type="band1Horz">
      <w:tcPr>
        <w:shd w:val="clear" w:color="auto" w:fill="DBE5F1"/>
      </w:tcPr>
    </w:tblStylePr>
  </w:style>
  <w:style w:type="table" w:customStyle="1" w:styleId="110">
    <w:name w:val="网格表 5 深色 - 着色 11"/>
    <w:basedOn w:val="34"/>
    <w:qFormat/>
    <w:uiPriority w:val="50"/>
    <w:pPr>
      <w:widowControl w:val="0"/>
    </w:pPr>
    <w:rPr>
      <w:rFonts w:ascii="Calibri" w:hAnsi="Calibri" w:eastAsia="宋体" w:cs="Times New Roman"/>
      <w:kern w:val="0"/>
      <w:sz w:val="22"/>
      <w:lang w:eastAsia="en-US"/>
    </w:rPr>
    <w:tblPr>
      <w:tblBorders>
        <w:top w:val="single" w:color="FFFFFF" w:sz="4" w:space="0"/>
        <w:left w:val="single" w:color="FFFFFF" w:sz="4" w:space="0"/>
        <w:bottom w:val="single" w:color="FFFFFF" w:sz="4" w:space="0"/>
        <w:right w:val="single" w:color="FFFFFF" w:sz="4" w:space="0"/>
        <w:insideH w:val="single" w:color="FFFFFF" w:sz="4" w:space="0"/>
        <w:insideV w:val="single" w:color="FFFFFF" w:sz="4" w:space="0"/>
      </w:tblBorders>
    </w:tblPr>
    <w:tcPr>
      <w:shd w:val="clear" w:color="auto" w:fill="DBE5F1"/>
    </w:tcPr>
    <w:tblStylePr w:type="firstRow">
      <w:rPr>
        <w:b/>
        <w:bCs/>
        <w:color w:val="FFFFFF"/>
      </w:rPr>
      <w:tcPr>
        <w:tcBorders>
          <w:top w:val="single" w:color="FFFFFF" w:sz="4" w:space="0"/>
          <w:left w:val="single" w:color="FFFFFF" w:sz="4" w:space="0"/>
          <w:right w:val="single" w:color="FFFFFF" w:sz="4" w:space="0"/>
          <w:insideH w:val="nil"/>
          <w:insideV w:val="nil"/>
        </w:tcBorders>
        <w:shd w:val="clear" w:color="auto" w:fill="4F81BD"/>
      </w:tcPr>
    </w:tblStylePr>
    <w:tblStylePr w:type="lastRow">
      <w:rPr>
        <w:b/>
        <w:bCs/>
        <w:color w:val="FFFFFF"/>
      </w:rPr>
      <w:tcPr>
        <w:tcBorders>
          <w:left w:val="single" w:color="FFFFFF" w:sz="4" w:space="0"/>
          <w:bottom w:val="single" w:color="FFFFFF" w:sz="4" w:space="0"/>
          <w:right w:val="single" w:color="FFFFFF" w:sz="4" w:space="0"/>
          <w:insideH w:val="nil"/>
          <w:insideV w:val="nil"/>
        </w:tcBorders>
        <w:shd w:val="clear" w:color="auto" w:fill="4F81BD"/>
      </w:tcPr>
    </w:tblStylePr>
    <w:tblStylePr w:type="firstCol">
      <w:rPr>
        <w:b/>
        <w:bCs/>
        <w:color w:val="FFFFFF"/>
      </w:rPr>
      <w:tcPr>
        <w:tcBorders>
          <w:top w:val="single" w:color="FFFFFF" w:sz="4" w:space="0"/>
          <w:left w:val="single" w:color="FFFFFF" w:sz="4" w:space="0"/>
          <w:bottom w:val="single" w:color="FFFFFF" w:sz="4" w:space="0"/>
          <w:insideV w:val="nil"/>
        </w:tcBorders>
        <w:shd w:val="clear" w:color="auto" w:fill="4F81BD"/>
      </w:tcPr>
    </w:tblStylePr>
    <w:tblStylePr w:type="lastCol">
      <w:rPr>
        <w:b/>
        <w:bCs/>
        <w:color w:val="FFFFFF"/>
      </w:rPr>
      <w:tcPr>
        <w:tcBorders>
          <w:top w:val="single" w:color="FFFFFF" w:sz="4" w:space="0"/>
          <w:bottom w:val="single" w:color="FFFFFF" w:sz="4" w:space="0"/>
          <w:right w:val="single" w:color="FFFFFF" w:sz="4" w:space="0"/>
          <w:insideV w:val="nil"/>
        </w:tcBorders>
        <w:shd w:val="clear" w:color="auto" w:fill="4F81BD"/>
      </w:tcPr>
    </w:tblStylePr>
    <w:tblStylePr w:type="band1Vert">
      <w:tcPr>
        <w:shd w:val="clear" w:color="auto" w:fill="B8CCE4"/>
      </w:tcPr>
    </w:tblStylePr>
    <w:tblStylePr w:type="band1Horz">
      <w:tcPr>
        <w:shd w:val="clear" w:color="auto" w:fill="B8CCE4"/>
      </w:tcPr>
    </w:tblStylePr>
  </w:style>
  <w:style w:type="character" w:customStyle="1" w:styleId="111">
    <w:name w:val="正文文本 字符"/>
    <w:basedOn w:val="67"/>
    <w:qFormat/>
    <w:uiPriority w:val="99"/>
    <w:rPr>
      <w:rFonts w:ascii="Times New Roman" w:hAnsi="Times New Roman" w:eastAsia="Times New Roman" w:cs="Times New Roman"/>
      <w:szCs w:val="21"/>
    </w:rPr>
  </w:style>
  <w:style w:type="character" w:customStyle="1" w:styleId="112">
    <w:name w:val="正文文本 字符1"/>
    <w:link w:val="13"/>
    <w:qFormat/>
    <w:uiPriority w:val="1"/>
    <w:rPr>
      <w:rFonts w:ascii="Arial" w:hAnsi="Arial" w:eastAsia="Arial" w:cs="Arial"/>
      <w:kern w:val="0"/>
      <w:sz w:val="53"/>
      <w:szCs w:val="53"/>
      <w:lang w:eastAsia="en-US"/>
    </w:rPr>
  </w:style>
  <w:style w:type="paragraph" w:styleId="113">
    <w:name w:val="List Paragraph"/>
    <w:basedOn w:val="1"/>
    <w:link w:val="147"/>
    <w:qFormat/>
    <w:uiPriority w:val="1"/>
    <w:pPr>
      <w:jc w:val="left"/>
    </w:pPr>
    <w:rPr>
      <w:rFonts w:eastAsia="Arial" w:cs="Arial"/>
      <w:kern w:val="0"/>
      <w:szCs w:val="22"/>
      <w:lang w:eastAsia="en-US"/>
    </w:rPr>
  </w:style>
  <w:style w:type="paragraph" w:customStyle="1" w:styleId="114">
    <w:name w:val="Table Paragraph"/>
    <w:basedOn w:val="1"/>
    <w:qFormat/>
    <w:uiPriority w:val="1"/>
    <w:pPr>
      <w:jc w:val="left"/>
    </w:pPr>
    <w:rPr>
      <w:rFonts w:eastAsia="Arial" w:cs="Arial"/>
      <w:kern w:val="0"/>
      <w:szCs w:val="22"/>
      <w:lang w:eastAsia="en-US"/>
    </w:rPr>
  </w:style>
  <w:style w:type="character" w:customStyle="1" w:styleId="115">
    <w:name w:val="批注文字 字符"/>
    <w:basedOn w:val="67"/>
    <w:qFormat/>
    <w:uiPriority w:val="99"/>
    <w:rPr>
      <w:rFonts w:ascii="Times New Roman" w:hAnsi="Times New Roman" w:eastAsia="Times New Roman" w:cs="Times New Roman"/>
      <w:szCs w:val="21"/>
    </w:rPr>
  </w:style>
  <w:style w:type="character" w:customStyle="1" w:styleId="116">
    <w:name w:val="批注文字 字符1"/>
    <w:link w:val="12"/>
    <w:qFormat/>
    <w:uiPriority w:val="0"/>
    <w:rPr>
      <w:rFonts w:ascii="Times New Roman" w:hAnsi="Times New Roman" w:eastAsia="Times New Roman" w:cs="Times New Roman"/>
      <w:szCs w:val="21"/>
    </w:rPr>
  </w:style>
  <w:style w:type="character" w:customStyle="1" w:styleId="117">
    <w:name w:val="批注主题 字符"/>
    <w:basedOn w:val="115"/>
    <w:qFormat/>
    <w:uiPriority w:val="99"/>
    <w:rPr>
      <w:rFonts w:ascii="Times New Roman" w:hAnsi="Times New Roman" w:eastAsia="Times New Roman" w:cs="Times New Roman"/>
      <w:b/>
      <w:bCs/>
      <w:szCs w:val="21"/>
    </w:rPr>
  </w:style>
  <w:style w:type="character" w:customStyle="1" w:styleId="118">
    <w:name w:val="批注主题 字符1"/>
    <w:link w:val="33"/>
    <w:qFormat/>
    <w:uiPriority w:val="0"/>
    <w:rPr>
      <w:rFonts w:ascii="Times New Roman" w:hAnsi="Times New Roman" w:eastAsia="Times New Roman" w:cs="Times New Roman"/>
      <w:b/>
      <w:bCs/>
      <w:szCs w:val="21"/>
    </w:rPr>
  </w:style>
  <w:style w:type="character" w:customStyle="1" w:styleId="119">
    <w:name w:val="日期 字符"/>
    <w:basedOn w:val="67"/>
    <w:qFormat/>
    <w:uiPriority w:val="99"/>
    <w:rPr>
      <w:rFonts w:ascii="Times New Roman" w:hAnsi="Times New Roman" w:eastAsia="Times New Roman" w:cs="Times New Roman"/>
      <w:szCs w:val="21"/>
    </w:rPr>
  </w:style>
  <w:style w:type="character" w:customStyle="1" w:styleId="120">
    <w:name w:val="日期 字符1"/>
    <w:link w:val="18"/>
    <w:qFormat/>
    <w:uiPriority w:val="0"/>
    <w:rPr>
      <w:rFonts w:ascii="Times New Roman" w:hAnsi="Times New Roman" w:eastAsia="Times New Roman" w:cs="Times New Roman"/>
      <w:szCs w:val="21"/>
    </w:rPr>
  </w:style>
  <w:style w:type="paragraph" w:customStyle="1" w:styleId="121">
    <w:name w:val="样式 标题 6 + 左侧:  0 厘米 首行缩进:  0 厘米"/>
    <w:basedOn w:val="7"/>
    <w:qFormat/>
    <w:uiPriority w:val="0"/>
    <w:pPr>
      <w:ind w:left="420" w:hanging="420"/>
    </w:pPr>
    <w:rPr>
      <w:rFonts w:cs="宋体"/>
      <w:szCs w:val="20"/>
    </w:rPr>
  </w:style>
  <w:style w:type="paragraph" w:customStyle="1" w:styleId="122">
    <w:name w:val="样式 标题 6 + 首行缩进:  1 字符"/>
    <w:basedOn w:val="7"/>
    <w:qFormat/>
    <w:uiPriority w:val="0"/>
    <w:rPr>
      <w:rFonts w:cs="宋体"/>
      <w:szCs w:val="20"/>
    </w:rPr>
  </w:style>
  <w:style w:type="paragraph" w:customStyle="1" w:styleId="123">
    <w:name w:val="样式 图表目录 + 左侧:  2 字符 悬挂缩进: 2 字符"/>
    <w:basedOn w:val="28"/>
    <w:autoRedefine/>
    <w:qFormat/>
    <w:uiPriority w:val="0"/>
    <w:pPr>
      <w:ind w:left="842" w:hanging="422"/>
    </w:pPr>
    <w:rPr>
      <w:rFonts w:cs="宋体"/>
    </w:rPr>
  </w:style>
  <w:style w:type="paragraph" w:customStyle="1" w:styleId="124">
    <w:name w:val="样式 图表目录 + 左侧:  2 字符 悬挂缩进: 2 字符1"/>
    <w:basedOn w:val="28"/>
    <w:autoRedefine/>
    <w:qFormat/>
    <w:uiPriority w:val="0"/>
    <w:rPr>
      <w:rFonts w:cs="宋体"/>
    </w:rPr>
  </w:style>
  <w:style w:type="paragraph" w:customStyle="1" w:styleId="125">
    <w:name w:val="样式 11 磅 右"/>
    <w:basedOn w:val="1"/>
    <w:next w:val="1"/>
    <w:qFormat/>
    <w:uiPriority w:val="0"/>
    <w:pPr>
      <w:jc w:val="right"/>
    </w:pPr>
    <w:rPr>
      <w:rFonts w:cs="宋体"/>
      <w:kern w:val="0"/>
      <w:szCs w:val="20"/>
    </w:rPr>
  </w:style>
  <w:style w:type="paragraph" w:customStyle="1" w:styleId="126">
    <w:name w:val="样式 10 磅 左"/>
    <w:basedOn w:val="1"/>
    <w:next w:val="1"/>
    <w:qFormat/>
    <w:uiPriority w:val="0"/>
    <w:pPr>
      <w:jc w:val="left"/>
    </w:pPr>
    <w:rPr>
      <w:rFonts w:cs="宋体"/>
      <w:kern w:val="0"/>
      <w:sz w:val="20"/>
      <w:szCs w:val="20"/>
    </w:rPr>
  </w:style>
  <w:style w:type="paragraph" w:customStyle="1" w:styleId="127">
    <w:name w:val="样式 10 磅 左1"/>
    <w:basedOn w:val="1"/>
    <w:next w:val="1"/>
    <w:qFormat/>
    <w:uiPriority w:val="0"/>
    <w:pPr>
      <w:jc w:val="left"/>
    </w:pPr>
    <w:rPr>
      <w:rFonts w:cs="宋体"/>
      <w:kern w:val="0"/>
      <w:sz w:val="20"/>
      <w:szCs w:val="20"/>
    </w:rPr>
  </w:style>
  <w:style w:type="paragraph" w:customStyle="1" w:styleId="128">
    <w:name w:val="样式 10 磅 左2"/>
    <w:basedOn w:val="1"/>
    <w:next w:val="1"/>
    <w:qFormat/>
    <w:uiPriority w:val="0"/>
    <w:pPr>
      <w:jc w:val="left"/>
    </w:pPr>
    <w:rPr>
      <w:rFonts w:cs="宋体"/>
      <w:kern w:val="0"/>
      <w:szCs w:val="20"/>
    </w:rPr>
  </w:style>
  <w:style w:type="paragraph" w:customStyle="1" w:styleId="129">
    <w:name w:val="样式 加粗 倾斜 左"/>
    <w:basedOn w:val="1"/>
    <w:next w:val="1"/>
    <w:qFormat/>
    <w:uiPriority w:val="0"/>
    <w:pPr>
      <w:jc w:val="left"/>
    </w:pPr>
    <w:rPr>
      <w:rFonts w:cs="宋体"/>
      <w:b/>
      <w:bCs/>
      <w:i/>
      <w:iCs/>
      <w:kern w:val="0"/>
      <w:szCs w:val="20"/>
    </w:rPr>
  </w:style>
  <w:style w:type="character" w:customStyle="1" w:styleId="130">
    <w:name w:val="apple-converted-space"/>
    <w:qFormat/>
    <w:uiPriority w:val="0"/>
  </w:style>
  <w:style w:type="paragraph" w:styleId="131">
    <w:name w:val="No Spacing"/>
    <w:link w:val="132"/>
    <w:qFormat/>
    <w:uiPriority w:val="1"/>
    <w:rPr>
      <w:rFonts w:ascii="Calibri" w:hAnsi="Calibri" w:eastAsia="宋体" w:cs="Times New Roman"/>
      <w:kern w:val="0"/>
      <w:sz w:val="22"/>
      <w:szCs w:val="21"/>
      <w:lang w:val="en-US" w:eastAsia="zh-CN" w:bidi="ar-SA"/>
    </w:rPr>
  </w:style>
  <w:style w:type="character" w:customStyle="1" w:styleId="132">
    <w:name w:val="无间隔 字符"/>
    <w:link w:val="131"/>
    <w:qFormat/>
    <w:uiPriority w:val="1"/>
    <w:rPr>
      <w:rFonts w:ascii="Calibri" w:hAnsi="Calibri" w:eastAsia="宋体" w:cs="Times New Roman"/>
      <w:kern w:val="0"/>
      <w:sz w:val="22"/>
    </w:rPr>
  </w:style>
  <w:style w:type="paragraph" w:customStyle="1" w:styleId="133">
    <w:name w:val="概述标题"/>
    <w:basedOn w:val="1"/>
    <w:qFormat/>
    <w:uiPriority w:val="0"/>
    <w:rPr>
      <w:b/>
    </w:rPr>
  </w:style>
  <w:style w:type="table" w:customStyle="1" w:styleId="134">
    <w:name w:val="网格表 4 - 着色 13"/>
    <w:basedOn w:val="34"/>
    <w:qFormat/>
    <w:uiPriority w:val="49"/>
    <w:tblPr>
      <w:tblBorders>
        <w:top w:val="single" w:color="9CC2E5" w:themeColor="accent1" w:themeTint="99" w:sz="4" w:space="0"/>
        <w:left w:val="single" w:color="9CC2E5" w:themeColor="accent1" w:themeTint="99" w:sz="4" w:space="0"/>
        <w:bottom w:val="single" w:color="9CC2E5" w:themeColor="accent1" w:themeTint="99" w:sz="4" w:space="0"/>
        <w:right w:val="single" w:color="9CC2E5" w:themeColor="accent1" w:themeTint="99" w:sz="4" w:space="0"/>
        <w:insideH w:val="single" w:color="9CC2E5" w:themeColor="accent1" w:themeTint="99" w:sz="4" w:space="0"/>
        <w:insideV w:val="single" w:color="9CC2E5" w:themeColor="accent1" w:themeTint="99" w:sz="4" w:space="0"/>
      </w:tblBorders>
    </w:tblPr>
    <w:tblStylePr w:type="firstRow">
      <w:rPr>
        <w:b/>
        <w:bCs/>
        <w:color w:val="FFFFFF" w:themeColor="background1"/>
        <w14:textFill>
          <w14:solidFill>
            <w14:schemeClr w14:val="bg1"/>
          </w14:solidFill>
        </w14:textFill>
      </w:rPr>
      <w:tcPr>
        <w:tcBorders>
          <w:top w:val="single" w:color="5B9BD5" w:themeColor="accent1" w:sz="4" w:space="0"/>
          <w:left w:val="single" w:color="5B9BD5" w:themeColor="accent1" w:sz="4" w:space="0"/>
          <w:bottom w:val="single" w:color="5B9BD5" w:themeColor="accent1" w:sz="4" w:space="0"/>
          <w:right w:val="single" w:color="5B9BD5" w:themeColor="accent1" w:sz="4" w:space="0"/>
          <w:insideH w:val="nil"/>
          <w:insideV w:val="nil"/>
        </w:tcBorders>
        <w:shd w:val="clear" w:color="auto" w:fill="5B9BD5" w:themeFill="accent1"/>
      </w:tcPr>
    </w:tblStylePr>
    <w:tblStylePr w:type="lastRow">
      <w:rPr>
        <w:b/>
        <w:bCs/>
      </w:rPr>
      <w:tcPr>
        <w:tcBorders>
          <w:top w:val="double" w:color="5B9BD5" w:themeColor="accent1" w:sz="4" w:space="0"/>
        </w:tcBorders>
      </w:tcPr>
    </w:tblStylePr>
    <w:tblStylePr w:type="firstCol">
      <w:rPr>
        <w:b/>
        <w:bCs/>
      </w:rPr>
    </w:tblStylePr>
    <w:tblStylePr w:type="lastCol">
      <w:rPr>
        <w:b/>
        <w:bCs/>
      </w:rPr>
    </w:tblStylePr>
    <w:tblStylePr w:type="band1Vert">
      <w:tcPr>
        <w:shd w:val="clear" w:color="auto" w:fill="DEEAF6" w:themeFill="accent1" w:themeFillTint="33"/>
      </w:tcPr>
    </w:tblStylePr>
    <w:tblStylePr w:type="band1Horz">
      <w:tcPr>
        <w:shd w:val="clear" w:color="auto" w:fill="DEEAF6" w:themeFill="accent1" w:themeFillTint="33"/>
      </w:tcPr>
    </w:tblStylePr>
  </w:style>
  <w:style w:type="table" w:customStyle="1" w:styleId="135">
    <w:name w:val="网格表 4 - 着色 51"/>
    <w:basedOn w:val="34"/>
    <w:qFormat/>
    <w:uiPriority w:val="49"/>
    <w:rPr>
      <w:szCs w:val="22"/>
    </w:rPr>
    <w:tblPr>
      <w:tblBorders>
        <w:top w:val="single" w:color="8EAADB" w:themeColor="accent5" w:themeTint="99" w:sz="4" w:space="0"/>
        <w:left w:val="single" w:color="8EAADB" w:themeColor="accent5" w:themeTint="99" w:sz="4" w:space="0"/>
        <w:bottom w:val="single" w:color="8EAADB" w:themeColor="accent5" w:themeTint="99" w:sz="4" w:space="0"/>
        <w:right w:val="single" w:color="8EAADB" w:themeColor="accent5" w:themeTint="99" w:sz="4" w:space="0"/>
        <w:insideH w:val="single" w:color="8EAADB" w:themeColor="accent5" w:themeTint="99" w:sz="4" w:space="0"/>
        <w:insideV w:val="single" w:color="8EAADB" w:themeColor="accent5" w:themeTint="99" w:sz="4" w:space="0"/>
      </w:tblBorders>
    </w:tblPr>
    <w:tblStylePr w:type="firstRow">
      <w:rPr>
        <w:b/>
        <w:bCs/>
        <w:color w:val="FFFFFF" w:themeColor="background1"/>
        <w14:textFill>
          <w14:solidFill>
            <w14:schemeClr w14:val="bg1"/>
          </w14:solidFill>
        </w14:textFill>
      </w:rPr>
      <w:tcPr>
        <w:tcBorders>
          <w:top w:val="single" w:color="4472C4" w:themeColor="accent5" w:sz="4" w:space="0"/>
          <w:left w:val="single" w:color="4472C4" w:themeColor="accent5" w:sz="4" w:space="0"/>
          <w:bottom w:val="single" w:color="4472C4" w:themeColor="accent5" w:sz="4" w:space="0"/>
          <w:right w:val="single" w:color="4472C4" w:themeColor="accent5" w:sz="4" w:space="0"/>
          <w:insideH w:val="nil"/>
          <w:insideV w:val="nil"/>
        </w:tcBorders>
        <w:shd w:val="clear" w:color="auto" w:fill="4472C4" w:themeFill="accent5"/>
      </w:tcPr>
    </w:tblStylePr>
    <w:tblStylePr w:type="lastRow">
      <w:rPr>
        <w:b/>
        <w:bCs/>
      </w:rPr>
      <w:tcPr>
        <w:tcBorders>
          <w:top w:val="double" w:color="4472C4" w:themeColor="accent5" w:sz="4" w:space="0"/>
        </w:tcBorders>
      </w:tc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D9E2F3" w:themeFill="accent5" w:themeFillTint="33"/>
      </w:tcPr>
    </w:tblStylePr>
  </w:style>
  <w:style w:type="table" w:customStyle="1" w:styleId="136">
    <w:name w:val="无格式表格 51"/>
    <w:basedOn w:val="34"/>
    <w:qFormat/>
    <w:uiPriority w:val="45"/>
    <w:tblStylePr w:type="firstRow">
      <w:rPr>
        <w:rFonts w:asciiTheme="majorHAnsi" w:hAnsiTheme="majorHAnsi" w:eastAsiaTheme="majorEastAsia" w:cstheme="majorBidi"/>
        <w:i/>
        <w:iCs/>
        <w:sz w:val="26"/>
      </w:rPr>
      <w:tcPr>
        <w:tcBorders>
          <w:bottom w:val="single" w:color="7E7E7E" w:themeColor="text1" w:themeTint="80" w:sz="4" w:space="0"/>
        </w:tcBorders>
        <w:shd w:val="clear" w:color="auto" w:fill="FFFFFF" w:themeFill="background1"/>
      </w:tcPr>
    </w:tblStylePr>
    <w:tblStylePr w:type="lastRow">
      <w:rPr>
        <w:rFonts w:asciiTheme="majorHAnsi" w:hAnsiTheme="majorHAnsi" w:eastAsiaTheme="majorEastAsia" w:cstheme="majorBidi"/>
        <w:i/>
        <w:iCs/>
        <w:sz w:val="26"/>
      </w:rPr>
      <w:tcPr>
        <w:tcBorders>
          <w:top w:val="single" w:color="7E7E7E" w:themeColor="text1" w:themeTint="80" w:sz="4" w:space="0"/>
        </w:tcBorders>
        <w:shd w:val="clear" w:color="auto" w:fill="FFFFFF" w:themeFill="background1"/>
      </w:tcPr>
    </w:tblStylePr>
    <w:tblStylePr w:type="firstCol">
      <w:pPr>
        <w:jc w:val="right"/>
      </w:pPr>
      <w:rPr>
        <w:rFonts w:asciiTheme="majorHAnsi" w:hAnsiTheme="majorHAnsi" w:eastAsiaTheme="majorEastAsia" w:cstheme="majorBidi"/>
        <w:i/>
        <w:iCs/>
        <w:sz w:val="26"/>
      </w:rPr>
      <w:tcPr>
        <w:tcBorders>
          <w:right w:val="single" w:color="7E7E7E" w:themeColor="text1" w:themeTint="80" w:sz="4" w:space="0"/>
        </w:tcBorders>
        <w:shd w:val="clear" w:color="auto" w:fill="FFFFFF" w:themeFill="background1"/>
      </w:tcPr>
    </w:tblStylePr>
    <w:tblStylePr w:type="lastCol">
      <w:rPr>
        <w:rFonts w:asciiTheme="majorHAnsi" w:hAnsiTheme="majorHAnsi" w:eastAsiaTheme="majorEastAsia" w:cstheme="majorBidi"/>
        <w:i/>
        <w:iCs/>
        <w:sz w:val="26"/>
      </w:rPr>
      <w:tcPr>
        <w:tcBorders>
          <w:left w:val="single" w:color="7E7E7E" w:themeColor="text1" w:themeTint="80" w:sz="4" w:space="0"/>
        </w:tcBorders>
        <w:shd w:val="clear" w:color="auto" w:fill="FFFFFF" w:themeFill="background1"/>
      </w:tcPr>
    </w:tblStylePr>
    <w:tblStylePr w:type="band1Vert">
      <w:tcPr>
        <w:shd w:val="clear" w:color="auto" w:fill="F1F1F1" w:themeFill="background1" w:themeFillShade="F2"/>
      </w:tcPr>
    </w:tblStylePr>
    <w:tblStylePr w:type="band1Horz">
      <w:tcPr>
        <w:shd w:val="clear" w:color="auto" w:fill="F1F1F1" w:themeFill="background1" w:themeFillShade="F2"/>
      </w:tcPr>
    </w:tblStylePr>
    <w:tblStylePr w:type="neCell">
      <w:tcPr>
        <w:tcBorders>
          <w:left w:val="nil"/>
        </w:tcBorders>
      </w:tcPr>
    </w:tblStylePr>
    <w:tblStylePr w:type="nwCell">
      <w:tcPr>
        <w:tcBorders>
          <w:right w:val="nil"/>
        </w:tcBorders>
      </w:tcPr>
    </w:tblStylePr>
    <w:tblStylePr w:type="seCell">
      <w:tcPr>
        <w:tcBorders>
          <w:left w:val="nil"/>
        </w:tcBorders>
      </w:tcPr>
    </w:tblStylePr>
    <w:tblStylePr w:type="swCell">
      <w:tcPr>
        <w:tcBorders>
          <w:right w:val="nil"/>
        </w:tcBorders>
      </w:tcPr>
    </w:tblStylePr>
  </w:style>
  <w:style w:type="character" w:customStyle="1" w:styleId="137">
    <w:name w:val="未处理的提及1"/>
    <w:basedOn w:val="67"/>
    <w:semiHidden/>
    <w:unhideWhenUsed/>
    <w:qFormat/>
    <w:uiPriority w:val="99"/>
    <w:rPr>
      <w:color w:val="605E5C"/>
      <w:shd w:val="clear" w:color="auto" w:fill="E1DFDD"/>
    </w:rPr>
  </w:style>
  <w:style w:type="character" w:customStyle="1" w:styleId="138">
    <w:name w:val="Bold text_1 Char"/>
    <w:link w:val="24"/>
    <w:qFormat/>
    <w:uiPriority w:val="0"/>
    <w:rPr>
      <w:rFonts w:ascii="Calibri" w:hAnsi="Calibri" w:eastAsiaTheme="minorHAnsi"/>
      <w:caps/>
      <w:color w:val="1F4E79" w:themeColor="accent1" w:themeShade="80"/>
      <w:spacing w:val="-6"/>
      <w:kern w:val="0"/>
      <w:szCs w:val="22"/>
      <w:lang w:eastAsia="en-US"/>
    </w:rPr>
  </w:style>
  <w:style w:type="paragraph" w:customStyle="1" w:styleId="139">
    <w:name w:val="Style1"/>
    <w:link w:val="168"/>
    <w:autoRedefine/>
    <w:qFormat/>
    <w:uiPriority w:val="0"/>
    <w:pPr>
      <w:pBdr>
        <w:bottom w:val="single" w:color="auto" w:sz="4" w:space="6"/>
      </w:pBdr>
      <w:spacing w:after="160"/>
    </w:pPr>
    <w:rPr>
      <w:rFonts w:ascii="Calibri" w:hAnsi="Calibri" w:cs="Calibri" w:eastAsiaTheme="minorEastAsia"/>
      <w:b/>
      <w:caps/>
      <w:color w:val="2E75B6" w:themeColor="accent1" w:themeShade="BF"/>
      <w:spacing w:val="-3"/>
      <w:kern w:val="0"/>
      <w:sz w:val="40"/>
      <w:szCs w:val="40"/>
      <w:lang w:val="en-US" w:eastAsia="en-IN" w:bidi="ar-SA"/>
    </w:rPr>
  </w:style>
  <w:style w:type="character" w:customStyle="1" w:styleId="140">
    <w:name w:val="尾注文本 字符"/>
    <w:basedOn w:val="67"/>
    <w:link w:val="19"/>
    <w:semiHidden/>
    <w:qFormat/>
    <w:uiPriority w:val="99"/>
    <w:rPr>
      <w:rFonts w:ascii="Times New Roman" w:hAnsi="Times New Roman"/>
    </w:rPr>
  </w:style>
  <w:style w:type="character" w:customStyle="1" w:styleId="141">
    <w:name w:val="未处理的提及11"/>
    <w:basedOn w:val="67"/>
    <w:semiHidden/>
    <w:unhideWhenUsed/>
    <w:qFormat/>
    <w:uiPriority w:val="99"/>
    <w:rPr>
      <w:color w:val="605E5C"/>
      <w:shd w:val="clear" w:color="auto" w:fill="E1DFDD"/>
    </w:rPr>
  </w:style>
  <w:style w:type="character" w:customStyle="1" w:styleId="142">
    <w:name w:val="未处理的提及2"/>
    <w:basedOn w:val="67"/>
    <w:semiHidden/>
    <w:unhideWhenUsed/>
    <w:qFormat/>
    <w:uiPriority w:val="99"/>
    <w:rPr>
      <w:color w:val="605E5C"/>
      <w:shd w:val="clear" w:color="auto" w:fill="E1DFDD"/>
    </w:rPr>
  </w:style>
  <w:style w:type="paragraph" w:customStyle="1" w:styleId="143">
    <w:name w:val="Source"/>
    <w:basedOn w:val="1"/>
    <w:link w:val="144"/>
    <w:autoRedefine/>
    <w:qFormat/>
    <w:uiPriority w:val="0"/>
    <w:pPr>
      <w:widowControl/>
      <w:topLinePunct w:val="0"/>
      <w:spacing w:before="40" w:after="80"/>
      <w:jc w:val="left"/>
    </w:pPr>
    <w:rPr>
      <w:i/>
      <w:color w:val="0D0D0D" w:themeColor="text1" w:themeTint="F2"/>
      <w:kern w:val="0"/>
      <w:sz w:val="16"/>
      <w:szCs w:val="22"/>
      <w:lang w:val="en-IN" w:eastAsia="en-IN"/>
      <w14:textFill>
        <w14:solidFill>
          <w14:schemeClr w14:val="tx1">
            <w14:lumMod w14:val="95000"/>
            <w14:lumOff w14:val="5000"/>
          </w14:schemeClr>
        </w14:solidFill>
      </w14:textFill>
    </w:rPr>
  </w:style>
  <w:style w:type="character" w:customStyle="1" w:styleId="144">
    <w:name w:val="Source 字符"/>
    <w:basedOn w:val="67"/>
    <w:link w:val="143"/>
    <w:qFormat/>
    <w:uiPriority w:val="0"/>
    <w:rPr>
      <w:rFonts w:ascii="Times New Roman" w:hAnsi="Times New Roman" w:eastAsia="宋体"/>
      <w:i/>
      <w:color w:val="0D0D0D" w:themeColor="text1" w:themeTint="F2"/>
      <w:kern w:val="0"/>
      <w:sz w:val="16"/>
      <w:szCs w:val="22"/>
      <w:lang w:val="en-IN" w:eastAsia="en-IN"/>
      <w14:textFill>
        <w14:solidFill>
          <w14:schemeClr w14:val="tx1">
            <w14:lumMod w14:val="95000"/>
            <w14:lumOff w14:val="5000"/>
          </w14:schemeClr>
        </w14:solidFill>
      </w14:textFill>
    </w:rPr>
  </w:style>
  <w:style w:type="paragraph" w:customStyle="1" w:styleId="145">
    <w:name w:val="正文-段落"/>
    <w:basedOn w:val="1"/>
    <w:link w:val="146"/>
    <w:qFormat/>
    <w:uiPriority w:val="0"/>
    <w:pPr>
      <w:widowControl/>
      <w:topLinePunct w:val="0"/>
      <w:spacing w:before="320" w:after="80" w:line="259" w:lineRule="auto"/>
    </w:pPr>
    <w:rPr>
      <w:color w:val="0D0D0D" w:themeColor="text1" w:themeTint="F2"/>
      <w:kern w:val="0"/>
      <w:szCs w:val="22"/>
      <w:lang w:val="en-IN" w:eastAsia="en-US"/>
      <w14:textFill>
        <w14:solidFill>
          <w14:schemeClr w14:val="tx1">
            <w14:lumMod w14:val="95000"/>
            <w14:lumOff w14:val="5000"/>
          </w14:schemeClr>
        </w14:solidFill>
      </w14:textFill>
    </w:rPr>
  </w:style>
  <w:style w:type="character" w:customStyle="1" w:styleId="146">
    <w:name w:val="正文-段落 字符"/>
    <w:basedOn w:val="67"/>
    <w:link w:val="145"/>
    <w:qFormat/>
    <w:uiPriority w:val="0"/>
    <w:rPr>
      <w:rFonts w:ascii="Tahoma" w:hAnsi="Tahoma" w:eastAsia="宋体"/>
      <w:color w:val="0D0D0D" w:themeColor="text1" w:themeTint="F2"/>
      <w:kern w:val="0"/>
      <w:szCs w:val="22"/>
      <w:lang w:val="en-IN" w:eastAsia="en-US"/>
      <w14:textFill>
        <w14:solidFill>
          <w14:schemeClr w14:val="tx1">
            <w14:lumMod w14:val="95000"/>
            <w14:lumOff w14:val="5000"/>
          </w14:schemeClr>
        </w14:solidFill>
      </w14:textFill>
    </w:rPr>
  </w:style>
  <w:style w:type="character" w:customStyle="1" w:styleId="147">
    <w:name w:val="列表段落 字符"/>
    <w:basedOn w:val="67"/>
    <w:link w:val="113"/>
    <w:qFormat/>
    <w:uiPriority w:val="1"/>
    <w:rPr>
      <w:rFonts w:ascii="Arial" w:hAnsi="Arial" w:eastAsia="Arial" w:cs="Arial"/>
      <w:kern w:val="0"/>
      <w:sz w:val="22"/>
      <w:szCs w:val="22"/>
      <w:lang w:eastAsia="en-US"/>
    </w:rPr>
  </w:style>
  <w:style w:type="paragraph" w:customStyle="1" w:styleId="148">
    <w:name w:val="Figure Style"/>
    <w:basedOn w:val="113"/>
    <w:link w:val="150"/>
    <w:qFormat/>
    <w:uiPriority w:val="0"/>
    <w:pPr>
      <w:keepNext/>
      <w:keepLines/>
      <w:numPr>
        <w:ilvl w:val="0"/>
        <w:numId w:val="2"/>
      </w:numPr>
      <w:pBdr>
        <w:bottom w:val="single" w:color="auto" w:sz="4" w:space="1"/>
      </w:pBdr>
      <w:tabs>
        <w:tab w:val="left" w:pos="284"/>
      </w:tabs>
      <w:spacing w:before="240" w:after="120"/>
    </w:pPr>
    <w:rPr>
      <w:rFonts w:eastAsia="宋体"/>
      <w:b/>
      <w:color w:val="FF8200"/>
    </w:rPr>
  </w:style>
  <w:style w:type="character" w:customStyle="1" w:styleId="149">
    <w:name w:val="Figure Style Char"/>
    <w:basedOn w:val="147"/>
    <w:qFormat/>
    <w:uiPriority w:val="0"/>
    <w:rPr>
      <w:rFonts w:ascii="Calibri" w:hAnsi="Calibri" w:eastAsia="Arial" w:cs="Arial"/>
      <w:b/>
      <w:color w:val="44546A" w:themeColor="text2"/>
      <w:kern w:val="0"/>
      <w:sz w:val="24"/>
      <w:szCs w:val="22"/>
      <w:lang w:val="en-US" w:eastAsia="en-US"/>
      <w14:textFill>
        <w14:solidFill>
          <w14:schemeClr w14:val="tx2"/>
        </w14:solidFill>
      </w14:textFill>
    </w:rPr>
  </w:style>
  <w:style w:type="character" w:customStyle="1" w:styleId="150">
    <w:name w:val="Figure Style 字符"/>
    <w:basedOn w:val="147"/>
    <w:link w:val="148"/>
    <w:qFormat/>
    <w:uiPriority w:val="0"/>
    <w:rPr>
      <w:rFonts w:ascii="Tahoma" w:hAnsi="Tahoma" w:eastAsia="宋体" w:cs="Arial"/>
      <w:b/>
      <w:color w:val="FF8200"/>
      <w:kern w:val="0"/>
      <w:sz w:val="22"/>
      <w:szCs w:val="22"/>
      <w:lang w:eastAsia="en-US"/>
    </w:rPr>
  </w:style>
  <w:style w:type="paragraph" w:customStyle="1" w:styleId="151">
    <w:name w:val="Table Style"/>
    <w:basedOn w:val="113"/>
    <w:link w:val="152"/>
    <w:qFormat/>
    <w:uiPriority w:val="0"/>
    <w:pPr>
      <w:keepNext/>
      <w:keepLines/>
      <w:widowControl/>
      <w:numPr>
        <w:ilvl w:val="0"/>
        <w:numId w:val="3"/>
      </w:numPr>
      <w:tabs>
        <w:tab w:val="left" w:pos="288"/>
      </w:tabs>
      <w:topLinePunct w:val="0"/>
      <w:spacing w:before="240" w:after="120"/>
      <w:ind w:left="0" w:firstLine="0"/>
    </w:pPr>
    <w:rPr>
      <w:rFonts w:eastAsia="宋体" w:cstheme="minorBidi"/>
      <w:b/>
      <w:color w:val="FF8200"/>
      <w:lang w:val="en-IN"/>
    </w:rPr>
  </w:style>
  <w:style w:type="character" w:customStyle="1" w:styleId="152">
    <w:name w:val="Table Style Char"/>
    <w:basedOn w:val="67"/>
    <w:link w:val="151"/>
    <w:qFormat/>
    <w:uiPriority w:val="0"/>
    <w:rPr>
      <w:rFonts w:ascii="Frutiger" w:hAnsi="Frutiger" w:eastAsia="宋体"/>
      <w:b/>
      <w:color w:val="FF8200"/>
      <w:kern w:val="0"/>
      <w:szCs w:val="22"/>
      <w:lang w:val="en-IN" w:eastAsia="en-US"/>
    </w:rPr>
  </w:style>
  <w:style w:type="paragraph" w:customStyle="1" w:styleId="153">
    <w:name w:val="Table of Contents"/>
    <w:basedOn w:val="139"/>
    <w:link w:val="154"/>
    <w:qFormat/>
    <w:uiPriority w:val="0"/>
    <w:pPr>
      <w:pageBreakBefore/>
      <w:jc w:val="both"/>
    </w:pPr>
    <w:rPr>
      <w:szCs w:val="20"/>
    </w:rPr>
  </w:style>
  <w:style w:type="character" w:customStyle="1" w:styleId="154">
    <w:name w:val="Table of Contents Char"/>
    <w:basedOn w:val="67"/>
    <w:link w:val="153"/>
    <w:qFormat/>
    <w:uiPriority w:val="0"/>
    <w:rPr>
      <w:rFonts w:ascii="Century Gothic" w:hAnsi="Century Gothic" w:cs="Calibri"/>
      <w:b/>
      <w:caps/>
      <w:color w:val="2E75B6" w:themeColor="accent1" w:themeShade="BF"/>
      <w:spacing w:val="-3"/>
      <w:kern w:val="0"/>
      <w:sz w:val="40"/>
      <w:szCs w:val="20"/>
      <w:lang w:eastAsia="en-IN"/>
    </w:rPr>
  </w:style>
  <w:style w:type="character" w:customStyle="1" w:styleId="155">
    <w:name w:val="Source Char"/>
    <w:basedOn w:val="67"/>
    <w:qFormat/>
    <w:uiPriority w:val="0"/>
    <w:rPr>
      <w:rFonts w:ascii="Calibri" w:hAnsi="Calibri"/>
      <w:i/>
      <w:color w:val="0D0D0D" w:themeColor="text1" w:themeTint="F2"/>
      <w:sz w:val="16"/>
      <w:lang w:eastAsia="en-IN"/>
      <w14:textFill>
        <w14:solidFill>
          <w14:schemeClr w14:val="tx1">
            <w14:lumMod w14:val="95000"/>
            <w14:lumOff w14:val="5000"/>
          </w14:schemeClr>
        </w14:solidFill>
      </w14:textFill>
    </w:rPr>
  </w:style>
  <w:style w:type="paragraph" w:customStyle="1" w:styleId="156">
    <w:name w:val="目录2"/>
    <w:basedOn w:val="29"/>
    <w:next w:val="29"/>
    <w:link w:val="158"/>
    <w:qFormat/>
    <w:uiPriority w:val="0"/>
    <w:pPr>
      <w:tabs>
        <w:tab w:val="right" w:pos="9736"/>
      </w:tabs>
    </w:pPr>
  </w:style>
  <w:style w:type="character" w:customStyle="1" w:styleId="157">
    <w:name w:val="TOC 2 字符"/>
    <w:basedOn w:val="67"/>
    <w:link w:val="29"/>
    <w:qFormat/>
    <w:uiPriority w:val="39"/>
    <w:rPr>
      <w:rFonts w:ascii="Times New Roman" w:hAnsi="Times New Roman" w:eastAsia="宋体"/>
      <w:b/>
      <w:color w:val="000000" w:themeColor="text1"/>
      <w:spacing w:val="-6"/>
      <w:kern w:val="0"/>
      <w:sz w:val="22"/>
      <w:szCs w:val="22"/>
      <w:lang w:eastAsia="en-US"/>
      <w14:textFill>
        <w14:solidFill>
          <w14:schemeClr w14:val="tx1"/>
        </w14:solidFill>
      </w14:textFill>
    </w:rPr>
  </w:style>
  <w:style w:type="character" w:customStyle="1" w:styleId="158">
    <w:name w:val="目录2 字符"/>
    <w:basedOn w:val="157"/>
    <w:link w:val="156"/>
    <w:qFormat/>
    <w:uiPriority w:val="0"/>
    <w:rPr>
      <w:rFonts w:ascii="Calibri" w:hAnsi="Calibri" w:eastAsia="宋体"/>
      <w:color w:val="000000" w:themeColor="text1"/>
      <w:spacing w:val="-6"/>
      <w:kern w:val="0"/>
      <w:sz w:val="24"/>
      <w:szCs w:val="22"/>
      <w:lang w:eastAsia="en-US"/>
      <w14:textFill>
        <w14:solidFill>
          <w14:schemeClr w14:val="tx1"/>
        </w14:solidFill>
      </w14:textFill>
    </w:rPr>
  </w:style>
  <w:style w:type="character" w:customStyle="1" w:styleId="159">
    <w:name w:val="未处理的提及3"/>
    <w:basedOn w:val="67"/>
    <w:semiHidden/>
    <w:unhideWhenUsed/>
    <w:qFormat/>
    <w:uiPriority w:val="99"/>
    <w:rPr>
      <w:color w:val="605E5C"/>
      <w:shd w:val="clear" w:color="auto" w:fill="E1DFDD"/>
    </w:rPr>
  </w:style>
  <w:style w:type="table" w:customStyle="1" w:styleId="160">
    <w:name w:val="List Table 2 Accent 4"/>
    <w:basedOn w:val="34"/>
    <w:qFormat/>
    <w:uiPriority w:val="47"/>
    <w:tblPr>
      <w:tblBorders>
        <w:top w:val="single" w:color="FFD965" w:themeColor="accent4" w:themeTint="99" w:sz="4" w:space="0"/>
        <w:bottom w:val="single" w:color="FFD965" w:themeColor="accent4" w:themeTint="99" w:sz="4" w:space="0"/>
        <w:insideH w:val="single" w:color="FFD965" w:themeColor="accent4" w:themeTint="99" w:sz="4" w:space="0"/>
      </w:tblBorders>
    </w:tblPr>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FEF2CC" w:themeFill="accent4" w:themeFillTint="33"/>
      </w:tcPr>
    </w:tblStylePr>
    <w:tblStylePr w:type="band1Horz">
      <w:tcPr>
        <w:shd w:val="clear" w:color="auto" w:fill="FEF2CC" w:themeFill="accent4" w:themeFillTint="33"/>
      </w:tcPr>
    </w:tblStylePr>
  </w:style>
  <w:style w:type="table" w:customStyle="1" w:styleId="161">
    <w:name w:val="表格-lpi"/>
    <w:basedOn w:val="34"/>
    <w:qFormat/>
    <w:uiPriority w:val="99"/>
    <w:rPr>
      <w:rFonts w:eastAsia="Times New Roman"/>
      <w:color w:val="00B050"/>
      <w:kern w:val="0"/>
      <w:sz w:val="20"/>
      <w:szCs w:val="20"/>
    </w:rPr>
  </w:style>
  <w:style w:type="character" w:customStyle="1" w:styleId="162">
    <w:name w:val="未处理的提及31"/>
    <w:basedOn w:val="67"/>
    <w:semiHidden/>
    <w:unhideWhenUsed/>
    <w:uiPriority w:val="99"/>
    <w:rPr>
      <w:color w:val="605E5C"/>
      <w:shd w:val="clear" w:color="auto" w:fill="E1DFDD"/>
    </w:rPr>
  </w:style>
  <w:style w:type="paragraph" w:customStyle="1" w:styleId="163">
    <w:name w:val="Paragraph"/>
    <w:basedOn w:val="1"/>
    <w:link w:val="164"/>
    <w:qFormat/>
    <w:uiPriority w:val="0"/>
    <w:pPr>
      <w:widowControl/>
      <w:topLinePunct w:val="0"/>
      <w:spacing w:after="160" w:line="259" w:lineRule="auto"/>
    </w:pPr>
    <w:rPr>
      <w:color w:val="0D0D0D" w:themeColor="text1" w:themeTint="F2"/>
      <w:kern w:val="0"/>
      <w:szCs w:val="22"/>
      <w:lang w:val="en-IN" w:eastAsia="en-US"/>
      <w14:textFill>
        <w14:solidFill>
          <w14:schemeClr w14:val="tx1">
            <w14:lumMod w14:val="95000"/>
            <w14:lumOff w14:val="5000"/>
          </w14:schemeClr>
        </w14:solidFill>
      </w14:textFill>
    </w:rPr>
  </w:style>
  <w:style w:type="character" w:customStyle="1" w:styleId="164">
    <w:name w:val="Paragraph Char"/>
    <w:basedOn w:val="67"/>
    <w:link w:val="163"/>
    <w:qFormat/>
    <w:uiPriority w:val="0"/>
    <w:rPr>
      <w:rFonts w:ascii="Calibri" w:hAnsi="Calibri"/>
      <w:color w:val="0D0D0D" w:themeColor="text1" w:themeTint="F2"/>
      <w:kern w:val="0"/>
      <w:sz w:val="24"/>
      <w:szCs w:val="22"/>
      <w:lang w:val="en-IN" w:eastAsia="en-US"/>
      <w14:textFill>
        <w14:solidFill>
          <w14:schemeClr w14:val="tx1">
            <w14:lumMod w14:val="95000"/>
            <w14:lumOff w14:val="5000"/>
          </w14:schemeClr>
        </w14:solidFill>
      </w14:textFill>
    </w:rPr>
  </w:style>
  <w:style w:type="table" w:customStyle="1" w:styleId="165">
    <w:name w:val="List Table 1 Light Accent 1"/>
    <w:basedOn w:val="34"/>
    <w:qFormat/>
    <w:uiPriority w:val="46"/>
    <w:pPr>
      <w:jc w:val="right"/>
    </w:pPr>
    <w:tblPr>
      <w:tblBorders>
        <w:top w:val="single" w:color="5B9BD5" w:themeColor="accent1" w:sz="18" w:space="0"/>
        <w:bottom w:val="single" w:color="5B9BD5" w:themeColor="accent1" w:sz="18" w:space="0"/>
      </w:tblBorders>
    </w:tblPr>
    <w:tcPr>
      <w:vAlign w:val="center"/>
    </w:tcPr>
    <w:tblStylePr w:type="firstRow">
      <w:pPr>
        <w:jc w:val="center"/>
      </w:pPr>
      <w:rPr>
        <w:b/>
        <w:bCs/>
      </w:rPr>
      <w:tcPr>
        <w:tcBorders>
          <w:bottom w:val="single" w:color="5B9BD5" w:themeColor="accent1" w:sz="12" w:space="0"/>
        </w:tcBorders>
      </w:tcPr>
    </w:tblStylePr>
    <w:tblStylePr w:type="lastRow">
      <w:rPr>
        <w:b/>
        <w:bCs/>
      </w:rPr>
      <w:tcPr>
        <w:tcBorders>
          <w:top w:val="single" w:color="5B9BD5" w:themeColor="accent1" w:sz="12" w:space="0"/>
        </w:tcBorders>
      </w:tcPr>
    </w:tblStylePr>
    <w:tblStylePr w:type="firstCol">
      <w:pPr>
        <w:jc w:val="both"/>
      </w:pPr>
      <w:rPr>
        <w:b/>
        <w:bCs/>
      </w:rPr>
    </w:tblStylePr>
    <w:tblStylePr w:type="lastCol">
      <w:rPr>
        <w:b/>
        <w:bCs/>
      </w:rPr>
    </w:tblStylePr>
    <w:tblStylePr w:type="band1Vert">
      <w:tcPr>
        <w:shd w:val="clear" w:color="auto" w:fill="DEEAF6" w:themeFill="accent1" w:themeFillTint="33"/>
      </w:tcPr>
    </w:tblStylePr>
    <w:tblStylePr w:type="band1Horz">
      <w:tcPr>
        <w:shd w:val="clear" w:color="auto" w:fill="DEEAF6" w:themeFill="accent1" w:themeFillTint="33"/>
      </w:tcPr>
    </w:tblStylePr>
    <w:tblStylePr w:type="nwCell">
      <w:pPr>
        <w:jc w:val="both"/>
      </w:pPr>
    </w:tblStylePr>
  </w:style>
  <w:style w:type="character" w:customStyle="1" w:styleId="166">
    <w:name w:val="未处理的提及4"/>
    <w:basedOn w:val="67"/>
    <w:semiHidden/>
    <w:unhideWhenUsed/>
    <w:qFormat/>
    <w:uiPriority w:val="99"/>
    <w:rPr>
      <w:color w:val="605E5C"/>
      <w:shd w:val="clear" w:color="auto" w:fill="E1DFDD"/>
    </w:rPr>
  </w:style>
  <w:style w:type="paragraph" w:customStyle="1" w:styleId="167">
    <w:name w:val="概述"/>
    <w:basedOn w:val="139"/>
    <w:link w:val="169"/>
    <w:qFormat/>
    <w:uiPriority w:val="0"/>
    <w:pPr>
      <w:keepNext/>
      <w:spacing w:after="120"/>
    </w:pPr>
    <w:rPr>
      <w:rFonts w:ascii="Tahoma" w:hAnsi="Tahoma" w:eastAsia="宋体"/>
      <w:caps w:val="0"/>
      <w:color w:val="FF8200"/>
      <w:sz w:val="24"/>
    </w:rPr>
  </w:style>
  <w:style w:type="character" w:customStyle="1" w:styleId="168">
    <w:name w:val="Style1 字符"/>
    <w:basedOn w:val="67"/>
    <w:link w:val="139"/>
    <w:qFormat/>
    <w:uiPriority w:val="0"/>
    <w:rPr>
      <w:rFonts w:ascii="Calibri" w:hAnsi="Calibri" w:cs="Calibri"/>
      <w:b/>
      <w:caps/>
      <w:color w:val="2E75B6" w:themeColor="accent1" w:themeShade="BF"/>
      <w:spacing w:val="-3"/>
      <w:kern w:val="0"/>
      <w:sz w:val="40"/>
      <w:szCs w:val="40"/>
      <w:lang w:eastAsia="en-IN"/>
    </w:rPr>
  </w:style>
  <w:style w:type="character" w:customStyle="1" w:styleId="169">
    <w:name w:val="概述 字符"/>
    <w:basedOn w:val="168"/>
    <w:link w:val="167"/>
    <w:uiPriority w:val="0"/>
    <w:rPr>
      <w:rFonts w:ascii="Tahoma" w:hAnsi="Tahoma" w:eastAsia="宋体" w:cs="Calibri"/>
      <w:caps w:val="0"/>
      <w:color w:val="FF8200"/>
      <w:spacing w:val="-3"/>
      <w:kern w:val="0"/>
      <w:sz w:val="24"/>
      <w:szCs w:val="40"/>
      <w:lang w:eastAsia="en-IN"/>
    </w:rPr>
  </w:style>
  <w:style w:type="table" w:customStyle="1" w:styleId="170">
    <w:name w:val="彩色网格 - 强调文字颜色 51"/>
    <w:basedOn w:val="34"/>
    <w:qFormat/>
    <w:uiPriority w:val="73"/>
    <w:rPr>
      <w:rFonts w:ascii="Calibri" w:hAnsi="Calibri" w:eastAsia="宋体" w:cs="Times New Roman"/>
      <w:color w:val="000000"/>
      <w:kern w:val="0"/>
      <w:sz w:val="20"/>
      <w:szCs w:val="20"/>
    </w:rPr>
    <w:tblPr>
      <w:tblBorders>
        <w:insideH w:val="single" w:color="FFFFFF" w:sz="4" w:space="0"/>
      </w:tblBorders>
    </w:tblPr>
    <w:tcPr>
      <w:shd w:val="clear" w:color="auto" w:fill="DAEEF3"/>
    </w:tcPr>
    <w:tblStylePr w:type="firstRow">
      <w:rPr>
        <w:b/>
        <w:bCs/>
      </w:rPr>
      <w:tcPr>
        <w:shd w:val="clear" w:color="auto" w:fill="B6DDE8"/>
      </w:tcPr>
    </w:tblStylePr>
    <w:tblStylePr w:type="lastRow">
      <w:rPr>
        <w:b/>
        <w:bCs/>
        <w:color w:val="000000"/>
      </w:rPr>
      <w:tcPr>
        <w:shd w:val="clear" w:color="auto" w:fill="B6DDE8"/>
      </w:tcPr>
    </w:tblStylePr>
    <w:tblStylePr w:type="firstCol">
      <w:rPr>
        <w:color w:val="FFFFFF"/>
      </w:rPr>
      <w:tcPr>
        <w:shd w:val="clear" w:color="auto" w:fill="31849B"/>
      </w:tcPr>
    </w:tblStylePr>
    <w:tblStylePr w:type="lastCol">
      <w:rPr>
        <w:color w:val="FFFFFF"/>
      </w:rPr>
      <w:tcPr>
        <w:shd w:val="clear" w:color="auto" w:fill="31849B"/>
      </w:tcPr>
    </w:tblStylePr>
    <w:tblStylePr w:type="band1Vert">
      <w:tcPr>
        <w:shd w:val="clear" w:color="auto" w:fill="A5D5E2"/>
      </w:tcPr>
    </w:tblStylePr>
    <w:tblStylePr w:type="band1Horz">
      <w:tcPr>
        <w:shd w:val="clear" w:color="auto" w:fill="A5D5E2"/>
      </w:tcPr>
    </w:tblStylePr>
  </w:style>
  <w:style w:type="table" w:customStyle="1" w:styleId="171">
    <w:name w:val="彩色网格 - 强调文字颜色 31"/>
    <w:basedOn w:val="34"/>
    <w:qFormat/>
    <w:uiPriority w:val="73"/>
    <w:rPr>
      <w:rFonts w:ascii="Calibri" w:hAnsi="Calibri" w:eastAsia="宋体" w:cs="Times New Roman"/>
      <w:color w:val="000000"/>
      <w:kern w:val="0"/>
      <w:sz w:val="20"/>
      <w:szCs w:val="20"/>
    </w:rPr>
    <w:tblPr>
      <w:tblBorders>
        <w:insideH w:val="single" w:color="FFFFFF" w:sz="4" w:space="0"/>
      </w:tblBorders>
    </w:tblPr>
    <w:tcPr>
      <w:shd w:val="clear" w:color="auto" w:fill="EAF1DD"/>
    </w:tcPr>
    <w:tblStylePr w:type="firstRow">
      <w:rPr>
        <w:b/>
        <w:bCs/>
      </w:rPr>
      <w:tcPr>
        <w:shd w:val="clear" w:color="auto" w:fill="D6E3BC"/>
      </w:tcPr>
    </w:tblStylePr>
    <w:tblStylePr w:type="lastRow">
      <w:rPr>
        <w:b/>
        <w:bCs/>
        <w:color w:val="000000"/>
      </w:rPr>
      <w:tcPr>
        <w:shd w:val="clear" w:color="auto" w:fill="D6E3BC"/>
      </w:tcPr>
    </w:tblStylePr>
    <w:tblStylePr w:type="firstCol">
      <w:rPr>
        <w:color w:val="FFFFFF"/>
      </w:rPr>
      <w:tcPr>
        <w:shd w:val="clear" w:color="auto" w:fill="76923C"/>
      </w:tcPr>
    </w:tblStylePr>
    <w:tblStylePr w:type="lastCol">
      <w:rPr>
        <w:color w:val="FFFFFF"/>
      </w:rPr>
      <w:tcPr>
        <w:shd w:val="clear" w:color="auto" w:fill="76923C"/>
      </w:tcPr>
    </w:tblStylePr>
    <w:tblStylePr w:type="band1Vert">
      <w:tcPr>
        <w:shd w:val="clear" w:color="auto" w:fill="CDDDAC"/>
      </w:tcPr>
    </w:tblStylePr>
    <w:tblStylePr w:type="band1Horz">
      <w:tcPr>
        <w:shd w:val="clear" w:color="auto" w:fill="CDDDAC"/>
      </w:tcPr>
    </w:tblStylePr>
  </w:style>
  <w:style w:type="table" w:customStyle="1" w:styleId="172">
    <w:name w:val="深色列表 - 强调文字颜色 31"/>
    <w:basedOn w:val="34"/>
    <w:qFormat/>
    <w:uiPriority w:val="70"/>
    <w:rPr>
      <w:rFonts w:ascii="Calibri" w:hAnsi="Calibri" w:eastAsia="宋体" w:cs="Times New Roman"/>
      <w:color w:val="FFFFFF"/>
      <w:kern w:val="0"/>
      <w:sz w:val="20"/>
      <w:szCs w:val="20"/>
    </w:rPr>
    <w:tcPr>
      <w:shd w:val="clear" w:color="auto" w:fill="9BBB59"/>
    </w:tcPr>
    <w:tblStylePr w:type="firstRow">
      <w:rPr>
        <w:b/>
        <w:bCs/>
      </w:rPr>
      <w:tcPr>
        <w:tcBorders>
          <w:top w:val="nil"/>
          <w:left w:val="nil"/>
          <w:bottom w:val="single" w:color="FFFFFF" w:sz="18" w:space="0"/>
          <w:right w:val="nil"/>
          <w:insideH w:val="nil"/>
          <w:insideV w:val="nil"/>
        </w:tcBorders>
        <w:shd w:val="clear" w:color="auto" w:fill="000000"/>
      </w:tcPr>
    </w:tblStylePr>
    <w:tblStylePr w:type="lastRow">
      <w:tcPr>
        <w:tcBorders>
          <w:top w:val="single" w:color="FFFFFF" w:sz="18" w:space="0"/>
          <w:left w:val="nil"/>
          <w:bottom w:val="nil"/>
          <w:right w:val="nil"/>
          <w:insideH w:val="nil"/>
          <w:insideV w:val="nil"/>
        </w:tcBorders>
        <w:shd w:val="clear" w:color="auto" w:fill="4E6128"/>
      </w:tcPr>
    </w:tblStylePr>
    <w:tblStylePr w:type="firstCol">
      <w:tcPr>
        <w:tcBorders>
          <w:top w:val="nil"/>
          <w:left w:val="nil"/>
          <w:bottom w:val="nil"/>
          <w:right w:val="single" w:color="FFFFFF" w:sz="18" w:space="0"/>
          <w:insideH w:val="nil"/>
          <w:insideV w:val="nil"/>
        </w:tcBorders>
        <w:shd w:val="clear" w:color="auto" w:fill="76923C"/>
      </w:tcPr>
    </w:tblStylePr>
    <w:tblStylePr w:type="lastCol">
      <w:tcPr>
        <w:tcBorders>
          <w:top w:val="nil"/>
          <w:left w:val="single" w:color="FFFFFF" w:sz="18" w:space="0"/>
          <w:bottom w:val="nil"/>
          <w:right w:val="nil"/>
          <w:insideH w:val="nil"/>
          <w:insideV w:val="nil"/>
        </w:tcBorders>
        <w:shd w:val="clear" w:color="auto" w:fill="76923C"/>
      </w:tcPr>
    </w:tblStylePr>
    <w:tblStylePr w:type="band1Vert">
      <w:tcPr>
        <w:tcBorders>
          <w:top w:val="nil"/>
          <w:left w:val="nil"/>
          <w:bottom w:val="nil"/>
          <w:right w:val="nil"/>
          <w:insideH w:val="nil"/>
          <w:insideV w:val="nil"/>
        </w:tcBorders>
        <w:shd w:val="clear" w:color="auto" w:fill="76923C"/>
      </w:tcPr>
    </w:tblStylePr>
    <w:tblStylePr w:type="band1Horz">
      <w:tcPr>
        <w:tcBorders>
          <w:top w:val="nil"/>
          <w:left w:val="nil"/>
          <w:bottom w:val="nil"/>
          <w:right w:val="nil"/>
          <w:insideH w:val="nil"/>
          <w:insideV w:val="nil"/>
        </w:tcBorders>
        <w:shd w:val="clear" w:color="auto" w:fill="76923C"/>
      </w:tcPr>
    </w:tblStylePr>
  </w:style>
  <w:style w:type="table" w:customStyle="1" w:styleId="173">
    <w:name w:val="深色列表 - 强调文字颜色 41"/>
    <w:basedOn w:val="34"/>
    <w:qFormat/>
    <w:uiPriority w:val="70"/>
    <w:rPr>
      <w:rFonts w:ascii="Calibri" w:hAnsi="Calibri" w:eastAsia="宋体" w:cs="Times New Roman"/>
      <w:color w:val="FFFFFF"/>
      <w:kern w:val="0"/>
      <w:sz w:val="20"/>
      <w:szCs w:val="20"/>
    </w:rPr>
    <w:tcPr>
      <w:shd w:val="clear" w:color="auto" w:fill="8064A2"/>
    </w:tcPr>
    <w:tblStylePr w:type="firstRow">
      <w:rPr>
        <w:b/>
        <w:bCs/>
      </w:rPr>
      <w:tcPr>
        <w:tcBorders>
          <w:top w:val="nil"/>
          <w:left w:val="nil"/>
          <w:bottom w:val="single" w:color="FFFFFF" w:sz="18" w:space="0"/>
          <w:right w:val="nil"/>
          <w:insideH w:val="nil"/>
          <w:insideV w:val="nil"/>
        </w:tcBorders>
        <w:shd w:val="clear" w:color="auto" w:fill="000000"/>
      </w:tcPr>
    </w:tblStylePr>
    <w:tblStylePr w:type="lastRow">
      <w:tcPr>
        <w:tcBorders>
          <w:top w:val="single" w:color="FFFFFF" w:sz="18" w:space="0"/>
          <w:left w:val="nil"/>
          <w:bottom w:val="nil"/>
          <w:right w:val="nil"/>
          <w:insideH w:val="nil"/>
          <w:insideV w:val="nil"/>
        </w:tcBorders>
        <w:shd w:val="clear" w:color="auto" w:fill="3F3151"/>
      </w:tcPr>
    </w:tblStylePr>
    <w:tblStylePr w:type="firstCol">
      <w:tcPr>
        <w:tcBorders>
          <w:top w:val="nil"/>
          <w:left w:val="nil"/>
          <w:bottom w:val="nil"/>
          <w:right w:val="single" w:color="FFFFFF" w:sz="18" w:space="0"/>
          <w:insideH w:val="nil"/>
          <w:insideV w:val="nil"/>
        </w:tcBorders>
        <w:shd w:val="clear" w:color="auto" w:fill="5F497A"/>
      </w:tcPr>
    </w:tblStylePr>
    <w:tblStylePr w:type="lastCol">
      <w:tcPr>
        <w:tcBorders>
          <w:top w:val="nil"/>
          <w:left w:val="single" w:color="FFFFFF" w:sz="18" w:space="0"/>
          <w:bottom w:val="nil"/>
          <w:right w:val="nil"/>
          <w:insideH w:val="nil"/>
          <w:insideV w:val="nil"/>
        </w:tcBorders>
        <w:shd w:val="clear" w:color="auto" w:fill="5F497A"/>
      </w:tcPr>
    </w:tblStylePr>
    <w:tblStylePr w:type="band1Vert">
      <w:tcPr>
        <w:tcBorders>
          <w:top w:val="nil"/>
          <w:left w:val="nil"/>
          <w:bottom w:val="nil"/>
          <w:right w:val="nil"/>
          <w:insideH w:val="nil"/>
          <w:insideV w:val="nil"/>
        </w:tcBorders>
        <w:shd w:val="clear" w:color="auto" w:fill="5F497A"/>
      </w:tcPr>
    </w:tblStylePr>
    <w:tblStylePr w:type="band1Horz">
      <w:tcPr>
        <w:tcBorders>
          <w:top w:val="nil"/>
          <w:left w:val="nil"/>
          <w:bottom w:val="nil"/>
          <w:right w:val="nil"/>
          <w:insideH w:val="nil"/>
          <w:insideV w:val="nil"/>
        </w:tcBorders>
        <w:shd w:val="clear" w:color="auto" w:fill="5F497A"/>
      </w:tcPr>
    </w:tblStylePr>
  </w:style>
  <w:style w:type="table" w:customStyle="1" w:styleId="174">
    <w:name w:val="深色列表 - 强调文字颜色 51"/>
    <w:basedOn w:val="34"/>
    <w:qFormat/>
    <w:uiPriority w:val="70"/>
    <w:rPr>
      <w:rFonts w:ascii="Calibri" w:hAnsi="Calibri" w:eastAsia="宋体" w:cs="Times New Roman"/>
      <w:color w:val="FFFFFF"/>
      <w:kern w:val="0"/>
      <w:sz w:val="20"/>
      <w:szCs w:val="20"/>
    </w:rPr>
    <w:tcPr>
      <w:shd w:val="clear" w:color="auto" w:fill="4BACC6"/>
    </w:tcPr>
    <w:tblStylePr w:type="firstRow">
      <w:rPr>
        <w:b/>
        <w:bCs/>
      </w:rPr>
      <w:tcPr>
        <w:tcBorders>
          <w:top w:val="nil"/>
          <w:left w:val="nil"/>
          <w:bottom w:val="single" w:color="FFFFFF" w:sz="18" w:space="0"/>
          <w:right w:val="nil"/>
          <w:insideH w:val="nil"/>
          <w:insideV w:val="nil"/>
        </w:tcBorders>
        <w:shd w:val="clear" w:color="auto" w:fill="000000"/>
      </w:tcPr>
    </w:tblStylePr>
    <w:tblStylePr w:type="lastRow">
      <w:tcPr>
        <w:tcBorders>
          <w:top w:val="single" w:color="FFFFFF" w:sz="18" w:space="0"/>
          <w:left w:val="nil"/>
          <w:bottom w:val="nil"/>
          <w:right w:val="nil"/>
          <w:insideH w:val="nil"/>
          <w:insideV w:val="nil"/>
        </w:tcBorders>
        <w:shd w:val="clear" w:color="auto" w:fill="205867"/>
      </w:tcPr>
    </w:tblStylePr>
    <w:tblStylePr w:type="firstCol">
      <w:tcPr>
        <w:tcBorders>
          <w:top w:val="nil"/>
          <w:left w:val="nil"/>
          <w:bottom w:val="nil"/>
          <w:right w:val="single" w:color="FFFFFF" w:sz="18" w:space="0"/>
          <w:insideH w:val="nil"/>
          <w:insideV w:val="nil"/>
        </w:tcBorders>
        <w:shd w:val="clear" w:color="auto" w:fill="31849B"/>
      </w:tcPr>
    </w:tblStylePr>
    <w:tblStylePr w:type="lastCol">
      <w:tcPr>
        <w:tcBorders>
          <w:top w:val="nil"/>
          <w:left w:val="single" w:color="FFFFFF" w:sz="18" w:space="0"/>
          <w:bottom w:val="nil"/>
          <w:right w:val="nil"/>
          <w:insideH w:val="nil"/>
          <w:insideV w:val="nil"/>
        </w:tcBorders>
        <w:shd w:val="clear" w:color="auto" w:fill="31849B"/>
      </w:tcPr>
    </w:tblStylePr>
    <w:tblStylePr w:type="band1Vert">
      <w:tcPr>
        <w:tcBorders>
          <w:top w:val="nil"/>
          <w:left w:val="nil"/>
          <w:bottom w:val="nil"/>
          <w:right w:val="nil"/>
          <w:insideH w:val="nil"/>
          <w:insideV w:val="nil"/>
        </w:tcBorders>
        <w:shd w:val="clear" w:color="auto" w:fill="31849B"/>
      </w:tcPr>
    </w:tblStylePr>
    <w:tblStylePr w:type="band1Horz">
      <w:tcPr>
        <w:tcBorders>
          <w:top w:val="nil"/>
          <w:left w:val="nil"/>
          <w:bottom w:val="nil"/>
          <w:right w:val="nil"/>
          <w:insideH w:val="nil"/>
          <w:insideV w:val="nil"/>
        </w:tcBorders>
        <w:shd w:val="clear" w:color="auto" w:fill="31849B"/>
      </w:tcPr>
    </w:tblStylePr>
  </w:style>
  <w:style w:type="table" w:customStyle="1" w:styleId="175">
    <w:name w:val="中等深浅底纹 1 - 强调文字颜色 41"/>
    <w:basedOn w:val="34"/>
    <w:qFormat/>
    <w:uiPriority w:val="63"/>
    <w:rPr>
      <w:rFonts w:ascii="Calibri" w:hAnsi="Calibri" w:eastAsia="宋体" w:cs="Times New Roman"/>
      <w:kern w:val="0"/>
      <w:sz w:val="20"/>
      <w:szCs w:val="20"/>
    </w:rPr>
    <w:tblPr>
      <w:tblBorders>
        <w:top w:val="single" w:color="9F8AB9" w:sz="8" w:space="0"/>
        <w:left w:val="single" w:color="9F8AB9" w:sz="8" w:space="0"/>
        <w:bottom w:val="single" w:color="9F8AB9" w:sz="8" w:space="0"/>
        <w:right w:val="single" w:color="9F8AB9" w:sz="8" w:space="0"/>
        <w:insideH w:val="single" w:color="9F8AB9" w:sz="8" w:space="0"/>
      </w:tblBorders>
    </w:tblPr>
    <w:tblStylePr w:type="firstRow">
      <w:pPr>
        <w:spacing w:before="0" w:after="0" w:line="240" w:lineRule="auto"/>
      </w:pPr>
      <w:rPr>
        <w:b/>
        <w:bCs/>
        <w:color w:val="FFFFFF"/>
      </w:rPr>
      <w:tcPr>
        <w:tcBorders>
          <w:top w:val="single" w:color="9F8AB9" w:sz="8" w:space="0"/>
          <w:left w:val="single" w:color="9F8AB9" w:sz="8" w:space="0"/>
          <w:bottom w:val="single" w:color="9F8AB9" w:sz="8" w:space="0"/>
          <w:right w:val="single" w:color="9F8AB9" w:sz="8" w:space="0"/>
          <w:insideH w:val="nil"/>
          <w:insideV w:val="nil"/>
        </w:tcBorders>
        <w:shd w:val="clear" w:color="auto" w:fill="8064A2"/>
      </w:tcPr>
    </w:tblStylePr>
    <w:tblStylePr w:type="lastRow">
      <w:pPr>
        <w:spacing w:before="0" w:after="0" w:line="240" w:lineRule="auto"/>
      </w:pPr>
      <w:rPr>
        <w:b/>
        <w:bCs/>
      </w:rPr>
      <w:tcPr>
        <w:tcBorders>
          <w:top w:val="double" w:color="9F8AB9" w:sz="6" w:space="0"/>
          <w:left w:val="single" w:color="9F8AB9" w:sz="8" w:space="0"/>
          <w:bottom w:val="single" w:color="9F8AB9" w:sz="8" w:space="0"/>
          <w:right w:val="single" w:color="9F8AB9" w:sz="8" w:space="0"/>
          <w:insideH w:val="nil"/>
          <w:insideV w:val="nil"/>
        </w:tcBorders>
      </w:tcPr>
    </w:tblStylePr>
    <w:tblStylePr w:type="firstCol">
      <w:rPr>
        <w:b/>
        <w:bCs/>
      </w:rPr>
    </w:tblStylePr>
    <w:tblStylePr w:type="lastCol">
      <w:rPr>
        <w:b/>
        <w:bCs/>
      </w:rPr>
    </w:tblStylePr>
    <w:tblStylePr w:type="band1Vert">
      <w:tcPr>
        <w:shd w:val="clear" w:color="auto" w:fill="DFD8E8"/>
      </w:tcPr>
    </w:tblStylePr>
    <w:tblStylePr w:type="band1Horz">
      <w:tcPr>
        <w:tcBorders>
          <w:insideH w:val="nil"/>
          <w:insideV w:val="nil"/>
        </w:tcBorders>
        <w:shd w:val="clear" w:color="auto" w:fill="DFD8E8"/>
      </w:tcPr>
    </w:tblStylePr>
    <w:tblStylePr w:type="band2Horz">
      <w:tcPr>
        <w:tcBorders>
          <w:insideH w:val="nil"/>
          <w:insideV w:val="nil"/>
        </w:tcBorders>
      </w:tcPr>
    </w:tblStylePr>
  </w:style>
  <w:style w:type="table" w:customStyle="1" w:styleId="176">
    <w:name w:val="浅色列表 - 强调文字颜色 31"/>
    <w:basedOn w:val="34"/>
    <w:qFormat/>
    <w:uiPriority w:val="61"/>
    <w:rPr>
      <w:rFonts w:ascii="Calibri" w:hAnsi="Calibri" w:eastAsia="宋体" w:cs="Times New Roman"/>
      <w:kern w:val="0"/>
      <w:sz w:val="20"/>
      <w:szCs w:val="20"/>
    </w:rPr>
    <w:tblPr>
      <w:tblBorders>
        <w:top w:val="single" w:color="9BBB59" w:sz="8" w:space="0"/>
        <w:left w:val="single" w:color="9BBB59" w:sz="8" w:space="0"/>
        <w:bottom w:val="single" w:color="9BBB59" w:sz="8" w:space="0"/>
        <w:right w:val="single" w:color="9BBB59" w:sz="8" w:space="0"/>
      </w:tblBorders>
    </w:tblPr>
    <w:tblStylePr w:type="firstRow">
      <w:pPr>
        <w:spacing w:before="0" w:after="0" w:line="240" w:lineRule="auto"/>
      </w:pPr>
      <w:rPr>
        <w:b/>
        <w:bCs/>
        <w:color w:val="FFFFFF"/>
      </w:rPr>
      <w:tcPr>
        <w:shd w:val="clear" w:color="auto" w:fill="9BBB59"/>
      </w:tcPr>
    </w:tblStylePr>
    <w:tblStylePr w:type="lastRow">
      <w:pPr>
        <w:spacing w:before="0" w:after="0" w:line="240" w:lineRule="auto"/>
      </w:pPr>
      <w:rPr>
        <w:b/>
        <w:bCs/>
      </w:rPr>
      <w:tcPr>
        <w:tcBorders>
          <w:top w:val="double" w:color="9BBB59" w:sz="6" w:space="0"/>
          <w:left w:val="single" w:color="9BBB59" w:sz="8" w:space="0"/>
          <w:bottom w:val="single" w:color="9BBB59" w:sz="8" w:space="0"/>
          <w:right w:val="single" w:color="9BBB59" w:sz="8" w:space="0"/>
        </w:tcBorders>
      </w:tcPr>
    </w:tblStylePr>
    <w:tblStylePr w:type="firstCol">
      <w:rPr>
        <w:b/>
        <w:bCs/>
      </w:rPr>
    </w:tblStylePr>
    <w:tblStylePr w:type="lastCol">
      <w:rPr>
        <w:b/>
        <w:bCs/>
      </w:rPr>
    </w:tblStylePr>
    <w:tblStylePr w:type="band1Vert">
      <w:tcPr>
        <w:tcBorders>
          <w:top w:val="single" w:color="9BBB59" w:sz="8" w:space="0"/>
          <w:left w:val="single" w:color="9BBB59" w:sz="8" w:space="0"/>
          <w:bottom w:val="single" w:color="9BBB59" w:sz="8" w:space="0"/>
          <w:right w:val="single" w:color="9BBB59" w:sz="8" w:space="0"/>
        </w:tcBorders>
      </w:tcPr>
    </w:tblStylePr>
    <w:tblStylePr w:type="band1Horz">
      <w:tcPr>
        <w:tcBorders>
          <w:top w:val="single" w:color="9BBB59" w:sz="8" w:space="0"/>
          <w:left w:val="single" w:color="9BBB59" w:sz="8" w:space="0"/>
          <w:bottom w:val="single" w:color="9BBB59" w:sz="8" w:space="0"/>
          <w:right w:val="single" w:color="9BBB59" w:sz="8" w:space="0"/>
        </w:tcBorders>
      </w:tcPr>
    </w:tblStylePr>
  </w:style>
  <w:style w:type="table" w:customStyle="1" w:styleId="177">
    <w:name w:val="浅色列表 - 强调文字颜色 21"/>
    <w:basedOn w:val="34"/>
    <w:qFormat/>
    <w:uiPriority w:val="61"/>
    <w:rPr>
      <w:rFonts w:ascii="Calibri" w:hAnsi="Calibri" w:eastAsia="宋体" w:cs="Times New Roman"/>
      <w:kern w:val="0"/>
      <w:sz w:val="20"/>
      <w:szCs w:val="20"/>
    </w:rPr>
    <w:tblPr>
      <w:tblBorders>
        <w:top w:val="single" w:color="C0504D" w:sz="8" w:space="0"/>
        <w:left w:val="single" w:color="C0504D" w:sz="8" w:space="0"/>
        <w:bottom w:val="single" w:color="C0504D" w:sz="8" w:space="0"/>
        <w:right w:val="single" w:color="C0504D" w:sz="8" w:space="0"/>
      </w:tblBorders>
    </w:tblPr>
    <w:tblStylePr w:type="firstRow">
      <w:pPr>
        <w:spacing w:before="0" w:after="0" w:line="240" w:lineRule="auto"/>
      </w:pPr>
      <w:rPr>
        <w:b/>
        <w:bCs/>
        <w:color w:val="FFFFFF"/>
      </w:rPr>
      <w:tcPr>
        <w:shd w:val="clear" w:color="auto" w:fill="C0504D"/>
      </w:tcPr>
    </w:tblStylePr>
    <w:tblStylePr w:type="lastRow">
      <w:pPr>
        <w:spacing w:before="0" w:after="0" w:line="240" w:lineRule="auto"/>
      </w:pPr>
      <w:rPr>
        <w:b/>
        <w:bCs/>
      </w:rPr>
      <w:tcPr>
        <w:tcBorders>
          <w:top w:val="double" w:color="C0504D" w:sz="6" w:space="0"/>
          <w:left w:val="single" w:color="C0504D" w:sz="8" w:space="0"/>
          <w:bottom w:val="single" w:color="C0504D" w:sz="8" w:space="0"/>
          <w:right w:val="single" w:color="C0504D" w:sz="8" w:space="0"/>
        </w:tcBorders>
      </w:tcPr>
    </w:tblStylePr>
    <w:tblStylePr w:type="firstCol">
      <w:rPr>
        <w:b/>
        <w:bCs/>
      </w:rPr>
    </w:tblStylePr>
    <w:tblStylePr w:type="lastCol">
      <w:rPr>
        <w:b/>
        <w:bCs/>
      </w:rPr>
    </w:tblStylePr>
    <w:tblStylePr w:type="band1Vert">
      <w:tcPr>
        <w:tcBorders>
          <w:top w:val="single" w:color="C0504D" w:sz="8" w:space="0"/>
          <w:left w:val="single" w:color="C0504D" w:sz="8" w:space="0"/>
          <w:bottom w:val="single" w:color="C0504D" w:sz="8" w:space="0"/>
          <w:right w:val="single" w:color="C0504D" w:sz="8" w:space="0"/>
        </w:tcBorders>
      </w:tcPr>
    </w:tblStylePr>
    <w:tblStylePr w:type="band1Horz">
      <w:tcPr>
        <w:tcBorders>
          <w:top w:val="single" w:color="C0504D" w:sz="8" w:space="0"/>
          <w:left w:val="single" w:color="C0504D" w:sz="8" w:space="0"/>
          <w:bottom w:val="single" w:color="C0504D" w:sz="8" w:space="0"/>
          <w:right w:val="single" w:color="C0504D" w:sz="8" w:space="0"/>
        </w:tcBorders>
      </w:tcPr>
    </w:tblStylePr>
  </w:style>
  <w:style w:type="table" w:customStyle="1" w:styleId="178">
    <w:name w:val="浅色列表 - 强调文字颜色 41"/>
    <w:basedOn w:val="34"/>
    <w:qFormat/>
    <w:uiPriority w:val="61"/>
    <w:rPr>
      <w:rFonts w:ascii="Calibri" w:hAnsi="Calibri" w:eastAsia="宋体" w:cs="Times New Roman"/>
      <w:kern w:val="0"/>
      <w:sz w:val="20"/>
      <w:szCs w:val="20"/>
    </w:rPr>
    <w:tblPr>
      <w:tblBorders>
        <w:top w:val="single" w:color="8064A2" w:sz="8" w:space="0"/>
        <w:left w:val="single" w:color="8064A2" w:sz="8" w:space="0"/>
        <w:bottom w:val="single" w:color="8064A2" w:sz="8" w:space="0"/>
        <w:right w:val="single" w:color="8064A2" w:sz="8" w:space="0"/>
      </w:tblBorders>
    </w:tblPr>
    <w:tblStylePr w:type="firstRow">
      <w:pPr>
        <w:spacing w:before="0" w:after="0" w:line="240" w:lineRule="auto"/>
      </w:pPr>
      <w:rPr>
        <w:b/>
        <w:bCs/>
        <w:color w:val="FFFFFF"/>
      </w:rPr>
      <w:tcPr>
        <w:shd w:val="clear" w:color="auto" w:fill="8064A2"/>
      </w:tcPr>
    </w:tblStylePr>
    <w:tblStylePr w:type="lastRow">
      <w:pPr>
        <w:spacing w:before="0" w:after="0" w:line="240" w:lineRule="auto"/>
      </w:pPr>
      <w:rPr>
        <w:b/>
        <w:bCs/>
      </w:rPr>
      <w:tcPr>
        <w:tcBorders>
          <w:top w:val="double" w:color="8064A2" w:sz="6" w:space="0"/>
          <w:left w:val="single" w:color="8064A2" w:sz="8" w:space="0"/>
          <w:bottom w:val="single" w:color="8064A2" w:sz="8" w:space="0"/>
          <w:right w:val="single" w:color="8064A2" w:sz="8" w:space="0"/>
        </w:tcBorders>
      </w:tcPr>
    </w:tblStylePr>
    <w:tblStylePr w:type="firstCol">
      <w:rPr>
        <w:b/>
        <w:bCs/>
      </w:rPr>
    </w:tblStylePr>
    <w:tblStylePr w:type="lastCol">
      <w:rPr>
        <w:b/>
        <w:bCs/>
      </w:rPr>
    </w:tblStylePr>
    <w:tblStylePr w:type="band1Vert">
      <w:tcPr>
        <w:tcBorders>
          <w:top w:val="single" w:color="8064A2" w:sz="8" w:space="0"/>
          <w:left w:val="single" w:color="8064A2" w:sz="8" w:space="0"/>
          <w:bottom w:val="single" w:color="8064A2" w:sz="8" w:space="0"/>
          <w:right w:val="single" w:color="8064A2" w:sz="8" w:space="0"/>
        </w:tcBorders>
      </w:tcPr>
    </w:tblStylePr>
    <w:tblStylePr w:type="band1Horz">
      <w:tcPr>
        <w:tcBorders>
          <w:top w:val="single" w:color="8064A2" w:sz="8" w:space="0"/>
          <w:left w:val="single" w:color="8064A2" w:sz="8" w:space="0"/>
          <w:bottom w:val="single" w:color="8064A2" w:sz="8" w:space="0"/>
          <w:right w:val="single" w:color="8064A2" w:sz="8" w:space="0"/>
        </w:tcBorders>
      </w:tcPr>
    </w:tblStylePr>
  </w:style>
  <w:style w:type="table" w:customStyle="1" w:styleId="179">
    <w:name w:val="中等深浅底纹 2 - 强调文字颜色 21"/>
    <w:basedOn w:val="34"/>
    <w:qFormat/>
    <w:uiPriority w:val="64"/>
    <w:rPr>
      <w:rFonts w:ascii="Calibri" w:hAnsi="Calibri" w:eastAsia="宋体" w:cs="Times New Roman"/>
      <w:kern w:val="0"/>
      <w:sz w:val="20"/>
      <w:szCs w:val="20"/>
    </w:rPr>
    <w:tblPr>
      <w:tblBorders>
        <w:top w:val="single" w:color="auto" w:sz="18" w:space="0"/>
        <w:bottom w:val="single" w:color="auto" w:sz="18" w:space="0"/>
      </w:tblBorders>
    </w:tblPr>
    <w:tblStylePr w:type="firstRow">
      <w:pPr>
        <w:spacing w:before="0" w:after="0" w:line="240" w:lineRule="auto"/>
      </w:pPr>
      <w:rPr>
        <w:b/>
        <w:bCs/>
        <w:color w:val="FFFFFF"/>
      </w:rPr>
      <w:tcPr>
        <w:tcBorders>
          <w:top w:val="single" w:color="auto" w:sz="18" w:space="0"/>
          <w:left w:val="nil"/>
          <w:bottom w:val="single" w:color="auto" w:sz="18" w:space="0"/>
          <w:right w:val="nil"/>
          <w:insideH w:val="nil"/>
          <w:insideV w:val="nil"/>
        </w:tcBorders>
        <w:shd w:val="clear" w:color="auto" w:fill="C0504D"/>
      </w:tcPr>
    </w:tblStylePr>
    <w:tblStylePr w:type="lastRow">
      <w:pPr>
        <w:spacing w:before="0" w:after="0" w:line="240" w:lineRule="auto"/>
      </w:pPr>
      <w:rPr>
        <w:color w:val="auto"/>
      </w:rPr>
      <w:tcPr>
        <w:tcBorders>
          <w:top w:val="double" w:color="auto" w:sz="6" w:space="0"/>
          <w:left w:val="nil"/>
          <w:bottom w:val="single" w:color="auto" w:sz="18" w:space="0"/>
          <w:right w:val="nil"/>
          <w:insideH w:val="nil"/>
          <w:insideV w:val="nil"/>
        </w:tcBorders>
        <w:shd w:val="clear" w:color="auto" w:fill="FFFFFF"/>
      </w:tcPr>
    </w:tblStylePr>
    <w:tblStylePr w:type="firstCol">
      <w:rPr>
        <w:b/>
        <w:bCs/>
        <w:color w:val="FFFFFF"/>
      </w:rPr>
      <w:tcPr>
        <w:tcBorders>
          <w:top w:val="nil"/>
          <w:left w:val="nil"/>
          <w:bottom w:val="single" w:color="auto" w:sz="18" w:space="0"/>
          <w:right w:val="nil"/>
          <w:insideH w:val="nil"/>
          <w:insideV w:val="nil"/>
        </w:tcBorders>
        <w:shd w:val="clear" w:color="auto" w:fill="C0504D"/>
      </w:tcPr>
    </w:tblStylePr>
    <w:tblStylePr w:type="lastCol">
      <w:rPr>
        <w:b/>
        <w:bCs/>
        <w:color w:val="FFFFFF"/>
      </w:rPr>
      <w:tcPr>
        <w:tcBorders>
          <w:left w:val="nil"/>
          <w:right w:val="nil"/>
          <w:insideH w:val="nil"/>
          <w:insideV w:val="nil"/>
        </w:tcBorders>
        <w:shd w:val="clear" w:color="auto" w:fill="C0504D"/>
      </w:tcPr>
    </w:tblStylePr>
    <w:tblStylePr w:type="band1Vert">
      <w:tcPr>
        <w:tcBorders>
          <w:left w:val="nil"/>
          <w:right w:val="nil"/>
          <w:insideH w:val="nil"/>
          <w:insideV w:val="nil"/>
        </w:tcBorders>
        <w:shd w:val="clear" w:color="auto" w:fill="D8D8D8"/>
      </w:tcPr>
    </w:tblStylePr>
    <w:tblStylePr w:type="band1Horz">
      <w:tcPr>
        <w:shd w:val="clear" w:color="auto" w:fill="D8D8D8"/>
      </w:tcPr>
    </w:tblStylePr>
    <w:tblStylePr w:type="neCell">
      <w:tcPr>
        <w:tcBorders>
          <w:top w:val="single" w:color="auto" w:sz="18" w:space="0"/>
          <w:left w:val="nil"/>
          <w:bottom w:val="single" w:color="auto" w:sz="18" w:space="0"/>
          <w:right w:val="nil"/>
          <w:insideH w:val="nil"/>
          <w:insideV w:val="nil"/>
        </w:tcBorders>
      </w:tcPr>
    </w:tblStylePr>
    <w:tblStylePr w:type="nwCell">
      <w:rPr>
        <w:color w:val="FFFFFF"/>
      </w:rPr>
      <w:tcPr>
        <w:tcBorders>
          <w:top w:val="single" w:color="auto" w:sz="18" w:space="0"/>
          <w:left w:val="nil"/>
          <w:bottom w:val="single" w:color="auto" w:sz="18" w:space="0"/>
          <w:right w:val="nil"/>
          <w:insideH w:val="nil"/>
          <w:insideV w:val="nil"/>
        </w:tcBorders>
      </w:tcPr>
    </w:tblStylePr>
  </w:style>
  <w:style w:type="table" w:customStyle="1" w:styleId="180">
    <w:name w:val="中等深浅底纹 1 - 强调文字颜色 21"/>
    <w:basedOn w:val="34"/>
    <w:qFormat/>
    <w:uiPriority w:val="63"/>
    <w:rPr>
      <w:rFonts w:ascii="Calibri" w:hAnsi="Calibri" w:eastAsia="宋体" w:cs="Times New Roman"/>
      <w:kern w:val="0"/>
      <w:sz w:val="20"/>
      <w:szCs w:val="20"/>
    </w:rPr>
    <w:tblPr>
      <w:tblBorders>
        <w:top w:val="single" w:color="CF7B79" w:sz="8" w:space="0"/>
        <w:left w:val="single" w:color="CF7B79" w:sz="8" w:space="0"/>
        <w:bottom w:val="single" w:color="CF7B79" w:sz="8" w:space="0"/>
        <w:right w:val="single" w:color="CF7B79" w:sz="8" w:space="0"/>
        <w:insideH w:val="single" w:color="CF7B79" w:sz="8" w:space="0"/>
      </w:tblBorders>
    </w:tblPr>
    <w:tblStylePr w:type="firstRow">
      <w:pPr>
        <w:spacing w:before="0" w:after="0" w:line="240" w:lineRule="auto"/>
      </w:pPr>
      <w:rPr>
        <w:b/>
        <w:bCs/>
        <w:color w:val="FFFFFF"/>
      </w:rPr>
      <w:tcPr>
        <w:tcBorders>
          <w:top w:val="single" w:color="CF7B79" w:sz="8" w:space="0"/>
          <w:left w:val="single" w:color="CF7B79" w:sz="8" w:space="0"/>
          <w:bottom w:val="single" w:color="CF7B79" w:sz="8" w:space="0"/>
          <w:right w:val="single" w:color="CF7B79" w:sz="8" w:space="0"/>
          <w:insideH w:val="nil"/>
          <w:insideV w:val="nil"/>
        </w:tcBorders>
        <w:shd w:val="clear" w:color="auto" w:fill="C0504D"/>
      </w:tcPr>
    </w:tblStylePr>
    <w:tblStylePr w:type="lastRow">
      <w:pPr>
        <w:spacing w:before="0" w:after="0" w:line="240" w:lineRule="auto"/>
      </w:pPr>
      <w:rPr>
        <w:b/>
        <w:bCs/>
      </w:rPr>
      <w:tcPr>
        <w:tcBorders>
          <w:top w:val="double" w:color="CF7B79" w:sz="6" w:space="0"/>
          <w:left w:val="single" w:color="CF7B79" w:sz="8" w:space="0"/>
          <w:bottom w:val="single" w:color="CF7B79" w:sz="8" w:space="0"/>
          <w:right w:val="single" w:color="CF7B79" w:sz="8" w:space="0"/>
          <w:insideH w:val="nil"/>
          <w:insideV w:val="nil"/>
        </w:tcBorders>
      </w:tcPr>
    </w:tblStylePr>
    <w:tblStylePr w:type="firstCol">
      <w:rPr>
        <w:b/>
        <w:bCs/>
      </w:rPr>
    </w:tblStylePr>
    <w:tblStylePr w:type="lastCol">
      <w:rPr>
        <w:b/>
        <w:bCs/>
      </w:rPr>
    </w:tblStylePr>
    <w:tblStylePr w:type="band1Vert">
      <w:tcPr>
        <w:shd w:val="clear" w:color="auto" w:fill="EFD3D2"/>
      </w:tcPr>
    </w:tblStylePr>
    <w:tblStylePr w:type="band1Horz">
      <w:tcPr>
        <w:tcBorders>
          <w:insideH w:val="nil"/>
          <w:insideV w:val="nil"/>
        </w:tcBorders>
        <w:shd w:val="clear" w:color="auto" w:fill="EFD3D2"/>
      </w:tcPr>
    </w:tblStylePr>
    <w:tblStylePr w:type="band2Horz">
      <w:tcPr>
        <w:tcBorders>
          <w:insideH w:val="nil"/>
          <w:insideV w:val="nil"/>
        </w:tcBorders>
      </w:tcPr>
    </w:tblStylePr>
  </w:style>
  <w:style w:type="table" w:customStyle="1" w:styleId="181">
    <w:name w:val="中等深浅网格 3 - 强调文字颜色 11"/>
    <w:basedOn w:val="34"/>
    <w:qFormat/>
    <w:uiPriority w:val="69"/>
    <w:rPr>
      <w:rFonts w:ascii="Calibri" w:hAnsi="Calibri" w:eastAsia="宋体" w:cs="Times New Roman"/>
      <w:kern w:val="0"/>
      <w:sz w:val="20"/>
      <w:szCs w:val="20"/>
    </w:rPr>
    <w:tblPr>
      <w:tblBorders>
        <w:top w:val="single" w:color="FFFFFF" w:sz="8" w:space="0"/>
        <w:left w:val="single" w:color="FFFFFF" w:sz="8" w:space="0"/>
        <w:bottom w:val="single" w:color="FFFFFF" w:sz="8" w:space="0"/>
        <w:right w:val="single" w:color="FFFFFF" w:sz="8" w:space="0"/>
        <w:insideH w:val="single" w:color="FFFFFF" w:sz="6" w:space="0"/>
        <w:insideV w:val="single" w:color="FFFFFF" w:sz="6" w:space="0"/>
      </w:tblBorders>
    </w:tblPr>
    <w:tcPr>
      <w:shd w:val="clear" w:color="auto" w:fill="D3DFEE"/>
    </w:tcPr>
    <w:tblStylePr w:type="firstRow">
      <w:rPr>
        <w:b/>
        <w:bCs/>
        <w:i w:val="0"/>
        <w:iCs w:val="0"/>
        <w:color w:val="FFFFFF"/>
      </w:rPr>
      <w:tcPr>
        <w:tcBorders>
          <w:top w:val="single" w:color="FFFFFF" w:sz="8" w:space="0"/>
          <w:left w:val="single" w:color="FFFFFF" w:sz="8" w:space="0"/>
          <w:bottom w:val="single" w:color="FFFFFF" w:sz="24" w:space="0"/>
          <w:right w:val="single" w:color="FFFFFF" w:sz="8" w:space="0"/>
          <w:insideH w:val="nil"/>
          <w:insideV w:val="single" w:sz="8" w:space="0"/>
        </w:tcBorders>
        <w:shd w:val="clear" w:color="auto" w:fill="4F81BD"/>
      </w:tcPr>
    </w:tblStylePr>
    <w:tblStylePr w:type="lastRow">
      <w:rPr>
        <w:b/>
        <w:bCs/>
        <w:i w:val="0"/>
        <w:iCs w:val="0"/>
        <w:color w:val="FFFFFF"/>
      </w:rPr>
      <w:tcPr>
        <w:tcBorders>
          <w:top w:val="single" w:color="FFFFFF" w:sz="24" w:space="0"/>
          <w:left w:val="single" w:color="FFFFFF" w:sz="8" w:space="0"/>
          <w:bottom w:val="single" w:color="FFFFFF" w:sz="8" w:space="0"/>
          <w:right w:val="single" w:color="FFFFFF" w:sz="8" w:space="0"/>
          <w:insideH w:val="nil"/>
          <w:insideV w:val="single" w:sz="8" w:space="0"/>
        </w:tcBorders>
        <w:shd w:val="clear" w:color="auto" w:fill="4F81BD"/>
      </w:tcPr>
    </w:tblStylePr>
    <w:tblStylePr w:type="firstCol">
      <w:rPr>
        <w:b/>
        <w:bCs/>
        <w:i w:val="0"/>
        <w:iCs w:val="0"/>
        <w:color w:val="FFFFFF"/>
      </w:rPr>
      <w:tcPr>
        <w:tcBorders>
          <w:left w:val="single" w:color="FFFFFF" w:sz="8" w:space="0"/>
          <w:right w:val="single" w:color="FFFFFF" w:sz="24" w:space="0"/>
          <w:insideH w:val="nil"/>
          <w:insideV w:val="nil"/>
        </w:tcBorders>
        <w:shd w:val="clear" w:color="auto" w:fill="4F81BD"/>
      </w:tcPr>
    </w:tblStylePr>
    <w:tblStylePr w:type="lastCol">
      <w:rPr>
        <w:b/>
        <w:bCs/>
        <w:i w:val="0"/>
        <w:iCs w:val="0"/>
        <w:color w:val="FFFFFF"/>
      </w:rPr>
      <w:tcPr>
        <w:tcBorders>
          <w:top w:val="nil"/>
          <w:left w:val="single" w:color="FFFFFF" w:sz="24" w:space="0"/>
          <w:bottom w:val="nil"/>
          <w:right w:val="nil"/>
          <w:insideH w:val="nil"/>
          <w:insideV w:val="nil"/>
        </w:tcBorders>
        <w:shd w:val="clear" w:color="auto" w:fill="4F81BD"/>
      </w:tcPr>
    </w:tblStylePr>
    <w:tblStylePr w:type="band1Vert">
      <w:tcPr>
        <w:tcBorders>
          <w:top w:val="single" w:color="FFFFFF" w:sz="8" w:space="0"/>
          <w:left w:val="single" w:color="FFFFFF" w:sz="8" w:space="0"/>
          <w:bottom w:val="single" w:color="FFFFFF" w:sz="8" w:space="0"/>
          <w:right w:val="single" w:color="FFFFFF" w:sz="8" w:space="0"/>
          <w:insideH w:val="nil"/>
          <w:insideV w:val="nil"/>
        </w:tcBorders>
        <w:shd w:val="clear" w:color="auto" w:fill="A7BFDE"/>
      </w:tcPr>
    </w:tblStylePr>
    <w:tblStylePr w:type="band1Horz">
      <w:tcPr>
        <w:tcBorders>
          <w:top w:val="single" w:color="FFFFFF" w:sz="8" w:space="0"/>
          <w:left w:val="single" w:color="FFFFFF" w:sz="8" w:space="0"/>
          <w:bottom w:val="single" w:color="FFFFFF" w:sz="8" w:space="0"/>
          <w:right w:val="single" w:color="FFFFFF" w:sz="8" w:space="0"/>
          <w:insideH w:val="single" w:sz="8" w:space="0"/>
          <w:insideV w:val="single" w:sz="8" w:space="0"/>
        </w:tcBorders>
        <w:shd w:val="clear" w:color="auto" w:fill="A7BFDE"/>
      </w:tcPr>
    </w:tblStylePr>
  </w:style>
  <w:style w:type="table" w:customStyle="1" w:styleId="182">
    <w:name w:val="中等深浅底纹 2 - 强调文字颜色 31"/>
    <w:basedOn w:val="34"/>
    <w:qFormat/>
    <w:uiPriority w:val="64"/>
    <w:rPr>
      <w:rFonts w:ascii="Calibri" w:hAnsi="Calibri" w:eastAsia="宋体" w:cs="Times New Roman"/>
      <w:kern w:val="0"/>
      <w:sz w:val="20"/>
      <w:szCs w:val="20"/>
    </w:rPr>
    <w:tblPr>
      <w:tblBorders>
        <w:top w:val="single" w:color="auto" w:sz="18" w:space="0"/>
        <w:bottom w:val="single" w:color="auto" w:sz="18" w:space="0"/>
      </w:tblBorders>
    </w:tblPr>
    <w:tblStylePr w:type="firstRow">
      <w:pPr>
        <w:spacing w:before="0" w:after="0" w:line="240" w:lineRule="auto"/>
      </w:pPr>
      <w:rPr>
        <w:b/>
        <w:bCs/>
        <w:color w:val="FFFFFF"/>
      </w:rPr>
      <w:tcPr>
        <w:tcBorders>
          <w:top w:val="single" w:color="auto" w:sz="18" w:space="0"/>
          <w:left w:val="nil"/>
          <w:bottom w:val="single" w:color="auto" w:sz="18" w:space="0"/>
          <w:right w:val="nil"/>
          <w:insideH w:val="nil"/>
          <w:insideV w:val="nil"/>
        </w:tcBorders>
        <w:shd w:val="clear" w:color="auto" w:fill="9BBB59"/>
      </w:tcPr>
    </w:tblStylePr>
    <w:tblStylePr w:type="lastRow">
      <w:pPr>
        <w:spacing w:before="0" w:after="0" w:line="240" w:lineRule="auto"/>
      </w:pPr>
      <w:rPr>
        <w:color w:val="auto"/>
      </w:rPr>
      <w:tcPr>
        <w:tcBorders>
          <w:top w:val="double" w:color="auto" w:sz="6" w:space="0"/>
          <w:left w:val="nil"/>
          <w:bottom w:val="single" w:color="auto" w:sz="18" w:space="0"/>
          <w:right w:val="nil"/>
          <w:insideH w:val="nil"/>
          <w:insideV w:val="nil"/>
        </w:tcBorders>
        <w:shd w:val="clear" w:color="auto" w:fill="FFFFFF"/>
      </w:tcPr>
    </w:tblStylePr>
    <w:tblStylePr w:type="firstCol">
      <w:rPr>
        <w:b/>
        <w:bCs/>
        <w:color w:val="FFFFFF"/>
      </w:rPr>
      <w:tcPr>
        <w:tcBorders>
          <w:top w:val="nil"/>
          <w:left w:val="nil"/>
          <w:bottom w:val="single" w:color="auto" w:sz="18" w:space="0"/>
          <w:right w:val="nil"/>
          <w:insideH w:val="nil"/>
          <w:insideV w:val="nil"/>
        </w:tcBorders>
        <w:shd w:val="clear" w:color="auto" w:fill="9BBB59"/>
      </w:tcPr>
    </w:tblStylePr>
    <w:tblStylePr w:type="lastCol">
      <w:rPr>
        <w:b/>
        <w:bCs/>
        <w:color w:val="FFFFFF"/>
      </w:rPr>
      <w:tcPr>
        <w:tcBorders>
          <w:left w:val="nil"/>
          <w:right w:val="nil"/>
          <w:insideH w:val="nil"/>
          <w:insideV w:val="nil"/>
        </w:tcBorders>
        <w:shd w:val="clear" w:color="auto" w:fill="9BBB59"/>
      </w:tcPr>
    </w:tblStylePr>
    <w:tblStylePr w:type="band1Vert">
      <w:tcPr>
        <w:tcBorders>
          <w:left w:val="nil"/>
          <w:right w:val="nil"/>
          <w:insideH w:val="nil"/>
          <w:insideV w:val="nil"/>
        </w:tcBorders>
        <w:shd w:val="clear" w:color="auto" w:fill="D8D8D8"/>
      </w:tcPr>
    </w:tblStylePr>
    <w:tblStylePr w:type="band1Horz">
      <w:tcPr>
        <w:shd w:val="clear" w:color="auto" w:fill="D8D8D8"/>
      </w:tcPr>
    </w:tblStylePr>
    <w:tblStylePr w:type="neCell">
      <w:tcPr>
        <w:tcBorders>
          <w:top w:val="single" w:color="auto" w:sz="18" w:space="0"/>
          <w:left w:val="nil"/>
          <w:bottom w:val="single" w:color="auto" w:sz="18" w:space="0"/>
          <w:right w:val="nil"/>
          <w:insideH w:val="nil"/>
          <w:insideV w:val="nil"/>
        </w:tcBorders>
      </w:tcPr>
    </w:tblStylePr>
    <w:tblStylePr w:type="nwCell">
      <w:rPr>
        <w:color w:val="FFFFFF"/>
      </w:rPr>
      <w:tcPr>
        <w:tcBorders>
          <w:top w:val="single" w:color="auto" w:sz="18" w:space="0"/>
          <w:left w:val="nil"/>
          <w:bottom w:val="single" w:color="auto" w:sz="18" w:space="0"/>
          <w:right w:val="nil"/>
          <w:insideH w:val="nil"/>
          <w:insideV w:val="nil"/>
        </w:tcBorders>
      </w:tcPr>
    </w:tblStylePr>
  </w:style>
  <w:style w:type="table" w:customStyle="1" w:styleId="183">
    <w:name w:val="浅色列表 - 强调文字颜色 51"/>
    <w:basedOn w:val="34"/>
    <w:qFormat/>
    <w:uiPriority w:val="61"/>
    <w:rPr>
      <w:rFonts w:ascii="Calibri" w:hAnsi="Calibri" w:eastAsia="宋体" w:cs="Times New Roman"/>
      <w:kern w:val="0"/>
      <w:sz w:val="20"/>
      <w:szCs w:val="20"/>
    </w:rPr>
    <w:tblPr>
      <w:tblBorders>
        <w:top w:val="single" w:color="4BACC6" w:sz="8" w:space="0"/>
        <w:left w:val="single" w:color="4BACC6" w:sz="8" w:space="0"/>
        <w:bottom w:val="single" w:color="4BACC6" w:sz="8" w:space="0"/>
        <w:right w:val="single" w:color="4BACC6" w:sz="8" w:space="0"/>
      </w:tblBorders>
    </w:tblPr>
    <w:tblStylePr w:type="firstRow">
      <w:pPr>
        <w:spacing w:before="0" w:after="0" w:line="240" w:lineRule="auto"/>
      </w:pPr>
      <w:rPr>
        <w:b/>
        <w:bCs/>
        <w:color w:val="FFFFFF"/>
      </w:rPr>
      <w:tcPr>
        <w:shd w:val="clear" w:color="auto" w:fill="4BACC6"/>
      </w:tcPr>
    </w:tblStylePr>
    <w:tblStylePr w:type="lastRow">
      <w:pPr>
        <w:spacing w:before="0" w:after="0" w:line="240" w:lineRule="auto"/>
      </w:pPr>
      <w:rPr>
        <w:b/>
        <w:bCs/>
      </w:rPr>
      <w:tcPr>
        <w:tcBorders>
          <w:top w:val="double" w:color="4BACC6" w:sz="6" w:space="0"/>
          <w:left w:val="single" w:color="4BACC6" w:sz="8" w:space="0"/>
          <w:bottom w:val="single" w:color="4BACC6" w:sz="8" w:space="0"/>
          <w:right w:val="single" w:color="4BACC6" w:sz="8" w:space="0"/>
        </w:tcBorders>
      </w:tcPr>
    </w:tblStylePr>
    <w:tblStylePr w:type="firstCol">
      <w:rPr>
        <w:b/>
        <w:bCs/>
      </w:rPr>
    </w:tblStylePr>
    <w:tblStylePr w:type="lastCol">
      <w:rPr>
        <w:b/>
        <w:bCs/>
      </w:rPr>
    </w:tblStylePr>
    <w:tblStylePr w:type="band1Vert">
      <w:tcPr>
        <w:tcBorders>
          <w:top w:val="single" w:color="4BACC6" w:sz="8" w:space="0"/>
          <w:left w:val="single" w:color="4BACC6" w:sz="8" w:space="0"/>
          <w:bottom w:val="single" w:color="4BACC6" w:sz="8" w:space="0"/>
          <w:right w:val="single" w:color="4BACC6" w:sz="8" w:space="0"/>
        </w:tcBorders>
      </w:tcPr>
    </w:tblStylePr>
    <w:tblStylePr w:type="band1Horz">
      <w:tcPr>
        <w:tcBorders>
          <w:top w:val="single" w:color="4BACC6" w:sz="8" w:space="0"/>
          <w:left w:val="single" w:color="4BACC6" w:sz="8" w:space="0"/>
          <w:bottom w:val="single" w:color="4BACC6" w:sz="8" w:space="0"/>
          <w:right w:val="single" w:color="4BACC6" w:sz="8" w:space="0"/>
        </w:tcBorders>
      </w:tcPr>
    </w:tblStylePr>
  </w:style>
  <w:style w:type="table" w:customStyle="1" w:styleId="184">
    <w:name w:val="中等深浅网格 3 - 强调文字颜色 31"/>
    <w:basedOn w:val="34"/>
    <w:qFormat/>
    <w:uiPriority w:val="69"/>
    <w:rPr>
      <w:rFonts w:ascii="Times New Roman" w:hAnsi="Times New Roman" w:eastAsia="宋体" w:cs="Times New Roman"/>
      <w:kern w:val="0"/>
      <w:sz w:val="20"/>
      <w:szCs w:val="20"/>
    </w:rPr>
    <w:tblPr>
      <w:tblBorders>
        <w:top w:val="single" w:color="FFFFFF" w:sz="8" w:space="0"/>
        <w:left w:val="single" w:color="FFFFFF" w:sz="8" w:space="0"/>
        <w:bottom w:val="single" w:color="FFFFFF" w:sz="8" w:space="0"/>
        <w:right w:val="single" w:color="FFFFFF" w:sz="8" w:space="0"/>
        <w:insideH w:val="single" w:color="FFFFFF" w:sz="6" w:space="0"/>
        <w:insideV w:val="single" w:color="FFFFFF" w:sz="6" w:space="0"/>
      </w:tblBorders>
    </w:tblPr>
    <w:tcPr>
      <w:shd w:val="clear" w:color="auto" w:fill="E6EED5"/>
    </w:tcPr>
    <w:tblStylePr w:type="firstRow">
      <w:rPr>
        <w:b/>
        <w:bCs/>
        <w:i w:val="0"/>
        <w:iCs w:val="0"/>
        <w:color w:val="FFFFFF"/>
      </w:rPr>
      <w:tcPr>
        <w:tcBorders>
          <w:top w:val="single" w:color="FFFFFF" w:sz="8" w:space="0"/>
          <w:left w:val="single" w:color="FFFFFF" w:sz="8" w:space="0"/>
          <w:bottom w:val="single" w:color="FFFFFF" w:sz="24" w:space="0"/>
          <w:right w:val="single" w:color="FFFFFF" w:sz="8" w:space="0"/>
          <w:insideH w:val="nil"/>
          <w:insideV w:val="single" w:sz="8" w:space="0"/>
        </w:tcBorders>
        <w:shd w:val="clear" w:color="auto" w:fill="9BBB59"/>
      </w:tcPr>
    </w:tblStylePr>
    <w:tblStylePr w:type="lastRow">
      <w:rPr>
        <w:b/>
        <w:bCs/>
        <w:i w:val="0"/>
        <w:iCs w:val="0"/>
        <w:color w:val="FFFFFF"/>
      </w:rPr>
      <w:tcPr>
        <w:tcBorders>
          <w:top w:val="single" w:color="FFFFFF" w:sz="24" w:space="0"/>
          <w:left w:val="single" w:color="FFFFFF" w:sz="8" w:space="0"/>
          <w:bottom w:val="single" w:color="FFFFFF" w:sz="8" w:space="0"/>
          <w:right w:val="single" w:color="FFFFFF" w:sz="8" w:space="0"/>
          <w:insideH w:val="nil"/>
          <w:insideV w:val="single" w:sz="8" w:space="0"/>
        </w:tcBorders>
        <w:shd w:val="clear" w:color="auto" w:fill="9BBB59"/>
      </w:tcPr>
    </w:tblStylePr>
    <w:tblStylePr w:type="firstCol">
      <w:rPr>
        <w:b/>
        <w:bCs/>
        <w:i w:val="0"/>
        <w:iCs w:val="0"/>
        <w:color w:val="FFFFFF"/>
      </w:rPr>
      <w:tcPr>
        <w:tcBorders>
          <w:left w:val="single" w:color="FFFFFF" w:sz="8" w:space="0"/>
          <w:right w:val="single" w:color="FFFFFF" w:sz="24" w:space="0"/>
          <w:insideH w:val="nil"/>
          <w:insideV w:val="nil"/>
        </w:tcBorders>
        <w:shd w:val="clear" w:color="auto" w:fill="9BBB59"/>
      </w:tcPr>
    </w:tblStylePr>
    <w:tblStylePr w:type="lastCol">
      <w:rPr>
        <w:b/>
        <w:bCs/>
        <w:i w:val="0"/>
        <w:iCs w:val="0"/>
        <w:color w:val="FFFFFF"/>
      </w:rPr>
      <w:tcPr>
        <w:tcBorders>
          <w:top w:val="nil"/>
          <w:left w:val="single" w:color="FFFFFF" w:sz="24" w:space="0"/>
          <w:bottom w:val="nil"/>
          <w:right w:val="nil"/>
          <w:insideH w:val="nil"/>
          <w:insideV w:val="nil"/>
        </w:tcBorders>
        <w:shd w:val="clear" w:color="auto" w:fill="9BBB59"/>
      </w:tcPr>
    </w:tblStylePr>
    <w:tblStylePr w:type="band1Vert">
      <w:tcPr>
        <w:tcBorders>
          <w:top w:val="single" w:color="FFFFFF" w:sz="8" w:space="0"/>
          <w:left w:val="single" w:color="FFFFFF" w:sz="8" w:space="0"/>
          <w:bottom w:val="single" w:color="FFFFFF" w:sz="8" w:space="0"/>
          <w:right w:val="single" w:color="FFFFFF" w:sz="8" w:space="0"/>
          <w:insideH w:val="nil"/>
          <w:insideV w:val="nil"/>
        </w:tcBorders>
        <w:shd w:val="clear" w:color="auto" w:fill="CDDDAC"/>
      </w:tcPr>
    </w:tblStylePr>
    <w:tblStylePr w:type="band1Horz">
      <w:tcPr>
        <w:tcBorders>
          <w:top w:val="single" w:color="FFFFFF" w:sz="8" w:space="0"/>
          <w:left w:val="single" w:color="FFFFFF" w:sz="8" w:space="0"/>
          <w:bottom w:val="single" w:color="FFFFFF" w:sz="8" w:space="0"/>
          <w:right w:val="single" w:color="FFFFFF" w:sz="8" w:space="0"/>
          <w:insideH w:val="single" w:sz="8" w:space="0"/>
          <w:insideV w:val="single" w:sz="8" w:space="0"/>
        </w:tcBorders>
        <w:shd w:val="clear" w:color="auto" w:fill="CDDDAC"/>
      </w:tcPr>
    </w:tblStylePr>
  </w:style>
  <w:style w:type="table" w:customStyle="1" w:styleId="185">
    <w:name w:val="中等深浅网格 1 - 强调文字颜色 31"/>
    <w:basedOn w:val="34"/>
    <w:qFormat/>
    <w:uiPriority w:val="67"/>
    <w:rPr>
      <w:rFonts w:ascii="Times New Roman" w:hAnsi="Times New Roman" w:eastAsia="宋体" w:cs="Times New Roman"/>
      <w:kern w:val="0"/>
      <w:sz w:val="20"/>
      <w:szCs w:val="20"/>
    </w:rPr>
    <w:tblPr>
      <w:tblBorders>
        <w:top w:val="single" w:color="B3CC82" w:sz="8" w:space="0"/>
        <w:left w:val="single" w:color="B3CC82" w:sz="8" w:space="0"/>
        <w:bottom w:val="single" w:color="B3CC82" w:sz="8" w:space="0"/>
        <w:right w:val="single" w:color="B3CC82" w:sz="8" w:space="0"/>
        <w:insideH w:val="single" w:color="B3CC82" w:sz="8" w:space="0"/>
        <w:insideV w:val="single" w:color="B3CC82" w:sz="8" w:space="0"/>
      </w:tblBorders>
    </w:tblPr>
    <w:tcPr>
      <w:shd w:val="clear" w:color="auto" w:fill="E6EED5"/>
    </w:tcPr>
    <w:tblStylePr w:type="firstRow">
      <w:rPr>
        <w:b/>
        <w:bCs/>
      </w:rPr>
    </w:tblStylePr>
    <w:tblStylePr w:type="lastRow">
      <w:rPr>
        <w:b/>
        <w:bCs/>
      </w:rPr>
      <w:tcPr>
        <w:tcBorders>
          <w:top w:val="single" w:color="B3CC82" w:sz="18" w:space="0"/>
        </w:tcBorders>
      </w:tcPr>
    </w:tblStylePr>
    <w:tblStylePr w:type="firstCol">
      <w:rPr>
        <w:b/>
        <w:bCs/>
      </w:rPr>
    </w:tblStylePr>
    <w:tblStylePr w:type="lastCol">
      <w:rPr>
        <w:b/>
        <w:bCs/>
      </w:rPr>
    </w:tblStylePr>
    <w:tblStylePr w:type="band1Vert">
      <w:tcPr>
        <w:shd w:val="clear" w:color="auto" w:fill="CDDDAC"/>
      </w:tcPr>
    </w:tblStylePr>
    <w:tblStylePr w:type="band1Horz">
      <w:tcPr>
        <w:shd w:val="clear" w:color="auto" w:fill="CDDDAC"/>
      </w:tcPr>
    </w:tblStylePr>
  </w:style>
  <w:style w:type="table" w:customStyle="1" w:styleId="186">
    <w:name w:val="中等深浅底纹 1 - 强调文字颜色 31"/>
    <w:basedOn w:val="34"/>
    <w:qFormat/>
    <w:uiPriority w:val="63"/>
    <w:rPr>
      <w:rFonts w:ascii="Times New Roman" w:hAnsi="Times New Roman" w:eastAsia="宋体" w:cs="Times New Roman"/>
      <w:kern w:val="0"/>
      <w:sz w:val="20"/>
      <w:szCs w:val="20"/>
    </w:rPr>
    <w:tblPr>
      <w:tblBorders>
        <w:top w:val="single" w:color="B3CC82" w:sz="8" w:space="0"/>
        <w:left w:val="single" w:color="B3CC82" w:sz="8" w:space="0"/>
        <w:bottom w:val="single" w:color="B3CC82" w:sz="8" w:space="0"/>
        <w:right w:val="single" w:color="B3CC82" w:sz="8" w:space="0"/>
        <w:insideH w:val="single" w:color="B3CC82" w:sz="8" w:space="0"/>
      </w:tblBorders>
    </w:tblPr>
    <w:tblStylePr w:type="firstRow">
      <w:pPr>
        <w:spacing w:before="0" w:after="0" w:line="240" w:lineRule="auto"/>
      </w:pPr>
      <w:rPr>
        <w:b/>
        <w:bCs/>
        <w:color w:val="FFFFFF"/>
      </w:rPr>
      <w:tcPr>
        <w:tcBorders>
          <w:top w:val="single" w:color="B3CC82" w:sz="8" w:space="0"/>
          <w:left w:val="single" w:color="B3CC82" w:sz="8" w:space="0"/>
          <w:bottom w:val="single" w:color="B3CC82" w:sz="8" w:space="0"/>
          <w:right w:val="single" w:color="B3CC82" w:sz="8" w:space="0"/>
          <w:insideH w:val="nil"/>
          <w:insideV w:val="nil"/>
        </w:tcBorders>
        <w:shd w:val="clear" w:color="auto" w:fill="9BBB59"/>
      </w:tcPr>
    </w:tblStylePr>
    <w:tblStylePr w:type="lastRow">
      <w:pPr>
        <w:spacing w:before="0" w:after="0" w:line="240" w:lineRule="auto"/>
      </w:pPr>
      <w:rPr>
        <w:b/>
        <w:bCs/>
      </w:rPr>
      <w:tcPr>
        <w:tcBorders>
          <w:top w:val="double" w:color="B3CC82" w:sz="6" w:space="0"/>
          <w:left w:val="single" w:color="B3CC82" w:sz="8" w:space="0"/>
          <w:bottom w:val="single" w:color="B3CC82" w:sz="8" w:space="0"/>
          <w:right w:val="single" w:color="B3CC82" w:sz="8" w:space="0"/>
          <w:insideH w:val="nil"/>
          <w:insideV w:val="nil"/>
        </w:tcBorders>
      </w:tcPr>
    </w:tblStylePr>
    <w:tblStylePr w:type="firstCol">
      <w:rPr>
        <w:b/>
        <w:bCs/>
      </w:rPr>
    </w:tblStylePr>
    <w:tblStylePr w:type="lastCol">
      <w:rPr>
        <w:b/>
        <w:bCs/>
      </w:rPr>
    </w:tblStylePr>
    <w:tblStylePr w:type="band1Vert">
      <w:tcPr>
        <w:shd w:val="clear" w:color="auto" w:fill="E6EED5"/>
      </w:tcPr>
    </w:tblStylePr>
    <w:tblStylePr w:type="band1Horz">
      <w:tcPr>
        <w:tcBorders>
          <w:insideH w:val="nil"/>
          <w:insideV w:val="nil"/>
        </w:tcBorders>
        <w:shd w:val="clear" w:color="auto" w:fill="E6EED5"/>
      </w:tcPr>
    </w:tblStylePr>
    <w:tblStylePr w:type="band2Horz">
      <w:tcPr>
        <w:tcBorders>
          <w:insideH w:val="nil"/>
          <w:insideV w:val="nil"/>
        </w:tcBorders>
      </w:tcPr>
    </w:tblStylePr>
  </w:style>
  <w:style w:type="table" w:customStyle="1" w:styleId="187">
    <w:name w:val="中等深浅底纹 2 - 强调文字颜色 51"/>
    <w:basedOn w:val="34"/>
    <w:qFormat/>
    <w:uiPriority w:val="64"/>
    <w:rPr>
      <w:rFonts w:ascii="Calibri" w:hAnsi="Calibri" w:eastAsia="宋体" w:cs="Times New Roman"/>
    </w:rPr>
    <w:tblPr>
      <w:tblBorders>
        <w:top w:val="single" w:color="auto" w:sz="18" w:space="0"/>
        <w:bottom w:val="single" w:color="auto" w:sz="18" w:space="0"/>
      </w:tblBorders>
    </w:tblPr>
    <w:tblStylePr w:type="firstRow">
      <w:pPr>
        <w:spacing w:before="0" w:after="0" w:line="240" w:lineRule="auto"/>
      </w:pPr>
      <w:rPr>
        <w:b/>
        <w:bCs/>
        <w:color w:val="FFFFFF"/>
      </w:rPr>
      <w:tcPr>
        <w:tcBorders>
          <w:top w:val="single" w:color="auto" w:sz="18" w:space="0"/>
          <w:left w:val="nil"/>
          <w:bottom w:val="single" w:color="auto" w:sz="18" w:space="0"/>
          <w:right w:val="nil"/>
          <w:insideH w:val="nil"/>
          <w:insideV w:val="nil"/>
        </w:tcBorders>
        <w:shd w:val="clear" w:color="auto" w:fill="4BACC6"/>
      </w:tcPr>
    </w:tblStylePr>
    <w:tblStylePr w:type="lastRow">
      <w:pPr>
        <w:spacing w:before="0" w:after="0" w:line="240" w:lineRule="auto"/>
      </w:pPr>
      <w:rPr>
        <w:color w:val="auto"/>
      </w:rPr>
      <w:tcPr>
        <w:tcBorders>
          <w:top w:val="double" w:color="auto" w:sz="6" w:space="0"/>
          <w:left w:val="nil"/>
          <w:bottom w:val="single" w:color="auto" w:sz="18" w:space="0"/>
          <w:right w:val="nil"/>
          <w:insideH w:val="nil"/>
          <w:insideV w:val="nil"/>
        </w:tcBorders>
        <w:shd w:val="clear" w:color="auto" w:fill="FFFFFF"/>
      </w:tcPr>
    </w:tblStylePr>
    <w:tblStylePr w:type="firstCol">
      <w:rPr>
        <w:b/>
        <w:bCs/>
        <w:color w:val="FFFFFF"/>
      </w:rPr>
      <w:tcPr>
        <w:tcBorders>
          <w:top w:val="nil"/>
          <w:left w:val="nil"/>
          <w:bottom w:val="single" w:color="auto" w:sz="18" w:space="0"/>
          <w:right w:val="nil"/>
          <w:insideH w:val="nil"/>
          <w:insideV w:val="nil"/>
        </w:tcBorders>
        <w:shd w:val="clear" w:color="auto" w:fill="4BACC6"/>
      </w:tcPr>
    </w:tblStylePr>
    <w:tblStylePr w:type="lastCol">
      <w:rPr>
        <w:b/>
        <w:bCs/>
        <w:color w:val="FFFFFF"/>
      </w:rPr>
      <w:tcPr>
        <w:tcBorders>
          <w:left w:val="nil"/>
          <w:right w:val="nil"/>
          <w:insideH w:val="nil"/>
          <w:insideV w:val="nil"/>
        </w:tcBorders>
        <w:shd w:val="clear" w:color="auto" w:fill="4BACC6"/>
      </w:tcPr>
    </w:tblStylePr>
    <w:tblStylePr w:type="band1Vert">
      <w:tcPr>
        <w:tcBorders>
          <w:left w:val="nil"/>
          <w:right w:val="nil"/>
          <w:insideH w:val="nil"/>
          <w:insideV w:val="nil"/>
        </w:tcBorders>
        <w:shd w:val="clear" w:color="auto" w:fill="D8D8D8"/>
      </w:tcPr>
    </w:tblStylePr>
    <w:tblStylePr w:type="band1Horz">
      <w:tcPr>
        <w:shd w:val="clear" w:color="auto" w:fill="D8D8D8"/>
      </w:tcPr>
    </w:tblStylePr>
    <w:tblStylePr w:type="neCell">
      <w:tcPr>
        <w:tcBorders>
          <w:top w:val="single" w:color="auto" w:sz="18" w:space="0"/>
          <w:left w:val="nil"/>
          <w:bottom w:val="single" w:color="auto" w:sz="18" w:space="0"/>
          <w:right w:val="nil"/>
          <w:insideH w:val="nil"/>
          <w:insideV w:val="nil"/>
        </w:tcBorders>
      </w:tcPr>
    </w:tblStylePr>
    <w:tblStylePr w:type="nwCell">
      <w:rPr>
        <w:color w:val="FFFFFF"/>
      </w:rPr>
      <w:tcPr>
        <w:tcBorders>
          <w:top w:val="single" w:color="auto" w:sz="18" w:space="0"/>
          <w:left w:val="nil"/>
          <w:bottom w:val="single" w:color="auto" w:sz="18" w:space="0"/>
          <w:right w:val="nil"/>
          <w:insideH w:val="nil"/>
          <w:insideV w:val="nil"/>
        </w:tcBorders>
      </w:tcPr>
    </w:tblStylePr>
  </w:style>
  <w:style w:type="table" w:customStyle="1" w:styleId="188">
    <w:name w:val="中等深浅底纹 1 - 强调文字颜色 51"/>
    <w:basedOn w:val="34"/>
    <w:qFormat/>
    <w:uiPriority w:val="63"/>
    <w:rPr>
      <w:rFonts w:ascii="Times New Roman" w:hAnsi="Times New Roman" w:eastAsia="宋体" w:cs="Times New Roman"/>
      <w:kern w:val="0"/>
      <w:sz w:val="20"/>
      <w:szCs w:val="20"/>
    </w:rPr>
    <w:tblPr>
      <w:tblBorders>
        <w:top w:val="single" w:color="78C0D4" w:sz="8" w:space="0"/>
        <w:left w:val="single" w:color="78C0D4" w:sz="8" w:space="0"/>
        <w:bottom w:val="single" w:color="78C0D4" w:sz="8" w:space="0"/>
        <w:right w:val="single" w:color="78C0D4" w:sz="8" w:space="0"/>
        <w:insideH w:val="single" w:color="78C0D4" w:sz="8" w:space="0"/>
      </w:tblBorders>
    </w:tblPr>
    <w:tblStylePr w:type="firstRow">
      <w:pPr>
        <w:spacing w:before="0" w:after="0" w:line="240" w:lineRule="auto"/>
      </w:pPr>
      <w:rPr>
        <w:b/>
        <w:bCs/>
        <w:color w:val="FFFFFF"/>
      </w:rPr>
      <w:tcPr>
        <w:tcBorders>
          <w:top w:val="single" w:color="78C0D4" w:sz="8" w:space="0"/>
          <w:left w:val="single" w:color="78C0D4" w:sz="8" w:space="0"/>
          <w:bottom w:val="single" w:color="78C0D4" w:sz="8" w:space="0"/>
          <w:right w:val="single" w:color="78C0D4" w:sz="8" w:space="0"/>
          <w:insideH w:val="nil"/>
          <w:insideV w:val="nil"/>
        </w:tcBorders>
        <w:shd w:val="clear" w:color="auto" w:fill="4BACC6"/>
      </w:tcPr>
    </w:tblStylePr>
    <w:tblStylePr w:type="lastRow">
      <w:pPr>
        <w:spacing w:before="0" w:after="0" w:line="240" w:lineRule="auto"/>
      </w:pPr>
      <w:rPr>
        <w:b/>
        <w:bCs/>
      </w:rPr>
      <w:tcPr>
        <w:tcBorders>
          <w:top w:val="double" w:color="78C0D4" w:sz="6" w:space="0"/>
          <w:left w:val="single" w:color="78C0D4" w:sz="8" w:space="0"/>
          <w:bottom w:val="single" w:color="78C0D4" w:sz="8" w:space="0"/>
          <w:right w:val="single" w:color="78C0D4" w:sz="8" w:space="0"/>
          <w:insideH w:val="nil"/>
          <w:insideV w:val="nil"/>
        </w:tcBorders>
      </w:tcPr>
    </w:tblStylePr>
    <w:tblStylePr w:type="firstCol">
      <w:rPr>
        <w:b/>
        <w:bCs/>
      </w:rPr>
    </w:tblStylePr>
    <w:tblStylePr w:type="lastCol">
      <w:rPr>
        <w:b/>
        <w:bCs/>
      </w:rPr>
    </w:tblStylePr>
    <w:tblStylePr w:type="band1Vert">
      <w:tcPr>
        <w:shd w:val="clear" w:color="auto" w:fill="D2EAF1"/>
      </w:tcPr>
    </w:tblStylePr>
    <w:tblStylePr w:type="band1Horz">
      <w:tcPr>
        <w:tcBorders>
          <w:insideH w:val="nil"/>
          <w:insideV w:val="nil"/>
        </w:tcBorders>
        <w:shd w:val="clear" w:color="auto" w:fill="D2EAF1"/>
      </w:tcPr>
    </w:tblStylePr>
    <w:tblStylePr w:type="band2Horz">
      <w:tcPr>
        <w:tcBorders>
          <w:insideH w:val="nil"/>
          <w:insideV w:val="nil"/>
        </w:tcBorders>
      </w:tcPr>
    </w:tblStylePr>
  </w:style>
  <w:style w:type="table" w:customStyle="1" w:styleId="189">
    <w:name w:val="中等深浅底纹 1 - 强调文字颜色 11"/>
    <w:basedOn w:val="34"/>
    <w:qFormat/>
    <w:uiPriority w:val="63"/>
    <w:rPr>
      <w:rFonts w:ascii="Calibri" w:hAnsi="Calibri" w:eastAsia="宋体" w:cs="Times New Roman"/>
      <w:szCs w:val="22"/>
    </w:rPr>
    <w:tblPr>
      <w:tblBorders>
        <w:top w:val="single" w:color="7BA0CD" w:sz="8" w:space="0"/>
        <w:left w:val="single" w:color="7BA0CD" w:sz="8" w:space="0"/>
        <w:bottom w:val="single" w:color="7BA0CD" w:sz="8" w:space="0"/>
        <w:right w:val="single" w:color="7BA0CD" w:sz="8" w:space="0"/>
        <w:insideH w:val="single" w:color="7BA0CD" w:sz="8" w:space="0"/>
      </w:tblBorders>
    </w:tblPr>
    <w:tblStylePr w:type="firstRow">
      <w:pPr>
        <w:spacing w:before="0" w:after="0" w:line="240" w:lineRule="auto"/>
      </w:pPr>
      <w:rPr>
        <w:b/>
        <w:bCs/>
        <w:color w:val="FFFFFF"/>
      </w:rPr>
      <w:tcPr>
        <w:tcBorders>
          <w:top w:val="single" w:color="7BA0CD" w:sz="8" w:space="0"/>
          <w:left w:val="single" w:color="7BA0CD" w:sz="8" w:space="0"/>
          <w:bottom w:val="single" w:color="7BA0CD" w:sz="8" w:space="0"/>
          <w:right w:val="single" w:color="7BA0CD" w:sz="8" w:space="0"/>
          <w:insideH w:val="nil"/>
          <w:insideV w:val="nil"/>
        </w:tcBorders>
        <w:shd w:val="clear" w:color="auto" w:fill="4F81BD"/>
      </w:tcPr>
    </w:tblStylePr>
    <w:tblStylePr w:type="lastRow">
      <w:pPr>
        <w:spacing w:before="0" w:after="0" w:line="240" w:lineRule="auto"/>
      </w:pPr>
      <w:rPr>
        <w:b/>
        <w:bCs/>
      </w:rPr>
      <w:tcPr>
        <w:tcBorders>
          <w:top w:val="double" w:color="7BA0CD" w:sz="6" w:space="0"/>
          <w:left w:val="single" w:color="7BA0CD" w:sz="8" w:space="0"/>
          <w:bottom w:val="single" w:color="7BA0CD" w:sz="8" w:space="0"/>
          <w:right w:val="single" w:color="7BA0CD" w:sz="8" w:space="0"/>
          <w:insideH w:val="nil"/>
          <w:insideV w:val="nil"/>
        </w:tcBorders>
      </w:tcPr>
    </w:tblStylePr>
    <w:tblStylePr w:type="firstCol">
      <w:rPr>
        <w:b/>
        <w:bCs/>
      </w:rPr>
    </w:tblStylePr>
    <w:tblStylePr w:type="lastCol">
      <w:rPr>
        <w:b/>
        <w:bCs/>
      </w:rPr>
    </w:tblStylePr>
    <w:tblStylePr w:type="band1Vert">
      <w:tcPr>
        <w:shd w:val="clear" w:color="auto" w:fill="D3DFEE"/>
      </w:tcPr>
    </w:tblStylePr>
    <w:tblStylePr w:type="band1Horz">
      <w:tcPr>
        <w:tcBorders>
          <w:insideH w:val="nil"/>
          <w:insideV w:val="nil"/>
        </w:tcBorders>
        <w:shd w:val="clear" w:color="auto" w:fill="D3DFEE"/>
      </w:tcPr>
    </w:tblStylePr>
    <w:tblStylePr w:type="band2Horz">
      <w:tcPr>
        <w:tcBorders>
          <w:insideH w:val="nil"/>
          <w:insideV w:val="nil"/>
        </w:tcBorders>
      </w:tcPr>
    </w:tblStylePr>
  </w:style>
  <w:style w:type="table" w:customStyle="1" w:styleId="190">
    <w:name w:val="网格表 4 - 着色 52"/>
    <w:basedOn w:val="34"/>
    <w:qFormat/>
    <w:uiPriority w:val="49"/>
    <w:rPr>
      <w:rFonts w:ascii="Calibri" w:hAnsi="Calibri" w:eastAsia="宋体" w:cs="Times New Roman"/>
      <w:szCs w:val="22"/>
    </w:rPr>
    <w:tblPr>
      <w:tblBorders>
        <w:top w:val="single" w:color="8EAADB" w:sz="4" w:space="0"/>
        <w:left w:val="single" w:color="8EAADB" w:sz="4" w:space="0"/>
        <w:bottom w:val="single" w:color="8EAADB" w:sz="4" w:space="0"/>
        <w:right w:val="single" w:color="8EAADB" w:sz="4" w:space="0"/>
        <w:insideH w:val="single" w:color="8EAADB" w:sz="4" w:space="0"/>
        <w:insideV w:val="single" w:color="8EAADB" w:sz="4" w:space="0"/>
      </w:tblBorders>
    </w:tblPr>
    <w:tblStylePr w:type="firstRow">
      <w:rPr>
        <w:b/>
        <w:bCs/>
        <w:color w:val="FFFFFF"/>
      </w:rPr>
      <w:tcPr>
        <w:tcBorders>
          <w:top w:val="single" w:color="4472C4" w:sz="4" w:space="0"/>
          <w:left w:val="single" w:color="4472C4" w:sz="4" w:space="0"/>
          <w:bottom w:val="single" w:color="4472C4" w:sz="4" w:space="0"/>
          <w:right w:val="single" w:color="4472C4" w:sz="4" w:space="0"/>
          <w:insideH w:val="nil"/>
          <w:insideV w:val="nil"/>
        </w:tcBorders>
        <w:shd w:val="clear" w:color="auto" w:fill="4472C4"/>
      </w:tcPr>
    </w:tblStylePr>
    <w:tblStylePr w:type="lastRow">
      <w:rPr>
        <w:b/>
        <w:bCs/>
      </w:rPr>
      <w:tcPr>
        <w:tcBorders>
          <w:top w:val="double" w:color="4472C4" w:sz="4" w:space="0"/>
        </w:tcBorders>
      </w:tcPr>
    </w:tblStylePr>
    <w:tblStylePr w:type="firstCol">
      <w:rPr>
        <w:b/>
        <w:bCs/>
      </w:rPr>
    </w:tblStylePr>
    <w:tblStylePr w:type="lastCol">
      <w:rPr>
        <w:b/>
        <w:bCs/>
      </w:rPr>
    </w:tblStylePr>
    <w:tblStylePr w:type="band1Vert">
      <w:tcPr>
        <w:shd w:val="clear" w:color="auto" w:fill="D9E2F3"/>
      </w:tcPr>
    </w:tblStylePr>
    <w:tblStylePr w:type="band1Horz">
      <w:tcPr>
        <w:shd w:val="clear" w:color="auto" w:fill="D9E2F3"/>
      </w:tcPr>
    </w:tblStylePr>
  </w:style>
  <w:style w:type="character" w:customStyle="1" w:styleId="191">
    <w:name w:val="未处理的提及41"/>
    <w:basedOn w:val="67"/>
    <w:semiHidden/>
    <w:unhideWhenUsed/>
    <w:qFormat/>
    <w:uiPriority w:val="99"/>
    <w:rPr>
      <w:color w:val="605E5C"/>
      <w:shd w:val="clear" w:color="auto" w:fill="E1DFDD"/>
    </w:rPr>
  </w:style>
  <w:style w:type="character" w:customStyle="1" w:styleId="192">
    <w:name w:val="标题 7 字符"/>
    <w:basedOn w:val="67"/>
    <w:link w:val="8"/>
    <w:qFormat/>
    <w:uiPriority w:val="9"/>
    <w:rPr>
      <w:rFonts w:ascii="Book Antiqua" w:hAnsi="Book Antiqua" w:eastAsia="宋体"/>
      <w:b/>
      <w:bCs/>
      <w:color w:val="1A1A1A" w:themeColor="background1" w:themeShade="1A"/>
      <w:szCs w:val="24"/>
    </w:rPr>
  </w:style>
  <w:style w:type="character" w:customStyle="1" w:styleId="193">
    <w:name w:val="标题 8 字符"/>
    <w:basedOn w:val="67"/>
    <w:link w:val="9"/>
    <w:semiHidden/>
    <w:qFormat/>
    <w:uiPriority w:val="9"/>
    <w:rPr>
      <w:rFonts w:asciiTheme="majorHAnsi" w:hAnsiTheme="majorHAnsi" w:eastAsiaTheme="majorEastAsia" w:cstheme="majorBidi"/>
      <w:sz w:val="24"/>
      <w:szCs w:val="24"/>
    </w:rPr>
  </w:style>
  <w:style w:type="character" w:customStyle="1" w:styleId="194">
    <w:name w:val="未处理的提及5"/>
    <w:basedOn w:val="67"/>
    <w:semiHidden/>
    <w:unhideWhenUsed/>
    <w:qFormat/>
    <w:uiPriority w:val="99"/>
    <w:rPr>
      <w:color w:val="605E5C"/>
      <w:shd w:val="clear" w:color="auto" w:fill="E1DFDD"/>
    </w:rPr>
  </w:style>
  <w:style w:type="table" w:customStyle="1" w:styleId="195">
    <w:name w:val="List Table 2 Accent 2"/>
    <w:basedOn w:val="34"/>
    <w:qFormat/>
    <w:uiPriority w:val="47"/>
    <w:rPr>
      <w:kern w:val="0"/>
      <w:sz w:val="22"/>
      <w:szCs w:val="22"/>
      <w:lang w:val="en-IN" w:eastAsia="en-US"/>
    </w:rPr>
    <w:tblPr>
      <w:tblBorders>
        <w:top w:val="single" w:color="F4B083" w:themeColor="accent2" w:themeTint="99" w:sz="4" w:space="0"/>
        <w:bottom w:val="single" w:color="F4B083" w:themeColor="accent2" w:themeTint="99" w:sz="4" w:space="0"/>
        <w:insideH w:val="single" w:color="F4B083" w:themeColor="accent2" w:themeTint="99" w:sz="4" w:space="0"/>
      </w:tblBorders>
    </w:tblPr>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FBE4D5" w:themeFill="accent2" w:themeFillTint="33"/>
      </w:tcPr>
    </w:tblStylePr>
    <w:tblStylePr w:type="band1Horz">
      <w:tcPr>
        <w:shd w:val="clear" w:color="auto" w:fill="FBE4D5" w:themeFill="accent2" w:themeFillTint="33"/>
      </w:tcPr>
    </w:tblStylePr>
  </w:style>
  <w:style w:type="table" w:customStyle="1" w:styleId="196">
    <w:name w:val="lpi 专用"/>
    <w:basedOn w:val="197"/>
    <w:qFormat/>
    <w:uiPriority w:val="99"/>
    <w:pPr>
      <w:jc w:val="both"/>
    </w:pPr>
    <w:rPr>
      <w:rFonts w:ascii="Calibri" w:hAnsi="Calibri" w:eastAsia="Calibri"/>
      <w:color w:val="000000" w:themeColor="text1"/>
      <w:kern w:val="0"/>
      <w:sz w:val="22"/>
      <w:szCs w:val="20"/>
      <w14:textFill>
        <w14:solidFill>
          <w14:schemeClr w14:val="tx1"/>
        </w14:solidFill>
      </w14:textFill>
    </w:rPr>
    <w:tblPr>
      <w:tblBorders>
        <w:top w:val="single" w:color="008E88" w:sz="2" w:space="0"/>
        <w:bottom w:val="single" w:color="008E88" w:sz="2" w:space="0"/>
        <w:insideH w:val="single" w:color="008E88" w:sz="2" w:space="0"/>
        <w:insideV w:val="single" w:color="008E88" w:sz="2" w:space="0"/>
      </w:tblBorders>
      <w:tblCellMar>
        <w:left w:w="0" w:type="dxa"/>
        <w:right w:w="0" w:type="dxa"/>
      </w:tblCellMar>
    </w:tblPr>
    <w:tcPr>
      <w:vAlign w:val="center"/>
    </w:tcPr>
    <w:tblStylePr w:type="firstRow">
      <w:rPr>
        <w:b/>
        <w:bCs/>
      </w:rPr>
      <w:tcPr>
        <w:tcBorders>
          <w:top w:val="nil"/>
          <w:bottom w:val="single" w:color="666666" w:themeColor="text1" w:themeTint="99" w:sz="12" w:space="0"/>
          <w:insideH w:val="nil"/>
          <w:insideV w:val="nil"/>
        </w:tcBorders>
        <w:shd w:val="clear" w:color="auto" w:fill="FFFFFF" w:themeFill="background1"/>
      </w:tcPr>
    </w:tblStylePr>
    <w:tblStylePr w:type="lastRow">
      <w:rPr>
        <w:b/>
        <w:bCs/>
      </w:rPr>
      <w:tcPr>
        <w:tcBorders>
          <w:top w:val="double" w:color="666666" w:themeColor="text1" w:themeTint="99" w:sz="2" w:space="0"/>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cPr>
        <w:shd w:val="clear" w:color="auto" w:fill="CCCCCC" w:themeFill="text1" w:themeFillTint="33"/>
      </w:tcPr>
    </w:tblStylePr>
    <w:tblStylePr w:type="band1Horz">
      <w:tcPr>
        <w:shd w:val="clear" w:color="auto" w:fill="CCCCCC" w:themeFill="text1" w:themeFillTint="33"/>
      </w:tcPr>
    </w:tblStylePr>
  </w:style>
  <w:style w:type="table" w:customStyle="1" w:styleId="197">
    <w:name w:val="Grid Table 2"/>
    <w:basedOn w:val="34"/>
    <w:qFormat/>
    <w:uiPriority w:val="47"/>
    <w:tblPr>
      <w:tblBorders>
        <w:top w:val="single" w:color="666666" w:themeColor="text1" w:themeTint="99" w:sz="2" w:space="0"/>
        <w:bottom w:val="single" w:color="666666" w:themeColor="text1" w:themeTint="99" w:sz="2" w:space="0"/>
        <w:insideH w:val="single" w:color="666666" w:themeColor="text1" w:themeTint="99" w:sz="2" w:space="0"/>
        <w:insideV w:val="single" w:color="666666" w:themeColor="text1" w:themeTint="99" w:sz="2" w:space="0"/>
      </w:tblBorders>
    </w:tblPr>
    <w:tblStylePr w:type="firstRow">
      <w:rPr>
        <w:b/>
        <w:bCs/>
      </w:rPr>
      <w:tcPr>
        <w:tcBorders>
          <w:top w:val="nil"/>
          <w:bottom w:val="single" w:color="666666" w:themeColor="text1" w:themeTint="99" w:sz="12" w:space="0"/>
          <w:insideH w:val="nil"/>
          <w:insideV w:val="nil"/>
        </w:tcBorders>
        <w:shd w:val="clear" w:color="auto" w:fill="FFFFFF" w:themeFill="background1"/>
      </w:tcPr>
    </w:tblStylePr>
    <w:tblStylePr w:type="lastRow">
      <w:rPr>
        <w:b/>
        <w:bCs/>
      </w:rPr>
      <w:tcPr>
        <w:tcBorders>
          <w:top w:val="double" w:color="666666" w:themeColor="text1" w:themeTint="99" w:sz="2" w:space="0"/>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cPr>
        <w:shd w:val="clear" w:color="auto" w:fill="CCCCCC" w:themeFill="text1" w:themeFillTint="33"/>
      </w:tcPr>
    </w:tblStylePr>
    <w:tblStylePr w:type="band1Horz">
      <w:tcPr>
        <w:shd w:val="clear" w:color="auto" w:fill="CCCCCC" w:themeFill="text1" w:themeFillTint="33"/>
      </w:tcPr>
    </w:tblStylePr>
  </w:style>
  <w:style w:type="table" w:customStyle="1" w:styleId="198">
    <w:name w:val="Grid Table 2 Accent 4"/>
    <w:basedOn w:val="34"/>
    <w:qFormat/>
    <w:uiPriority w:val="47"/>
    <w:tblPr>
      <w:tblBorders>
        <w:top w:val="single" w:color="FFD965" w:themeColor="accent4" w:themeTint="99" w:sz="2" w:space="0"/>
        <w:bottom w:val="single" w:color="FFD965" w:themeColor="accent4" w:themeTint="99" w:sz="2" w:space="0"/>
        <w:insideH w:val="single" w:color="FFD965" w:themeColor="accent4" w:themeTint="99" w:sz="2" w:space="0"/>
        <w:insideV w:val="single" w:color="FFD965" w:themeColor="accent4" w:themeTint="99" w:sz="2" w:space="0"/>
      </w:tblBorders>
    </w:tblPr>
    <w:tblStylePr w:type="firstRow">
      <w:pPr>
        <w:jc w:val="center"/>
      </w:pPr>
      <w:rPr>
        <w:b/>
        <w:bCs/>
      </w:rPr>
      <w:tcPr>
        <w:tcBorders>
          <w:top w:val="nil"/>
          <w:bottom w:val="single" w:color="FFD965" w:themeColor="accent4" w:themeTint="99" w:sz="12" w:space="0"/>
          <w:insideH w:val="nil"/>
          <w:insideV w:val="nil"/>
        </w:tcBorders>
        <w:shd w:val="clear" w:color="auto" w:fill="FFFFFF" w:themeFill="background1"/>
        <w:vAlign w:val="center"/>
      </w:tcPr>
    </w:tblStylePr>
    <w:tblStylePr w:type="lastRow">
      <w:rPr>
        <w:b/>
        <w:bCs/>
      </w:rPr>
      <w:tcPr>
        <w:tcBorders>
          <w:top w:val="double" w:color="FFD965" w:themeColor="accent4" w:themeTint="99" w:sz="2" w:space="0"/>
          <w:bottom w:val="nil"/>
          <w:insideH w:val="nil"/>
          <w:insideV w:val="nil"/>
        </w:tcBorders>
        <w:shd w:val="clear" w:color="auto" w:fill="FFFFFF" w:themeFill="background1"/>
      </w:tcPr>
    </w:tblStylePr>
    <w:tblStylePr w:type="firstCol">
      <w:pPr>
        <w:jc w:val="both"/>
      </w:pPr>
      <w:rPr>
        <w:b/>
        <w:bCs/>
      </w:rPr>
      <w:tcPr>
        <w:vAlign w:val="center"/>
      </w:tcPr>
    </w:tblStylePr>
    <w:tblStylePr w:type="lastCol">
      <w:rPr>
        <w:b/>
        <w:bCs/>
      </w:rPr>
    </w:tblStylePr>
    <w:tblStylePr w:type="band1Vert">
      <w:tcPr>
        <w:shd w:val="clear" w:color="auto" w:fill="FEF2CC" w:themeFill="accent4" w:themeFillTint="33"/>
      </w:tcPr>
    </w:tblStylePr>
    <w:tblStylePr w:type="band1Horz">
      <w:tcPr>
        <w:shd w:val="clear" w:color="auto" w:fill="FEF2CC" w:themeFill="accent4" w:themeFillTint="33"/>
      </w:tcPr>
    </w:tblStylePr>
  </w:style>
  <w:style w:type="table" w:customStyle="1" w:styleId="199">
    <w:name w:val="Grid Table 2 Accent 5"/>
    <w:basedOn w:val="34"/>
    <w:qFormat/>
    <w:uiPriority w:val="47"/>
    <w:tblPr>
      <w:tblBorders>
        <w:top w:val="single" w:color="8EAADB" w:themeColor="accent5" w:themeTint="99" w:sz="2" w:space="0"/>
        <w:bottom w:val="single" w:color="8EAADB" w:themeColor="accent5" w:themeTint="99" w:sz="2" w:space="0"/>
      </w:tblBorders>
    </w:tblPr>
    <w:tblStylePr w:type="firstRow">
      <w:rPr>
        <w:b/>
        <w:bCs/>
        <w:color w:val="FF0000"/>
      </w:rPr>
      <w:tcPr>
        <w:tcBorders>
          <w:top w:val="nil"/>
          <w:bottom w:val="single" w:color="auto" w:sz="4" w:space="0"/>
          <w:insideH w:val="nil"/>
          <w:insideV w:val="nil"/>
        </w:tcBorders>
        <w:shd w:val="clear" w:color="auto" w:fill="FFFFFF" w:themeFill="background1"/>
      </w:tcPr>
    </w:tblStylePr>
    <w:tblStylePr w:type="lastRow">
      <w:rPr>
        <w:b/>
        <w:bCs/>
      </w:rPr>
      <w:tcPr>
        <w:tcBorders>
          <w:top w:val="double" w:color="2E75B5" w:themeColor="accent1" w:themeShade="BF" w:sz="12" w:space="0"/>
          <w:bottom w:val="single" w:color="2E75B5" w:themeColor="accent1" w:themeShade="BF" w:sz="12" w:space="0"/>
          <w:insideH w:val="nil"/>
          <w:insideV w:val="nil"/>
        </w:tcBorders>
        <w:shd w:val="clear" w:color="auto" w:fill="FFFFFF" w:themeFill="background1"/>
      </w:tc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7E7E7E" w:themeFill="text1" w:themeFillTint="80"/>
      </w:tcPr>
    </w:tblStylePr>
  </w:style>
  <w:style w:type="table" w:customStyle="1" w:styleId="200">
    <w:name w:val="季度-样式"/>
    <w:basedOn w:val="34"/>
    <w:qFormat/>
    <w:uiPriority w:val="99"/>
  </w:style>
  <w:style w:type="table" w:customStyle="1" w:styleId="201">
    <w:name w:val="List Table 2 Accent 5"/>
    <w:basedOn w:val="34"/>
    <w:qFormat/>
    <w:uiPriority w:val="47"/>
    <w:tblPr>
      <w:tblBorders>
        <w:top w:val="single" w:color="8EAADB" w:themeColor="accent5" w:themeTint="99" w:sz="4" w:space="0"/>
        <w:bottom w:val="single" w:color="8EAADB" w:themeColor="accent5" w:themeTint="99" w:sz="4" w:space="0"/>
        <w:insideH w:val="single" w:color="8EAADB" w:themeColor="accent5" w:themeTint="99" w:sz="4" w:space="0"/>
      </w:tblBorders>
    </w:tblPr>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D9E2F3" w:themeFill="accent5" w:themeFillTint="33"/>
      </w:tcPr>
    </w:tblStylePr>
  </w:style>
  <w:style w:type="table" w:customStyle="1" w:styleId="202">
    <w:name w:val="List Table 1 Light Accent 5"/>
    <w:basedOn w:val="34"/>
    <w:qFormat/>
    <w:uiPriority w:val="46"/>
    <w:tblStylePr w:type="firstRow">
      <w:rPr>
        <w:b/>
        <w:bCs/>
      </w:rPr>
      <w:tcPr>
        <w:tcBorders>
          <w:bottom w:val="single" w:color="8EAADB" w:themeColor="accent5" w:themeTint="99" w:sz="4" w:space="0"/>
        </w:tcBorders>
      </w:tcPr>
    </w:tblStylePr>
    <w:tblStylePr w:type="lastRow">
      <w:rPr>
        <w:b/>
        <w:bCs/>
      </w:rPr>
      <w:tcPr>
        <w:tcBorders>
          <w:top w:val="single" w:color="8EAADB" w:themeColor="accent5" w:themeTint="99" w:sz="4" w:space="0"/>
        </w:tcBorders>
      </w:tc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D9E2F3" w:themeFill="accent5" w:themeFillTint="33"/>
      </w:tcPr>
    </w:tblStylePr>
  </w:style>
  <w:style w:type="paragraph" w:customStyle="1" w:styleId="203">
    <w:name w:val="数据-表格"/>
    <w:qFormat/>
    <w:uiPriority w:val="0"/>
    <w:pPr>
      <w:spacing w:before="80" w:after="80"/>
    </w:pPr>
    <w:rPr>
      <w:rFonts w:ascii="Tahoma" w:hAnsi="Tahoma" w:eastAsia="宋体" w:cstheme="minorBidi"/>
      <w:kern w:val="0"/>
      <w:sz w:val="21"/>
      <w:szCs w:val="22"/>
      <w:lang w:val="en-IN" w:eastAsia="en-US" w:bidi="ar-SA"/>
    </w:rPr>
  </w:style>
  <w:style w:type="character" w:customStyle="1" w:styleId="204">
    <w:name w:val="Unresolved Mention"/>
    <w:basedOn w:val="67"/>
    <w:semiHidden/>
    <w:unhideWhenUsed/>
    <w:qFormat/>
    <w:uiPriority w:val="99"/>
    <w:rPr>
      <w:color w:val="605E5C"/>
      <w:shd w:val="clear" w:color="auto" w:fill="E1DFDD"/>
    </w:rPr>
  </w:style>
</w:styles>
</file>

<file path=word/_rels/document.xml.rels><?xml version="1.0" encoding="UTF-8" standalone="yes"?>
<Relationships xmlns="http://schemas.openxmlformats.org/package/2006/relationships"><Relationship Id="rId9" Type="http://schemas.openxmlformats.org/officeDocument/2006/relationships/image" Target="media/image4.png"/><Relationship Id="rId8" Type="http://schemas.openxmlformats.org/officeDocument/2006/relationships/image" Target="media/image3.png"/><Relationship Id="rId7" Type="http://schemas.openxmlformats.org/officeDocument/2006/relationships/image" Target="media/image2.jpeg"/><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header" Target="header1.xml"/><Relationship Id="rId3" Type="http://schemas.openxmlformats.org/officeDocument/2006/relationships/footnotes" Target="footnotes.xml"/><Relationship Id="rId2" Type="http://schemas.openxmlformats.org/officeDocument/2006/relationships/settings" Target="settings.xml"/><Relationship Id="rId16" Type="http://schemas.openxmlformats.org/officeDocument/2006/relationships/fontTable" Target="fontTable.xml"/><Relationship Id="rId15" Type="http://schemas.openxmlformats.org/officeDocument/2006/relationships/customXml" Target="../customXml/item2.xml"/><Relationship Id="rId14" Type="http://schemas.openxmlformats.org/officeDocument/2006/relationships/numbering" Target="numbering.xml"/><Relationship Id="rId13" Type="http://schemas.openxmlformats.org/officeDocument/2006/relationships/customXml" Target="../customXml/item1.xml"/><Relationship Id="rId12" Type="http://schemas.openxmlformats.org/officeDocument/2006/relationships/image" Target="media/image7.png"/><Relationship Id="rId11" Type="http://schemas.openxmlformats.org/officeDocument/2006/relationships/image" Target="media/image6.png"/><Relationship Id="rId10" Type="http://schemas.openxmlformats.org/officeDocument/2006/relationships/image" Target="media/image5.png"/><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AF19C77F-A8DE-416F-A2F8-FE3DCC1B32E5}">
  <ds:schemaRefs/>
</ds:datastoreItem>
</file>

<file path=docProps/app.xml><?xml version="1.0" encoding="utf-8"?>
<Properties xmlns="http://schemas.openxmlformats.org/officeDocument/2006/extended-properties" xmlns:vt="http://schemas.openxmlformats.org/officeDocument/2006/docPropsVTypes">
  <Template>Normal.dotm</Template>
  <Pages>6</Pages>
  <Words>2611</Words>
  <Characters>2967</Characters>
  <Lines>41</Lines>
  <Paragraphs>14</Paragraphs>
  <TotalTime>727</TotalTime>
  <ScaleCrop>false</ScaleCrop>
  <LinksUpToDate>false</LinksUpToDate>
  <CharactersWithSpaces>3007</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2021-11-11T07:47:00Z</dcterms:created>
  <dc:creator>yangj</dc:creator>
  <cp:lastModifiedBy>鼕鼕</cp:lastModifiedBy>
  <dcterms:modified xsi:type="dcterms:W3CDTF">2025-10-20T05:44:21Z</dcterms:modified>
  <cp:revision>958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eyJoZGlkIjoiMjFmNGNlNTgxMTU0YzBhMjY3NTRmNDcyYjNlZTNhMDciLCJ1c2VySWQiOiI0MzI5MTg4NDMifQ==</vt:lpwstr>
  </property>
  <property fmtid="{D5CDD505-2E9C-101B-9397-08002B2CF9AE}" pid="3" name="KSOProductBuildVer">
    <vt:lpwstr>2052-12.1.0.22529</vt:lpwstr>
  </property>
  <property fmtid="{D5CDD505-2E9C-101B-9397-08002B2CF9AE}" pid="4" name="ICV">
    <vt:lpwstr>DB264F11697843A9AC56B6423211E77F_12</vt:lpwstr>
  </property>
</Properties>
</file>