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C1F88" w14:textId="77777777" w:rsidR="00AC7F49" w:rsidRPr="00AC7F49" w:rsidRDefault="00AC7F49" w:rsidP="00AC7F49">
      <w:pPr>
        <w:widowControl/>
        <w:shd w:val="clear" w:color="auto" w:fill="FFFFFF"/>
        <w:spacing w:line="570" w:lineRule="atLeast"/>
        <w:jc w:val="left"/>
        <w:outlineLvl w:val="0"/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</w:pPr>
      <w:r w:rsidRPr="00AC7F49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IC</w:t>
      </w:r>
      <w:r w:rsidRPr="00AC7F49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卡电梯，二维码，人脸识别等电梯智能控制系统关于特种设备安全技术规范要求</w:t>
      </w:r>
      <w:r w:rsidRPr="00AC7F49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 </w:t>
      </w:r>
    </w:p>
    <w:p w14:paraId="7B7AA217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IC卡电梯，二维码，人脸识别等电梯智能控制系统关于特种设备安全技术规范要求</w:t>
      </w:r>
    </w:p>
    <w:p w14:paraId="2AA952A1" w14:textId="51954DCE" w:rsidR="00AC7F49" w:rsidRPr="00AC7F49" w:rsidRDefault="00AC7F49" w:rsidP="00AC7F49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71EAB1D1" wp14:editId="20C57139">
            <wp:extent cx="5274310" cy="6945630"/>
            <wp:effectExtent l="0" t="0" r="254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45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3B125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lastRenderedPageBreak/>
        <w:t>特种设备安全技术规范TSGT7001-2009《电梯监督检验和定期检验规则——曳引与强制驱动电梯》中第8.6项针对运行试验做出了以下要求：</w:t>
      </w:r>
    </w:p>
    <w:p w14:paraId="203FBD4C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1.“轿厢分别空载、满载，以正常运行速度上、下运行，呼梯、楼层显示等信号系统功能有效、指示正确、动作无误，轿厢平层良好，无异常现象发生。”</w:t>
      </w:r>
    </w:p>
    <w:p w14:paraId="484DD2D1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由此可见，对于非接触式呼梯（IC卡电梯</w:t>
      </w:r>
    </w:p>
    <w:p w14:paraId="6C9D7D55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，电梯门禁，二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维码梯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控，人脸识别电梯智能控制系统，电梯刷卡，手机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远程呼梯等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）的有效性、准确性有一定要求。最终客户，工程商，电梯公司，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电梯维保等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应选择有资质，有核心硬件，软件，平台开发能力的供应商。例如深圳多奥，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专用做梯控一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卡通（含门禁，出入口通道闸机，智能派梯，机器人AGV乘梯等）十几年的老厂，无论是产品质量还是方案，服务等有保障。</w:t>
      </w:r>
    </w:p>
    <w:p w14:paraId="70DE04CF" w14:textId="6D8BEAA3" w:rsidR="00AC7F49" w:rsidRPr="00AC7F49" w:rsidRDefault="00AC7F49" w:rsidP="00AC7F49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53B49DB4" wp14:editId="780EDEF2">
            <wp:extent cx="5274310" cy="3828415"/>
            <wp:effectExtent l="0" t="0" r="254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2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B7ECD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2.“对于设有IC卡系统（指纹梯控，人脸识别，二维码等识别介质）的电梯，轿厢内的人员无需通过IC卡系统（机器人乘梯，AGV自动坐电梯，人脸识别梯控，二维码电梯等）即可到达建筑物的出口层，并且在电梯退出正常服务时，自动退出IC卡（或其他识别介质：静脉，人脸，指纹，二维码，手机NFC等）功能。”</w:t>
      </w:r>
    </w:p>
    <w:p w14:paraId="06EC2CDB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lastRenderedPageBreak/>
        <w:t>此条针对IC卡（人脸识别梯控，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二维码电梯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门禁扫码，指纹梯控，声控电梯，语音识别自动乘梯，掌纹电梯，虹膜电梯门禁等）系统提出了以上要求，保证在紧急情况下无须刷卡即可从出口层进行撤离。电梯退出正常服务时，主要包括消防运行、检修运行等状态，即在这些状态下，不需要通过刷卡或其他识别介质就可以到达任意层站。</w:t>
      </w:r>
    </w:p>
    <w:p w14:paraId="2D8191BF" w14:textId="237B1AB3" w:rsidR="00AC7F49" w:rsidRPr="00AC7F49" w:rsidRDefault="00AC7F49" w:rsidP="00AC7F49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5312E91E" wp14:editId="2070D3D3">
            <wp:extent cx="3028950" cy="23431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10B1A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门禁</w:t>
      </w:r>
    </w:p>
    <w:p w14:paraId="2ED3BF8F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二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维码梯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控</w:t>
      </w:r>
    </w:p>
    <w:p w14:paraId="0C68A5FF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物业收费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门禁梯控管理系统</w:t>
      </w:r>
      <w:proofErr w:type="gramEnd"/>
    </w:p>
    <w:p w14:paraId="25B4E155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人脸识别梯控</w:t>
      </w:r>
    </w:p>
    <w:p w14:paraId="27354E7A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智能派梯系统</w:t>
      </w:r>
      <w:proofErr w:type="gramEnd"/>
    </w:p>
    <w:p w14:paraId="43105492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机器人乘梯系统</w:t>
      </w:r>
    </w:p>
    <w:p w14:paraId="64892BFF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二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维码梯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控</w:t>
      </w:r>
    </w:p>
    <w:p w14:paraId="7D69AFFF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手机呼梯系统</w:t>
      </w:r>
      <w:proofErr w:type="gramEnd"/>
    </w:p>
    <w:p w14:paraId="5A91CC16" w14:textId="03B1E3D1" w:rsidR="00AC7F49" w:rsidRPr="00AC7F49" w:rsidRDefault="00AC7F49" w:rsidP="00AC7F49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1785FEDD" wp14:editId="401F1693">
            <wp:extent cx="5274310" cy="715137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5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F4AF9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无接触语音乘梯系统</w:t>
      </w:r>
    </w:p>
    <w:p w14:paraId="4AFC0A46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VIP乘梯系统</w:t>
      </w:r>
    </w:p>
    <w:p w14:paraId="4222F4C6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提升电梯高峰期运力</w:t>
      </w:r>
    </w:p>
    <w:p w14:paraId="5215257F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lastRenderedPageBreak/>
        <w:t>阻击电动车进轿厢方案</w:t>
      </w:r>
    </w:p>
    <w:p w14:paraId="104C639D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酒店无感通行</w:t>
      </w:r>
    </w:p>
    <w:p w14:paraId="5D9635C8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酒店机器人乘梯</w:t>
      </w:r>
    </w:p>
    <w:p w14:paraId="669A18E3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酒店无人值守人脸识别门禁，梯控</w:t>
      </w:r>
    </w:p>
    <w:p w14:paraId="40B9B77F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无接触乘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梯解决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方案</w:t>
      </w:r>
    </w:p>
    <w:p w14:paraId="2FC166B8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智慧园区人机无感通行解决方案</w:t>
      </w:r>
    </w:p>
    <w:p w14:paraId="298E63AE" w14:textId="73D6D804" w:rsidR="00AC7F49" w:rsidRPr="00AC7F49" w:rsidRDefault="00AC7F49" w:rsidP="00AC7F49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0A8F2B65" wp14:editId="0B70721F">
            <wp:extent cx="5274310" cy="703262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2E4F3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智慧社区无感通行解决方案</w:t>
      </w:r>
    </w:p>
    <w:p w14:paraId="5C6616D7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共享电梯IC卡系统</w:t>
      </w:r>
    </w:p>
    <w:p w14:paraId="53872AC5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办公楼无感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智能派梯出入口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通行解决方案</w:t>
      </w:r>
    </w:p>
    <w:p w14:paraId="03809A4B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lastRenderedPageBreak/>
        <w:t>写字楼无感通行解决方案</w:t>
      </w:r>
    </w:p>
    <w:p w14:paraId="77ABD0BC" w14:textId="04462C5B" w:rsidR="00AC7F49" w:rsidRPr="00AC7F49" w:rsidRDefault="00AC7F49" w:rsidP="00AC7F49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318083A1" wp14:editId="3D807646">
            <wp:extent cx="5274310" cy="70294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3C3EC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kern w:val="0"/>
          <w:sz w:val="24"/>
          <w:szCs w:val="24"/>
        </w:rPr>
        <w:t>语音梯控，声控乘梯，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零接触乘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梯，无接触乘梯，电梯控制系统，IC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卡梯控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，机器人乘梯，CPU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卡梯控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，人脸识别梯控，掌静脉梯控，指纹识别梯控，二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维码梯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控，手机梯控，“指纹识别梯控系统”，“面部识别梯控系统”，“静脉识别梯控系统”以及“虹膜识别梯控系统</w:t>
      </w:r>
    </w:p>
    <w:p w14:paraId="152FDF85" w14:textId="77777777" w:rsidR="00AC7F49" w:rsidRPr="00AC7F49" w:rsidRDefault="00AC7F49" w:rsidP="00AC7F49">
      <w:pPr>
        <w:widowControl/>
        <w:spacing w:before="151" w:after="432"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lastRenderedPageBreak/>
        <w:t>人脸梯控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 xml:space="preserve"> ，半球枪机人脸识别电梯门禁系统，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二维码电梯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，机器人梯控，门禁，门禁系统，门禁读卡器，门禁读头，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二维码门禁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，人脸门禁，指纹门禁，通道闸机派梯，智能派梯，AGV乘梯，智能</w:t>
      </w:r>
      <w:proofErr w:type="gramStart"/>
      <w:r w:rsidRPr="00AC7F49">
        <w:rPr>
          <w:rFonts w:ascii="宋体" w:eastAsia="宋体" w:hAnsi="宋体" w:cs="宋体"/>
          <w:kern w:val="0"/>
          <w:sz w:val="24"/>
          <w:szCs w:val="24"/>
        </w:rPr>
        <w:t>一</w:t>
      </w:r>
      <w:proofErr w:type="gramEnd"/>
      <w:r w:rsidRPr="00AC7F49">
        <w:rPr>
          <w:rFonts w:ascii="宋体" w:eastAsia="宋体" w:hAnsi="宋体" w:cs="宋体"/>
          <w:kern w:val="0"/>
          <w:sz w:val="24"/>
          <w:szCs w:val="24"/>
        </w:rPr>
        <w:t>卡通，智能一脸通，智能一码通。</w:t>
      </w:r>
    </w:p>
    <w:p w14:paraId="689EC04A" w14:textId="10D3839B" w:rsidR="00AC7F49" w:rsidRPr="00AC7F49" w:rsidRDefault="00AC7F49" w:rsidP="00AC7F49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C7F49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2A468B56" wp14:editId="659B45D9">
            <wp:extent cx="5274310" cy="70294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9C033" w14:textId="77777777" w:rsidR="000A51C7" w:rsidRDefault="000A51C7"/>
    <w:sectPr w:rsidR="000A51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970"/>
    <w:rsid w:val="000A51C7"/>
    <w:rsid w:val="000F6970"/>
    <w:rsid w:val="00AC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9E76B"/>
  <w15:chartTrackingRefBased/>
  <w15:docId w15:val="{A904F0BF-BA30-4E31-8BCC-BE7A3672B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AC7F4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C7F4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AC7F49"/>
  </w:style>
  <w:style w:type="paragraph" w:styleId="a3">
    <w:name w:val="Normal (Web)"/>
    <w:basedOn w:val="a"/>
    <w:uiPriority w:val="99"/>
    <w:semiHidden/>
    <w:unhideWhenUsed/>
    <w:rsid w:val="00AC7F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align-center">
    <w:name w:val="ql-align-center"/>
    <w:basedOn w:val="a"/>
    <w:rsid w:val="00AC7F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55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4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85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brave</dc:creator>
  <cp:keywords/>
  <dc:description/>
  <cp:lastModifiedBy>lee brave</cp:lastModifiedBy>
  <cp:revision>2</cp:revision>
  <dcterms:created xsi:type="dcterms:W3CDTF">2023-02-05T07:25:00Z</dcterms:created>
  <dcterms:modified xsi:type="dcterms:W3CDTF">2023-02-05T07:25:00Z</dcterms:modified>
</cp:coreProperties>
</file>