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9A5F24">
        <w:rPr>
          <w:rFonts w:hint="eastAsia"/>
          <w:b/>
          <w:sz w:val="28"/>
          <w:szCs w:val="28"/>
        </w:rPr>
        <w:t>4,4</w:t>
      </w:r>
      <w:r w:rsidR="009A5F24">
        <w:rPr>
          <w:b/>
          <w:sz w:val="28"/>
          <w:szCs w:val="28"/>
        </w:rPr>
        <w:t>’</w:t>
      </w:r>
      <w:r w:rsidR="009A5F24">
        <w:rPr>
          <w:rFonts w:hint="eastAsia"/>
          <w:b/>
          <w:sz w:val="28"/>
          <w:szCs w:val="28"/>
        </w:rPr>
        <w:t>-</w:t>
      </w:r>
      <w:r w:rsidR="009A5F24">
        <w:rPr>
          <w:rFonts w:hint="eastAsia"/>
          <w:b/>
          <w:sz w:val="28"/>
          <w:szCs w:val="28"/>
        </w:rPr>
        <w:t>氧双邻苯二甲酸酐</w:t>
      </w:r>
      <w:r w:rsidR="009A5F24">
        <w:rPr>
          <w:rFonts w:hint="eastAsia"/>
          <w:b/>
          <w:sz w:val="28"/>
          <w:szCs w:val="28"/>
        </w:rPr>
        <w:t xml:space="preserve"> </w:t>
      </w:r>
      <w:r w:rsidR="009A5F24">
        <w:rPr>
          <w:rFonts w:hint="eastAsia"/>
          <w:b/>
          <w:sz w:val="28"/>
          <w:szCs w:val="28"/>
        </w:rPr>
        <w:t>（</w:t>
      </w:r>
      <w:r w:rsidR="009A5F24">
        <w:rPr>
          <w:rFonts w:hint="eastAsia"/>
          <w:b/>
          <w:sz w:val="28"/>
          <w:szCs w:val="28"/>
        </w:rPr>
        <w:t>ODPA</w:t>
      </w:r>
      <w:r w:rsidR="009A5F24">
        <w:rPr>
          <w:rFonts w:hint="eastAsia"/>
          <w:b/>
          <w:sz w:val="28"/>
          <w:szCs w:val="28"/>
        </w:rPr>
        <w:t>）</w:t>
      </w:r>
      <w:r w:rsidR="00DD182C">
        <w:rPr>
          <w:rFonts w:hint="eastAsia"/>
          <w:b/>
          <w:sz w:val="28"/>
          <w:szCs w:val="28"/>
        </w:rPr>
        <w:t>专精特精小巨人前景</w:t>
      </w:r>
      <w:r w:rsidR="00B22FD4">
        <w:rPr>
          <w:rFonts w:hint="eastAsia"/>
          <w:b/>
          <w:sz w:val="28"/>
          <w:szCs w:val="28"/>
        </w:rPr>
        <w:t>报告</w:t>
      </w:r>
    </w:p>
    <w:p w:rsidR="00DB40D6" w:rsidRDefault="00DB40D6"/>
    <w:p w:rsidR="00B04E5A" w:rsidRPr="00B04E5A" w:rsidRDefault="00B04E5A">
      <w:pPr>
        <w:rPr>
          <w:b/>
        </w:rPr>
      </w:pPr>
      <w:r w:rsidRPr="00B04E5A">
        <w:rPr>
          <w:rFonts w:hint="eastAsia"/>
          <w:b/>
        </w:rPr>
        <w:t>2024</w:t>
      </w:r>
      <w:r w:rsidRPr="00B04E5A">
        <w:rPr>
          <w:rFonts w:hint="eastAsia"/>
          <w:b/>
        </w:rPr>
        <w:t>年全球与中国</w:t>
      </w:r>
      <w:r w:rsidR="009A5F24">
        <w:rPr>
          <w:rFonts w:hint="eastAsia"/>
          <w:b/>
        </w:rPr>
        <w:t>4,4</w:t>
      </w:r>
      <w:r w:rsidR="009A5F24">
        <w:rPr>
          <w:b/>
        </w:rPr>
        <w:t>’</w:t>
      </w:r>
      <w:r w:rsidR="009A5F24">
        <w:rPr>
          <w:rFonts w:hint="eastAsia"/>
          <w:b/>
        </w:rPr>
        <w:t>-</w:t>
      </w:r>
      <w:r w:rsidR="009A5F24">
        <w:rPr>
          <w:rFonts w:hint="eastAsia"/>
          <w:b/>
        </w:rPr>
        <w:t>氧双邻苯二甲酸酐</w:t>
      </w:r>
      <w:r w:rsidR="009A5F24">
        <w:rPr>
          <w:rFonts w:hint="eastAsia"/>
          <w:b/>
        </w:rPr>
        <w:t xml:space="preserve"> </w:t>
      </w:r>
      <w:r w:rsidR="009A5F24">
        <w:rPr>
          <w:rFonts w:hint="eastAsia"/>
          <w:b/>
        </w:rPr>
        <w:t>（</w:t>
      </w:r>
      <w:r w:rsidR="009A5F24">
        <w:rPr>
          <w:rFonts w:hint="eastAsia"/>
          <w:b/>
        </w:rPr>
        <w:t>ODPA</w:t>
      </w:r>
      <w:r w:rsidR="009A5F24">
        <w:rPr>
          <w:rFonts w:hint="eastAsia"/>
          <w:b/>
        </w:rPr>
        <w:t>）</w:t>
      </w:r>
      <w:r w:rsidRPr="00B04E5A">
        <w:rPr>
          <w:rFonts w:hint="eastAsia"/>
          <w:b/>
        </w:rPr>
        <w:t>总体规模、企业占有率及排名</w:t>
      </w:r>
    </w:p>
    <w:p w:rsidR="0022365E" w:rsidRDefault="009A5F24">
      <w:pPr>
        <w:rPr>
          <w:b/>
        </w:rPr>
      </w:pPr>
      <w:r>
        <w:rPr>
          <w:rFonts w:hint="eastAsia"/>
          <w:b/>
          <w:bCs/>
        </w:rPr>
        <w:t>4,4</w:t>
      </w:r>
      <w:r>
        <w:rPr>
          <w:b/>
          <w:bCs/>
        </w:rPr>
        <w:t>’</w:t>
      </w:r>
      <w:r>
        <w:rPr>
          <w:rFonts w:hint="eastAsia"/>
          <w:b/>
          <w:bCs/>
        </w:rPr>
        <w:t>-</w:t>
      </w:r>
      <w:r>
        <w:rPr>
          <w:rFonts w:hint="eastAsia"/>
          <w:b/>
          <w:bCs/>
        </w:rPr>
        <w:t>氧双邻苯二甲酸酐</w:t>
      </w:r>
      <w:r>
        <w:rPr>
          <w:rFonts w:hint="eastAsia"/>
          <w:b/>
          <w:bCs/>
        </w:rPr>
        <w:t xml:space="preserve"> </w:t>
      </w:r>
      <w:r>
        <w:rPr>
          <w:rFonts w:hint="eastAsia"/>
          <w:b/>
          <w:bCs/>
        </w:rPr>
        <w:t>（</w:t>
      </w:r>
      <w:r>
        <w:rPr>
          <w:rFonts w:hint="eastAsia"/>
          <w:b/>
          <w:bCs/>
        </w:rPr>
        <w:t>ODPA</w:t>
      </w:r>
      <w:r>
        <w:rPr>
          <w:rFonts w:hint="eastAsia"/>
          <w:b/>
          <w:bCs/>
        </w:rPr>
        <w:t>）</w:t>
      </w:r>
      <w:r w:rsidR="00C621E2">
        <w:rPr>
          <w:rFonts w:hint="eastAsia"/>
          <w:b/>
          <w:bCs/>
        </w:rPr>
        <w:t>市场</w:t>
      </w:r>
      <w:r w:rsidR="00C621E2">
        <w:rPr>
          <w:rFonts w:hint="eastAsia"/>
          <w:b/>
        </w:rPr>
        <w:t>报告主要研究：</w:t>
      </w:r>
    </w:p>
    <w:p w:rsidR="0022365E" w:rsidRDefault="009A5F24">
      <w:r>
        <w:rPr>
          <w:rFonts w:hint="eastAsia"/>
        </w:rPr>
        <w:t>4,4</w:t>
      </w:r>
      <w:r>
        <w:t>’</w:t>
      </w:r>
      <w:r>
        <w:rPr>
          <w:rFonts w:hint="eastAsia"/>
        </w:rPr>
        <w:t>-</w:t>
      </w:r>
      <w:r>
        <w:rPr>
          <w:rFonts w:hint="eastAsia"/>
        </w:rPr>
        <w:t>氧双邻苯二甲酸酐</w:t>
      </w:r>
      <w:r>
        <w:rPr>
          <w:rFonts w:hint="eastAsia"/>
        </w:rPr>
        <w:t xml:space="preserve"> </w:t>
      </w:r>
      <w:r>
        <w:rPr>
          <w:rFonts w:hint="eastAsia"/>
        </w:rPr>
        <w:t>（</w:t>
      </w:r>
      <w:r>
        <w:rPr>
          <w:rFonts w:hint="eastAsia"/>
        </w:rPr>
        <w:t>ODPA</w:t>
      </w:r>
      <w:r>
        <w:rPr>
          <w:rFonts w:hint="eastAsia"/>
        </w:rPr>
        <w:t>）</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9A5F24">
      <w:r>
        <w:rPr>
          <w:rFonts w:hint="eastAsia"/>
        </w:rPr>
        <w:t>4,4</w:t>
      </w:r>
      <w:r>
        <w:t>’</w:t>
      </w:r>
      <w:r>
        <w:rPr>
          <w:rFonts w:hint="eastAsia"/>
        </w:rPr>
        <w:t>-</w:t>
      </w:r>
      <w:r>
        <w:rPr>
          <w:rFonts w:hint="eastAsia"/>
        </w:rPr>
        <w:t>氧双邻苯二甲酸酐</w:t>
      </w:r>
      <w:r>
        <w:rPr>
          <w:rFonts w:hint="eastAsia"/>
        </w:rPr>
        <w:t xml:space="preserve"> </w:t>
      </w:r>
      <w:r>
        <w:rPr>
          <w:rFonts w:hint="eastAsia"/>
        </w:rPr>
        <w:t>（</w:t>
      </w:r>
      <w:r>
        <w:rPr>
          <w:rFonts w:hint="eastAsia"/>
        </w:rPr>
        <w:t>ODPA</w:t>
      </w:r>
      <w:r>
        <w:rPr>
          <w:rFonts w:hint="eastAsia"/>
        </w:rPr>
        <w:t>）</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r>
        <w:rPr>
          <w:rFonts w:hint="eastAsia"/>
          <w:b/>
        </w:rPr>
        <w:t>Youly</w:t>
      </w:r>
      <w:r>
        <w:rPr>
          <w:rFonts w:hint="eastAsia"/>
          <w:b/>
        </w:rPr>
        <w:t>（小雅）</w:t>
      </w:r>
      <w:r w:rsidRPr="00C621E2">
        <w:rPr>
          <w:rFonts w:hint="eastAsia"/>
          <w:b/>
        </w:rPr>
        <w:t>：</w:t>
      </w:r>
      <w:r w:rsidRPr="00C621E2">
        <w:rPr>
          <w:rFonts w:hint="eastAsia"/>
          <w:b/>
        </w:rPr>
        <w:t>180-2249-4823</w:t>
      </w:r>
      <w:r w:rsidR="003A2895">
        <w:rPr>
          <w:rFonts w:hint="eastAsia"/>
          <w:b/>
        </w:rPr>
        <w:t>（微信同号）</w:t>
      </w:r>
    </w:p>
    <w:p w:rsidR="00C621E2" w:rsidRDefault="00C621E2">
      <w:pPr>
        <w:rPr>
          <w:b/>
        </w:rPr>
      </w:pPr>
    </w:p>
    <w:p w:rsidR="0022365E" w:rsidRDefault="00C621E2">
      <w:pPr>
        <w:rPr>
          <w:b/>
        </w:rPr>
      </w:pPr>
      <w:r>
        <w:rPr>
          <w:rFonts w:hint="eastAsia"/>
          <w:b/>
        </w:rPr>
        <w:t>邮箱：</w:t>
      </w:r>
      <w:hyperlink r:id="rId6" w:history="1">
        <w:r w:rsidRPr="00E038A2">
          <w:rPr>
            <w:rStyle w:val="a6"/>
            <w:rFonts w:hint="eastAsia"/>
            <w:b/>
          </w:rPr>
          <w:t>Youly@winmarketresearch.com</w:t>
        </w:r>
      </w:hyperlink>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9A5F24">
        <w:rPr>
          <w:rFonts w:hint="eastAsia"/>
        </w:rPr>
        <w:t>4,4</w:t>
      </w:r>
      <w:r w:rsidR="009A5F24">
        <w:t>’</w:t>
      </w:r>
      <w:r w:rsidR="009A5F24">
        <w:rPr>
          <w:rFonts w:hint="eastAsia"/>
        </w:rPr>
        <w:t>-</w:t>
      </w:r>
      <w:r w:rsidR="009A5F24">
        <w:rPr>
          <w:rFonts w:hint="eastAsia"/>
        </w:rPr>
        <w:t>氧双邻苯二甲酸酐</w:t>
      </w:r>
      <w:r w:rsidR="009A5F24">
        <w:rPr>
          <w:rFonts w:hint="eastAsia"/>
        </w:rPr>
        <w:t xml:space="preserve"> </w:t>
      </w:r>
      <w:r w:rsidR="009A5F24">
        <w:rPr>
          <w:rFonts w:hint="eastAsia"/>
        </w:rPr>
        <w:t>（</w:t>
      </w:r>
      <w:r w:rsidR="009A5F24">
        <w:rPr>
          <w:rFonts w:hint="eastAsia"/>
        </w:rPr>
        <w:t>ODPA</w:t>
      </w:r>
      <w:r w:rsidR="009A5F24">
        <w:rPr>
          <w:rFonts w:hint="eastAsia"/>
        </w:rPr>
        <w:t>）</w:t>
      </w:r>
      <w:r w:rsidRPr="00694203">
        <w:rPr>
          <w:rFonts w:cstheme="minorBidi" w:hint="eastAsia"/>
          <w:kern w:val="2"/>
          <w:sz w:val="21"/>
        </w:rPr>
        <w:t>总体规模及主要厂商占有率和排名，主要统计指标包括</w:t>
      </w:r>
      <w:r w:rsidR="009A5F24">
        <w:rPr>
          <w:rFonts w:hint="eastAsia"/>
        </w:rPr>
        <w:t>4,4</w:t>
      </w:r>
      <w:r w:rsidR="009A5F24">
        <w:t>’</w:t>
      </w:r>
      <w:r w:rsidR="009A5F24">
        <w:rPr>
          <w:rFonts w:hint="eastAsia"/>
        </w:rPr>
        <w:t>-</w:t>
      </w:r>
      <w:r w:rsidR="009A5F24">
        <w:rPr>
          <w:rFonts w:hint="eastAsia"/>
        </w:rPr>
        <w:t>氧双邻苯二甲酸酐</w:t>
      </w:r>
      <w:r w:rsidR="009A5F24">
        <w:rPr>
          <w:rFonts w:hint="eastAsia"/>
        </w:rPr>
        <w:t xml:space="preserve"> </w:t>
      </w:r>
      <w:r w:rsidR="009A5F24">
        <w:rPr>
          <w:rFonts w:hint="eastAsia"/>
        </w:rPr>
        <w:t>（</w:t>
      </w:r>
      <w:r w:rsidR="009A5F24">
        <w:rPr>
          <w:rFonts w:hint="eastAsia"/>
        </w:rPr>
        <w:t>ODPA</w:t>
      </w:r>
      <w:r w:rsidR="009A5F24">
        <w:rPr>
          <w:rFonts w:hint="eastAsia"/>
        </w:rPr>
        <w:t>）</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9A5F24" w:rsidRPr="009A5F24" w:rsidRDefault="00C621E2" w:rsidP="009A5F24">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9A5F24" w:rsidRPr="009A5F24">
        <w:rPr>
          <w:rFonts w:cstheme="minorBidi"/>
          <w:kern w:val="2"/>
          <w:sz w:val="21"/>
        </w:rPr>
        <w:t xml:space="preserve">    Hisunny Chemical</w:t>
      </w:r>
    </w:p>
    <w:p w:rsidR="009A5F24" w:rsidRPr="009A5F24" w:rsidRDefault="009A5F24" w:rsidP="009A5F24">
      <w:pPr>
        <w:pStyle w:val="a5"/>
        <w:widowControl/>
        <w:spacing w:before="240" w:after="240" w:line="420" w:lineRule="atLeast"/>
        <w:rPr>
          <w:rFonts w:cstheme="minorBidi"/>
          <w:kern w:val="2"/>
          <w:sz w:val="21"/>
        </w:rPr>
      </w:pPr>
      <w:r w:rsidRPr="009A5F24">
        <w:rPr>
          <w:rFonts w:cstheme="minorBidi"/>
          <w:kern w:val="2"/>
          <w:sz w:val="21"/>
        </w:rPr>
        <w:t xml:space="preserve">    Unichemist</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达阳化工</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星盛科技</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奥利司医药科技有限公司</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上海参比医药科技有限公司</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海瑞化工</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上海固创</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阳光药业</w:t>
      </w:r>
    </w:p>
    <w:p w:rsidR="009A5F24" w:rsidRPr="009A5F24" w:rsidRDefault="009A5F24" w:rsidP="009A5F24">
      <w:pPr>
        <w:pStyle w:val="a5"/>
        <w:widowControl/>
        <w:spacing w:before="240" w:after="240" w:line="420" w:lineRule="atLeast"/>
        <w:rPr>
          <w:rFonts w:cstheme="minorBidi"/>
          <w:kern w:val="2"/>
          <w:sz w:val="21"/>
        </w:rPr>
      </w:pPr>
      <w:r w:rsidRPr="009A5F24">
        <w:rPr>
          <w:rFonts w:cstheme="minorBidi"/>
          <w:kern w:val="2"/>
          <w:sz w:val="21"/>
        </w:rPr>
        <w:lastRenderedPageBreak/>
        <w:t xml:space="preserve">    Manus Aktteva Biopharma LLP</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海航科技</w:t>
      </w:r>
    </w:p>
    <w:p w:rsidR="009A5F24" w:rsidRPr="009A5F24" w:rsidRDefault="009A5F24" w:rsidP="009A5F24">
      <w:pPr>
        <w:pStyle w:val="a5"/>
        <w:widowControl/>
        <w:spacing w:before="240" w:after="240" w:line="420" w:lineRule="atLeast"/>
        <w:rPr>
          <w:rFonts w:cstheme="minorBidi"/>
          <w:kern w:val="2"/>
          <w:sz w:val="21"/>
        </w:rPr>
      </w:pPr>
      <w:r w:rsidRPr="009A5F24">
        <w:rPr>
          <w:rFonts w:cstheme="minorBidi"/>
          <w:kern w:val="2"/>
          <w:sz w:val="21"/>
        </w:rPr>
        <w:t xml:space="preserve">    MANAC</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按照不同产品类型，包括如下几个类别：</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纯度≥</w:t>
      </w:r>
      <w:r w:rsidRPr="009A5F24">
        <w:rPr>
          <w:rFonts w:cstheme="minorBidi" w:hint="eastAsia"/>
          <w:kern w:val="2"/>
          <w:sz w:val="21"/>
        </w:rPr>
        <w:t>98%</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纯度≥</w:t>
      </w:r>
      <w:r w:rsidRPr="009A5F24">
        <w:rPr>
          <w:rFonts w:cstheme="minorBidi" w:hint="eastAsia"/>
          <w:kern w:val="2"/>
          <w:sz w:val="21"/>
        </w:rPr>
        <w:t>99%</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按照不同应用，主要包括如下几个方面：</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精细化工</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制药行业</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电子材料</w:t>
      </w:r>
    </w:p>
    <w:p w:rsidR="009A5F24" w:rsidRPr="009A5F24" w:rsidRDefault="009A5F24" w:rsidP="009A5F24">
      <w:pPr>
        <w:pStyle w:val="a5"/>
        <w:widowControl/>
        <w:spacing w:before="240" w:after="240" w:line="420" w:lineRule="atLeast"/>
        <w:rPr>
          <w:rFonts w:cstheme="minorBidi" w:hint="eastAsia"/>
          <w:kern w:val="2"/>
          <w:sz w:val="21"/>
        </w:rPr>
      </w:pPr>
      <w:r w:rsidRPr="009A5F24">
        <w:rPr>
          <w:rFonts w:cstheme="minorBidi" w:hint="eastAsia"/>
          <w:kern w:val="2"/>
          <w:sz w:val="21"/>
        </w:rPr>
        <w:t xml:space="preserve">    </w:t>
      </w:r>
      <w:r w:rsidRPr="009A5F24">
        <w:rPr>
          <w:rFonts w:cstheme="minorBidi" w:hint="eastAsia"/>
          <w:kern w:val="2"/>
          <w:sz w:val="21"/>
        </w:rPr>
        <w:t>机械设备</w:t>
      </w:r>
    </w:p>
    <w:p w:rsidR="0022365E" w:rsidRDefault="009A5F24" w:rsidP="009A5F24">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9A5F24">
        <w:rPr>
          <w:rFonts w:cstheme="minorBidi" w:hint="eastAsia"/>
          <w:kern w:val="2"/>
          <w:sz w:val="21"/>
        </w:rPr>
        <w:t xml:space="preserve">    </w:t>
      </w:r>
      <w:r w:rsidRPr="009A5F24">
        <w:rPr>
          <w:rFonts w:cstheme="minorBidi" w:hint="eastAsia"/>
          <w:kern w:val="2"/>
          <w:sz w:val="21"/>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9A5F24">
        <w:rPr>
          <w:rFonts w:hint="eastAsia"/>
        </w:rPr>
        <w:t>4,4</w:t>
      </w:r>
      <w:r w:rsidR="009A5F24">
        <w:t>’</w:t>
      </w:r>
      <w:r w:rsidR="009A5F24">
        <w:rPr>
          <w:rFonts w:hint="eastAsia"/>
        </w:rPr>
        <w:t>-</w:t>
      </w:r>
      <w:r w:rsidR="009A5F24">
        <w:rPr>
          <w:rFonts w:hint="eastAsia"/>
        </w:rPr>
        <w:t>氧双邻苯二甲酸酐</w:t>
      </w:r>
      <w:r w:rsidR="009A5F24">
        <w:rPr>
          <w:rFonts w:hint="eastAsia"/>
        </w:rPr>
        <w:t xml:space="preserve"> </w:t>
      </w:r>
      <w:r w:rsidR="009A5F24">
        <w:rPr>
          <w:rFonts w:hint="eastAsia"/>
        </w:rPr>
        <w:t>（</w:t>
      </w:r>
      <w:r w:rsidR="009A5F24">
        <w:rPr>
          <w:rFonts w:hint="eastAsia"/>
        </w:rPr>
        <w:t>ODPA</w:t>
      </w:r>
      <w:r w:rsidR="009A5F24">
        <w:rPr>
          <w:rFonts w:hint="eastAsia"/>
        </w:rPr>
        <w:t>）</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9A5F24">
        <w:rPr>
          <w:rFonts w:hint="eastAsia"/>
        </w:rPr>
        <w:t>4,4</w:t>
      </w:r>
      <w:r w:rsidR="009A5F24">
        <w:t>’</w:t>
      </w:r>
      <w:r w:rsidR="009A5F24">
        <w:rPr>
          <w:rFonts w:hint="eastAsia"/>
        </w:rPr>
        <w:t>-</w:t>
      </w:r>
      <w:r w:rsidR="009A5F24">
        <w:rPr>
          <w:rFonts w:hint="eastAsia"/>
        </w:rPr>
        <w:t>氧双邻苯二甲酸酐</w:t>
      </w:r>
      <w:r w:rsidR="009A5F24">
        <w:rPr>
          <w:rFonts w:hint="eastAsia"/>
        </w:rPr>
        <w:t xml:space="preserve"> </w:t>
      </w:r>
      <w:r w:rsidR="009A5F24">
        <w:rPr>
          <w:rFonts w:hint="eastAsia"/>
        </w:rPr>
        <w:t>（</w:t>
      </w:r>
      <w:r w:rsidR="009A5F24">
        <w:rPr>
          <w:rFonts w:hint="eastAsia"/>
        </w:rPr>
        <w:t>ODPA</w:t>
      </w:r>
      <w:r w:rsidR="009A5F24">
        <w:rPr>
          <w:rFonts w:hint="eastAsia"/>
        </w:rPr>
        <w:t>）</w:t>
      </w:r>
      <w:r w:rsidRPr="00694203">
        <w:rPr>
          <w:rFonts w:ascii="Helvetica" w:eastAsia="Helvetica" w:hAnsi="Helvetica" w:cs="Helvetica" w:hint="eastAsia"/>
          <w:color w:val="333333"/>
          <w:sz w:val="19"/>
          <w:szCs w:val="19"/>
        </w:rPr>
        <w:t>主要厂商基本情况介绍，包括公司简介、</w:t>
      </w:r>
      <w:r w:rsidR="009A5F24">
        <w:rPr>
          <w:rFonts w:ascii="Helvetica" w:eastAsia="Helvetica" w:hAnsi="Helvetica" w:cs="Helvetica" w:hint="eastAsia"/>
          <w:color w:val="333333"/>
          <w:sz w:val="19"/>
          <w:szCs w:val="19"/>
        </w:rPr>
        <w:t>4,4</w:t>
      </w:r>
      <w:r w:rsidR="009A5F24">
        <w:rPr>
          <w:rFonts w:ascii="Helvetica" w:eastAsia="Helvetica" w:hAnsi="Helvetica" w:cs="Helvetica"/>
          <w:color w:val="333333"/>
          <w:sz w:val="19"/>
          <w:szCs w:val="19"/>
        </w:rPr>
        <w:t>’</w:t>
      </w:r>
      <w:r w:rsidR="009A5F24">
        <w:rPr>
          <w:rFonts w:ascii="Helvetica" w:eastAsia="Helvetica" w:hAnsi="Helvetica" w:cs="Helvetica" w:hint="eastAsia"/>
          <w:color w:val="333333"/>
          <w:sz w:val="19"/>
          <w:szCs w:val="19"/>
        </w:rPr>
        <w:t>-</w:t>
      </w:r>
      <w:r w:rsidR="009A5F24">
        <w:rPr>
          <w:rFonts w:ascii="宋体" w:eastAsia="宋体" w:hAnsi="宋体" w:cs="宋体" w:hint="eastAsia"/>
          <w:color w:val="333333"/>
          <w:sz w:val="19"/>
          <w:szCs w:val="19"/>
        </w:rPr>
        <w:t>氧双邻苯二甲酸酐</w:t>
      </w:r>
      <w:r w:rsidR="009A5F24">
        <w:rPr>
          <w:rFonts w:ascii="Helvetica" w:eastAsia="Helvetica" w:hAnsi="Helvetica" w:cs="Helvetica" w:hint="eastAsia"/>
          <w:color w:val="333333"/>
          <w:sz w:val="19"/>
          <w:szCs w:val="19"/>
        </w:rPr>
        <w:t xml:space="preserve"> </w:t>
      </w:r>
      <w:r w:rsidR="009A5F24">
        <w:rPr>
          <w:rFonts w:ascii="宋体" w:eastAsia="宋体" w:hAnsi="宋体" w:cs="宋体" w:hint="eastAsia"/>
          <w:color w:val="333333"/>
          <w:sz w:val="19"/>
          <w:szCs w:val="19"/>
        </w:rPr>
        <w:t>（</w:t>
      </w:r>
      <w:r w:rsidR="009A5F24">
        <w:rPr>
          <w:rFonts w:ascii="Helvetica" w:eastAsia="Helvetica" w:hAnsi="Helvetica" w:cs="Helvetica" w:hint="eastAsia"/>
          <w:color w:val="333333"/>
          <w:sz w:val="19"/>
          <w:szCs w:val="19"/>
        </w:rPr>
        <w:t>ODPA</w:t>
      </w:r>
      <w:r w:rsidR="009A5F24">
        <w:rPr>
          <w:rFonts w:ascii="宋体" w:eastAsia="宋体" w:hAnsi="宋体" w:cs="宋体" w:hint="eastAsia"/>
          <w:color w:val="333333"/>
          <w:sz w:val="19"/>
          <w:szCs w:val="19"/>
        </w:rPr>
        <w:t>）</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9A5F24">
        <w:rPr>
          <w:rFonts w:hint="eastAsia"/>
        </w:rPr>
        <w:t>4,4</w:t>
      </w:r>
      <w:r w:rsidR="009A5F24">
        <w:t>’</w:t>
      </w:r>
      <w:r w:rsidR="009A5F24">
        <w:rPr>
          <w:rFonts w:hint="eastAsia"/>
        </w:rPr>
        <w:t>-</w:t>
      </w:r>
      <w:r w:rsidR="009A5F24">
        <w:rPr>
          <w:rFonts w:hint="eastAsia"/>
        </w:rPr>
        <w:t>氧双邻苯二甲酸酐</w:t>
      </w:r>
      <w:r w:rsidR="009A5F24">
        <w:rPr>
          <w:rFonts w:hint="eastAsia"/>
        </w:rPr>
        <w:t xml:space="preserve"> </w:t>
      </w:r>
      <w:r w:rsidR="009A5F24">
        <w:rPr>
          <w:rFonts w:hint="eastAsia"/>
        </w:rPr>
        <w:t>（</w:t>
      </w:r>
      <w:r w:rsidR="009A5F24">
        <w:rPr>
          <w:rFonts w:hint="eastAsia"/>
        </w:rPr>
        <w:t>ODPA</w:t>
      </w:r>
      <w:r w:rsidR="009A5F24">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9A5F24">
        <w:rPr>
          <w:rFonts w:hint="eastAsia"/>
        </w:rPr>
        <w:t>4,4</w:t>
      </w:r>
      <w:r w:rsidR="009A5F24">
        <w:t>’</w:t>
      </w:r>
      <w:r w:rsidR="009A5F24">
        <w:rPr>
          <w:rFonts w:hint="eastAsia"/>
        </w:rPr>
        <w:t>-</w:t>
      </w:r>
      <w:r w:rsidR="009A5F24">
        <w:rPr>
          <w:rFonts w:hint="eastAsia"/>
        </w:rPr>
        <w:t>氧双邻苯二甲酸酐</w:t>
      </w:r>
      <w:r w:rsidR="009A5F24">
        <w:rPr>
          <w:rFonts w:hint="eastAsia"/>
        </w:rPr>
        <w:t xml:space="preserve"> </w:t>
      </w:r>
      <w:r w:rsidR="009A5F24">
        <w:rPr>
          <w:rFonts w:hint="eastAsia"/>
        </w:rPr>
        <w:t>（</w:t>
      </w:r>
      <w:r w:rsidR="009A5F24">
        <w:rPr>
          <w:rFonts w:hint="eastAsia"/>
        </w:rPr>
        <w:t>ODPA</w:t>
      </w:r>
      <w:r w:rsidR="009A5F24">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 </w:t>
      </w:r>
      <w:r w:rsidRPr="00694203">
        <w:rPr>
          <w:rFonts w:hint="eastAsia"/>
          <w:szCs w:val="24"/>
        </w:rPr>
        <w:t>中国市场，近三年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9A5F24">
        <w:rPr>
          <w:rFonts w:hint="eastAsia"/>
          <w:b/>
          <w:szCs w:val="24"/>
        </w:rPr>
        <w:t>4,4</w:t>
      </w:r>
      <w:r w:rsidR="009A5F24">
        <w:rPr>
          <w:b/>
          <w:szCs w:val="24"/>
        </w:rPr>
        <w:t>’</w:t>
      </w:r>
      <w:r w:rsidR="009A5F24">
        <w:rPr>
          <w:rFonts w:hint="eastAsia"/>
          <w:b/>
          <w:szCs w:val="24"/>
        </w:rPr>
        <w:t>-</w:t>
      </w:r>
      <w:r w:rsidR="009A5F24">
        <w:rPr>
          <w:rFonts w:hint="eastAsia"/>
          <w:b/>
          <w:szCs w:val="24"/>
        </w:rPr>
        <w:t>氧双邻苯二甲酸酐</w:t>
      </w:r>
      <w:r w:rsidR="009A5F24">
        <w:rPr>
          <w:rFonts w:hint="eastAsia"/>
          <w:b/>
          <w:szCs w:val="24"/>
        </w:rPr>
        <w:t xml:space="preserve"> </w:t>
      </w:r>
      <w:r w:rsidR="009A5F24">
        <w:rPr>
          <w:rFonts w:hint="eastAsia"/>
          <w:b/>
          <w:szCs w:val="24"/>
        </w:rPr>
        <w:t>（</w:t>
      </w:r>
      <w:r w:rsidR="009A5F24">
        <w:rPr>
          <w:rFonts w:hint="eastAsia"/>
          <w:b/>
          <w:szCs w:val="24"/>
        </w:rPr>
        <w:t>ODPA</w:t>
      </w:r>
      <w:r w:rsidR="009A5F24">
        <w:rPr>
          <w:rFonts w:hint="eastAsia"/>
          <w:b/>
          <w:szCs w:val="24"/>
        </w:rPr>
        <w:t>）</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4 </w:t>
      </w:r>
      <w:r w:rsidRPr="00047356">
        <w:rPr>
          <w:rFonts w:hint="eastAsia"/>
          <w:b/>
          <w:szCs w:val="24"/>
        </w:rPr>
        <w:t>全球</w:t>
      </w:r>
      <w:r w:rsidR="009A5F24">
        <w:rPr>
          <w:rFonts w:hint="eastAsia"/>
          <w:b/>
          <w:szCs w:val="24"/>
        </w:rPr>
        <w:t>4,4</w:t>
      </w:r>
      <w:r w:rsidR="009A5F24">
        <w:rPr>
          <w:b/>
          <w:szCs w:val="24"/>
        </w:rPr>
        <w:t>’</w:t>
      </w:r>
      <w:r w:rsidR="009A5F24">
        <w:rPr>
          <w:rFonts w:hint="eastAsia"/>
          <w:b/>
          <w:szCs w:val="24"/>
        </w:rPr>
        <w:t>-</w:t>
      </w:r>
      <w:r w:rsidR="009A5F24">
        <w:rPr>
          <w:rFonts w:hint="eastAsia"/>
          <w:b/>
          <w:szCs w:val="24"/>
        </w:rPr>
        <w:t>氧双邻苯二甲酸酐</w:t>
      </w:r>
      <w:r w:rsidR="009A5F24">
        <w:rPr>
          <w:rFonts w:hint="eastAsia"/>
          <w:b/>
          <w:szCs w:val="24"/>
        </w:rPr>
        <w:t xml:space="preserve"> </w:t>
      </w:r>
      <w:r w:rsidR="009A5F24">
        <w:rPr>
          <w:rFonts w:hint="eastAsia"/>
          <w:b/>
          <w:szCs w:val="24"/>
        </w:rPr>
        <w:t>（</w:t>
      </w:r>
      <w:r w:rsidR="009A5F24">
        <w:rPr>
          <w:rFonts w:hint="eastAsia"/>
          <w:b/>
          <w:szCs w:val="24"/>
        </w:rPr>
        <w:t>ODPA</w:t>
      </w:r>
      <w:r w:rsidR="009A5F24">
        <w:rPr>
          <w:rFonts w:hint="eastAsia"/>
          <w:b/>
          <w:szCs w:val="24"/>
        </w:rPr>
        <w:t>）</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9A5F24">
        <w:rPr>
          <w:rFonts w:hint="eastAsia"/>
          <w:b/>
          <w:szCs w:val="24"/>
        </w:rPr>
        <w:t>4,4</w:t>
      </w:r>
      <w:r w:rsidR="009A5F24">
        <w:rPr>
          <w:b/>
          <w:szCs w:val="24"/>
        </w:rPr>
        <w:t>’</w:t>
      </w:r>
      <w:r w:rsidR="009A5F24">
        <w:rPr>
          <w:rFonts w:hint="eastAsia"/>
          <w:b/>
          <w:szCs w:val="24"/>
        </w:rPr>
        <w:t>-</w:t>
      </w:r>
      <w:r w:rsidR="009A5F24">
        <w:rPr>
          <w:rFonts w:hint="eastAsia"/>
          <w:b/>
          <w:szCs w:val="24"/>
        </w:rPr>
        <w:t>氧双邻苯二甲酸酐</w:t>
      </w:r>
      <w:r w:rsidR="009A5F24">
        <w:rPr>
          <w:rFonts w:hint="eastAsia"/>
          <w:b/>
          <w:szCs w:val="24"/>
        </w:rPr>
        <w:t xml:space="preserve"> </w:t>
      </w:r>
      <w:r w:rsidR="009A5F24">
        <w:rPr>
          <w:rFonts w:hint="eastAsia"/>
          <w:b/>
          <w:szCs w:val="24"/>
        </w:rPr>
        <w:t>（</w:t>
      </w:r>
      <w:r w:rsidR="009A5F24">
        <w:rPr>
          <w:rFonts w:hint="eastAsia"/>
          <w:b/>
          <w:szCs w:val="24"/>
        </w:rPr>
        <w:t>ODPA</w:t>
      </w:r>
      <w:r w:rsidR="009A5F24">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6.1.2 </w:t>
      </w:r>
      <w:r w:rsidRPr="00694203">
        <w:rPr>
          <w:rFonts w:hint="eastAsia"/>
          <w:szCs w:val="24"/>
        </w:rPr>
        <w:t>全球不同产品类型</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9A5F24">
        <w:rPr>
          <w:rFonts w:hint="eastAsia"/>
          <w:b/>
          <w:szCs w:val="24"/>
        </w:rPr>
        <w:t>4,4</w:t>
      </w:r>
      <w:r w:rsidR="009A5F24">
        <w:rPr>
          <w:b/>
          <w:szCs w:val="24"/>
        </w:rPr>
        <w:t>’</w:t>
      </w:r>
      <w:r w:rsidR="009A5F24">
        <w:rPr>
          <w:rFonts w:hint="eastAsia"/>
          <w:b/>
          <w:szCs w:val="24"/>
        </w:rPr>
        <w:t>-</w:t>
      </w:r>
      <w:r w:rsidR="009A5F24">
        <w:rPr>
          <w:rFonts w:hint="eastAsia"/>
          <w:b/>
          <w:szCs w:val="24"/>
        </w:rPr>
        <w:t>氧双邻苯二甲酸酐</w:t>
      </w:r>
      <w:r w:rsidR="009A5F24">
        <w:rPr>
          <w:rFonts w:hint="eastAsia"/>
          <w:b/>
          <w:szCs w:val="24"/>
        </w:rPr>
        <w:t xml:space="preserve"> </w:t>
      </w:r>
      <w:r w:rsidR="009A5F24">
        <w:rPr>
          <w:rFonts w:hint="eastAsia"/>
          <w:b/>
          <w:szCs w:val="24"/>
        </w:rPr>
        <w:t>（</w:t>
      </w:r>
      <w:r w:rsidR="009A5F24">
        <w:rPr>
          <w:rFonts w:hint="eastAsia"/>
          <w:b/>
          <w:szCs w:val="24"/>
        </w:rPr>
        <w:t>ODPA</w:t>
      </w:r>
      <w:r w:rsidR="009A5F24">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8.3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9A5F24">
        <w:rPr>
          <w:rFonts w:hint="eastAsia"/>
          <w:szCs w:val="24"/>
        </w:rPr>
        <w:t>4,4</w:t>
      </w:r>
      <w:r w:rsidR="009A5F24">
        <w:rPr>
          <w:szCs w:val="24"/>
        </w:rPr>
        <w:t>’</w:t>
      </w:r>
      <w:r w:rsidR="009A5F24">
        <w:rPr>
          <w:rFonts w:hint="eastAsia"/>
          <w:szCs w:val="24"/>
        </w:rPr>
        <w:t>-</w:t>
      </w:r>
      <w:r w:rsidR="009A5F24">
        <w:rPr>
          <w:rFonts w:hint="eastAsia"/>
          <w:szCs w:val="24"/>
        </w:rPr>
        <w:t>氧双邻苯二甲酸酐</w:t>
      </w:r>
      <w:r w:rsidR="009A5F24">
        <w:rPr>
          <w:rFonts w:hint="eastAsia"/>
          <w:szCs w:val="24"/>
        </w:rPr>
        <w:t xml:space="preserve"> </w:t>
      </w:r>
      <w:r w:rsidR="009A5F24">
        <w:rPr>
          <w:rFonts w:hint="eastAsia"/>
          <w:szCs w:val="24"/>
        </w:rPr>
        <w:t>（</w:t>
      </w:r>
      <w:r w:rsidR="009A5F24">
        <w:rPr>
          <w:rFonts w:hint="eastAsia"/>
          <w:szCs w:val="24"/>
        </w:rPr>
        <w:t>ODPA</w:t>
      </w:r>
      <w:r w:rsidR="009A5F24">
        <w:rPr>
          <w:rFonts w:hint="eastAsia"/>
          <w:szCs w:val="24"/>
        </w:rPr>
        <w:t>）</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4,4</w:t>
      </w:r>
      <w:r w:rsidR="009A5F24">
        <w:rPr>
          <w:rFonts w:ascii="Helvetica" w:eastAsia="宋体" w:hAnsi="Helvetica" w:cs="Helvetica"/>
          <w:color w:val="333333"/>
          <w:kern w:val="0"/>
          <w:sz w:val="19"/>
          <w:szCs w:val="19"/>
        </w:rPr>
        <w:t>’</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氧双邻苯二甲酸酐</w:t>
      </w:r>
      <w:r w:rsidR="009A5F24">
        <w:rPr>
          <w:rFonts w:ascii="Helvetica" w:eastAsia="宋体" w:hAnsi="Helvetica" w:cs="Helvetica" w:hint="eastAsia"/>
          <w:color w:val="333333"/>
          <w:kern w:val="0"/>
          <w:sz w:val="19"/>
          <w:szCs w:val="19"/>
        </w:rPr>
        <w:t xml:space="preserve"> </w:t>
      </w:r>
      <w:r w:rsidR="009A5F24">
        <w:rPr>
          <w:rFonts w:ascii="Helvetica" w:eastAsia="宋体" w:hAnsi="Helvetica" w:cs="Helvetica" w:hint="eastAsia"/>
          <w:color w:val="333333"/>
          <w:kern w:val="0"/>
          <w:sz w:val="19"/>
          <w:szCs w:val="19"/>
        </w:rPr>
        <w:t>（</w:t>
      </w:r>
      <w:r w:rsidR="009A5F24">
        <w:rPr>
          <w:rFonts w:ascii="Helvetica" w:eastAsia="宋体" w:hAnsi="Helvetica" w:cs="Helvetica" w:hint="eastAsia"/>
          <w:color w:val="333333"/>
          <w:kern w:val="0"/>
          <w:sz w:val="19"/>
          <w:szCs w:val="19"/>
        </w:rPr>
        <w:t>ODPA</w:t>
      </w:r>
      <w:r w:rsidR="009A5F24">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▲资料来源：辰宇信息咨询整理，更多资料请参考辰宇信息咨询发布的《</w:t>
      </w:r>
      <w:r w:rsidR="009422CA">
        <w:rPr>
          <w:rFonts w:hint="eastAsia"/>
          <w:b/>
        </w:rPr>
        <w:t>2024-2030</w:t>
      </w:r>
      <w:r>
        <w:rPr>
          <w:rFonts w:hint="eastAsia"/>
          <w:b/>
        </w:rPr>
        <w:t>全球及中国</w:t>
      </w:r>
      <w:r w:rsidR="009A5F24">
        <w:rPr>
          <w:rFonts w:hint="eastAsia"/>
          <w:b/>
          <w:bCs/>
        </w:rPr>
        <w:t>4,4</w:t>
      </w:r>
      <w:r w:rsidR="009A5F24">
        <w:rPr>
          <w:b/>
          <w:bCs/>
        </w:rPr>
        <w:t>’</w:t>
      </w:r>
      <w:r w:rsidR="009A5F24">
        <w:rPr>
          <w:rFonts w:hint="eastAsia"/>
          <w:b/>
          <w:bCs/>
        </w:rPr>
        <w:t>-</w:t>
      </w:r>
      <w:r w:rsidR="009A5F24">
        <w:rPr>
          <w:rFonts w:hint="eastAsia"/>
          <w:b/>
          <w:bCs/>
        </w:rPr>
        <w:t>氧双邻苯二甲酸酐</w:t>
      </w:r>
      <w:r w:rsidR="009A5F24">
        <w:rPr>
          <w:rFonts w:hint="eastAsia"/>
          <w:b/>
          <w:bCs/>
        </w:rPr>
        <w:t xml:space="preserve"> </w:t>
      </w:r>
      <w:r w:rsidR="009A5F24">
        <w:rPr>
          <w:rFonts w:hint="eastAsia"/>
          <w:b/>
          <w:bCs/>
        </w:rPr>
        <w:t>（</w:t>
      </w:r>
      <w:r w:rsidR="009A5F24">
        <w:rPr>
          <w:rFonts w:hint="eastAsia"/>
          <w:b/>
          <w:bCs/>
        </w:rPr>
        <w:t>ODPA</w:t>
      </w:r>
      <w:r w:rsidR="009A5F24">
        <w:rPr>
          <w:rFonts w:hint="eastAsia"/>
          <w:b/>
          <w:bCs/>
        </w:rPr>
        <w:t>）</w:t>
      </w:r>
      <w:r>
        <w:rPr>
          <w:rFonts w:hint="eastAsia"/>
          <w:b/>
        </w:rPr>
        <w:t>行业研究及十四五规划分析报告》</w:t>
      </w:r>
    </w:p>
    <w:p w:rsidR="00FD4098" w:rsidRDefault="00FD4098">
      <w:r>
        <w:t>同时，辰宇信息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bookmarkStart w:id="0" w:name="_GoBack"/>
      <w:bookmarkEnd w:id="0"/>
      <w:r w:rsidR="003A2895" w:rsidRPr="003A2895">
        <w:rPr>
          <w:rFonts w:hint="eastAsia"/>
        </w:rPr>
        <w:t>致电</w:t>
      </w:r>
      <w:r w:rsidR="003A2895" w:rsidRPr="003A2895">
        <w:rPr>
          <w:rFonts w:hint="eastAsia"/>
        </w:rPr>
        <w:t>Youly</w:t>
      </w:r>
      <w:r w:rsidR="003A2895" w:rsidRPr="003A2895">
        <w:rPr>
          <w:rFonts w:hint="eastAsia"/>
        </w:rPr>
        <w:t>（小雅）：</w:t>
      </w:r>
      <w:r w:rsidR="003A2895" w:rsidRPr="003A2895">
        <w:rPr>
          <w:rFonts w:hint="eastAsia"/>
        </w:rPr>
        <w:t>180-2249-4823</w:t>
      </w:r>
      <w:r w:rsidR="003A2895">
        <w:rPr>
          <w:rFonts w:hint="eastAsia"/>
        </w:rPr>
        <w:t>（微信同号）</w:t>
      </w:r>
    </w:p>
    <w:p w:rsidR="00690831" w:rsidRDefault="00690831"/>
    <w:p w:rsidR="00690831" w:rsidRDefault="00690831">
      <w:r w:rsidRPr="00690831">
        <w:rPr>
          <w:rFonts w:hint="eastAsia"/>
        </w:rPr>
        <w:lastRenderedPageBreak/>
        <w:t>市场报告研究全球和中国市场主要厂商竞争格局，</w:t>
      </w:r>
      <w:r w:rsidR="009A5F24">
        <w:rPr>
          <w:rFonts w:hint="eastAsia"/>
        </w:rPr>
        <w:t>4,4</w:t>
      </w:r>
      <w:r w:rsidR="009A5F24">
        <w:t>’</w:t>
      </w:r>
      <w:r w:rsidR="009A5F24">
        <w:rPr>
          <w:rFonts w:hint="eastAsia"/>
        </w:rPr>
        <w:t>-</w:t>
      </w:r>
      <w:r w:rsidR="009A5F24">
        <w:rPr>
          <w:rFonts w:hint="eastAsia"/>
        </w:rPr>
        <w:t>氧双邻苯二甲酸酐</w:t>
      </w:r>
      <w:r w:rsidR="009A5F24">
        <w:rPr>
          <w:rFonts w:hint="eastAsia"/>
        </w:rPr>
        <w:t xml:space="preserve"> </w:t>
      </w:r>
      <w:r w:rsidR="009A5F24">
        <w:rPr>
          <w:rFonts w:hint="eastAsia"/>
        </w:rPr>
        <w:t>（</w:t>
      </w:r>
      <w:r w:rsidR="009A5F24">
        <w:rPr>
          <w:rFonts w:hint="eastAsia"/>
        </w:rPr>
        <w:t>ODPA</w:t>
      </w:r>
      <w:r w:rsidR="009A5F24">
        <w:rPr>
          <w:rFonts w:hint="eastAsia"/>
        </w:rPr>
        <w:t>）</w:t>
      </w:r>
      <w:r w:rsidRPr="00690831">
        <w:rPr>
          <w:rFonts w:hint="eastAsia"/>
        </w:rPr>
        <w:t>产能、销量、收入、价格、市场份额、产地分布、进出口和行业并购情况</w:t>
      </w:r>
      <w:r w:rsidRPr="00690831">
        <w:rPr>
          <w:rFonts w:hint="eastAsia"/>
        </w:rPr>
        <w:t xml:space="preserve">      </w:t>
      </w:r>
      <w:r w:rsidRPr="00690831">
        <w:rPr>
          <w:rFonts w:hint="eastAsia"/>
        </w:rPr>
        <w:t>数据报告，行业报告</w:t>
      </w:r>
      <w:r w:rsidRPr="00690831">
        <w:rPr>
          <w:rFonts w:hint="eastAsia"/>
        </w:rPr>
        <w:t xml:space="preserve">   </w:t>
      </w:r>
      <w:r w:rsidRPr="00690831">
        <w:rPr>
          <w:rFonts w:hint="eastAsia"/>
        </w:rPr>
        <w:t>小巨人</w:t>
      </w:r>
      <w:r w:rsidRPr="00690831">
        <w:rPr>
          <w:rFonts w:hint="eastAsia"/>
        </w:rPr>
        <w:t xml:space="preserve">    </w:t>
      </w:r>
      <w:r w:rsidRPr="00690831">
        <w:rPr>
          <w:rFonts w:hint="eastAsia"/>
        </w:rPr>
        <w:t>专精特精</w:t>
      </w:r>
    </w:p>
    <w:p w:rsidR="003A2895" w:rsidRPr="003A2895" w:rsidRDefault="003A2895"/>
    <w:sectPr w:rsidR="003A2895" w:rsidRPr="003A2895"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2FF8" w:rsidRDefault="007A2FF8" w:rsidP="009A5F24">
      <w:r>
        <w:separator/>
      </w:r>
    </w:p>
  </w:endnote>
  <w:endnote w:type="continuationSeparator" w:id="1">
    <w:p w:rsidR="007A2FF8" w:rsidRDefault="007A2FF8" w:rsidP="009A5F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2FF8" w:rsidRDefault="007A2FF8" w:rsidP="009A5F24">
      <w:r>
        <w:separator/>
      </w:r>
    </w:p>
  </w:footnote>
  <w:footnote w:type="continuationSeparator" w:id="1">
    <w:p w:rsidR="007A2FF8" w:rsidRDefault="007A2FF8" w:rsidP="009A5F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D0E8B"/>
    <w:rsid w:val="000E4195"/>
    <w:rsid w:val="000E4F32"/>
    <w:rsid w:val="00191133"/>
    <w:rsid w:val="001A1682"/>
    <w:rsid w:val="00222B82"/>
    <w:rsid w:val="0022365E"/>
    <w:rsid w:val="00264A51"/>
    <w:rsid w:val="002D1BF8"/>
    <w:rsid w:val="002F2AAF"/>
    <w:rsid w:val="003546FE"/>
    <w:rsid w:val="0037039B"/>
    <w:rsid w:val="00387ABE"/>
    <w:rsid w:val="003A2895"/>
    <w:rsid w:val="003C713C"/>
    <w:rsid w:val="003E5578"/>
    <w:rsid w:val="003E6923"/>
    <w:rsid w:val="003F2E19"/>
    <w:rsid w:val="0041431A"/>
    <w:rsid w:val="00430D2E"/>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12099"/>
    <w:rsid w:val="007344C5"/>
    <w:rsid w:val="00740748"/>
    <w:rsid w:val="00744ADC"/>
    <w:rsid w:val="0077303D"/>
    <w:rsid w:val="007A2FF8"/>
    <w:rsid w:val="007C6947"/>
    <w:rsid w:val="007D56AB"/>
    <w:rsid w:val="00874EA8"/>
    <w:rsid w:val="00881781"/>
    <w:rsid w:val="008D5FAC"/>
    <w:rsid w:val="0091483E"/>
    <w:rsid w:val="00932D8D"/>
    <w:rsid w:val="009422CA"/>
    <w:rsid w:val="00963D43"/>
    <w:rsid w:val="009A5F24"/>
    <w:rsid w:val="009B136A"/>
    <w:rsid w:val="009E2232"/>
    <w:rsid w:val="00A478C6"/>
    <w:rsid w:val="00A5074D"/>
    <w:rsid w:val="00A66C61"/>
    <w:rsid w:val="00A95EBA"/>
    <w:rsid w:val="00AB2C53"/>
    <w:rsid w:val="00AD0261"/>
    <w:rsid w:val="00AE6CB4"/>
    <w:rsid w:val="00B04E5A"/>
    <w:rsid w:val="00B22FD4"/>
    <w:rsid w:val="00B34DDD"/>
    <w:rsid w:val="00B4219C"/>
    <w:rsid w:val="00B54BBD"/>
    <w:rsid w:val="00B8333D"/>
    <w:rsid w:val="00C00D08"/>
    <w:rsid w:val="00C621E2"/>
    <w:rsid w:val="00C667D5"/>
    <w:rsid w:val="00C72CCF"/>
    <w:rsid w:val="00CE23FD"/>
    <w:rsid w:val="00CF6406"/>
    <w:rsid w:val="00D66A42"/>
    <w:rsid w:val="00DB362A"/>
    <w:rsid w:val="00DB40D6"/>
    <w:rsid w:val="00DD0D9D"/>
    <w:rsid w:val="00DD182C"/>
    <w:rsid w:val="00DD5376"/>
    <w:rsid w:val="00DD77D9"/>
    <w:rsid w:val="00DF0CDF"/>
    <w:rsid w:val="00E208EA"/>
    <w:rsid w:val="00E47E30"/>
    <w:rsid w:val="00E80404"/>
    <w:rsid w:val="00E842C8"/>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ouly@winmarketresearch.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14</Pages>
  <Words>1705</Words>
  <Characters>9721</Characters>
  <Application>Microsoft Office Word</Application>
  <DocSecurity>0</DocSecurity>
  <Lines>81</Lines>
  <Paragraphs>22</Paragraphs>
  <ScaleCrop>false</ScaleCrop>
  <Company>Microsoft</Company>
  <LinksUpToDate>false</LinksUpToDate>
  <CharactersWithSpaces>11404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25</cp:revision>
  <dcterms:created xsi:type="dcterms:W3CDTF">2023-02-04T09:28:00Z</dcterms:created>
  <dcterms:modified xsi:type="dcterms:W3CDTF">2024-01-17T08:20:00Z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