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EB0D2" w14:textId="06F4788D" w:rsidR="00ED1EA3" w:rsidRPr="001F113E" w:rsidRDefault="001F113E" w:rsidP="001F113E">
      <w:pPr>
        <w:widowControl/>
        <w:shd w:val="clear" w:color="auto" w:fill="FFFFFF"/>
        <w:jc w:val="center"/>
        <w:rPr>
          <w:rFonts w:ascii="Times New Roman" w:eastAsia="宋体" w:hAnsi="Times New Roman" w:cs="Times New Roman" w:hint="eastAsia"/>
          <w:b/>
          <w:sz w:val="28"/>
          <w:szCs w:val="28"/>
        </w:rPr>
      </w:pPr>
      <w:bookmarkStart w:id="0" w:name="_Hlk186023109"/>
      <w:bookmarkStart w:id="1" w:name="OLE_LINK12"/>
      <w:r w:rsidRPr="001F113E">
        <w:rPr>
          <w:rStyle w:val="110"/>
          <w:rFonts w:hint="eastAsia"/>
        </w:rPr>
        <w:t>诗歌发展的七个阶段</w:t>
      </w:r>
      <w:bookmarkStart w:id="2" w:name="_Hlk185335793"/>
      <w:bookmarkEnd w:id="0"/>
    </w:p>
    <w:bookmarkEnd w:id="2"/>
    <w:p w14:paraId="448D82E9" w14:textId="214A0E61" w:rsidR="00DA7C16" w:rsidRPr="00DA7C16" w:rsidRDefault="001F113E" w:rsidP="00DA7C16">
      <w:pPr>
        <w:pStyle w:val="11"/>
        <w:spacing w:before="156"/>
        <w:rPr>
          <w:rFonts w:hint="eastAsia"/>
          <w:shd w:val="clear" w:color="auto" w:fill="FFFFFF"/>
        </w:rPr>
      </w:pPr>
      <w:r w:rsidRPr="001F113E">
        <w:rPr>
          <w:rFonts w:hint="eastAsia"/>
          <w:shd w:val="clear" w:color="auto" w:fill="FFFFFF"/>
        </w:rPr>
        <w:t>先秦时期</w:t>
      </w:r>
    </w:p>
    <w:p w14:paraId="74DFE870" w14:textId="34C42348" w:rsidR="001F113E" w:rsidRDefault="001F113E" w:rsidP="001F113E">
      <w:pPr>
        <w:pStyle w:val="a7"/>
        <w:ind w:firstLine="480"/>
        <w:rPr>
          <w:shd w:val="clear" w:color="auto" w:fill="FFFFFF"/>
        </w:rPr>
      </w:pPr>
      <w:r w:rsidRPr="001F113E">
        <w:rPr>
          <w:rFonts w:hint="eastAsia"/>
          <w:shd w:val="clear" w:color="auto" w:fill="FFFFFF"/>
        </w:rPr>
        <w:t>诗歌发展历经漫长岁月，在不同时期展现出独特风貌与特征</w:t>
      </w:r>
      <w:r>
        <w:rPr>
          <w:rFonts w:hint="eastAsia"/>
          <w:shd w:val="clear" w:color="auto" w:fill="FFFFFF"/>
        </w:rPr>
        <w:t>。</w:t>
      </w:r>
      <w:r w:rsidR="00DA7C16">
        <w:rPr>
          <w:rFonts w:hint="eastAsia"/>
          <w:shd w:val="clear" w:color="auto" w:fill="FFFFFF"/>
        </w:rPr>
        <w:t>先秦时期是诗歌的起源与奠基阶段。</w:t>
      </w:r>
    </w:p>
    <w:p w14:paraId="638A5F1D" w14:textId="6720DD0C" w:rsidR="00DA7C16" w:rsidRDefault="00DA7C16" w:rsidP="00DA7C16">
      <w:pPr>
        <w:pStyle w:val="21"/>
        <w:rPr>
          <w:rFonts w:hint="eastAsia"/>
          <w:shd w:val="clear" w:color="auto" w:fill="FFFFFF"/>
        </w:rPr>
      </w:pPr>
      <w:r>
        <w:rPr>
          <w:rFonts w:hint="eastAsia"/>
          <w:shd w:val="clear" w:color="auto" w:fill="FFFFFF"/>
        </w:rPr>
        <w:t>《诗经》</w:t>
      </w:r>
    </w:p>
    <w:p w14:paraId="2B9F1C8B" w14:textId="569A106D" w:rsidR="00DA7C16" w:rsidRDefault="001F113E" w:rsidP="001F113E">
      <w:pPr>
        <w:pStyle w:val="a7"/>
        <w:ind w:firstLine="480"/>
        <w:rPr>
          <w:shd w:val="clear" w:color="auto" w:fill="FFFFFF"/>
        </w:rPr>
      </w:pPr>
      <w:r w:rsidRPr="001F113E">
        <w:rPr>
          <w:rFonts w:hint="eastAsia"/>
          <w:shd w:val="clear" w:color="auto" w:fill="FFFFFF"/>
        </w:rPr>
        <w:t>《诗经》</w:t>
      </w:r>
      <w:r w:rsidR="00DA7C16">
        <w:rPr>
          <w:rFonts w:hint="eastAsia"/>
          <w:shd w:val="clear" w:color="auto" w:fill="FFFFFF"/>
        </w:rPr>
        <w:t>是</w:t>
      </w:r>
      <w:r w:rsidRPr="001F113E">
        <w:rPr>
          <w:rFonts w:hint="eastAsia"/>
          <w:shd w:val="clear" w:color="auto" w:fill="FFFFFF"/>
        </w:rPr>
        <w:t>我国</w:t>
      </w:r>
      <w:r w:rsidR="00DA7C16" w:rsidRPr="00DA7C16">
        <w:rPr>
          <w:rFonts w:hint="eastAsia"/>
          <w:shd w:val="clear" w:color="auto" w:fill="FFFFFF"/>
        </w:rPr>
        <w:t>中国古代诗歌开端，</w:t>
      </w:r>
      <w:r w:rsidR="00DA7C16">
        <w:rPr>
          <w:rFonts w:hint="eastAsia"/>
          <w:shd w:val="clear" w:color="auto" w:fill="FFFFFF"/>
        </w:rPr>
        <w:t>是</w:t>
      </w:r>
      <w:r w:rsidRPr="001F113E">
        <w:rPr>
          <w:rFonts w:hint="eastAsia"/>
          <w:shd w:val="clear" w:color="auto" w:fill="FFFFFF"/>
        </w:rPr>
        <w:t>第一部诗歌总集，</w:t>
      </w:r>
      <w:r w:rsidR="00DA7C16" w:rsidRPr="00DA7C16">
        <w:rPr>
          <w:rFonts w:hint="eastAsia"/>
          <w:shd w:val="clear" w:color="auto" w:fill="FFFFFF"/>
        </w:rPr>
        <w:t>成书于东周时期，</w:t>
      </w:r>
      <w:r w:rsidRPr="001F113E">
        <w:rPr>
          <w:rFonts w:hint="eastAsia"/>
          <w:shd w:val="clear" w:color="auto" w:fill="FFFFFF"/>
        </w:rPr>
        <w:t>收录</w:t>
      </w:r>
      <w:r w:rsidR="00DA7C16">
        <w:rPr>
          <w:rFonts w:hint="eastAsia"/>
          <w:shd w:val="clear" w:color="auto" w:fill="FFFFFF"/>
        </w:rPr>
        <w:t>了</w:t>
      </w:r>
      <w:r w:rsidRPr="001F113E">
        <w:rPr>
          <w:rFonts w:hint="eastAsia"/>
          <w:shd w:val="clear" w:color="auto" w:fill="FFFFFF"/>
        </w:rPr>
        <w:t>西周初年至春秋中叶诗歌</w:t>
      </w:r>
      <w:r w:rsidRPr="001F113E">
        <w:rPr>
          <w:shd w:val="clear" w:color="auto" w:fill="FFFFFF"/>
        </w:rPr>
        <w:t>305</w:t>
      </w:r>
      <w:r w:rsidRPr="001F113E">
        <w:rPr>
          <w:shd w:val="clear" w:color="auto" w:fill="FFFFFF"/>
        </w:rPr>
        <w:t>篇，分风、雅、颂三部分。</w:t>
      </w:r>
    </w:p>
    <w:p w14:paraId="2FFD9DD7" w14:textId="6F750AF9" w:rsidR="00DA7C16" w:rsidRPr="00DA7C16" w:rsidRDefault="001F113E" w:rsidP="00DA7C16">
      <w:pPr>
        <w:pStyle w:val="a7"/>
        <w:ind w:firstLine="480"/>
        <w:rPr>
          <w:shd w:val="clear" w:color="auto" w:fill="FFFFFF"/>
        </w:rPr>
      </w:pPr>
      <w:r w:rsidRPr="00DA7C16">
        <w:rPr>
          <w:shd w:val="clear" w:color="auto" w:fill="FFFFFF"/>
        </w:rPr>
        <w:t>“</w:t>
      </w:r>
      <w:r w:rsidRPr="00DA7C16">
        <w:rPr>
          <w:shd w:val="clear" w:color="auto" w:fill="FFFFFF"/>
        </w:rPr>
        <w:t>风</w:t>
      </w:r>
      <w:r w:rsidRPr="00DA7C16">
        <w:rPr>
          <w:shd w:val="clear" w:color="auto" w:fill="FFFFFF"/>
        </w:rPr>
        <w:t>”</w:t>
      </w:r>
      <w:r w:rsidRPr="00DA7C16">
        <w:rPr>
          <w:shd w:val="clear" w:color="auto" w:fill="FFFFFF"/>
        </w:rPr>
        <w:t>是各地民歌，</w:t>
      </w:r>
      <w:r w:rsidR="00DA7C16" w:rsidRPr="00DA7C16">
        <w:rPr>
          <w:rFonts w:hint="eastAsia"/>
          <w:shd w:val="clear" w:color="auto" w:fill="FFFFFF"/>
        </w:rPr>
        <w:t>包括《周南》《召南》等十五《国风》和诗一百六十篇，是周代各地的歌谣，反映了各地的风俗、民情和人民的生活、情感等，如《邶风·击鼓》“死生</w:t>
      </w:r>
      <w:proofErr w:type="gramStart"/>
      <w:r w:rsidR="00DA7C16" w:rsidRPr="00DA7C16">
        <w:rPr>
          <w:rFonts w:hint="eastAsia"/>
          <w:shd w:val="clear" w:color="auto" w:fill="FFFFFF"/>
        </w:rPr>
        <w:t>契</w:t>
      </w:r>
      <w:proofErr w:type="gramEnd"/>
      <w:r w:rsidR="00DA7C16" w:rsidRPr="00DA7C16">
        <w:rPr>
          <w:rFonts w:hint="eastAsia"/>
          <w:shd w:val="clear" w:color="auto" w:fill="FFFFFF"/>
        </w:rPr>
        <w:t>阔，与子成说。执子之手，与子偕老”，展现了战士们在战争中的情感与对和平生活的向往。</w:t>
      </w:r>
    </w:p>
    <w:p w14:paraId="3ABDFA82" w14:textId="7832E971" w:rsidR="00DA7C16" w:rsidRPr="00DA7C16" w:rsidRDefault="001F113E" w:rsidP="00DA7C16">
      <w:pPr>
        <w:pStyle w:val="a7"/>
        <w:ind w:firstLine="480"/>
        <w:rPr>
          <w:shd w:val="clear" w:color="auto" w:fill="FFFFFF"/>
        </w:rPr>
      </w:pPr>
      <w:r w:rsidRPr="00DA7C16">
        <w:rPr>
          <w:shd w:val="clear" w:color="auto" w:fill="FFFFFF"/>
        </w:rPr>
        <w:t>“</w:t>
      </w:r>
      <w:r w:rsidRPr="00DA7C16">
        <w:rPr>
          <w:shd w:val="clear" w:color="auto" w:fill="FFFFFF"/>
        </w:rPr>
        <w:t>雅</w:t>
      </w:r>
      <w:r w:rsidRPr="00DA7C16">
        <w:rPr>
          <w:shd w:val="clear" w:color="auto" w:fill="FFFFFF"/>
        </w:rPr>
        <w:t>”</w:t>
      </w:r>
      <w:r w:rsidR="00DA7C16" w:rsidRPr="00DA7C16">
        <w:rPr>
          <w:rFonts w:hint="eastAsia"/>
          <w:shd w:val="clear" w:color="auto" w:fill="FFFFFF"/>
        </w:rPr>
        <w:t>是周人的正声雅乐，又分《小雅》和《大雅》。《大雅》多为西周前期的诗歌，作者多为上层贵族，内容有讽刺诗也有赞美诗；《小雅》产生时间跨度长，作者涵盖上层贵族、下层贵族与身份低微者，其中讽刺诗较多且战斗性强，如《小雅·采薇》“昔我往矣，杨柳依依。今我来思，雨雪霏霏”，通过对比出征时和归来时的景象，表达了战士的思乡之情与对战争的感慨。</w:t>
      </w:r>
    </w:p>
    <w:p w14:paraId="348EE757" w14:textId="54327EF9" w:rsidR="00DA7C16" w:rsidRPr="00DA7C16" w:rsidRDefault="001F113E" w:rsidP="00DA7C16">
      <w:pPr>
        <w:pStyle w:val="a7"/>
        <w:ind w:firstLine="480"/>
        <w:rPr>
          <w:shd w:val="clear" w:color="auto" w:fill="FFFFFF"/>
        </w:rPr>
      </w:pPr>
      <w:r w:rsidRPr="00DA7C16">
        <w:rPr>
          <w:shd w:val="clear" w:color="auto" w:fill="FFFFFF"/>
        </w:rPr>
        <w:t>“</w:t>
      </w:r>
      <w:r w:rsidRPr="00DA7C16">
        <w:rPr>
          <w:shd w:val="clear" w:color="auto" w:fill="FFFFFF"/>
        </w:rPr>
        <w:t>颂</w:t>
      </w:r>
      <w:r w:rsidRPr="00DA7C16">
        <w:rPr>
          <w:shd w:val="clear" w:color="auto" w:fill="FFFFFF"/>
        </w:rPr>
        <w:t>”</w:t>
      </w:r>
      <w:r w:rsidR="00DA7C16" w:rsidRPr="00DA7C16">
        <w:rPr>
          <w:rFonts w:hint="eastAsia"/>
          <w:shd w:val="clear" w:color="auto" w:fill="FFFFFF"/>
        </w:rPr>
        <w:t>是周王庭和贵族宗庙祭祀的乐歌，又分为《周颂》《鲁颂》和《商颂》。《周颂》产生于西周初年，与周初礼</w:t>
      </w:r>
      <w:proofErr w:type="gramStart"/>
      <w:r w:rsidR="00DA7C16" w:rsidRPr="00DA7C16">
        <w:rPr>
          <w:rFonts w:hint="eastAsia"/>
          <w:shd w:val="clear" w:color="auto" w:fill="FFFFFF"/>
        </w:rPr>
        <w:t>乐文明</w:t>
      </w:r>
      <w:proofErr w:type="gramEnd"/>
      <w:r w:rsidR="00DA7C16" w:rsidRPr="00DA7C16">
        <w:rPr>
          <w:rFonts w:hint="eastAsia"/>
          <w:shd w:val="clear" w:color="auto" w:fill="FFFFFF"/>
        </w:rPr>
        <w:t>有关，内容有歌功颂德、农事等；《鲁颂》产生于春秋中叶鲁</w:t>
      </w:r>
      <w:proofErr w:type="gramStart"/>
      <w:r w:rsidR="00DA7C16" w:rsidRPr="00DA7C16">
        <w:rPr>
          <w:rFonts w:hint="eastAsia"/>
          <w:shd w:val="clear" w:color="auto" w:fill="FFFFFF"/>
        </w:rPr>
        <w:t>僖</w:t>
      </w:r>
      <w:proofErr w:type="gramEnd"/>
      <w:r w:rsidR="00DA7C16" w:rsidRPr="00DA7C16">
        <w:rPr>
          <w:rFonts w:hint="eastAsia"/>
          <w:shd w:val="clear" w:color="auto" w:fill="FFFFFF"/>
        </w:rPr>
        <w:t>公时，颂美鲁</w:t>
      </w:r>
      <w:proofErr w:type="gramStart"/>
      <w:r w:rsidR="00DA7C16" w:rsidRPr="00DA7C16">
        <w:rPr>
          <w:rFonts w:hint="eastAsia"/>
          <w:shd w:val="clear" w:color="auto" w:fill="FFFFFF"/>
        </w:rPr>
        <w:t>僖</w:t>
      </w:r>
      <w:proofErr w:type="gramEnd"/>
      <w:r w:rsidR="00DA7C16" w:rsidRPr="00DA7C16">
        <w:rPr>
          <w:rFonts w:hint="eastAsia"/>
          <w:shd w:val="clear" w:color="auto" w:fill="FFFFFF"/>
        </w:rPr>
        <w:t>公；《商颂》主要是</w:t>
      </w:r>
      <w:proofErr w:type="gramStart"/>
      <w:r w:rsidR="00DA7C16" w:rsidRPr="00DA7C16">
        <w:rPr>
          <w:rFonts w:hint="eastAsia"/>
          <w:shd w:val="clear" w:color="auto" w:fill="FFFFFF"/>
        </w:rPr>
        <w:t>颂扬商</w:t>
      </w:r>
      <w:proofErr w:type="gramEnd"/>
      <w:r w:rsidR="00DA7C16" w:rsidRPr="00DA7C16">
        <w:rPr>
          <w:rFonts w:hint="eastAsia"/>
          <w:shd w:val="clear" w:color="auto" w:fill="FFFFFF"/>
        </w:rPr>
        <w:t>族祖先的祭祀歌辞。</w:t>
      </w:r>
    </w:p>
    <w:p w14:paraId="73F32AFB" w14:textId="20C2E22D" w:rsidR="00DA7C16" w:rsidRDefault="00DA7C16" w:rsidP="00DA7C16">
      <w:pPr>
        <w:pStyle w:val="a7"/>
        <w:ind w:firstLine="480"/>
        <w:rPr>
          <w:shd w:val="clear" w:color="auto" w:fill="FFFFFF"/>
        </w:rPr>
      </w:pPr>
      <w:r w:rsidRPr="00DA7C16">
        <w:rPr>
          <w:rFonts w:hint="eastAsia"/>
          <w:shd w:val="clear" w:color="auto" w:fill="FFFFFF"/>
        </w:rPr>
        <w:t>《诗经》是中国现实主义文学的源头，奠定了我国诗歌的优良传统，其</w:t>
      </w:r>
      <w:r w:rsidRPr="00DA7C16">
        <w:rPr>
          <w:shd w:val="clear" w:color="auto" w:fill="FFFFFF"/>
        </w:rPr>
        <w:t>“</w:t>
      </w:r>
      <w:r w:rsidRPr="00DA7C16">
        <w:rPr>
          <w:shd w:val="clear" w:color="auto" w:fill="FFFFFF"/>
        </w:rPr>
        <w:t>风雅</w:t>
      </w:r>
      <w:r w:rsidRPr="00DA7C16">
        <w:rPr>
          <w:shd w:val="clear" w:color="auto" w:fill="FFFFFF"/>
        </w:rPr>
        <w:t>”</w:t>
      </w:r>
      <w:r w:rsidRPr="00DA7C16">
        <w:rPr>
          <w:shd w:val="clear" w:color="auto" w:fill="FFFFFF"/>
        </w:rPr>
        <w:t>精神影响后世诗人创作，</w:t>
      </w:r>
      <w:r w:rsidRPr="00DA7C16">
        <w:rPr>
          <w:shd w:val="clear" w:color="auto" w:fill="FFFFFF"/>
        </w:rPr>
        <w:t>“</w:t>
      </w:r>
      <w:r w:rsidRPr="00DA7C16">
        <w:rPr>
          <w:shd w:val="clear" w:color="auto" w:fill="FFFFFF"/>
        </w:rPr>
        <w:t>赋比兴</w:t>
      </w:r>
      <w:r w:rsidRPr="00DA7C16">
        <w:rPr>
          <w:shd w:val="clear" w:color="auto" w:fill="FFFFFF"/>
        </w:rPr>
        <w:t>”</w:t>
      </w:r>
      <w:r w:rsidRPr="00DA7C16">
        <w:rPr>
          <w:shd w:val="clear" w:color="auto" w:fill="FFFFFF"/>
        </w:rPr>
        <w:t>成为后世文学中最基本的表现手法</w:t>
      </w:r>
      <w:r w:rsidRPr="00DA7C16">
        <w:rPr>
          <w:rFonts w:hint="eastAsia"/>
          <w:shd w:val="clear" w:color="auto" w:fill="FFFFFF"/>
        </w:rPr>
        <w:t>。《诗经》反映了周初至周晚期约五百年间的社会面貌，是研究先秦时期社会、政治、经济、文化等方面的重要资料，如从《诗经》中的婚恋诗可以了解当时的婚姻制度和人们的爱情观念。孔子曾概括《诗经》宗旨为</w:t>
      </w:r>
      <w:r w:rsidRPr="00DA7C16">
        <w:rPr>
          <w:shd w:val="clear" w:color="auto" w:fill="FFFFFF"/>
        </w:rPr>
        <w:t>“</w:t>
      </w:r>
      <w:r w:rsidRPr="00DA7C16">
        <w:rPr>
          <w:shd w:val="clear" w:color="auto" w:fill="FFFFFF"/>
        </w:rPr>
        <w:t>无邪</w:t>
      </w:r>
      <w:r w:rsidRPr="00DA7C16">
        <w:rPr>
          <w:shd w:val="clear" w:color="auto" w:fill="FFFFFF"/>
        </w:rPr>
        <w:t>”</w:t>
      </w:r>
      <w:r w:rsidRPr="00DA7C16">
        <w:rPr>
          <w:shd w:val="clear" w:color="auto" w:fill="FFFFFF"/>
        </w:rPr>
        <w:t>，并教育</w:t>
      </w:r>
      <w:proofErr w:type="gramStart"/>
      <w:r w:rsidRPr="00DA7C16">
        <w:rPr>
          <w:shd w:val="clear" w:color="auto" w:fill="FFFFFF"/>
        </w:rPr>
        <w:t>弟子读</w:t>
      </w:r>
      <w:proofErr w:type="gramEnd"/>
      <w:r w:rsidRPr="00DA7C16">
        <w:rPr>
          <w:shd w:val="clear" w:color="auto" w:fill="FFFFFF"/>
        </w:rPr>
        <w:t>《诗经》以作为立言、立行的标准</w:t>
      </w:r>
      <w:r w:rsidRPr="00DA7C16">
        <w:rPr>
          <w:rFonts w:hint="eastAsia"/>
          <w:shd w:val="clear" w:color="auto" w:fill="FFFFFF"/>
        </w:rPr>
        <w:t>。</w:t>
      </w:r>
    </w:p>
    <w:p w14:paraId="7CB01B6D" w14:textId="5F4696FA" w:rsidR="00DA7C16" w:rsidRDefault="00DA7C16" w:rsidP="00DA7C16">
      <w:pPr>
        <w:pStyle w:val="21"/>
        <w:rPr>
          <w:rFonts w:hint="eastAsia"/>
          <w:shd w:val="clear" w:color="auto" w:fill="FFFFFF"/>
        </w:rPr>
      </w:pPr>
      <w:r>
        <w:rPr>
          <w:rFonts w:hint="eastAsia"/>
          <w:shd w:val="clear" w:color="auto" w:fill="FFFFFF"/>
        </w:rPr>
        <w:t>《楚辞》</w:t>
      </w:r>
    </w:p>
    <w:p w14:paraId="64D8AB77" w14:textId="44D2BA31" w:rsidR="001F113E" w:rsidRDefault="00DA7C16" w:rsidP="001F113E">
      <w:pPr>
        <w:pStyle w:val="a7"/>
        <w:ind w:firstLine="480"/>
        <w:rPr>
          <w:shd w:val="clear" w:color="auto" w:fill="FFFFFF"/>
        </w:rPr>
      </w:pPr>
      <w:r w:rsidRPr="001F113E">
        <w:rPr>
          <w:rFonts w:hint="eastAsia"/>
          <w:shd w:val="clear" w:color="auto" w:fill="FFFFFF"/>
        </w:rPr>
        <w:t>《楚辞》</w:t>
      </w:r>
      <w:r w:rsidR="001F113E" w:rsidRPr="001F113E">
        <w:rPr>
          <w:rFonts w:hint="eastAsia"/>
          <w:shd w:val="clear" w:color="auto" w:fill="FFFFFF"/>
        </w:rPr>
        <w:t>突破</w:t>
      </w:r>
      <w:r>
        <w:rPr>
          <w:rFonts w:hint="eastAsia"/>
          <w:shd w:val="clear" w:color="auto" w:fill="FFFFFF"/>
        </w:rPr>
        <w:t>了</w:t>
      </w:r>
      <w:r w:rsidR="001F113E" w:rsidRPr="001F113E">
        <w:rPr>
          <w:rFonts w:hint="eastAsia"/>
          <w:shd w:val="clear" w:color="auto" w:fill="FFFFFF"/>
        </w:rPr>
        <w:t>四言句式，采用自由灵活的句式，想象丰富，情感浓烈，</w:t>
      </w:r>
      <w:r w:rsidRPr="00DA7C16">
        <w:rPr>
          <w:rFonts w:hint="eastAsia"/>
          <w:shd w:val="clear" w:color="auto" w:fill="FFFFFF"/>
        </w:rPr>
        <w:t>是中国文学史上第一部浪漫主义诗歌总集</w:t>
      </w:r>
      <w:r>
        <w:rPr>
          <w:rFonts w:hint="eastAsia"/>
          <w:shd w:val="clear" w:color="auto" w:fill="FFFFFF"/>
        </w:rPr>
        <w:t>，</w:t>
      </w:r>
      <w:r w:rsidR="001F113E" w:rsidRPr="001F113E">
        <w:rPr>
          <w:rFonts w:hint="eastAsia"/>
          <w:shd w:val="clear" w:color="auto" w:fill="FFFFFF"/>
        </w:rPr>
        <w:t>开创了中国诗歌浪漫主义传统。</w:t>
      </w:r>
    </w:p>
    <w:p w14:paraId="33B1C954" w14:textId="6F6B8F1F" w:rsidR="00332104" w:rsidRDefault="00DA7C16" w:rsidP="00332104">
      <w:pPr>
        <w:pStyle w:val="a7"/>
        <w:ind w:firstLine="480"/>
        <w:rPr>
          <w:shd w:val="clear" w:color="auto" w:fill="FFFFFF"/>
        </w:rPr>
      </w:pPr>
      <w:r w:rsidRPr="00DA7C16">
        <w:rPr>
          <w:rFonts w:hint="eastAsia"/>
          <w:shd w:val="clear" w:color="auto" w:fill="FFFFFF"/>
        </w:rPr>
        <w:lastRenderedPageBreak/>
        <w:t>“楚辞”</w:t>
      </w:r>
      <w:r w:rsidRPr="00DA7C16">
        <w:rPr>
          <w:shd w:val="clear" w:color="auto" w:fill="FFFFFF"/>
        </w:rPr>
        <w:t>这一名称，西汉初期</w:t>
      </w:r>
      <w:r w:rsidR="00332104">
        <w:rPr>
          <w:rFonts w:hint="eastAsia"/>
          <w:shd w:val="clear" w:color="auto" w:fill="FFFFFF"/>
        </w:rPr>
        <w:t>就已经有了</w:t>
      </w:r>
      <w:r w:rsidRPr="00DA7C16">
        <w:rPr>
          <w:shd w:val="clear" w:color="auto" w:fill="FFFFFF"/>
        </w:rPr>
        <w:t>，</w:t>
      </w:r>
      <w:r w:rsidR="00332104">
        <w:rPr>
          <w:rFonts w:hint="eastAsia"/>
          <w:shd w:val="clear" w:color="auto" w:fill="FFFFFF"/>
        </w:rPr>
        <w:t>后来</w:t>
      </w:r>
      <w:r w:rsidRPr="00DA7C16">
        <w:rPr>
          <w:shd w:val="clear" w:color="auto" w:fill="FFFFFF"/>
        </w:rPr>
        <w:t>刘向</w:t>
      </w:r>
      <w:r w:rsidR="00332104">
        <w:rPr>
          <w:rFonts w:hint="eastAsia"/>
          <w:shd w:val="clear" w:color="auto" w:fill="FFFFFF"/>
        </w:rPr>
        <w:t>把屈原的作品及宋玉</w:t>
      </w:r>
      <w:r w:rsidR="00332104" w:rsidRPr="00DA7C16">
        <w:rPr>
          <w:shd w:val="clear" w:color="auto" w:fill="FFFFFF"/>
        </w:rPr>
        <w:t>及汉代淮南小山、东方朔、王褒、刘向</w:t>
      </w:r>
      <w:r w:rsidR="00332104">
        <w:rPr>
          <w:rFonts w:hint="eastAsia"/>
          <w:shd w:val="clear" w:color="auto" w:fill="FFFFFF"/>
        </w:rPr>
        <w:t>等人“承袭屈赋”的作品编成《楚辞》一书，共十六卷，之</w:t>
      </w:r>
      <w:proofErr w:type="gramStart"/>
      <w:r w:rsidR="00332104">
        <w:rPr>
          <w:rFonts w:hint="eastAsia"/>
          <w:shd w:val="clear" w:color="auto" w:fill="FFFFFF"/>
        </w:rPr>
        <w:t>后</w:t>
      </w:r>
      <w:r w:rsidRPr="00DA7C16">
        <w:rPr>
          <w:shd w:val="clear" w:color="auto" w:fill="FFFFFF"/>
        </w:rPr>
        <w:t>王逸</w:t>
      </w:r>
      <w:r w:rsidR="00332104">
        <w:rPr>
          <w:rFonts w:hint="eastAsia"/>
          <w:shd w:val="clear" w:color="auto" w:fill="FFFFFF"/>
        </w:rPr>
        <w:t>把自己</w:t>
      </w:r>
      <w:proofErr w:type="gramEnd"/>
      <w:r w:rsidR="00332104">
        <w:rPr>
          <w:rFonts w:hint="eastAsia"/>
          <w:shd w:val="clear" w:color="auto" w:fill="FFFFFF"/>
        </w:rPr>
        <w:t>的作品《九思》加入其中，成十七篇，并为全书作注，成书《楚辞章句》。</w:t>
      </w:r>
    </w:p>
    <w:p w14:paraId="60A69660" w14:textId="4ED55983" w:rsidR="00332104" w:rsidRDefault="00332104" w:rsidP="00332104">
      <w:pPr>
        <w:pStyle w:val="a7"/>
        <w:ind w:firstLine="480"/>
        <w:rPr>
          <w:shd w:val="clear" w:color="auto" w:fill="FFFFFF"/>
        </w:rPr>
      </w:pPr>
      <w:r w:rsidRPr="00332104">
        <w:rPr>
          <w:rFonts w:hint="eastAsia"/>
          <w:shd w:val="clear" w:color="auto" w:fill="FFFFFF"/>
        </w:rPr>
        <w:t>战国时期，社会动荡，各国纷争不断，思想领域百家争鸣。在这样的环境下，楚国的文化艺术得到了蓬勃发展，文学创作也进入了一个新的阶段。同时，楚国的政治、经济发展，为文学的繁荣提供了物质基础和社会条件。</w:t>
      </w:r>
      <w:r w:rsidRPr="001F113E">
        <w:rPr>
          <w:rFonts w:hint="eastAsia"/>
          <w:shd w:val="clear" w:color="auto" w:fill="FFFFFF"/>
        </w:rPr>
        <w:t>《楚辞》具有鲜明的楚地文化特色</w:t>
      </w:r>
      <w:r>
        <w:rPr>
          <w:rFonts w:hint="eastAsia"/>
          <w:shd w:val="clear" w:color="auto" w:fill="FFFFFF"/>
        </w:rPr>
        <w:t>，</w:t>
      </w:r>
      <w:r w:rsidRPr="00332104">
        <w:rPr>
          <w:rFonts w:hint="eastAsia"/>
          <w:shd w:val="clear" w:color="auto" w:fill="FFFFFF"/>
        </w:rPr>
        <w:t>屈原是《楚辞》的主要创作者和代表人物。他出身贵族，具有深厚的文化素养和卓越的政治才能。因政治上的失意和对楚国命运的忧虑，屈原将自己的情感和理想融入到诗歌创作中，开创了楚辞这一独特的文学体裁。</w:t>
      </w:r>
    </w:p>
    <w:p w14:paraId="69D7DC31" w14:textId="336424FE" w:rsidR="00332104" w:rsidRDefault="00332104" w:rsidP="00332104">
      <w:pPr>
        <w:pStyle w:val="a7"/>
        <w:ind w:firstLine="480"/>
        <w:rPr>
          <w:shd w:val="clear" w:color="auto" w:fill="FFFFFF"/>
        </w:rPr>
      </w:pPr>
      <w:r w:rsidRPr="00332104">
        <w:rPr>
          <w:rFonts w:hint="eastAsia"/>
          <w:shd w:val="clear" w:color="auto" w:fill="FFFFFF"/>
        </w:rPr>
        <w:t>《楚辞》中大部分作品都出自屈原之手，他的代表作有《离骚》《天问》《九歌》《九章》等。《离骚》是中国古代最长的抒情诗，诗人以崇高理想和炽热的感情，迸发出对楚国命运的深切关注和对自身遭遇的悲愤。《天问》则是屈原对于天地、自然和人世等一切事物现象的发问，体现了他的探索精神和对传统观念的挑战。《九歌》是一组祭神的乐歌，以优美的语言和丰富的想象，描绘了神灵的形象和祭祀的场景，充满了浪漫主义色彩。</w:t>
      </w:r>
    </w:p>
    <w:p w14:paraId="23EBFF17" w14:textId="6BD893F7" w:rsidR="00332104" w:rsidRDefault="00332104" w:rsidP="00332104">
      <w:pPr>
        <w:pStyle w:val="a7"/>
        <w:ind w:firstLine="480"/>
        <w:rPr>
          <w:shd w:val="clear" w:color="auto" w:fill="FFFFFF"/>
        </w:rPr>
      </w:pPr>
      <w:r w:rsidRPr="00332104">
        <w:rPr>
          <w:rFonts w:hint="eastAsia"/>
          <w:shd w:val="clear" w:color="auto" w:fill="FFFFFF"/>
        </w:rPr>
        <w:t>宋玉是屈原之后最重要的楚辞作家，代表作有《九辩》等。《九辩》是一首长篇抒情诗，借悲秋抒发了诗人的身世之感和怀才不遇的悲愤。</w:t>
      </w:r>
    </w:p>
    <w:p w14:paraId="6EB1629D" w14:textId="7D88D3E5" w:rsidR="00FD3654" w:rsidRDefault="00FD3654" w:rsidP="00332104">
      <w:pPr>
        <w:pStyle w:val="a7"/>
        <w:ind w:firstLine="480"/>
        <w:rPr>
          <w:shd w:val="clear" w:color="auto" w:fill="FFFFFF"/>
        </w:rPr>
      </w:pPr>
      <w:r w:rsidRPr="00FD3654">
        <w:rPr>
          <w:rFonts w:hint="eastAsia"/>
          <w:shd w:val="clear" w:color="auto" w:fill="FFFFFF"/>
        </w:rPr>
        <w:t>《楚辞》充满了奇幻的想象、大胆的夸张和热烈的情感表达。诗人常常运用神话传说、历史故事和自然景物来抒发情感，创造出一个个神奇瑰丽的艺术境界。如《离骚》中，诗人运用了大量的神话传说，如</w:t>
      </w:r>
      <w:proofErr w:type="gramStart"/>
      <w:r w:rsidRPr="00FD3654">
        <w:rPr>
          <w:rFonts w:hint="eastAsia"/>
          <w:shd w:val="clear" w:color="auto" w:fill="FFFFFF"/>
        </w:rPr>
        <w:t>羲</w:t>
      </w:r>
      <w:proofErr w:type="gramEnd"/>
      <w:r w:rsidRPr="00FD3654">
        <w:rPr>
          <w:rFonts w:hint="eastAsia"/>
          <w:shd w:val="clear" w:color="auto" w:fill="FFFFFF"/>
        </w:rPr>
        <w:t>和、望舒、飞廉等，为诗歌增添了神秘的色彩。</w:t>
      </w:r>
    </w:p>
    <w:p w14:paraId="0535E358" w14:textId="1EBB7B62" w:rsidR="00FD3654" w:rsidRDefault="00FD3654" w:rsidP="00332104">
      <w:pPr>
        <w:pStyle w:val="a7"/>
        <w:ind w:firstLine="480"/>
        <w:rPr>
          <w:shd w:val="clear" w:color="auto" w:fill="FFFFFF"/>
        </w:rPr>
      </w:pPr>
      <w:r w:rsidRPr="00FD3654">
        <w:rPr>
          <w:rFonts w:hint="eastAsia"/>
          <w:shd w:val="clear" w:color="auto" w:fill="FFFFFF"/>
        </w:rPr>
        <w:t>《楚辞》开创了中国浪漫主义文学的先河，与《诗经》共同构成了中国诗歌的两大源头，对后世文学的发展产生了深远的影响。它的出现，丰富了中国古代文学的表现形式和艺术手法，为后世诗歌、辞赋等文学体裁的发展提供了重要的借鉴。</w:t>
      </w:r>
    </w:p>
    <w:p w14:paraId="19790F88" w14:textId="2079C81B" w:rsidR="00FD3654" w:rsidRDefault="00FD3654" w:rsidP="00332104">
      <w:pPr>
        <w:pStyle w:val="a7"/>
        <w:ind w:firstLine="480"/>
        <w:rPr>
          <w:rFonts w:hint="eastAsia"/>
          <w:shd w:val="clear" w:color="auto" w:fill="FFFFFF"/>
        </w:rPr>
      </w:pPr>
      <w:r w:rsidRPr="00FD3654">
        <w:rPr>
          <w:rFonts w:hint="eastAsia"/>
          <w:shd w:val="clear" w:color="auto" w:fill="FFFFFF"/>
        </w:rPr>
        <w:t>后世许多文人墨客都受到了《楚辞》的影响，如汉代的贾谊、司马相如、扬雄等，他们的作品中都可以看到《楚辞》的影子。唐代诗人李白更是深受《楚辞》的影响，他的诗歌充满了浪漫主义色彩，想象丰富，情感奔放。《楚辞》中的许多意象和典故，如</w:t>
      </w:r>
      <w:r w:rsidRPr="00FD3654">
        <w:rPr>
          <w:shd w:val="clear" w:color="auto" w:fill="FFFFFF"/>
        </w:rPr>
        <w:t>“</w:t>
      </w:r>
      <w:r w:rsidRPr="00FD3654">
        <w:rPr>
          <w:shd w:val="clear" w:color="auto" w:fill="FFFFFF"/>
        </w:rPr>
        <w:t>香草美人</w:t>
      </w:r>
      <w:r w:rsidRPr="00FD3654">
        <w:rPr>
          <w:shd w:val="clear" w:color="auto" w:fill="FFFFFF"/>
        </w:rPr>
        <w:t>”“</w:t>
      </w:r>
      <w:r w:rsidRPr="00FD3654">
        <w:rPr>
          <w:shd w:val="clear" w:color="auto" w:fill="FFFFFF"/>
        </w:rPr>
        <w:t>湘君湘夫人</w:t>
      </w:r>
      <w:r w:rsidRPr="00FD3654">
        <w:rPr>
          <w:shd w:val="clear" w:color="auto" w:fill="FFFFFF"/>
        </w:rPr>
        <w:t>”</w:t>
      </w:r>
      <w:r w:rsidRPr="00FD3654">
        <w:rPr>
          <w:shd w:val="clear" w:color="auto" w:fill="FFFFFF"/>
        </w:rPr>
        <w:t>等，也成为了后世文学创作中常用的素材。</w:t>
      </w:r>
    </w:p>
    <w:p w14:paraId="2ACB4A46" w14:textId="7AFE73F2" w:rsidR="00DA7C16" w:rsidRDefault="001F113E" w:rsidP="00DA7C16">
      <w:pPr>
        <w:pStyle w:val="11"/>
        <w:spacing w:before="156"/>
        <w:rPr>
          <w:shd w:val="clear" w:color="auto" w:fill="FFFFFF"/>
        </w:rPr>
      </w:pPr>
      <w:r w:rsidRPr="001F113E">
        <w:rPr>
          <w:rFonts w:hint="eastAsia"/>
          <w:shd w:val="clear" w:color="auto" w:fill="FFFFFF"/>
        </w:rPr>
        <w:t>两汉时期</w:t>
      </w:r>
    </w:p>
    <w:p w14:paraId="0A20D5AB" w14:textId="49FBBFC2" w:rsidR="00DA7C16" w:rsidRDefault="00DA7C16" w:rsidP="001F113E">
      <w:pPr>
        <w:pStyle w:val="a7"/>
        <w:ind w:firstLine="480"/>
        <w:rPr>
          <w:shd w:val="clear" w:color="auto" w:fill="FFFFFF"/>
        </w:rPr>
      </w:pPr>
      <w:r>
        <w:rPr>
          <w:rFonts w:hint="eastAsia"/>
          <w:shd w:val="clear" w:color="auto" w:fill="FFFFFF"/>
        </w:rPr>
        <w:t>两汉时期，</w:t>
      </w:r>
      <w:r w:rsidR="001F113E" w:rsidRPr="001F113E">
        <w:rPr>
          <w:shd w:val="clear" w:color="auto" w:fill="FFFFFF"/>
        </w:rPr>
        <w:t>乐府诗与五言诗兴起</w:t>
      </w:r>
      <w:r>
        <w:rPr>
          <w:rFonts w:hint="eastAsia"/>
          <w:shd w:val="clear" w:color="auto" w:fill="FFFFFF"/>
        </w:rPr>
        <w:t>。</w:t>
      </w:r>
    </w:p>
    <w:p w14:paraId="24FC3963" w14:textId="06C2E992" w:rsidR="00FD3654" w:rsidRDefault="00ED6B5A" w:rsidP="00FD3654">
      <w:pPr>
        <w:pStyle w:val="21"/>
        <w:rPr>
          <w:rFonts w:hint="eastAsia"/>
          <w:shd w:val="clear" w:color="auto" w:fill="FFFFFF"/>
        </w:rPr>
      </w:pPr>
      <w:r w:rsidRPr="00ED6B5A">
        <w:rPr>
          <w:rFonts w:hint="eastAsia"/>
          <w:shd w:val="clear" w:color="auto" w:fill="FFFFFF"/>
        </w:rPr>
        <w:t>乐府诗</w:t>
      </w:r>
    </w:p>
    <w:p w14:paraId="46F6F6AC" w14:textId="77777777" w:rsidR="00ED6B5A" w:rsidRDefault="00ED6B5A" w:rsidP="001F113E">
      <w:pPr>
        <w:pStyle w:val="a7"/>
        <w:ind w:firstLine="480"/>
        <w:rPr>
          <w:shd w:val="clear" w:color="auto" w:fill="FFFFFF"/>
        </w:rPr>
      </w:pPr>
      <w:r w:rsidRPr="00ED6B5A">
        <w:rPr>
          <w:rFonts w:hint="eastAsia"/>
          <w:shd w:val="clear" w:color="auto" w:fill="FFFFFF"/>
        </w:rPr>
        <w:t>乐府诗是中国古代诗歌的重要组成部分，有着独特的发展历程、鲜明的特点和深远的影响。</w:t>
      </w:r>
    </w:p>
    <w:p w14:paraId="4A1B9FAD" w14:textId="0EB2F757" w:rsidR="00ED6B5A" w:rsidRDefault="00ED6B5A" w:rsidP="001F113E">
      <w:pPr>
        <w:pStyle w:val="a7"/>
        <w:ind w:firstLine="480"/>
        <w:rPr>
          <w:rFonts w:hint="eastAsia"/>
          <w:shd w:val="clear" w:color="auto" w:fill="FFFFFF"/>
        </w:rPr>
      </w:pPr>
      <w:r w:rsidRPr="00ED6B5A">
        <w:rPr>
          <w:rFonts w:hint="eastAsia"/>
          <w:shd w:val="clear" w:color="auto" w:fill="FFFFFF"/>
        </w:rPr>
        <w:t>“乐府”</w:t>
      </w:r>
      <w:r w:rsidRPr="00ED6B5A">
        <w:rPr>
          <w:shd w:val="clear" w:color="auto" w:fill="FFFFFF"/>
        </w:rPr>
        <w:t>原是古代的音乐行政机关，</w:t>
      </w:r>
      <w:proofErr w:type="gramStart"/>
      <w:r w:rsidRPr="00ED6B5A">
        <w:rPr>
          <w:shd w:val="clear" w:color="auto" w:fill="FFFFFF"/>
        </w:rPr>
        <w:t>秦朝便</w:t>
      </w:r>
      <w:proofErr w:type="gramEnd"/>
      <w:r w:rsidRPr="00ED6B5A">
        <w:rPr>
          <w:shd w:val="clear" w:color="auto" w:fill="FFFFFF"/>
        </w:rPr>
        <w:t>已设立，汉武帝时期大规模扩建，负责收集编纂各地民间音乐、整理改编与创作音乐、进行演唱及演奏等。乐府诗就是由乐府机关采集、整理、保存下来的诗歌</w:t>
      </w:r>
      <w:r>
        <w:rPr>
          <w:rFonts w:hint="eastAsia"/>
          <w:shd w:val="clear" w:color="auto" w:fill="FFFFFF"/>
        </w:rPr>
        <w:t>，</w:t>
      </w:r>
      <w:r w:rsidRPr="001F113E">
        <w:rPr>
          <w:shd w:val="clear" w:color="auto" w:fill="FFFFFF"/>
        </w:rPr>
        <w:t>这些诗歌形式自由，</w:t>
      </w:r>
      <w:r w:rsidRPr="00ED6B5A">
        <w:rPr>
          <w:rFonts w:hint="eastAsia"/>
          <w:shd w:val="clear" w:color="auto" w:fill="FFFFFF"/>
        </w:rPr>
        <w:t>突破了《诗经》四言诗和《楚辞》句式的限制，</w:t>
      </w:r>
      <w:r w:rsidRPr="001F113E">
        <w:rPr>
          <w:shd w:val="clear" w:color="auto" w:fill="FFFFFF"/>
        </w:rPr>
        <w:t>内容广泛，反映社会生活</w:t>
      </w:r>
      <w:r>
        <w:rPr>
          <w:rFonts w:hint="eastAsia"/>
          <w:shd w:val="clear" w:color="auto" w:fill="FFFFFF"/>
        </w:rPr>
        <w:t>。</w:t>
      </w:r>
    </w:p>
    <w:p w14:paraId="5F5A3EAE" w14:textId="02C771CB" w:rsidR="00ED6B5A" w:rsidRDefault="00ED6B5A" w:rsidP="001F113E">
      <w:pPr>
        <w:pStyle w:val="a7"/>
        <w:ind w:firstLine="480"/>
        <w:rPr>
          <w:shd w:val="clear" w:color="auto" w:fill="FFFFFF"/>
        </w:rPr>
      </w:pPr>
      <w:r w:rsidRPr="00ED6B5A">
        <w:rPr>
          <w:rFonts w:hint="eastAsia"/>
          <w:shd w:val="clear" w:color="auto" w:fill="FFFFFF"/>
        </w:rPr>
        <w:t>《孔雀东南飞》是中国文学史上第一部长篇叙事诗，也是乐府诗发展史上的高峰之作，与北朝的《木兰诗》并称</w:t>
      </w:r>
      <w:r w:rsidRPr="00ED6B5A">
        <w:rPr>
          <w:shd w:val="clear" w:color="auto" w:fill="FFFFFF"/>
        </w:rPr>
        <w:t>“</w:t>
      </w:r>
      <w:r w:rsidRPr="00ED6B5A">
        <w:rPr>
          <w:shd w:val="clear" w:color="auto" w:fill="FFFFFF"/>
        </w:rPr>
        <w:t>乐府双璧</w:t>
      </w:r>
      <w:r w:rsidRPr="00ED6B5A">
        <w:rPr>
          <w:shd w:val="clear" w:color="auto" w:fill="FFFFFF"/>
        </w:rPr>
        <w:t>”</w:t>
      </w:r>
      <w:r w:rsidRPr="00ED6B5A">
        <w:rPr>
          <w:shd w:val="clear" w:color="auto" w:fill="FFFFFF"/>
        </w:rPr>
        <w:t>。它讲述了焦仲卿和刘兰芝的爱情悲剧，通过对封建礼教的批判，展现了当时社会的种种问题。</w:t>
      </w:r>
    </w:p>
    <w:p w14:paraId="6A35A2F0" w14:textId="18FD1273" w:rsidR="00ED6B5A" w:rsidRDefault="00ED6B5A" w:rsidP="001F113E">
      <w:pPr>
        <w:pStyle w:val="a7"/>
        <w:ind w:firstLine="480"/>
        <w:rPr>
          <w:shd w:val="clear" w:color="auto" w:fill="FFFFFF"/>
        </w:rPr>
      </w:pPr>
      <w:r w:rsidRPr="00ED6B5A">
        <w:rPr>
          <w:rFonts w:hint="eastAsia"/>
          <w:shd w:val="clear" w:color="auto" w:fill="FFFFFF"/>
        </w:rPr>
        <w:t>民间歌谣《江南》描绘了江南水乡采莲的欢乐场景，“江南可采莲，莲叶何田</w:t>
      </w:r>
      <w:proofErr w:type="gramStart"/>
      <w:r w:rsidRPr="00ED6B5A">
        <w:rPr>
          <w:rFonts w:hint="eastAsia"/>
          <w:shd w:val="clear" w:color="auto" w:fill="FFFFFF"/>
        </w:rPr>
        <w:t>田</w:t>
      </w:r>
      <w:proofErr w:type="gramEnd"/>
      <w:r w:rsidRPr="00ED6B5A">
        <w:rPr>
          <w:rFonts w:hint="eastAsia"/>
          <w:shd w:val="clear" w:color="auto" w:fill="FFFFFF"/>
        </w:rPr>
        <w:t>。鱼戏莲叶间。鱼戏莲叶东，鱼戏莲叶西，鱼戏莲叶南，鱼戏莲叶北”，语言简洁明快，充满生活气息。《东门行》则反映了底层人民在贫困生活中的挣扎与反抗。</w:t>
      </w:r>
    </w:p>
    <w:p w14:paraId="3FB99580" w14:textId="2940163C" w:rsidR="00ED6B5A" w:rsidRDefault="00ED6B5A" w:rsidP="001F113E">
      <w:pPr>
        <w:pStyle w:val="a7"/>
        <w:ind w:firstLine="480"/>
        <w:rPr>
          <w:shd w:val="clear" w:color="auto" w:fill="FFFFFF"/>
        </w:rPr>
      </w:pPr>
      <w:r w:rsidRPr="00ED6B5A">
        <w:rPr>
          <w:rFonts w:hint="eastAsia"/>
          <w:shd w:val="clear" w:color="auto" w:fill="FFFFFF"/>
        </w:rPr>
        <w:t>乐府诗是中国古代诗歌发展的重要阶段，它上承《诗经》《楚辞》，下启唐诗、宋词、元曲，在文学史上具有承上启下的作用。其丰富的内容和独特的艺术形式，为后世文学创作提供了宝贵的经验和借鉴。</w:t>
      </w:r>
    </w:p>
    <w:p w14:paraId="1AA1D62A" w14:textId="41A1FC13" w:rsidR="00ED6B5A" w:rsidRDefault="00ED6B5A" w:rsidP="001F113E">
      <w:pPr>
        <w:pStyle w:val="a7"/>
        <w:ind w:firstLine="480"/>
        <w:rPr>
          <w:rFonts w:hint="eastAsia"/>
          <w:shd w:val="clear" w:color="auto" w:fill="FFFFFF"/>
        </w:rPr>
      </w:pPr>
      <w:r w:rsidRPr="00ED6B5A">
        <w:rPr>
          <w:rFonts w:hint="eastAsia"/>
          <w:shd w:val="clear" w:color="auto" w:fill="FFFFFF"/>
        </w:rPr>
        <w:t>乐府诗的现实主义精神和叙事手法对后世诗歌创作产生了深远影响。唐代的新乐府运动、宋代的诗歌创作等都受到了乐府诗的启发。许多诗人继承了乐府诗关注社会现实、反映人民疾苦的传统，创作出了大量优秀的诗篇。</w:t>
      </w:r>
    </w:p>
    <w:p w14:paraId="49D73F0A" w14:textId="2A9E6107" w:rsidR="00ED6B5A" w:rsidRDefault="00ED6B5A" w:rsidP="00ED6B5A">
      <w:pPr>
        <w:pStyle w:val="21"/>
        <w:rPr>
          <w:rFonts w:hint="eastAsia"/>
          <w:shd w:val="clear" w:color="auto" w:fill="FFFFFF"/>
        </w:rPr>
      </w:pPr>
      <w:r>
        <w:rPr>
          <w:rFonts w:hint="eastAsia"/>
          <w:shd w:val="clear" w:color="auto" w:fill="FFFFFF"/>
        </w:rPr>
        <w:t>五言诗</w:t>
      </w:r>
    </w:p>
    <w:p w14:paraId="7323548B" w14:textId="77777777" w:rsidR="00ED6B5A" w:rsidRDefault="001F113E" w:rsidP="001F113E">
      <w:pPr>
        <w:pStyle w:val="a7"/>
        <w:ind w:firstLine="480"/>
        <w:rPr>
          <w:shd w:val="clear" w:color="auto" w:fill="FFFFFF"/>
        </w:rPr>
      </w:pPr>
      <w:r w:rsidRPr="001F113E">
        <w:rPr>
          <w:rFonts w:hint="eastAsia"/>
          <w:shd w:val="clear" w:color="auto" w:fill="FFFFFF"/>
        </w:rPr>
        <w:t>五言诗在汉代民间逐渐发展起来，</w:t>
      </w:r>
      <w:r w:rsidR="00ED6B5A" w:rsidRPr="00ED6B5A">
        <w:rPr>
          <w:rFonts w:hint="eastAsia"/>
          <w:shd w:val="clear" w:color="auto" w:fill="FFFFFF"/>
        </w:rPr>
        <w:t>全篇每句由五个字构成，是在民间歌谣和文人创作的共同推动下发展起来的，在诗歌史上占据重要地位。</w:t>
      </w:r>
    </w:p>
    <w:p w14:paraId="211E1A0F" w14:textId="120E53B8" w:rsidR="00ED6B5A" w:rsidRDefault="00ED6B5A" w:rsidP="001F113E">
      <w:pPr>
        <w:pStyle w:val="a7"/>
        <w:ind w:firstLine="480"/>
        <w:rPr>
          <w:shd w:val="clear" w:color="auto" w:fill="FFFFFF"/>
        </w:rPr>
      </w:pPr>
      <w:r w:rsidRPr="00ED6B5A">
        <w:rPr>
          <w:rFonts w:hint="eastAsia"/>
          <w:shd w:val="clear" w:color="auto" w:fill="FFFFFF"/>
        </w:rPr>
        <w:t>班固的《咏史》被认为是最早的文人五言诗，这首诗以咏叹历史人物为主，标志着文人开始有意识地创作五言诗。不过，此时的五言诗在艺术上还较为质朴。之后，张衡的《同声歌》、秦嘉的《赠妇诗》等作品，在诗歌的技巧和表现力上有了明显的进步，五言诗的形式也更加固定。</w:t>
      </w:r>
    </w:p>
    <w:p w14:paraId="693C8263" w14:textId="1E19DD74" w:rsidR="001F113E" w:rsidRDefault="001F113E" w:rsidP="001F113E">
      <w:pPr>
        <w:pStyle w:val="a7"/>
        <w:ind w:firstLine="480"/>
        <w:rPr>
          <w:shd w:val="clear" w:color="auto" w:fill="FFFFFF"/>
        </w:rPr>
      </w:pPr>
      <w:r w:rsidRPr="001F113E">
        <w:rPr>
          <w:rFonts w:hint="eastAsia"/>
          <w:shd w:val="clear" w:color="auto" w:fill="FFFFFF"/>
        </w:rPr>
        <w:t>东汉末年的《古诗十九首》标志着五言诗的成熟，语言朴素自然，情感真挚，长于抒情。</w:t>
      </w:r>
      <w:r w:rsidR="00ED6B5A" w:rsidRPr="001F113E">
        <w:rPr>
          <w:rFonts w:hint="eastAsia"/>
          <w:shd w:val="clear" w:color="auto" w:fill="FFFFFF"/>
        </w:rPr>
        <w:t>《古诗十九首》</w:t>
      </w:r>
      <w:r w:rsidR="00ED6B5A" w:rsidRPr="00ED6B5A">
        <w:rPr>
          <w:rFonts w:hint="eastAsia"/>
          <w:shd w:val="clear" w:color="auto" w:fill="FFFFFF"/>
        </w:rPr>
        <w:t>代表了汉代文人五言诗的最高成就，语言自然朴素，情感真挚深沉，具有很高的艺术价值。如《行行重行行》通过描写女子对远行丈夫的思念，抒发了离别之苦和相思之情；《迢迢牵牛星》借牛郎织女的神话传说，表达了人间的离情别绪。</w:t>
      </w:r>
    </w:p>
    <w:p w14:paraId="61515EFD" w14:textId="0A413197" w:rsidR="00ED6B5A" w:rsidRDefault="00ED6B5A" w:rsidP="001F113E">
      <w:pPr>
        <w:pStyle w:val="a7"/>
        <w:ind w:firstLine="480"/>
        <w:rPr>
          <w:rFonts w:hint="eastAsia"/>
          <w:shd w:val="clear" w:color="auto" w:fill="FFFFFF"/>
        </w:rPr>
      </w:pPr>
      <w:r w:rsidRPr="00ED6B5A">
        <w:rPr>
          <w:rFonts w:hint="eastAsia"/>
          <w:shd w:val="clear" w:color="auto" w:fill="FFFFFF"/>
        </w:rPr>
        <w:t>五言诗在中国古代诗歌史上占据着重要的地位，它丰富了诗歌的形式和表现手法，为后世诗歌的发展奠定了坚实的基础。从诗歌的发展脉络来看，五言诗上承四言诗和骚体诗，下启七言诗和其他诗歌体裁，是中国古代诗歌发展的重要环节。许多优秀的五言诗作品成为了中国文学宝库中的经典之作，对后世文人的诗歌创作产生了深远的影响，培养了读者对诗歌的审美情趣和欣赏能力。</w:t>
      </w:r>
    </w:p>
    <w:p w14:paraId="1C31210C" w14:textId="4F7A5F2A" w:rsidR="00FD3654" w:rsidRPr="00ED6B5A" w:rsidRDefault="00FD3654" w:rsidP="00FD3654">
      <w:pPr>
        <w:pStyle w:val="11"/>
        <w:spacing w:before="156"/>
        <w:rPr>
          <w:rFonts w:hint="eastAsia"/>
          <w:shd w:val="clear" w:color="auto" w:fill="FFFFFF"/>
        </w:rPr>
      </w:pPr>
      <w:r w:rsidRPr="00ED6B5A">
        <w:rPr>
          <w:rFonts w:hint="eastAsia"/>
          <w:shd w:val="clear" w:color="auto" w:fill="FFFFFF"/>
        </w:rPr>
        <w:t>魏晋</w:t>
      </w:r>
      <w:r w:rsidRPr="00FD3654">
        <w:rPr>
          <w:rFonts w:hint="eastAsia"/>
          <w:shd w:val="clear" w:color="auto" w:fill="FFFFFF"/>
        </w:rPr>
        <w:t>南北朝</w:t>
      </w:r>
      <w:r w:rsidRPr="00ED6B5A">
        <w:rPr>
          <w:rFonts w:hint="eastAsia"/>
          <w:shd w:val="clear" w:color="auto" w:fill="FFFFFF"/>
        </w:rPr>
        <w:t>时期</w:t>
      </w:r>
    </w:p>
    <w:p w14:paraId="5162F0C5" w14:textId="3C55A893" w:rsidR="001F113E" w:rsidRDefault="001F113E" w:rsidP="001F113E">
      <w:pPr>
        <w:pStyle w:val="a7"/>
        <w:ind w:firstLine="480"/>
        <w:rPr>
          <w:shd w:val="clear" w:color="auto" w:fill="FFFFFF"/>
        </w:rPr>
      </w:pPr>
      <w:r w:rsidRPr="001F113E">
        <w:rPr>
          <w:rFonts w:hint="eastAsia"/>
          <w:shd w:val="clear" w:color="auto" w:fill="FFFFFF"/>
        </w:rPr>
        <w:t>魏晋南北朝时期</w:t>
      </w:r>
      <w:r w:rsidR="00ED6B5A">
        <w:rPr>
          <w:rFonts w:hint="eastAsia"/>
          <w:shd w:val="clear" w:color="auto" w:fill="FFFFFF"/>
        </w:rPr>
        <w:t>，</w:t>
      </w:r>
      <w:r w:rsidRPr="001F113E">
        <w:rPr>
          <w:shd w:val="clear" w:color="auto" w:fill="FFFFFF"/>
        </w:rPr>
        <w:t>诗歌风格</w:t>
      </w:r>
      <w:r w:rsidR="00ED6B5A">
        <w:rPr>
          <w:rFonts w:hint="eastAsia"/>
          <w:shd w:val="clear" w:color="auto" w:fill="FFFFFF"/>
        </w:rPr>
        <w:t>迎来了</w:t>
      </w:r>
      <w:r w:rsidRPr="001F113E">
        <w:rPr>
          <w:shd w:val="clear" w:color="auto" w:fill="FFFFFF"/>
        </w:rPr>
        <w:t>多样化</w:t>
      </w:r>
      <w:r w:rsidR="00ED6B5A">
        <w:rPr>
          <w:rFonts w:hint="eastAsia"/>
          <w:shd w:val="clear" w:color="auto" w:fill="FFFFFF"/>
        </w:rPr>
        <w:t>的</w:t>
      </w:r>
      <w:r w:rsidRPr="001F113E">
        <w:rPr>
          <w:shd w:val="clear" w:color="auto" w:fill="FFFFFF"/>
        </w:rPr>
        <w:t>发展</w:t>
      </w:r>
      <w:r w:rsidR="00ED6B5A">
        <w:rPr>
          <w:rFonts w:hint="eastAsia"/>
          <w:shd w:val="clear" w:color="auto" w:fill="FFFFFF"/>
        </w:rPr>
        <w:t>。</w:t>
      </w:r>
    </w:p>
    <w:p w14:paraId="3D30F648" w14:textId="4D81B6C7" w:rsidR="00913FC7" w:rsidRPr="00913FC7" w:rsidRDefault="00913FC7" w:rsidP="00913FC7">
      <w:pPr>
        <w:pStyle w:val="21"/>
        <w:rPr>
          <w:rFonts w:hint="eastAsia"/>
          <w:shd w:val="clear" w:color="auto" w:fill="FFFFFF"/>
        </w:rPr>
      </w:pPr>
      <w:r>
        <w:rPr>
          <w:rFonts w:hint="eastAsia"/>
          <w:shd w:val="clear" w:color="auto" w:fill="FFFFFF"/>
        </w:rPr>
        <w:t>建安诗歌</w:t>
      </w:r>
    </w:p>
    <w:p w14:paraId="72F61522" w14:textId="5C5E94BD" w:rsidR="00ED6B5A" w:rsidRDefault="00ED6B5A" w:rsidP="001F113E">
      <w:pPr>
        <w:pStyle w:val="a7"/>
        <w:ind w:firstLine="480"/>
        <w:rPr>
          <w:shd w:val="clear" w:color="auto" w:fill="FFFFFF"/>
        </w:rPr>
      </w:pPr>
      <w:r w:rsidRPr="00ED6B5A">
        <w:rPr>
          <w:rFonts w:hint="eastAsia"/>
          <w:shd w:val="clear" w:color="auto" w:fill="FFFFFF"/>
        </w:rPr>
        <w:t>建安诗歌是指东汉末年建安时期（</w:t>
      </w:r>
      <w:r w:rsidRPr="00ED6B5A">
        <w:rPr>
          <w:shd w:val="clear" w:color="auto" w:fill="FFFFFF"/>
        </w:rPr>
        <w:t>196-220</w:t>
      </w:r>
      <w:r w:rsidRPr="00ED6B5A">
        <w:rPr>
          <w:shd w:val="clear" w:color="auto" w:fill="FFFFFF"/>
        </w:rPr>
        <w:t>年）以</w:t>
      </w:r>
      <w:r w:rsidRPr="00ED6B5A">
        <w:rPr>
          <w:shd w:val="clear" w:color="auto" w:fill="FFFFFF"/>
        </w:rPr>
        <w:t>“</w:t>
      </w:r>
      <w:r w:rsidRPr="00ED6B5A">
        <w:rPr>
          <w:shd w:val="clear" w:color="auto" w:fill="FFFFFF"/>
        </w:rPr>
        <w:t>三曹</w:t>
      </w:r>
      <w:r w:rsidRPr="00ED6B5A">
        <w:rPr>
          <w:shd w:val="clear" w:color="auto" w:fill="FFFFFF"/>
        </w:rPr>
        <w:t>”</w:t>
      </w:r>
      <w:r w:rsidRPr="00ED6B5A">
        <w:rPr>
          <w:shd w:val="clear" w:color="auto" w:fill="FFFFFF"/>
        </w:rPr>
        <w:t>（曹操、曹丕、曹植）、</w:t>
      </w:r>
      <w:r w:rsidRPr="00ED6B5A">
        <w:rPr>
          <w:shd w:val="clear" w:color="auto" w:fill="FFFFFF"/>
        </w:rPr>
        <w:t>“</w:t>
      </w:r>
      <w:r w:rsidRPr="00ED6B5A">
        <w:rPr>
          <w:shd w:val="clear" w:color="auto" w:fill="FFFFFF"/>
        </w:rPr>
        <w:t>七子</w:t>
      </w:r>
      <w:r w:rsidRPr="00ED6B5A">
        <w:rPr>
          <w:shd w:val="clear" w:color="auto" w:fill="FFFFFF"/>
        </w:rPr>
        <w:t>”</w:t>
      </w:r>
      <w:r w:rsidRPr="00ED6B5A">
        <w:rPr>
          <w:shd w:val="clear" w:color="auto" w:fill="FFFFFF"/>
        </w:rPr>
        <w:t>（孔融、陈琳、王</w:t>
      </w:r>
      <w:proofErr w:type="gramStart"/>
      <w:r w:rsidRPr="00ED6B5A">
        <w:rPr>
          <w:shd w:val="clear" w:color="auto" w:fill="FFFFFF"/>
        </w:rPr>
        <w:t>粲</w:t>
      </w:r>
      <w:proofErr w:type="gramEnd"/>
      <w:r w:rsidRPr="00ED6B5A">
        <w:rPr>
          <w:shd w:val="clear" w:color="auto" w:fill="FFFFFF"/>
        </w:rPr>
        <w:t>、徐干、</w:t>
      </w:r>
      <w:proofErr w:type="gramStart"/>
      <w:r w:rsidRPr="00ED6B5A">
        <w:rPr>
          <w:shd w:val="clear" w:color="auto" w:fill="FFFFFF"/>
        </w:rPr>
        <w:t>阮</w:t>
      </w:r>
      <w:proofErr w:type="gramEnd"/>
      <w:r w:rsidRPr="00ED6B5A">
        <w:rPr>
          <w:shd w:val="clear" w:color="auto" w:fill="FFFFFF"/>
        </w:rPr>
        <w:t>瑀、应玚、刘桢）和蔡琰等为代表的诗人所创作的诗歌。建安诗歌在中国诗歌史上具有重要地位，</w:t>
      </w:r>
      <w:r w:rsidR="00913FC7" w:rsidRPr="001F113E">
        <w:rPr>
          <w:rFonts w:hint="eastAsia"/>
          <w:shd w:val="clear" w:color="auto" w:fill="FFFFFF"/>
        </w:rPr>
        <w:t>诗歌内容多反映社会动荡和民生疾苦，同时表达建功立业的抱负，风格慷慨悲凉，具有刚健有力的</w:t>
      </w:r>
      <w:r w:rsidR="00913FC7" w:rsidRPr="001F113E">
        <w:rPr>
          <w:shd w:val="clear" w:color="auto" w:fill="FFFFFF"/>
        </w:rPr>
        <w:t>“</w:t>
      </w:r>
      <w:r w:rsidR="00913FC7" w:rsidRPr="001F113E">
        <w:rPr>
          <w:shd w:val="clear" w:color="auto" w:fill="FFFFFF"/>
        </w:rPr>
        <w:t>建安风骨</w:t>
      </w:r>
      <w:r w:rsidR="00913FC7" w:rsidRPr="001F113E">
        <w:rPr>
          <w:shd w:val="clear" w:color="auto" w:fill="FFFFFF"/>
        </w:rPr>
        <w:t>”</w:t>
      </w:r>
      <w:r w:rsidR="00913FC7">
        <w:rPr>
          <w:rFonts w:hint="eastAsia"/>
          <w:shd w:val="clear" w:color="auto" w:fill="FFFFFF"/>
        </w:rPr>
        <w:t>，</w:t>
      </w:r>
      <w:r w:rsidRPr="00ED6B5A">
        <w:rPr>
          <w:shd w:val="clear" w:color="auto" w:fill="FFFFFF"/>
        </w:rPr>
        <w:t>开创了独特的诗歌风格，对后世诗歌发展产生了深远影响。</w:t>
      </w:r>
    </w:p>
    <w:p w14:paraId="257E101E" w14:textId="5B9921DF" w:rsidR="00913FC7" w:rsidRDefault="00913FC7" w:rsidP="001F113E">
      <w:pPr>
        <w:pStyle w:val="a7"/>
        <w:ind w:firstLine="480"/>
        <w:rPr>
          <w:shd w:val="clear" w:color="auto" w:fill="FFFFFF"/>
        </w:rPr>
      </w:pPr>
      <w:r w:rsidRPr="00913FC7">
        <w:rPr>
          <w:rFonts w:hint="eastAsia"/>
          <w:shd w:val="clear" w:color="auto" w:fill="FFFFFF"/>
        </w:rPr>
        <w:t>曹操</w:t>
      </w:r>
      <w:r>
        <w:rPr>
          <w:rFonts w:hint="eastAsia"/>
          <w:shd w:val="clear" w:color="auto" w:fill="FFFFFF"/>
        </w:rPr>
        <w:t>，</w:t>
      </w:r>
      <w:r w:rsidRPr="00913FC7">
        <w:rPr>
          <w:rFonts w:hint="eastAsia"/>
          <w:shd w:val="clear" w:color="auto" w:fill="FFFFFF"/>
        </w:rPr>
        <w:t>作为建安文学的领袖，曹操的诗歌风格慷慨悲凉，气魄雄伟。他的代表作《龟虽寿》展现了积极进取的人生态度，“老骥伏枥，志在千里；烈士暮年，壮心不已”</w:t>
      </w:r>
      <w:r w:rsidRPr="00913FC7">
        <w:rPr>
          <w:shd w:val="clear" w:color="auto" w:fill="FFFFFF"/>
        </w:rPr>
        <w:t>表达了诗人虽到晚年仍胸怀壮志；《蒿里行》</w:t>
      </w:r>
      <w:proofErr w:type="gramStart"/>
      <w:r w:rsidRPr="00913FC7">
        <w:rPr>
          <w:shd w:val="clear" w:color="auto" w:fill="FFFFFF"/>
        </w:rPr>
        <w:t>则真实</w:t>
      </w:r>
      <w:proofErr w:type="gramEnd"/>
      <w:r w:rsidRPr="00913FC7">
        <w:rPr>
          <w:shd w:val="clear" w:color="auto" w:fill="FFFFFF"/>
        </w:rPr>
        <w:t>地反映了东汉末年战乱的惨状，</w:t>
      </w:r>
      <w:r w:rsidRPr="00913FC7">
        <w:rPr>
          <w:shd w:val="clear" w:color="auto" w:fill="FFFFFF"/>
        </w:rPr>
        <w:t>“</w:t>
      </w:r>
      <w:r w:rsidRPr="00913FC7">
        <w:rPr>
          <w:shd w:val="clear" w:color="auto" w:fill="FFFFFF"/>
        </w:rPr>
        <w:t>白骨露于野，千里无鸡鸣。生民百遗</w:t>
      </w:r>
      <w:proofErr w:type="gramStart"/>
      <w:r w:rsidRPr="00913FC7">
        <w:rPr>
          <w:shd w:val="clear" w:color="auto" w:fill="FFFFFF"/>
        </w:rPr>
        <w:t>一</w:t>
      </w:r>
      <w:proofErr w:type="gramEnd"/>
      <w:r w:rsidRPr="00913FC7">
        <w:rPr>
          <w:shd w:val="clear" w:color="auto" w:fill="FFFFFF"/>
        </w:rPr>
        <w:t>，念之断人肠</w:t>
      </w:r>
      <w:r w:rsidRPr="00913FC7">
        <w:rPr>
          <w:shd w:val="clear" w:color="auto" w:fill="FFFFFF"/>
        </w:rPr>
        <w:t>”</w:t>
      </w:r>
      <w:r w:rsidRPr="00913FC7">
        <w:rPr>
          <w:shd w:val="clear" w:color="auto" w:fill="FFFFFF"/>
        </w:rPr>
        <w:t>，被誉为</w:t>
      </w:r>
      <w:r w:rsidRPr="00913FC7">
        <w:rPr>
          <w:shd w:val="clear" w:color="auto" w:fill="FFFFFF"/>
        </w:rPr>
        <w:t>“</w:t>
      </w:r>
      <w:r w:rsidRPr="00913FC7">
        <w:rPr>
          <w:shd w:val="clear" w:color="auto" w:fill="FFFFFF"/>
        </w:rPr>
        <w:t>汉末实录，真诗史也</w:t>
      </w:r>
      <w:r w:rsidRPr="00913FC7">
        <w:rPr>
          <w:shd w:val="clear" w:color="auto" w:fill="FFFFFF"/>
        </w:rPr>
        <w:t>”</w:t>
      </w:r>
      <w:r w:rsidRPr="00913FC7">
        <w:rPr>
          <w:shd w:val="clear" w:color="auto" w:fill="FFFFFF"/>
        </w:rPr>
        <w:t>。</w:t>
      </w:r>
    </w:p>
    <w:p w14:paraId="3927B6D1" w14:textId="68C154EF" w:rsidR="00913FC7" w:rsidRDefault="00913FC7" w:rsidP="001F113E">
      <w:pPr>
        <w:pStyle w:val="a7"/>
        <w:ind w:firstLine="480"/>
        <w:rPr>
          <w:shd w:val="clear" w:color="auto" w:fill="FFFFFF"/>
        </w:rPr>
      </w:pPr>
      <w:r w:rsidRPr="00913FC7">
        <w:rPr>
          <w:rFonts w:hint="eastAsia"/>
          <w:shd w:val="clear" w:color="auto" w:fill="FFFFFF"/>
        </w:rPr>
        <w:t>曹丕</w:t>
      </w:r>
      <w:r>
        <w:rPr>
          <w:rFonts w:hint="eastAsia"/>
          <w:shd w:val="clear" w:color="auto" w:fill="FFFFFF"/>
        </w:rPr>
        <w:t>的</w:t>
      </w:r>
      <w:r w:rsidRPr="00913FC7">
        <w:rPr>
          <w:rFonts w:hint="eastAsia"/>
          <w:shd w:val="clear" w:color="auto" w:fill="FFFFFF"/>
        </w:rPr>
        <w:t>诗歌风格细腻婉约，情感真挚。《燕歌行》是中国现存最早的完整的七言诗，全诗以一位女子思念远游的丈夫为主题，通过对秋景的描写和心理刻画，细腻地表达了女子的孤独和哀怨，“秋风萧瑟天气凉，草木摇落露为霜”，语言优美，意境深远。</w:t>
      </w:r>
    </w:p>
    <w:p w14:paraId="059B8A16" w14:textId="1CB54F31" w:rsidR="00913FC7" w:rsidRPr="00913FC7" w:rsidRDefault="00913FC7" w:rsidP="00913FC7">
      <w:pPr>
        <w:pStyle w:val="a7"/>
        <w:ind w:firstLine="480"/>
        <w:rPr>
          <w:shd w:val="clear" w:color="auto" w:fill="FFFFFF"/>
        </w:rPr>
      </w:pPr>
      <w:r w:rsidRPr="00913FC7">
        <w:rPr>
          <w:rFonts w:hint="eastAsia"/>
          <w:shd w:val="clear" w:color="auto" w:fill="FFFFFF"/>
        </w:rPr>
        <w:t>曹植</w:t>
      </w:r>
      <w:r>
        <w:rPr>
          <w:rFonts w:hint="eastAsia"/>
          <w:shd w:val="clear" w:color="auto" w:fill="FFFFFF"/>
        </w:rPr>
        <w:t>的</w:t>
      </w:r>
      <w:r w:rsidRPr="00913FC7">
        <w:rPr>
          <w:rFonts w:hint="eastAsia"/>
          <w:shd w:val="clear" w:color="auto" w:fill="FFFFFF"/>
        </w:rPr>
        <w:t>诗歌才华出众，前期作品多表现自己的理想抱负和对建功立业的渴望，如《白马篇》塑造了一个英勇无畏的少年英雄形象，“捐躯赴国难，视死忽如归”</w:t>
      </w:r>
      <w:r w:rsidRPr="00913FC7">
        <w:rPr>
          <w:shd w:val="clear" w:color="auto" w:fill="FFFFFF"/>
        </w:rPr>
        <w:t>体现了强烈的爱国情怀；后期由于受到曹丕的猜忌和迫害，作品多抒发自己的悲愤之情和壮志难酬的苦闷，《赠白马王彪》是其后期的代表作，通过描写与兄弟的离别之情，抒发了对曹丕的不满和对人生的感慨。</w:t>
      </w:r>
    </w:p>
    <w:p w14:paraId="3B0D2BBC" w14:textId="3B309E8F" w:rsidR="00913FC7" w:rsidRPr="00913FC7" w:rsidRDefault="00913FC7" w:rsidP="00913FC7">
      <w:pPr>
        <w:pStyle w:val="a7"/>
        <w:ind w:firstLine="480"/>
        <w:rPr>
          <w:shd w:val="clear" w:color="auto" w:fill="FFFFFF"/>
        </w:rPr>
      </w:pPr>
      <w:r w:rsidRPr="00913FC7">
        <w:rPr>
          <w:rFonts w:hint="eastAsia"/>
          <w:shd w:val="clear" w:color="auto" w:fill="FFFFFF"/>
        </w:rPr>
        <w:t>建安七子</w:t>
      </w:r>
      <w:r>
        <w:rPr>
          <w:rFonts w:hint="eastAsia"/>
          <w:shd w:val="clear" w:color="auto" w:fill="FFFFFF"/>
        </w:rPr>
        <w:t>中，</w:t>
      </w:r>
      <w:r w:rsidRPr="00913FC7">
        <w:rPr>
          <w:rFonts w:hint="eastAsia"/>
          <w:shd w:val="clear" w:color="auto" w:fill="FFFFFF"/>
        </w:rPr>
        <w:t>孔融的诗歌以</w:t>
      </w:r>
      <w:proofErr w:type="gramStart"/>
      <w:r w:rsidRPr="00913FC7">
        <w:rPr>
          <w:rFonts w:hint="eastAsia"/>
          <w:shd w:val="clear" w:color="auto" w:fill="FFFFFF"/>
        </w:rPr>
        <w:t>气盛词壮见长</w:t>
      </w:r>
      <w:proofErr w:type="gramEnd"/>
      <w:r w:rsidRPr="00913FC7">
        <w:rPr>
          <w:rFonts w:hint="eastAsia"/>
          <w:shd w:val="clear" w:color="auto" w:fill="FFFFFF"/>
        </w:rPr>
        <w:t>；陈琳的《饮马长城窟行》反映了人民在徭役重压下的悲惨生活；王</w:t>
      </w:r>
      <w:proofErr w:type="gramStart"/>
      <w:r w:rsidRPr="00913FC7">
        <w:rPr>
          <w:rFonts w:hint="eastAsia"/>
          <w:shd w:val="clear" w:color="auto" w:fill="FFFFFF"/>
        </w:rPr>
        <w:t>粲</w:t>
      </w:r>
      <w:proofErr w:type="gramEnd"/>
      <w:r w:rsidRPr="00913FC7">
        <w:rPr>
          <w:rFonts w:hint="eastAsia"/>
          <w:shd w:val="clear" w:color="auto" w:fill="FFFFFF"/>
        </w:rPr>
        <w:t>的《七哀诗》深刻描绘了战乱中百姓的苦难，“出门无所见，白骨</w:t>
      </w:r>
      <w:proofErr w:type="gramStart"/>
      <w:r w:rsidRPr="00913FC7">
        <w:rPr>
          <w:rFonts w:hint="eastAsia"/>
          <w:shd w:val="clear" w:color="auto" w:fill="FFFFFF"/>
        </w:rPr>
        <w:t>蔽</w:t>
      </w:r>
      <w:proofErr w:type="gramEnd"/>
      <w:r w:rsidRPr="00913FC7">
        <w:rPr>
          <w:rFonts w:hint="eastAsia"/>
          <w:shd w:val="clear" w:color="auto" w:fill="FFFFFF"/>
        </w:rPr>
        <w:t>平原”，感情深沉；徐干的《室思》以细腻的笔触描写了女子的相思之情；</w:t>
      </w:r>
      <w:proofErr w:type="gramStart"/>
      <w:r w:rsidRPr="00913FC7">
        <w:rPr>
          <w:rFonts w:hint="eastAsia"/>
          <w:shd w:val="clear" w:color="auto" w:fill="FFFFFF"/>
        </w:rPr>
        <w:t>阮</w:t>
      </w:r>
      <w:proofErr w:type="gramEnd"/>
      <w:r w:rsidRPr="00913FC7">
        <w:rPr>
          <w:rFonts w:hint="eastAsia"/>
          <w:shd w:val="clear" w:color="auto" w:fill="FFFFFF"/>
        </w:rPr>
        <w:t>瑀的《驾出北郭门行》表现了孤儿的悲惨遭遇；应玚的诗多写个人的忧愁和对社会的感慨；刘桢的《赠从弟》以松柏为喻，表达了对坚贞品格的赞美，“岂不</w:t>
      </w:r>
      <w:proofErr w:type="gramStart"/>
      <w:r w:rsidRPr="00913FC7">
        <w:rPr>
          <w:rFonts w:hint="eastAsia"/>
          <w:shd w:val="clear" w:color="auto" w:fill="FFFFFF"/>
        </w:rPr>
        <w:t>罹</w:t>
      </w:r>
      <w:proofErr w:type="gramEnd"/>
      <w:r w:rsidRPr="00913FC7">
        <w:rPr>
          <w:rFonts w:hint="eastAsia"/>
          <w:shd w:val="clear" w:color="auto" w:fill="FFFFFF"/>
        </w:rPr>
        <w:t>凝寒？松柏有本性”。</w:t>
      </w:r>
    </w:p>
    <w:p w14:paraId="5BE436FB" w14:textId="3EAD93E7" w:rsidR="00913FC7" w:rsidRDefault="00913FC7" w:rsidP="00913FC7">
      <w:pPr>
        <w:pStyle w:val="a7"/>
        <w:ind w:firstLine="480"/>
        <w:rPr>
          <w:shd w:val="clear" w:color="auto" w:fill="FFFFFF"/>
        </w:rPr>
      </w:pPr>
      <w:r w:rsidRPr="00913FC7">
        <w:rPr>
          <w:rFonts w:hint="eastAsia"/>
          <w:shd w:val="clear" w:color="auto" w:fill="FFFFFF"/>
        </w:rPr>
        <w:t>蔡琰</w:t>
      </w:r>
      <w:r>
        <w:rPr>
          <w:rFonts w:hint="eastAsia"/>
          <w:shd w:val="clear" w:color="auto" w:fill="FFFFFF"/>
        </w:rPr>
        <w:t>的</w:t>
      </w:r>
      <w:r w:rsidRPr="00913FC7">
        <w:rPr>
          <w:rFonts w:hint="eastAsia"/>
          <w:shd w:val="clear" w:color="auto" w:fill="FFFFFF"/>
        </w:rPr>
        <w:t>代表作《悲愤诗》是中国诗歌史上第一首自传体的五言长篇叙事诗，分为五言和骚体两首，诗中真实地记录了她在战乱中被掳、流落匈奴、后又被赎回的悲惨经历，抒发了对故乡的思念和对命运的悲叹，情感真挚，具有强烈的感染力。</w:t>
      </w:r>
    </w:p>
    <w:p w14:paraId="240FD7CA" w14:textId="442E069F" w:rsidR="00913FC7" w:rsidRDefault="00913FC7" w:rsidP="00913FC7">
      <w:pPr>
        <w:pStyle w:val="a7"/>
        <w:ind w:firstLine="480"/>
        <w:rPr>
          <w:rFonts w:hint="eastAsia"/>
          <w:shd w:val="clear" w:color="auto" w:fill="FFFFFF"/>
        </w:rPr>
      </w:pPr>
      <w:r w:rsidRPr="00913FC7">
        <w:rPr>
          <w:rFonts w:hint="eastAsia"/>
          <w:shd w:val="clear" w:color="auto" w:fill="FFFFFF"/>
        </w:rPr>
        <w:t>建安诗歌打破了汉代诗歌的传统格局，开创了一种新的诗歌风格和审美范式，为后世诗歌的发展开辟了道路。它的出现标志着中国古代诗歌从民间文学向文人文学的转变，对后世诗歌的发展产生了深远的影响。建安风骨成为后世许多文学流派推崇的典范，如唐代的陈子昂、李白、杜甫等诗人都深受建安诗歌的影响，他们倡导诗歌革新，主张恢复建安风骨，以改变当时文坛的浮</w:t>
      </w:r>
      <w:proofErr w:type="gramStart"/>
      <w:r w:rsidRPr="00913FC7">
        <w:rPr>
          <w:rFonts w:hint="eastAsia"/>
          <w:shd w:val="clear" w:color="auto" w:fill="FFFFFF"/>
        </w:rPr>
        <w:t>靡</w:t>
      </w:r>
      <w:proofErr w:type="gramEnd"/>
      <w:r w:rsidRPr="00913FC7">
        <w:rPr>
          <w:rFonts w:hint="eastAsia"/>
          <w:shd w:val="clear" w:color="auto" w:fill="FFFFFF"/>
        </w:rPr>
        <w:t>之风。建安诗歌的艺术成就和精神内涵，为中国古代诗歌的发展注入了强大的动力，推动了诗歌艺术的不断进步。</w:t>
      </w:r>
    </w:p>
    <w:p w14:paraId="4767FE51" w14:textId="454CDDAD" w:rsidR="00913FC7" w:rsidRPr="00913FC7" w:rsidRDefault="00913FC7" w:rsidP="00913FC7">
      <w:pPr>
        <w:pStyle w:val="21"/>
        <w:rPr>
          <w:rFonts w:hint="eastAsia"/>
          <w:shd w:val="clear" w:color="auto" w:fill="FFFFFF"/>
        </w:rPr>
      </w:pPr>
      <w:r w:rsidRPr="00913FC7">
        <w:rPr>
          <w:rFonts w:hint="eastAsia"/>
          <w:shd w:val="clear" w:color="auto" w:fill="FFFFFF"/>
        </w:rPr>
        <w:t>正始</w:t>
      </w:r>
      <w:r>
        <w:rPr>
          <w:rFonts w:hint="eastAsia"/>
          <w:shd w:val="clear" w:color="auto" w:fill="FFFFFF"/>
        </w:rPr>
        <w:t>诗歌</w:t>
      </w:r>
    </w:p>
    <w:p w14:paraId="65CE9C36" w14:textId="3CF0D86F" w:rsidR="00913FC7" w:rsidRDefault="00913FC7" w:rsidP="001F113E">
      <w:pPr>
        <w:pStyle w:val="a7"/>
        <w:ind w:firstLine="480"/>
        <w:rPr>
          <w:shd w:val="clear" w:color="auto" w:fill="FFFFFF"/>
        </w:rPr>
      </w:pPr>
      <w:r w:rsidRPr="00913FC7">
        <w:rPr>
          <w:rFonts w:hint="eastAsia"/>
          <w:shd w:val="clear" w:color="auto" w:fill="FFFFFF"/>
        </w:rPr>
        <w:t>正始诗歌是指魏明帝至魏元帝这段时期的诗歌，</w:t>
      </w:r>
      <w:r>
        <w:rPr>
          <w:rFonts w:hint="eastAsia"/>
          <w:shd w:val="clear" w:color="auto" w:fill="FFFFFF"/>
        </w:rPr>
        <w:t>这个时期，</w:t>
      </w:r>
      <w:r w:rsidRPr="00913FC7">
        <w:rPr>
          <w:rFonts w:hint="eastAsia"/>
          <w:shd w:val="clear" w:color="auto" w:fill="FFFFFF"/>
        </w:rPr>
        <w:t>曹氏与司马氏的明争暗斗激烈，政局动荡且黑暗，文人动辄得咎，诗人们多是敢想不敢言，只能将自己的情感和思考委婉地表达出来</w:t>
      </w:r>
      <w:r>
        <w:rPr>
          <w:rFonts w:hint="eastAsia"/>
          <w:shd w:val="clear" w:color="auto" w:fill="FFFFFF"/>
        </w:rPr>
        <w:t>。</w:t>
      </w:r>
    </w:p>
    <w:p w14:paraId="050FBBA7" w14:textId="4AE79906" w:rsidR="00913FC7" w:rsidRPr="00913FC7" w:rsidRDefault="00913FC7" w:rsidP="00913FC7">
      <w:pPr>
        <w:pStyle w:val="a7"/>
        <w:ind w:firstLine="480"/>
        <w:rPr>
          <w:shd w:val="clear" w:color="auto" w:fill="FFFFFF"/>
        </w:rPr>
      </w:pPr>
      <w:r w:rsidRPr="00913FC7">
        <w:rPr>
          <w:rFonts w:hint="eastAsia"/>
          <w:shd w:val="clear" w:color="auto" w:fill="FFFFFF"/>
        </w:rPr>
        <w:t>阮籍作为</w:t>
      </w:r>
      <w:r w:rsidRPr="00913FC7">
        <w:rPr>
          <w:shd w:val="clear" w:color="auto" w:fill="FFFFFF"/>
        </w:rPr>
        <w:t>“</w:t>
      </w:r>
      <w:r w:rsidRPr="00913FC7">
        <w:rPr>
          <w:shd w:val="clear" w:color="auto" w:fill="FFFFFF"/>
        </w:rPr>
        <w:t>正始之音</w:t>
      </w:r>
      <w:r w:rsidRPr="00913FC7">
        <w:rPr>
          <w:shd w:val="clear" w:color="auto" w:fill="FFFFFF"/>
        </w:rPr>
        <w:t>”</w:t>
      </w:r>
      <w:r w:rsidRPr="00913FC7">
        <w:rPr>
          <w:shd w:val="clear" w:color="auto" w:fill="FFFFFF"/>
        </w:rPr>
        <w:t>的代表，著有《咏怀八十二首》《大人先生传》等。《咏怀八十二首》是其代表作，也是建安以来第一个全力创作五言诗的人，这八十二首诗主要抒写阮籍在</w:t>
      </w:r>
      <w:proofErr w:type="gramStart"/>
      <w:r w:rsidRPr="00913FC7">
        <w:rPr>
          <w:shd w:val="clear" w:color="auto" w:fill="FFFFFF"/>
        </w:rPr>
        <w:t>魏晋易代</w:t>
      </w:r>
      <w:proofErr w:type="gramEnd"/>
      <w:r w:rsidRPr="00913FC7">
        <w:rPr>
          <w:shd w:val="clear" w:color="auto" w:fill="FFFFFF"/>
        </w:rPr>
        <w:t>之际的黑暗现实生活中的各种感慨，抒发诗人在险恶的政治环境中的痛苦与愤懑之情。诗中运用比兴、象征等手法，使诗意更加含蓄隐晦，如</w:t>
      </w:r>
      <w:r w:rsidRPr="00913FC7">
        <w:rPr>
          <w:shd w:val="clear" w:color="auto" w:fill="FFFFFF"/>
        </w:rPr>
        <w:t>“</w:t>
      </w:r>
      <w:r w:rsidRPr="00913FC7">
        <w:rPr>
          <w:shd w:val="clear" w:color="auto" w:fill="FFFFFF"/>
        </w:rPr>
        <w:t>孤鸿号外野，翔鸟鸣北林</w:t>
      </w:r>
      <w:r w:rsidRPr="00913FC7">
        <w:rPr>
          <w:shd w:val="clear" w:color="auto" w:fill="FFFFFF"/>
        </w:rPr>
        <w:t>”</w:t>
      </w:r>
      <w:r w:rsidRPr="00913FC7">
        <w:rPr>
          <w:shd w:val="clear" w:color="auto" w:fill="FFFFFF"/>
        </w:rPr>
        <w:t>，以孤鸿、</w:t>
      </w:r>
      <w:proofErr w:type="gramStart"/>
      <w:r w:rsidRPr="00913FC7">
        <w:rPr>
          <w:shd w:val="clear" w:color="auto" w:fill="FFFFFF"/>
        </w:rPr>
        <w:t>翔鸟自比</w:t>
      </w:r>
      <w:proofErr w:type="gramEnd"/>
      <w:r w:rsidRPr="00913FC7">
        <w:rPr>
          <w:shd w:val="clear" w:color="auto" w:fill="FFFFFF"/>
        </w:rPr>
        <w:t>，表达内心的孤独与忧惧</w:t>
      </w:r>
      <w:r>
        <w:rPr>
          <w:rFonts w:hint="eastAsia"/>
          <w:shd w:val="clear" w:color="auto" w:fill="FFFFFF"/>
        </w:rPr>
        <w:t>。</w:t>
      </w:r>
    </w:p>
    <w:p w14:paraId="6E622F71" w14:textId="6F12F30F" w:rsidR="00913FC7" w:rsidRDefault="00913FC7" w:rsidP="00913FC7">
      <w:pPr>
        <w:pStyle w:val="a7"/>
        <w:ind w:firstLine="480"/>
        <w:rPr>
          <w:shd w:val="clear" w:color="auto" w:fill="FFFFFF"/>
        </w:rPr>
      </w:pPr>
      <w:r w:rsidRPr="00913FC7">
        <w:rPr>
          <w:rFonts w:hint="eastAsia"/>
          <w:shd w:val="clear" w:color="auto" w:fill="FFFFFF"/>
        </w:rPr>
        <w:t>嵇康的文学成就主要在散文，但诗歌也颇具特色，代表作是《幽愤诗》。他主张</w:t>
      </w:r>
      <w:r w:rsidRPr="00913FC7">
        <w:rPr>
          <w:shd w:val="clear" w:color="auto" w:fill="FFFFFF"/>
        </w:rPr>
        <w:t>“</w:t>
      </w:r>
      <w:r w:rsidRPr="00913FC7">
        <w:rPr>
          <w:shd w:val="clear" w:color="auto" w:fill="FFFFFF"/>
        </w:rPr>
        <w:t>越名教而任自然</w:t>
      </w:r>
      <w:r w:rsidRPr="00913FC7">
        <w:rPr>
          <w:shd w:val="clear" w:color="auto" w:fill="FFFFFF"/>
        </w:rPr>
        <w:t>”</w:t>
      </w:r>
      <w:r w:rsidRPr="00913FC7">
        <w:rPr>
          <w:shd w:val="clear" w:color="auto" w:fill="FFFFFF"/>
        </w:rPr>
        <w:t>，其诗风峻切清远，在诗中创造了一个诗化了的人生理想境界，把庄子游道的方式改造成了一种充满闲适生活情趣的人间化世界，同时部分诗歌中也有一种</w:t>
      </w:r>
      <w:proofErr w:type="gramStart"/>
      <w:r w:rsidRPr="00913FC7">
        <w:rPr>
          <w:shd w:val="clear" w:color="auto" w:fill="FFFFFF"/>
        </w:rPr>
        <w:t>峻</w:t>
      </w:r>
      <w:proofErr w:type="gramEnd"/>
      <w:r w:rsidRPr="00913FC7">
        <w:rPr>
          <w:shd w:val="clear" w:color="auto" w:fill="FFFFFF"/>
        </w:rPr>
        <w:t>切之语，对险恶的世道人心发出一种愤激的批判，锋芒犀利，如</w:t>
      </w:r>
      <w:r w:rsidRPr="00913FC7">
        <w:rPr>
          <w:shd w:val="clear" w:color="auto" w:fill="FFFFFF"/>
        </w:rPr>
        <w:t>“</w:t>
      </w:r>
      <w:r w:rsidRPr="00913FC7">
        <w:rPr>
          <w:shd w:val="clear" w:color="auto" w:fill="FFFFFF"/>
        </w:rPr>
        <w:t>耻</w:t>
      </w:r>
      <w:proofErr w:type="gramStart"/>
      <w:r w:rsidRPr="00913FC7">
        <w:rPr>
          <w:shd w:val="clear" w:color="auto" w:fill="FFFFFF"/>
        </w:rPr>
        <w:t>佞</w:t>
      </w:r>
      <w:proofErr w:type="gramEnd"/>
      <w:r w:rsidRPr="00913FC7">
        <w:rPr>
          <w:shd w:val="clear" w:color="auto" w:fill="FFFFFF"/>
        </w:rPr>
        <w:t>直言，与祸相逢。变故万端，</w:t>
      </w:r>
      <w:proofErr w:type="gramStart"/>
      <w:r w:rsidRPr="00913FC7">
        <w:rPr>
          <w:shd w:val="clear" w:color="auto" w:fill="FFFFFF"/>
        </w:rPr>
        <w:t>俾</w:t>
      </w:r>
      <w:proofErr w:type="gramEnd"/>
      <w:r w:rsidRPr="00913FC7">
        <w:rPr>
          <w:shd w:val="clear" w:color="auto" w:fill="FFFFFF"/>
        </w:rPr>
        <w:t>吉作凶</w:t>
      </w:r>
      <w:r w:rsidRPr="00913FC7">
        <w:rPr>
          <w:shd w:val="clear" w:color="auto" w:fill="FFFFFF"/>
        </w:rPr>
        <w:t>”</w:t>
      </w:r>
      <w:r>
        <w:rPr>
          <w:rFonts w:hint="eastAsia"/>
          <w:shd w:val="clear" w:color="auto" w:fill="FFFFFF"/>
        </w:rPr>
        <w:t>。</w:t>
      </w:r>
    </w:p>
    <w:p w14:paraId="0BD0A849" w14:textId="77777777" w:rsidR="00913FC7" w:rsidRDefault="00913FC7" w:rsidP="00913FC7">
      <w:pPr>
        <w:pStyle w:val="a7"/>
        <w:ind w:firstLine="480"/>
        <w:rPr>
          <w:shd w:val="clear" w:color="auto" w:fill="FFFFFF"/>
        </w:rPr>
      </w:pPr>
      <w:r w:rsidRPr="00913FC7">
        <w:rPr>
          <w:rFonts w:hint="eastAsia"/>
          <w:shd w:val="clear" w:color="auto" w:fill="FFFFFF"/>
        </w:rPr>
        <w:t>正始诗人多崇尚老庄，提倡玄风，他们将老庄的人生理想带入诗中，追求自然心与道</w:t>
      </w:r>
      <w:proofErr w:type="gramStart"/>
      <w:r w:rsidRPr="00913FC7">
        <w:rPr>
          <w:rFonts w:hint="eastAsia"/>
          <w:shd w:val="clear" w:color="auto" w:fill="FFFFFF"/>
        </w:rPr>
        <w:t>冥</w:t>
      </w:r>
      <w:proofErr w:type="gramEnd"/>
      <w:r w:rsidRPr="00913FC7">
        <w:rPr>
          <w:rFonts w:hint="eastAsia"/>
          <w:shd w:val="clear" w:color="auto" w:fill="FFFFFF"/>
        </w:rPr>
        <w:t>的境界，诗歌创作中常常表现出一种对人生哲理的思考</w:t>
      </w:r>
      <w:proofErr w:type="gramStart"/>
      <w:r w:rsidRPr="00913FC7">
        <w:rPr>
          <w:rFonts w:hint="eastAsia"/>
          <w:shd w:val="clear" w:color="auto" w:fill="FFFFFF"/>
        </w:rPr>
        <w:t>和忧生之</w:t>
      </w:r>
      <w:proofErr w:type="gramEnd"/>
      <w:r w:rsidRPr="00913FC7">
        <w:rPr>
          <w:rFonts w:hint="eastAsia"/>
          <w:shd w:val="clear" w:color="auto" w:fill="FFFFFF"/>
        </w:rPr>
        <w:t>叹，具有浓厚的哲理化倾向</w:t>
      </w:r>
      <w:r>
        <w:rPr>
          <w:rFonts w:hint="eastAsia"/>
          <w:shd w:val="clear" w:color="auto" w:fill="FFFFFF"/>
        </w:rPr>
        <w:t>。</w:t>
      </w:r>
    </w:p>
    <w:p w14:paraId="351EC331" w14:textId="229767A0" w:rsidR="00913FC7" w:rsidRDefault="00913FC7" w:rsidP="00913FC7">
      <w:pPr>
        <w:pStyle w:val="a7"/>
        <w:ind w:firstLine="480"/>
        <w:rPr>
          <w:rFonts w:hint="eastAsia"/>
          <w:shd w:val="clear" w:color="auto" w:fill="FFFFFF"/>
        </w:rPr>
      </w:pPr>
      <w:r w:rsidRPr="00913FC7">
        <w:rPr>
          <w:rFonts w:hint="eastAsia"/>
          <w:shd w:val="clear" w:color="auto" w:fill="FFFFFF"/>
        </w:rPr>
        <w:t>正始诗歌继承了建安文学的遗风，同时又有新的发展和变化，它开创了以咏怀为主题、以隐晦曲折为表现手法的诗歌创作传统，对后世诗歌产生了深远影响，特别是对两晋南北朝时期的玄言诗、山水诗等的发展起到了重要的推动作用</w:t>
      </w:r>
      <w:r>
        <w:rPr>
          <w:rFonts w:hint="eastAsia"/>
          <w:shd w:val="clear" w:color="auto" w:fill="FFFFFF"/>
        </w:rPr>
        <w:t>。</w:t>
      </w:r>
    </w:p>
    <w:p w14:paraId="14ADE9FE" w14:textId="580EC212" w:rsidR="00913FC7" w:rsidRDefault="001F113E" w:rsidP="00913FC7">
      <w:pPr>
        <w:pStyle w:val="21"/>
        <w:rPr>
          <w:shd w:val="clear" w:color="auto" w:fill="FFFFFF"/>
        </w:rPr>
      </w:pPr>
      <w:bookmarkStart w:id="3" w:name="OLE_LINK4"/>
      <w:r w:rsidRPr="001F113E">
        <w:rPr>
          <w:rFonts w:hint="eastAsia"/>
          <w:shd w:val="clear" w:color="auto" w:fill="FFFFFF"/>
        </w:rPr>
        <w:t>田园诗</w:t>
      </w:r>
    </w:p>
    <w:bookmarkEnd w:id="3"/>
    <w:p w14:paraId="7FE394B4" w14:textId="5A569CD7" w:rsidR="00913FC7" w:rsidRDefault="00913FC7" w:rsidP="00913FC7">
      <w:pPr>
        <w:pStyle w:val="a7"/>
        <w:ind w:firstLine="480"/>
        <w:rPr>
          <w:shd w:val="clear" w:color="auto" w:fill="FFFFFF"/>
        </w:rPr>
      </w:pPr>
      <w:r w:rsidRPr="00913FC7">
        <w:rPr>
          <w:rFonts w:hint="eastAsia"/>
          <w:shd w:val="clear" w:color="auto" w:fill="FFFFFF"/>
        </w:rPr>
        <w:t>田园诗主要描绘田园风光、农家生活和农耕场景等。诗人通过对田野、村落、农事活动以及农民的描绘，展现农村的自然景色和生活气息</w:t>
      </w:r>
      <w:r>
        <w:rPr>
          <w:rFonts w:hint="eastAsia"/>
          <w:shd w:val="clear" w:color="auto" w:fill="FFFFFF"/>
        </w:rPr>
        <w:t>，</w:t>
      </w:r>
      <w:r w:rsidRPr="00913FC7">
        <w:rPr>
          <w:rFonts w:hint="eastAsia"/>
          <w:shd w:val="clear" w:color="auto" w:fill="FFFFFF"/>
        </w:rPr>
        <w:t>同时，也表达诗人对自然、田园生活的向往和热爱之情</w:t>
      </w:r>
      <w:r>
        <w:rPr>
          <w:rFonts w:hint="eastAsia"/>
          <w:shd w:val="clear" w:color="auto" w:fill="FFFFFF"/>
        </w:rPr>
        <w:t>。</w:t>
      </w:r>
    </w:p>
    <w:p w14:paraId="629654F5" w14:textId="77777777" w:rsidR="00244300" w:rsidRDefault="00913FC7" w:rsidP="00913FC7">
      <w:pPr>
        <w:pStyle w:val="a7"/>
        <w:ind w:firstLine="480"/>
        <w:rPr>
          <w:shd w:val="clear" w:color="auto" w:fill="FFFFFF"/>
        </w:rPr>
      </w:pPr>
      <w:r w:rsidRPr="00913FC7">
        <w:rPr>
          <w:rFonts w:hint="eastAsia"/>
          <w:shd w:val="clear" w:color="auto" w:fill="FFFFFF"/>
        </w:rPr>
        <w:t>田园诗起源较早，《诗经》中的《豳风·七月》可视为田园诗的雏形，它生动地描绘了西周时期农夫们一年四季的劳动生活。东晋陶渊明是田园诗的开创者和集大成者，他的《归园田居》《饮酒》等系列诗作，以质朴自然的语言、平淡醇美的意境，展现了田园生活的宁静与美好</w:t>
      </w:r>
      <w:r w:rsidRPr="00913FC7">
        <w:rPr>
          <w:rFonts w:hint="eastAsia"/>
          <w:shd w:val="clear" w:color="auto" w:fill="FFFFFF"/>
        </w:rPr>
        <w:t>，表达对自然的热爱和对自由的追求</w:t>
      </w:r>
      <w:r w:rsidRPr="00913FC7">
        <w:rPr>
          <w:rFonts w:hint="eastAsia"/>
          <w:shd w:val="clear" w:color="auto" w:fill="FFFFFF"/>
        </w:rPr>
        <w:t>，为后世田园诗树立了典范。</w:t>
      </w:r>
    </w:p>
    <w:p w14:paraId="6BB0C510" w14:textId="6668AF15" w:rsidR="00244300" w:rsidRDefault="00244300" w:rsidP="00913FC7">
      <w:pPr>
        <w:pStyle w:val="a7"/>
        <w:ind w:firstLine="480"/>
        <w:rPr>
          <w:shd w:val="clear" w:color="auto" w:fill="FFFFFF"/>
        </w:rPr>
      </w:pPr>
      <w:proofErr w:type="gramStart"/>
      <w:r w:rsidRPr="00244300">
        <w:rPr>
          <w:rFonts w:hint="eastAsia"/>
          <w:shd w:val="clear" w:color="auto" w:fill="FFFFFF"/>
        </w:rPr>
        <w:t>园诗丰富</w:t>
      </w:r>
      <w:proofErr w:type="gramEnd"/>
      <w:r w:rsidRPr="00244300">
        <w:rPr>
          <w:rFonts w:hint="eastAsia"/>
          <w:shd w:val="clear" w:color="auto" w:fill="FFFFFF"/>
        </w:rPr>
        <w:t>了中国古代诗歌的题材和内容，为诗歌创作开辟了新的领域。它以独特的艺术风格和审美情趣，展现了田园生活的魅力和自然之美，为中国古代文学宝库增添了璀璨的明珠。许多优秀的田园诗作品不仅在当时广为流传，而且对后世文学创作产生了深远的影响，成为中国古代文学经典的重要组成部分。</w:t>
      </w:r>
    </w:p>
    <w:p w14:paraId="6481B0EE" w14:textId="32A7EDF9" w:rsidR="00244300" w:rsidRDefault="00244300" w:rsidP="00913FC7">
      <w:pPr>
        <w:pStyle w:val="a7"/>
        <w:ind w:firstLine="480"/>
        <w:rPr>
          <w:shd w:val="clear" w:color="auto" w:fill="FFFFFF"/>
        </w:rPr>
      </w:pPr>
      <w:r w:rsidRPr="00244300">
        <w:rPr>
          <w:rFonts w:hint="eastAsia"/>
          <w:shd w:val="clear" w:color="auto" w:fill="FFFFFF"/>
        </w:rPr>
        <w:t>田园诗反映了中国古代文人对自然、对生活的独特理解和追求，体现了中国传统文化中</w:t>
      </w:r>
      <w:r w:rsidRPr="00244300">
        <w:rPr>
          <w:shd w:val="clear" w:color="auto" w:fill="FFFFFF"/>
        </w:rPr>
        <w:t>“</w:t>
      </w:r>
      <w:r w:rsidRPr="00244300">
        <w:rPr>
          <w:shd w:val="clear" w:color="auto" w:fill="FFFFFF"/>
        </w:rPr>
        <w:t>天人合一</w:t>
      </w:r>
      <w:r w:rsidRPr="00244300">
        <w:rPr>
          <w:shd w:val="clear" w:color="auto" w:fill="FFFFFF"/>
        </w:rPr>
        <w:t>”</w:t>
      </w:r>
      <w:r w:rsidRPr="00244300">
        <w:rPr>
          <w:shd w:val="clear" w:color="auto" w:fill="FFFFFF"/>
        </w:rPr>
        <w:t>的思想观念。诗人们在田园诗中表达了对宁静、和谐生活的向往，对世俗名利的淡泊，以及对自然的敬畏和热爱之情，这些思想和情感对塑造中华民族的文化性格和审美情趣起到了积极的作用。同时，田园诗也为后人了解古代农村社会的生活风貌、民俗风情等提供了珍贵的资料，具有一定的历史文化价值。</w:t>
      </w:r>
    </w:p>
    <w:p w14:paraId="45A2D40C" w14:textId="2BB7B494" w:rsidR="00244300" w:rsidRDefault="00244300" w:rsidP="00244300">
      <w:pPr>
        <w:pStyle w:val="21"/>
        <w:rPr>
          <w:shd w:val="clear" w:color="auto" w:fill="FFFFFF"/>
        </w:rPr>
      </w:pPr>
      <w:r>
        <w:rPr>
          <w:rFonts w:hint="eastAsia"/>
          <w:shd w:val="clear" w:color="auto" w:fill="FFFFFF"/>
        </w:rPr>
        <w:t>山水</w:t>
      </w:r>
      <w:r w:rsidRPr="001F113E">
        <w:rPr>
          <w:rFonts w:hint="eastAsia"/>
          <w:shd w:val="clear" w:color="auto" w:fill="FFFFFF"/>
        </w:rPr>
        <w:t>诗</w:t>
      </w:r>
    </w:p>
    <w:p w14:paraId="2C2F9050" w14:textId="277414F7" w:rsidR="00244300" w:rsidRDefault="00244300" w:rsidP="00913FC7">
      <w:pPr>
        <w:pStyle w:val="a7"/>
        <w:ind w:firstLine="480"/>
        <w:rPr>
          <w:shd w:val="clear" w:color="auto" w:fill="FFFFFF"/>
        </w:rPr>
      </w:pPr>
      <w:r w:rsidRPr="00244300">
        <w:rPr>
          <w:rFonts w:hint="eastAsia"/>
          <w:shd w:val="clear" w:color="auto" w:fill="FFFFFF"/>
        </w:rPr>
        <w:t>山水诗是以描绘自然山水景色为主要内容，表达诗人对山水自然的审美体验、情感感悟以及人生思考的诗歌体裁。</w:t>
      </w:r>
    </w:p>
    <w:p w14:paraId="5FBE5351" w14:textId="7D7FD8E5" w:rsidR="00244300" w:rsidRPr="00244300" w:rsidRDefault="00244300" w:rsidP="00244300">
      <w:pPr>
        <w:pStyle w:val="a7"/>
        <w:ind w:firstLine="480"/>
        <w:rPr>
          <w:shd w:val="clear" w:color="auto" w:fill="FFFFFF"/>
        </w:rPr>
      </w:pPr>
      <w:r w:rsidRPr="00244300">
        <w:rPr>
          <w:rFonts w:hint="eastAsia"/>
          <w:shd w:val="clear" w:color="auto" w:fill="FFFFFF"/>
        </w:rPr>
        <w:t>山水诗的源头可以追溯到先秦时期。《诗经》和《楚辞》中就有对山水自然的描写，如《诗经·小雅·采薇》中的</w:t>
      </w:r>
      <w:r w:rsidRPr="00244300">
        <w:rPr>
          <w:shd w:val="clear" w:color="auto" w:fill="FFFFFF"/>
        </w:rPr>
        <w:t>“</w:t>
      </w:r>
      <w:r w:rsidRPr="00244300">
        <w:rPr>
          <w:shd w:val="clear" w:color="auto" w:fill="FFFFFF"/>
        </w:rPr>
        <w:t>昔我往矣，杨柳依依。今我来思，雨雪霏霏</w:t>
      </w:r>
      <w:r w:rsidRPr="00244300">
        <w:rPr>
          <w:shd w:val="clear" w:color="auto" w:fill="FFFFFF"/>
        </w:rPr>
        <w:t>”</w:t>
      </w:r>
      <w:r w:rsidRPr="00244300">
        <w:rPr>
          <w:shd w:val="clear" w:color="auto" w:fill="FFFFFF"/>
        </w:rPr>
        <w:t>，借景抒情；《楚辞</w:t>
      </w:r>
      <w:r w:rsidRPr="00244300">
        <w:rPr>
          <w:rFonts w:hint="eastAsia"/>
          <w:shd w:val="clear" w:color="auto" w:fill="FFFFFF"/>
        </w:rPr>
        <w:t>·九歌·湘君》中的</w:t>
      </w:r>
      <w:r w:rsidRPr="00244300">
        <w:rPr>
          <w:shd w:val="clear" w:color="auto" w:fill="FFFFFF"/>
        </w:rPr>
        <w:t>“</w:t>
      </w:r>
      <w:r w:rsidRPr="00244300">
        <w:rPr>
          <w:shd w:val="clear" w:color="auto" w:fill="FFFFFF"/>
        </w:rPr>
        <w:t>袅袅</w:t>
      </w:r>
      <w:proofErr w:type="gramStart"/>
      <w:r w:rsidRPr="00244300">
        <w:rPr>
          <w:shd w:val="clear" w:color="auto" w:fill="FFFFFF"/>
        </w:rPr>
        <w:t>兮</w:t>
      </w:r>
      <w:proofErr w:type="gramEnd"/>
      <w:r w:rsidRPr="00244300">
        <w:rPr>
          <w:shd w:val="clear" w:color="auto" w:fill="FFFFFF"/>
        </w:rPr>
        <w:t>秋风，洞庭波兮木叶下</w:t>
      </w:r>
      <w:r w:rsidRPr="00244300">
        <w:rPr>
          <w:shd w:val="clear" w:color="auto" w:fill="FFFFFF"/>
        </w:rPr>
        <w:t>”</w:t>
      </w:r>
      <w:r w:rsidRPr="00244300">
        <w:rPr>
          <w:shd w:val="clear" w:color="auto" w:fill="FFFFFF"/>
        </w:rPr>
        <w:t>，描绘出萧瑟的秋景。但此时山水描写只是作为抒情言志的陪衬，尚未形成独立的山水诗。汉代乐府诗中也有一些涉及山水的描写，不过同样没有成为诗歌的主要表现对象。</w:t>
      </w:r>
    </w:p>
    <w:p w14:paraId="019AF230" w14:textId="5C002054" w:rsidR="00244300" w:rsidRDefault="00244300" w:rsidP="00913FC7">
      <w:pPr>
        <w:pStyle w:val="a7"/>
        <w:ind w:firstLine="480"/>
        <w:rPr>
          <w:shd w:val="clear" w:color="auto" w:fill="FFFFFF"/>
        </w:rPr>
      </w:pPr>
      <w:r w:rsidRPr="00244300">
        <w:rPr>
          <w:rFonts w:hint="eastAsia"/>
          <w:shd w:val="clear" w:color="auto" w:fill="FFFFFF"/>
        </w:rPr>
        <w:t>东汉末年至魏晋时期，社会动荡不安，文人阶层逐渐形成寄情山水的风气。曹操的《观沧海》是一首较为完整地描写山水的诗，“东临碣石，以观沧海。水何澹澹，山岛</w:t>
      </w:r>
      <w:proofErr w:type="gramStart"/>
      <w:r w:rsidRPr="00244300">
        <w:rPr>
          <w:rFonts w:hint="eastAsia"/>
          <w:shd w:val="clear" w:color="auto" w:fill="FFFFFF"/>
        </w:rPr>
        <w:t>竦</w:t>
      </w:r>
      <w:proofErr w:type="gramEnd"/>
      <w:r w:rsidRPr="00244300">
        <w:rPr>
          <w:rFonts w:hint="eastAsia"/>
          <w:shd w:val="clear" w:color="auto" w:fill="FFFFFF"/>
        </w:rPr>
        <w:t>峙”，展现出大海的壮阔景象，为山水诗的发展奠定了基础。东晋时期，玄言诗盛行，一些诗人开始在诗中融入山水描写来阐释玄理，这在一定程度上促进了山水诗的发展。到了南朝宋时期，谢灵运的出现标志着山水</w:t>
      </w:r>
      <w:proofErr w:type="gramStart"/>
      <w:r w:rsidRPr="00244300">
        <w:rPr>
          <w:rFonts w:hint="eastAsia"/>
          <w:shd w:val="clear" w:color="auto" w:fill="FFFFFF"/>
        </w:rPr>
        <w:t>诗正式</w:t>
      </w:r>
      <w:proofErr w:type="gramEnd"/>
      <w:r w:rsidRPr="00244300">
        <w:rPr>
          <w:rFonts w:hint="eastAsia"/>
          <w:shd w:val="clear" w:color="auto" w:fill="FFFFFF"/>
        </w:rPr>
        <w:t>形成。他以细腻的笔触、丰富的词汇对山水景物进行了全方位的描写，使山水成为诗歌的主要表现对象，如《登池上楼》“池塘生春草，园柳变鸣禽”，开启了山水诗创作的先河。《石壁精舍还湖中作》“昏</w:t>
      </w:r>
      <w:proofErr w:type="gramStart"/>
      <w:r w:rsidRPr="00244300">
        <w:rPr>
          <w:rFonts w:hint="eastAsia"/>
          <w:shd w:val="clear" w:color="auto" w:fill="FFFFFF"/>
        </w:rPr>
        <w:t>旦</w:t>
      </w:r>
      <w:proofErr w:type="gramEnd"/>
      <w:r w:rsidRPr="00244300">
        <w:rPr>
          <w:rFonts w:hint="eastAsia"/>
          <w:shd w:val="clear" w:color="auto" w:fill="FFFFFF"/>
        </w:rPr>
        <w:t>变气候，山水含清晖。清晖能娱人，游子憺忘归”，通过对山水景色在不同时间的变化描写，表达了诗人对山水的喜爱和陶醉之情。</w:t>
      </w:r>
    </w:p>
    <w:p w14:paraId="1BD5AA33" w14:textId="6736FFF7" w:rsidR="00244300" w:rsidRDefault="00244300" w:rsidP="00913FC7">
      <w:pPr>
        <w:pStyle w:val="a7"/>
        <w:ind w:firstLine="480"/>
        <w:rPr>
          <w:shd w:val="clear" w:color="auto" w:fill="FFFFFF"/>
        </w:rPr>
      </w:pPr>
      <w:r w:rsidRPr="00244300">
        <w:rPr>
          <w:rFonts w:hint="eastAsia"/>
          <w:shd w:val="clear" w:color="auto" w:fill="FFFFFF"/>
        </w:rPr>
        <w:t>山水诗丰富了中国古代诗歌的题材和表现形式，为诗歌创作开辟了新的领域。它以独特的艺术魅力展现了大自然的美，使诗歌更加贴近自然、贴近生活，拓展了诗歌的审美空间。许多优秀的山水诗作品成为中国文学宝库中的经典之作，对后世文学创作产生了深远的影响。</w:t>
      </w:r>
    </w:p>
    <w:p w14:paraId="4406A44F" w14:textId="1575B614" w:rsidR="00244300" w:rsidRDefault="00244300" w:rsidP="00913FC7">
      <w:pPr>
        <w:pStyle w:val="a7"/>
        <w:ind w:firstLine="480"/>
        <w:rPr>
          <w:rFonts w:hint="eastAsia"/>
          <w:shd w:val="clear" w:color="auto" w:fill="FFFFFF"/>
        </w:rPr>
      </w:pPr>
      <w:r w:rsidRPr="00244300">
        <w:rPr>
          <w:rFonts w:hint="eastAsia"/>
          <w:shd w:val="clear" w:color="auto" w:fill="FFFFFF"/>
        </w:rPr>
        <w:t>山水诗体现了中国古代文人对自然的热爱和对自然美的独特感悟，反映了中国传统文化中</w:t>
      </w:r>
      <w:r w:rsidRPr="00244300">
        <w:rPr>
          <w:shd w:val="clear" w:color="auto" w:fill="FFFFFF"/>
        </w:rPr>
        <w:t>“</w:t>
      </w:r>
      <w:r w:rsidRPr="00244300">
        <w:rPr>
          <w:shd w:val="clear" w:color="auto" w:fill="FFFFFF"/>
        </w:rPr>
        <w:t>天人合一</w:t>
      </w:r>
      <w:r w:rsidRPr="00244300">
        <w:rPr>
          <w:shd w:val="clear" w:color="auto" w:fill="FFFFFF"/>
        </w:rPr>
        <w:t>”</w:t>
      </w:r>
      <w:r w:rsidRPr="00244300">
        <w:rPr>
          <w:shd w:val="clear" w:color="auto" w:fill="FFFFFF"/>
        </w:rPr>
        <w:t>的思想观念。诗人们在山水诗中追求人与自然的和谐统一，表达了对宁静、自由生活的向往，以及对尘世喧嚣的超脱。这种思想和情感对塑造中华民族的文化性格和审美情趣起到了重要的作用。</w:t>
      </w:r>
    </w:p>
    <w:p w14:paraId="2B7083F8" w14:textId="4FBF2CCF" w:rsidR="00ED6B5A" w:rsidRDefault="00ED6B5A" w:rsidP="00ED6B5A">
      <w:pPr>
        <w:pStyle w:val="11"/>
        <w:spacing w:before="156"/>
        <w:rPr>
          <w:shd w:val="clear" w:color="auto" w:fill="FFFFFF"/>
        </w:rPr>
      </w:pPr>
      <w:r w:rsidRPr="001F113E">
        <w:rPr>
          <w:rFonts w:hint="eastAsia"/>
          <w:shd w:val="clear" w:color="auto" w:fill="FFFFFF"/>
        </w:rPr>
        <w:t>唐代</w:t>
      </w:r>
    </w:p>
    <w:p w14:paraId="25CCE42C" w14:textId="5FD6DF33" w:rsidR="00913FC7" w:rsidRPr="001F113E" w:rsidRDefault="001F113E" w:rsidP="00913FC7">
      <w:pPr>
        <w:pStyle w:val="a7"/>
        <w:ind w:firstLine="480"/>
        <w:rPr>
          <w:rFonts w:hint="eastAsia"/>
          <w:shd w:val="clear" w:color="auto" w:fill="FFFFFF"/>
        </w:rPr>
      </w:pPr>
      <w:r w:rsidRPr="001F113E">
        <w:rPr>
          <w:rFonts w:hint="eastAsia"/>
          <w:shd w:val="clear" w:color="auto" w:fill="FFFFFF"/>
        </w:rPr>
        <w:t>唐代</w:t>
      </w:r>
      <w:r w:rsidR="00ED6B5A">
        <w:rPr>
          <w:rFonts w:hint="eastAsia"/>
          <w:shd w:val="clear" w:color="auto" w:fill="FFFFFF"/>
        </w:rPr>
        <w:t>是</w:t>
      </w:r>
      <w:r w:rsidRPr="001F113E">
        <w:rPr>
          <w:shd w:val="clear" w:color="auto" w:fill="FFFFFF"/>
        </w:rPr>
        <w:t>诗歌的鼎盛时期</w:t>
      </w:r>
      <w:r w:rsidR="00913FC7">
        <w:rPr>
          <w:rFonts w:hint="eastAsia"/>
          <w:shd w:val="clear" w:color="auto" w:fill="FFFFFF"/>
        </w:rPr>
        <w:t>。</w:t>
      </w:r>
    </w:p>
    <w:p w14:paraId="01DA2CB5" w14:textId="09A22287" w:rsidR="00913FC7" w:rsidRDefault="001F113E" w:rsidP="00913FC7">
      <w:pPr>
        <w:pStyle w:val="21"/>
        <w:rPr>
          <w:shd w:val="clear" w:color="auto" w:fill="FFFFFF"/>
        </w:rPr>
      </w:pPr>
      <w:r w:rsidRPr="001F113E">
        <w:rPr>
          <w:rFonts w:hint="eastAsia"/>
          <w:shd w:val="clear" w:color="auto" w:fill="FFFFFF"/>
        </w:rPr>
        <w:t>初唐诗歌</w:t>
      </w:r>
    </w:p>
    <w:p w14:paraId="5DA7741B" w14:textId="31487BFE" w:rsidR="00295C82" w:rsidRDefault="00295C82" w:rsidP="001F113E">
      <w:pPr>
        <w:pStyle w:val="a7"/>
        <w:ind w:firstLine="480"/>
        <w:rPr>
          <w:shd w:val="clear" w:color="auto" w:fill="FFFFFF"/>
        </w:rPr>
      </w:pPr>
      <w:r w:rsidRPr="00295C82">
        <w:rPr>
          <w:rFonts w:hint="eastAsia"/>
          <w:shd w:val="clear" w:color="auto" w:fill="FFFFFF"/>
        </w:rPr>
        <w:t>初唐诗歌是指从唐初到唐玄宗先天年间这一时期的诗歌，它是唐诗发展的重要阶段，在诗歌风格、题材、形式等方面都发生了显著变化，为唐诗的繁荣奠定了基础。</w:t>
      </w:r>
    </w:p>
    <w:p w14:paraId="02BC5078" w14:textId="79963671" w:rsidR="00295C82" w:rsidRDefault="00913FC7" w:rsidP="001F113E">
      <w:pPr>
        <w:pStyle w:val="a7"/>
        <w:ind w:firstLine="480"/>
        <w:rPr>
          <w:shd w:val="clear" w:color="auto" w:fill="FFFFFF"/>
        </w:rPr>
      </w:pPr>
      <w:r>
        <w:rPr>
          <w:rFonts w:hint="eastAsia"/>
          <w:shd w:val="clear" w:color="auto" w:fill="FFFFFF"/>
        </w:rPr>
        <w:t>初唐时期，</w:t>
      </w:r>
      <w:r w:rsidR="001F113E" w:rsidRPr="001F113E">
        <w:rPr>
          <w:rFonts w:hint="eastAsia"/>
          <w:shd w:val="clear" w:color="auto" w:fill="FFFFFF"/>
        </w:rPr>
        <w:t>诗歌逐渐摆脱齐梁诗风的影响，开始展现新风貌。</w:t>
      </w:r>
      <w:r w:rsidR="00295C82" w:rsidRPr="00295C82">
        <w:rPr>
          <w:rFonts w:hint="eastAsia"/>
          <w:shd w:val="clear" w:color="auto" w:fill="FFFFFF"/>
        </w:rPr>
        <w:t>唐初</w:t>
      </w:r>
      <w:r w:rsidR="00295C82">
        <w:rPr>
          <w:shd w:val="clear" w:color="auto" w:fill="FFFFFF"/>
        </w:rPr>
        <w:t>-</w:t>
      </w:r>
      <w:r w:rsidR="00295C82" w:rsidRPr="00295C82">
        <w:rPr>
          <w:shd w:val="clear" w:color="auto" w:fill="FFFFFF"/>
        </w:rPr>
        <w:t>高宗时期</w:t>
      </w:r>
      <w:r w:rsidR="00295C82">
        <w:rPr>
          <w:rFonts w:hint="eastAsia"/>
          <w:shd w:val="clear" w:color="auto" w:fill="FFFFFF"/>
        </w:rPr>
        <w:t>的</w:t>
      </w:r>
      <w:r w:rsidR="00295C82" w:rsidRPr="00295C82">
        <w:rPr>
          <w:shd w:val="clear" w:color="auto" w:fill="FFFFFF"/>
        </w:rPr>
        <w:t>诗歌创作主要集中在宫廷，以唐太宗李世民及其身边的宫廷诗人为代表，如虞</w:t>
      </w:r>
      <w:proofErr w:type="gramStart"/>
      <w:r w:rsidR="00295C82" w:rsidRPr="00295C82">
        <w:rPr>
          <w:shd w:val="clear" w:color="auto" w:fill="FFFFFF"/>
        </w:rPr>
        <w:t>世</w:t>
      </w:r>
      <w:proofErr w:type="gramEnd"/>
      <w:r w:rsidR="00295C82" w:rsidRPr="00295C82">
        <w:rPr>
          <w:shd w:val="clear" w:color="auto" w:fill="FFFFFF"/>
        </w:rPr>
        <w:t>南、上官仪等。宫廷诗多为应制、奉和之作，内容以歌功颂德、描绘宫廷生活为主，形式上注重词藻华丽、对仗工整，风格绮靡婉媚。上官仪的诗</w:t>
      </w:r>
      <w:r w:rsidR="00295C82" w:rsidRPr="00295C82">
        <w:rPr>
          <w:shd w:val="clear" w:color="auto" w:fill="FFFFFF"/>
        </w:rPr>
        <w:t>“</w:t>
      </w:r>
      <w:r w:rsidR="00295C82" w:rsidRPr="00295C82">
        <w:rPr>
          <w:shd w:val="clear" w:color="auto" w:fill="FFFFFF"/>
        </w:rPr>
        <w:t>以</w:t>
      </w:r>
      <w:proofErr w:type="gramStart"/>
      <w:r w:rsidR="00295C82" w:rsidRPr="00295C82">
        <w:rPr>
          <w:shd w:val="clear" w:color="auto" w:fill="FFFFFF"/>
        </w:rPr>
        <w:t>绮</w:t>
      </w:r>
      <w:proofErr w:type="gramEnd"/>
      <w:r w:rsidR="00295C82" w:rsidRPr="00295C82">
        <w:rPr>
          <w:shd w:val="clear" w:color="auto" w:fill="FFFFFF"/>
        </w:rPr>
        <w:t>错婉媚为本</w:t>
      </w:r>
      <w:r w:rsidR="00295C82" w:rsidRPr="00295C82">
        <w:rPr>
          <w:shd w:val="clear" w:color="auto" w:fill="FFFFFF"/>
        </w:rPr>
        <w:t>”</w:t>
      </w:r>
      <w:r w:rsidR="00295C82" w:rsidRPr="00295C82">
        <w:rPr>
          <w:shd w:val="clear" w:color="auto" w:fill="FFFFFF"/>
        </w:rPr>
        <w:t>，其创作的</w:t>
      </w:r>
      <w:r w:rsidR="00295C82" w:rsidRPr="00295C82">
        <w:rPr>
          <w:shd w:val="clear" w:color="auto" w:fill="FFFFFF"/>
        </w:rPr>
        <w:t>“</w:t>
      </w:r>
      <w:r w:rsidR="00295C82" w:rsidRPr="00295C82">
        <w:rPr>
          <w:shd w:val="clear" w:color="auto" w:fill="FFFFFF"/>
        </w:rPr>
        <w:t>上官体</w:t>
      </w:r>
      <w:r w:rsidR="00295C82" w:rsidRPr="00295C82">
        <w:rPr>
          <w:shd w:val="clear" w:color="auto" w:fill="FFFFFF"/>
        </w:rPr>
        <w:t>”</w:t>
      </w:r>
      <w:r w:rsidR="00295C82" w:rsidRPr="00295C82">
        <w:rPr>
          <w:shd w:val="clear" w:color="auto" w:fill="FFFFFF"/>
        </w:rPr>
        <w:t>在当时风靡一时，成为宫廷诗人模仿的对象。</w:t>
      </w:r>
    </w:p>
    <w:p w14:paraId="5D904470" w14:textId="36C2A89D" w:rsidR="00295C82" w:rsidRDefault="00295C82" w:rsidP="001F113E">
      <w:pPr>
        <w:pStyle w:val="a7"/>
        <w:ind w:firstLine="480"/>
        <w:rPr>
          <w:shd w:val="clear" w:color="auto" w:fill="FFFFFF"/>
        </w:rPr>
      </w:pPr>
      <w:r w:rsidRPr="00295C82">
        <w:rPr>
          <w:rFonts w:hint="eastAsia"/>
          <w:shd w:val="clear" w:color="auto" w:fill="FFFFFF"/>
        </w:rPr>
        <w:t>高宗</w:t>
      </w:r>
      <w:r w:rsidRPr="00295C82">
        <w:rPr>
          <w:shd w:val="clear" w:color="auto" w:fill="FFFFFF"/>
        </w:rPr>
        <w:t>-</w:t>
      </w:r>
      <w:r w:rsidRPr="00295C82">
        <w:rPr>
          <w:shd w:val="clear" w:color="auto" w:fill="FFFFFF"/>
        </w:rPr>
        <w:t>武后时期</w:t>
      </w:r>
      <w:r>
        <w:rPr>
          <w:rFonts w:hint="eastAsia"/>
          <w:shd w:val="clear" w:color="auto" w:fill="FFFFFF"/>
        </w:rPr>
        <w:t>，</w:t>
      </w:r>
      <w:r w:rsidRPr="00295C82">
        <w:rPr>
          <w:shd w:val="clear" w:color="auto" w:fill="FFFFFF"/>
        </w:rPr>
        <w:t>王勃、杨炯、卢照邻、骆宾王合称</w:t>
      </w:r>
      <w:r w:rsidRPr="00295C82">
        <w:rPr>
          <w:shd w:val="clear" w:color="auto" w:fill="FFFFFF"/>
        </w:rPr>
        <w:t>“</w:t>
      </w:r>
      <w:r w:rsidRPr="00295C82">
        <w:rPr>
          <w:shd w:val="clear" w:color="auto" w:fill="FFFFFF"/>
        </w:rPr>
        <w:t>初唐四杰</w:t>
      </w:r>
      <w:r w:rsidRPr="00295C82">
        <w:rPr>
          <w:shd w:val="clear" w:color="auto" w:fill="FFFFFF"/>
        </w:rPr>
        <w:t>”</w:t>
      </w:r>
      <w:r w:rsidRPr="00295C82">
        <w:rPr>
          <w:shd w:val="clear" w:color="auto" w:fill="FFFFFF"/>
        </w:rPr>
        <w:t>，他们的出现标志着初唐诗歌的重大转变。四杰出身低微，对社会现实有较深的感触，他们的诗歌题材广泛，突破了宫廷诗的狭窄范围，涉及边塞、送别、咏史、抒怀等诸多领域，表达了积极进取的精神和怀才不遇的愤懑。在风格上，四杰的诗风刚健清新，一扫齐梁以来的浮艳诗风，如王勃的《送杜少府之任蜀州》</w:t>
      </w:r>
      <w:r w:rsidRPr="00295C82">
        <w:rPr>
          <w:shd w:val="clear" w:color="auto" w:fill="FFFFFF"/>
        </w:rPr>
        <w:t>“</w:t>
      </w:r>
      <w:r w:rsidRPr="00295C82">
        <w:rPr>
          <w:shd w:val="clear" w:color="auto" w:fill="FFFFFF"/>
        </w:rPr>
        <w:t>海内存知己，天涯若比邻</w:t>
      </w:r>
      <w:r w:rsidRPr="00295C82">
        <w:rPr>
          <w:shd w:val="clear" w:color="auto" w:fill="FFFFFF"/>
        </w:rPr>
        <w:t>”</w:t>
      </w:r>
      <w:r w:rsidRPr="00295C82">
        <w:rPr>
          <w:shd w:val="clear" w:color="auto" w:fill="FFFFFF"/>
        </w:rPr>
        <w:t>，意境开阔，情感真挚；骆宾王的《在狱咏蝉》</w:t>
      </w:r>
      <w:r w:rsidRPr="00295C82">
        <w:rPr>
          <w:shd w:val="clear" w:color="auto" w:fill="FFFFFF"/>
        </w:rPr>
        <w:t>“</w:t>
      </w:r>
      <w:r w:rsidRPr="00295C82">
        <w:rPr>
          <w:shd w:val="clear" w:color="auto" w:fill="FFFFFF"/>
        </w:rPr>
        <w:t>无人信高洁，谁为表予心</w:t>
      </w:r>
      <w:r w:rsidRPr="00295C82">
        <w:rPr>
          <w:shd w:val="clear" w:color="auto" w:fill="FFFFFF"/>
        </w:rPr>
        <w:t>”</w:t>
      </w:r>
      <w:r w:rsidRPr="00295C82">
        <w:rPr>
          <w:shd w:val="clear" w:color="auto" w:fill="FFFFFF"/>
        </w:rPr>
        <w:t>，借物抒情，寄托了自己的悲愤与高洁志向。</w:t>
      </w:r>
    </w:p>
    <w:p w14:paraId="1463B16D" w14:textId="665B9AE5" w:rsidR="00295C82" w:rsidRDefault="00295C82" w:rsidP="001F113E">
      <w:pPr>
        <w:pStyle w:val="a7"/>
        <w:ind w:firstLine="480"/>
        <w:rPr>
          <w:shd w:val="clear" w:color="auto" w:fill="FFFFFF"/>
        </w:rPr>
      </w:pPr>
      <w:r w:rsidRPr="00295C82">
        <w:rPr>
          <w:rFonts w:hint="eastAsia"/>
          <w:shd w:val="clear" w:color="auto" w:fill="FFFFFF"/>
        </w:rPr>
        <w:t>武后</w:t>
      </w:r>
      <w:r w:rsidRPr="00295C82">
        <w:rPr>
          <w:shd w:val="clear" w:color="auto" w:fill="FFFFFF"/>
        </w:rPr>
        <w:t>-</w:t>
      </w:r>
      <w:r w:rsidRPr="00295C82">
        <w:rPr>
          <w:shd w:val="clear" w:color="auto" w:fill="FFFFFF"/>
        </w:rPr>
        <w:t>玄宗时期</w:t>
      </w:r>
      <w:r>
        <w:rPr>
          <w:rFonts w:hint="eastAsia"/>
          <w:shd w:val="clear" w:color="auto" w:fill="FFFFFF"/>
        </w:rPr>
        <w:t>，</w:t>
      </w:r>
      <w:r w:rsidRPr="00295C82">
        <w:rPr>
          <w:rFonts w:hint="eastAsia"/>
          <w:shd w:val="clear" w:color="auto" w:fill="FFFFFF"/>
        </w:rPr>
        <w:t>陈子昂是初唐诗歌革新的重要人物。他高举诗歌革新的旗帜，提倡</w:t>
      </w:r>
      <w:r w:rsidRPr="00295C82">
        <w:rPr>
          <w:shd w:val="clear" w:color="auto" w:fill="FFFFFF"/>
        </w:rPr>
        <w:t>“</w:t>
      </w:r>
      <w:r w:rsidRPr="00295C82">
        <w:rPr>
          <w:shd w:val="clear" w:color="auto" w:fill="FFFFFF"/>
        </w:rPr>
        <w:t>汉魏风骨</w:t>
      </w:r>
      <w:r w:rsidRPr="00295C82">
        <w:rPr>
          <w:shd w:val="clear" w:color="auto" w:fill="FFFFFF"/>
        </w:rPr>
        <w:t>”</w:t>
      </w:r>
      <w:r w:rsidRPr="00295C82">
        <w:rPr>
          <w:shd w:val="clear" w:color="auto" w:fill="FFFFFF"/>
        </w:rPr>
        <w:t>，反对齐梁以来的浮艳诗风，主张恢复诗歌的现实主义传统。他的诗歌创作实践了自己的理论主张，其代表作《登幽州台歌》</w:t>
      </w:r>
      <w:r w:rsidRPr="00295C82">
        <w:rPr>
          <w:shd w:val="clear" w:color="auto" w:fill="FFFFFF"/>
        </w:rPr>
        <w:t>“</w:t>
      </w:r>
      <w:r w:rsidRPr="00295C82">
        <w:rPr>
          <w:shd w:val="clear" w:color="auto" w:fill="FFFFFF"/>
        </w:rPr>
        <w:t>前不见古人，后不见来者。念天地之悠悠，独怆然而</w:t>
      </w:r>
      <w:proofErr w:type="gramStart"/>
      <w:r w:rsidRPr="00295C82">
        <w:rPr>
          <w:shd w:val="clear" w:color="auto" w:fill="FFFFFF"/>
        </w:rPr>
        <w:t>涕</w:t>
      </w:r>
      <w:proofErr w:type="gramEnd"/>
      <w:r w:rsidRPr="00295C82">
        <w:rPr>
          <w:shd w:val="clear" w:color="auto" w:fill="FFFFFF"/>
        </w:rPr>
        <w:t>下</w:t>
      </w:r>
      <w:r w:rsidRPr="00295C82">
        <w:rPr>
          <w:shd w:val="clear" w:color="auto" w:fill="FFFFFF"/>
        </w:rPr>
        <w:t>”</w:t>
      </w:r>
      <w:r w:rsidRPr="00295C82">
        <w:rPr>
          <w:shd w:val="clear" w:color="auto" w:fill="FFFFFF"/>
        </w:rPr>
        <w:t>，意境雄浑，格调苍凉，具有强烈的感染力，体现了诗人对人生的深刻思考和对时代的责任感。</w:t>
      </w:r>
    </w:p>
    <w:p w14:paraId="5ECBFF03" w14:textId="453DDE5E" w:rsidR="001F113E" w:rsidRPr="001F113E" w:rsidRDefault="00295C82" w:rsidP="00295C82">
      <w:pPr>
        <w:pStyle w:val="a7"/>
        <w:ind w:firstLine="480"/>
        <w:rPr>
          <w:rFonts w:hint="eastAsia"/>
          <w:shd w:val="clear" w:color="auto" w:fill="FFFFFF"/>
        </w:rPr>
      </w:pPr>
      <w:r w:rsidRPr="00295C82">
        <w:rPr>
          <w:rFonts w:hint="eastAsia"/>
          <w:shd w:val="clear" w:color="auto" w:fill="FFFFFF"/>
        </w:rPr>
        <w:t>初唐诗歌在题材上不断拓展，从宫廷生活走向广阔的社会现实，涉及边塞征战、羁旅思乡、赠别怀人、咏物言志等多种题材，反映了当时社会生活的各个方面，使诗歌的内容更加丰富多样。初唐诗歌的发展为盛唐诗歌的繁荣创造了条件，开启了唐诗辉煌灿烂的篇章。</w:t>
      </w:r>
    </w:p>
    <w:p w14:paraId="6F2D945A" w14:textId="290B67BC" w:rsidR="00913FC7" w:rsidRDefault="001F113E" w:rsidP="00913FC7">
      <w:pPr>
        <w:pStyle w:val="21"/>
        <w:rPr>
          <w:shd w:val="clear" w:color="auto" w:fill="FFFFFF"/>
        </w:rPr>
      </w:pPr>
      <w:r w:rsidRPr="001F113E">
        <w:rPr>
          <w:rFonts w:hint="eastAsia"/>
          <w:shd w:val="clear" w:color="auto" w:fill="FFFFFF"/>
        </w:rPr>
        <w:t>盛唐</w:t>
      </w:r>
      <w:r w:rsidR="00913FC7">
        <w:rPr>
          <w:rFonts w:hint="eastAsia"/>
          <w:shd w:val="clear" w:color="auto" w:fill="FFFFFF"/>
        </w:rPr>
        <w:t>诗歌</w:t>
      </w:r>
    </w:p>
    <w:p w14:paraId="378211C3" w14:textId="0D8B27FC" w:rsidR="00295C82" w:rsidRDefault="00295C82" w:rsidP="001F113E">
      <w:pPr>
        <w:pStyle w:val="a7"/>
        <w:ind w:firstLine="480"/>
        <w:rPr>
          <w:shd w:val="clear" w:color="auto" w:fill="FFFFFF"/>
        </w:rPr>
      </w:pPr>
      <w:r w:rsidRPr="00295C82">
        <w:rPr>
          <w:rFonts w:hint="eastAsia"/>
          <w:shd w:val="clear" w:color="auto" w:fill="FFFFFF"/>
        </w:rPr>
        <w:t>盛唐诗歌是唐诗发展的黄金阶段，展现出了前所未有的繁荣景象，具有独特的艺术魅力和深厚的文化内涵</w:t>
      </w:r>
      <w:r>
        <w:rPr>
          <w:rFonts w:hint="eastAsia"/>
          <w:shd w:val="clear" w:color="auto" w:fill="FFFFFF"/>
        </w:rPr>
        <w:t>。</w:t>
      </w:r>
    </w:p>
    <w:p w14:paraId="03D29AF6" w14:textId="63523934" w:rsidR="00295C82" w:rsidRDefault="00295C82" w:rsidP="001F113E">
      <w:pPr>
        <w:pStyle w:val="a7"/>
        <w:ind w:firstLine="480"/>
        <w:rPr>
          <w:shd w:val="clear" w:color="auto" w:fill="FFFFFF"/>
        </w:rPr>
      </w:pPr>
      <w:r w:rsidRPr="00295C82">
        <w:rPr>
          <w:rFonts w:hint="eastAsia"/>
          <w:shd w:val="clear" w:color="auto" w:fill="FFFFFF"/>
        </w:rPr>
        <w:t>唐玄宗开元、天宝年间，唐朝进入全盛时期，政治稳定，经济空前繁荣，为诗歌创作提供了坚实的物质基础和良好的社会环境，诗人们得以在相对宽松、优越的条件下专注于创作</w:t>
      </w:r>
      <w:r w:rsidRPr="00295C82">
        <w:rPr>
          <w:shd w:val="clear" w:color="auto" w:fill="FFFFFF"/>
        </w:rPr>
        <w:t>。</w:t>
      </w:r>
    </w:p>
    <w:p w14:paraId="1A919C59" w14:textId="77777777" w:rsidR="00295C82" w:rsidRDefault="001F113E" w:rsidP="001F113E">
      <w:pPr>
        <w:pStyle w:val="a7"/>
        <w:ind w:firstLine="480"/>
        <w:rPr>
          <w:shd w:val="clear" w:color="auto" w:fill="FFFFFF"/>
        </w:rPr>
      </w:pPr>
      <w:r w:rsidRPr="001F113E">
        <w:rPr>
          <w:rFonts w:hint="eastAsia"/>
          <w:shd w:val="clear" w:color="auto" w:fill="FFFFFF"/>
        </w:rPr>
        <w:t>山水田园诗派和边塞诗派</w:t>
      </w:r>
      <w:r w:rsidR="00295C82">
        <w:rPr>
          <w:rFonts w:hint="eastAsia"/>
          <w:shd w:val="clear" w:color="auto" w:fill="FFFFFF"/>
        </w:rPr>
        <w:t>迎来了蓬勃发展</w:t>
      </w:r>
      <w:r w:rsidRPr="001F113E">
        <w:rPr>
          <w:rFonts w:hint="eastAsia"/>
          <w:shd w:val="clear" w:color="auto" w:fill="FFFFFF"/>
        </w:rPr>
        <w:t>。</w:t>
      </w:r>
    </w:p>
    <w:p w14:paraId="39DD872B" w14:textId="651CBD28" w:rsidR="00295C82" w:rsidRDefault="001F113E" w:rsidP="001F113E">
      <w:pPr>
        <w:pStyle w:val="a7"/>
        <w:ind w:firstLine="480"/>
        <w:rPr>
          <w:shd w:val="clear" w:color="auto" w:fill="FFFFFF"/>
        </w:rPr>
      </w:pPr>
      <w:r w:rsidRPr="001F113E">
        <w:rPr>
          <w:rFonts w:hint="eastAsia"/>
          <w:shd w:val="clear" w:color="auto" w:fill="FFFFFF"/>
        </w:rPr>
        <w:t>山水田园诗人有王维、孟浩然等，诗风清新自然</w:t>
      </w:r>
      <w:r w:rsidR="00295C82">
        <w:rPr>
          <w:rFonts w:hint="eastAsia"/>
          <w:shd w:val="clear" w:color="auto" w:fill="FFFFFF"/>
        </w:rPr>
        <w:t>。王维</w:t>
      </w:r>
      <w:r w:rsidR="00295C82" w:rsidRPr="00295C82">
        <w:rPr>
          <w:rFonts w:hint="eastAsia"/>
          <w:shd w:val="clear" w:color="auto" w:fill="FFFFFF"/>
        </w:rPr>
        <w:t>的诗以清新自然、意境深远著称，将绘画、音乐等艺术元素融入诗歌创作中。如《山居秋暝》“空山新雨后，天气晚来秋。明月松间照，清泉石上流”，以细腻的笔触描绘出一幅清幽秀丽的山水画卷，诗中有画，画中有诗，体现了诗人对自然的热爱和对宁静生活的向往</w:t>
      </w:r>
      <w:r w:rsidR="00295C82">
        <w:rPr>
          <w:rFonts w:hint="eastAsia"/>
          <w:shd w:val="clear" w:color="auto" w:fill="FFFFFF"/>
        </w:rPr>
        <w:t>。</w:t>
      </w:r>
      <w:r w:rsidR="00295C82" w:rsidRPr="00295C82">
        <w:rPr>
          <w:rFonts w:hint="eastAsia"/>
          <w:shd w:val="clear" w:color="auto" w:fill="FFFFFF"/>
        </w:rPr>
        <w:t>孟浩然</w:t>
      </w:r>
      <w:r w:rsidR="00295C82">
        <w:rPr>
          <w:rFonts w:hint="eastAsia"/>
          <w:shd w:val="clear" w:color="auto" w:fill="FFFFFF"/>
        </w:rPr>
        <w:t>的</w:t>
      </w:r>
      <w:r w:rsidR="00295C82" w:rsidRPr="00295C82">
        <w:rPr>
          <w:rFonts w:hint="eastAsia"/>
          <w:shd w:val="clear" w:color="auto" w:fill="FFFFFF"/>
        </w:rPr>
        <w:t>诗歌风格清淡自然，多写田园生活和山水景色，表达了对闲适生活的追求和对官场的厌倦。如《过故人庄》“故人具鸡黍，邀我至田家。绿树村边合，青山郭外斜”，语言质朴，意境真切，展现了田园生活的淳朴与美好</w:t>
      </w:r>
    </w:p>
    <w:p w14:paraId="127C2C1B" w14:textId="391FC70C" w:rsidR="00295C82" w:rsidRDefault="001F113E" w:rsidP="00295C82">
      <w:pPr>
        <w:pStyle w:val="a7"/>
        <w:ind w:firstLine="480"/>
        <w:rPr>
          <w:shd w:val="clear" w:color="auto" w:fill="FFFFFF"/>
        </w:rPr>
      </w:pPr>
      <w:r w:rsidRPr="001F113E">
        <w:rPr>
          <w:rFonts w:hint="eastAsia"/>
          <w:shd w:val="clear" w:color="auto" w:fill="FFFFFF"/>
        </w:rPr>
        <w:t>边塞诗人有高适、岑参等，诗歌描绘边塞风光与战争生活，风格豪迈奔放。</w:t>
      </w:r>
      <w:r w:rsidR="00295C82" w:rsidRPr="00295C82">
        <w:rPr>
          <w:rFonts w:hint="eastAsia"/>
          <w:shd w:val="clear" w:color="auto" w:fill="FFFFFF"/>
        </w:rPr>
        <w:t>岑参长期在边塞生活，诗作充满了豪迈的气概和奇异的风光</w:t>
      </w:r>
      <w:r w:rsidR="00295C82">
        <w:rPr>
          <w:rFonts w:hint="eastAsia"/>
          <w:shd w:val="clear" w:color="auto" w:fill="FFFFFF"/>
        </w:rPr>
        <w:t>，</w:t>
      </w:r>
      <w:r w:rsidR="00295C82" w:rsidRPr="00295C82">
        <w:rPr>
          <w:rFonts w:hint="eastAsia"/>
          <w:shd w:val="clear" w:color="auto" w:fill="FFFFFF"/>
        </w:rPr>
        <w:t>如《白雪歌送武判官归京》“忽如一夜春风来，千树万树梨花开”，以新奇的比喻将塞外飞雪比作春天的梨花，展现出边疆雪景的壮美，同时又在诗中表达了对友人的深情厚谊和对边疆生活的复杂情感</w:t>
      </w:r>
      <w:r w:rsidR="00295C82" w:rsidRPr="00295C82">
        <w:rPr>
          <w:shd w:val="clear" w:color="auto" w:fill="FFFFFF"/>
        </w:rPr>
        <w:t>。</w:t>
      </w:r>
      <w:r w:rsidR="00295C82" w:rsidRPr="00295C82">
        <w:rPr>
          <w:rFonts w:hint="eastAsia"/>
          <w:shd w:val="clear" w:color="auto" w:fill="FFFFFF"/>
        </w:rPr>
        <w:t>高适</w:t>
      </w:r>
      <w:r w:rsidR="00295C82">
        <w:rPr>
          <w:rFonts w:hint="eastAsia"/>
          <w:shd w:val="clear" w:color="auto" w:fill="FFFFFF"/>
        </w:rPr>
        <w:t>的</w:t>
      </w:r>
      <w:r w:rsidR="00295C82" w:rsidRPr="00295C82">
        <w:rPr>
          <w:rFonts w:hint="eastAsia"/>
          <w:shd w:val="clear" w:color="auto" w:fill="FFFFFF"/>
        </w:rPr>
        <w:t>边塞诗气势奔放，反映了边疆战争的残酷和戍边将士的艰辛，同时也抒发了自己的报国壮志和怀才不遇的感慨。如《燕歌行》“大漠穷秋塞草</w:t>
      </w:r>
      <w:proofErr w:type="gramStart"/>
      <w:r w:rsidR="00295C82" w:rsidRPr="00295C82">
        <w:rPr>
          <w:rFonts w:hint="eastAsia"/>
          <w:shd w:val="clear" w:color="auto" w:fill="FFFFFF"/>
        </w:rPr>
        <w:t>腓</w:t>
      </w:r>
      <w:proofErr w:type="gramEnd"/>
      <w:r w:rsidR="00295C82" w:rsidRPr="00295C82">
        <w:rPr>
          <w:rFonts w:hint="eastAsia"/>
          <w:shd w:val="clear" w:color="auto" w:fill="FFFFFF"/>
        </w:rPr>
        <w:t>，孤城落日斗兵稀。身当恩遇常轻敌，力尽关山未解围”，深刻地揭示了边塞战争中的矛盾和问题</w:t>
      </w:r>
      <w:r w:rsidR="00295C82" w:rsidRPr="00295C82">
        <w:rPr>
          <w:shd w:val="clear" w:color="auto" w:fill="FFFFFF"/>
        </w:rPr>
        <w:t>。</w:t>
      </w:r>
    </w:p>
    <w:p w14:paraId="4B4D13BE" w14:textId="1323D900" w:rsidR="00295C82" w:rsidRDefault="001F113E" w:rsidP="00295C82">
      <w:pPr>
        <w:pStyle w:val="a7"/>
        <w:ind w:firstLine="480"/>
        <w:rPr>
          <w:shd w:val="clear" w:color="auto" w:fill="FFFFFF"/>
        </w:rPr>
      </w:pPr>
      <w:bookmarkStart w:id="4" w:name="_Hlk186114469"/>
      <w:r w:rsidRPr="001F113E">
        <w:rPr>
          <w:rFonts w:hint="eastAsia"/>
          <w:shd w:val="clear" w:color="auto" w:fill="FFFFFF"/>
        </w:rPr>
        <w:t>李白是盛唐</w:t>
      </w:r>
      <w:r w:rsidR="00295C82" w:rsidRPr="00295C82">
        <w:rPr>
          <w:rFonts w:hint="eastAsia"/>
          <w:shd w:val="clear" w:color="auto" w:fill="FFFFFF"/>
        </w:rPr>
        <w:t>浪漫主义诗派</w:t>
      </w:r>
      <w:r w:rsidRPr="001F113E">
        <w:rPr>
          <w:rFonts w:hint="eastAsia"/>
          <w:shd w:val="clear" w:color="auto" w:fill="FFFFFF"/>
        </w:rPr>
        <w:t>的杰出代表，</w:t>
      </w:r>
      <w:bookmarkEnd w:id="4"/>
      <w:r w:rsidRPr="001F113E">
        <w:rPr>
          <w:rFonts w:hint="eastAsia"/>
          <w:shd w:val="clear" w:color="auto" w:fill="FFFFFF"/>
        </w:rPr>
        <w:t>李白诗歌豪放飘逸，充满浪漫主义色彩，</w:t>
      </w:r>
      <w:r w:rsidR="00295C82" w:rsidRPr="00295C82">
        <w:rPr>
          <w:rFonts w:hint="eastAsia"/>
          <w:shd w:val="clear" w:color="auto" w:fill="FFFFFF"/>
        </w:rPr>
        <w:t>他以大胆的想象、夸张的手法和激昂的情感，抒发自己的政治抱负、人生理想和对自由的追求</w:t>
      </w:r>
      <w:r w:rsidR="00295C82">
        <w:rPr>
          <w:rFonts w:hint="eastAsia"/>
          <w:shd w:val="clear" w:color="auto" w:fill="FFFFFF"/>
        </w:rPr>
        <w:t>，</w:t>
      </w:r>
      <w:r w:rsidR="00295C82" w:rsidRPr="00295C82">
        <w:rPr>
          <w:rFonts w:hint="eastAsia"/>
          <w:shd w:val="clear" w:color="auto" w:fill="FFFFFF"/>
        </w:rPr>
        <w:t>如《将进酒》“君不见，黄河之水天上来，奔流到海不复回。君不见，高堂明镜</w:t>
      </w:r>
      <w:proofErr w:type="gramStart"/>
      <w:r w:rsidR="00295C82" w:rsidRPr="00295C82">
        <w:rPr>
          <w:rFonts w:hint="eastAsia"/>
          <w:shd w:val="clear" w:color="auto" w:fill="FFFFFF"/>
        </w:rPr>
        <w:t>悲</w:t>
      </w:r>
      <w:proofErr w:type="gramEnd"/>
      <w:r w:rsidR="00295C82" w:rsidRPr="00295C82">
        <w:rPr>
          <w:rFonts w:hint="eastAsia"/>
          <w:shd w:val="clear" w:color="auto" w:fill="FFFFFF"/>
        </w:rPr>
        <w:t>白发，朝如青丝</w:t>
      </w:r>
      <w:proofErr w:type="gramStart"/>
      <w:r w:rsidR="00295C82" w:rsidRPr="00295C82">
        <w:rPr>
          <w:rFonts w:hint="eastAsia"/>
          <w:shd w:val="clear" w:color="auto" w:fill="FFFFFF"/>
        </w:rPr>
        <w:t>暮</w:t>
      </w:r>
      <w:proofErr w:type="gramEnd"/>
      <w:r w:rsidR="00295C82" w:rsidRPr="00295C82">
        <w:rPr>
          <w:rFonts w:hint="eastAsia"/>
          <w:shd w:val="clear" w:color="auto" w:fill="FFFFFF"/>
        </w:rPr>
        <w:t>成雪”，气势磅礴，情感跌宕起伏，展现了诗人豁达的胸怀和洒脱的气质</w:t>
      </w:r>
      <w:r w:rsidR="00295C82" w:rsidRPr="00295C82">
        <w:rPr>
          <w:shd w:val="clear" w:color="auto" w:fill="FFFFFF"/>
        </w:rPr>
        <w:t>。</w:t>
      </w:r>
    </w:p>
    <w:p w14:paraId="50E3EC5B" w14:textId="61488CF8" w:rsidR="00295C82" w:rsidRDefault="001F113E" w:rsidP="001F113E">
      <w:pPr>
        <w:pStyle w:val="a7"/>
        <w:ind w:firstLine="480"/>
        <w:rPr>
          <w:shd w:val="clear" w:color="auto" w:fill="FFFFFF"/>
        </w:rPr>
      </w:pPr>
      <w:r w:rsidRPr="001F113E">
        <w:rPr>
          <w:rFonts w:hint="eastAsia"/>
          <w:shd w:val="clear" w:color="auto" w:fill="FFFFFF"/>
        </w:rPr>
        <w:t>杜甫</w:t>
      </w:r>
      <w:r w:rsidR="00295C82" w:rsidRPr="00295C82">
        <w:rPr>
          <w:rFonts w:hint="eastAsia"/>
          <w:shd w:val="clear" w:color="auto" w:fill="FFFFFF"/>
        </w:rPr>
        <w:t>是盛唐现实主义诗派的杰出代表，杜甫的诗歌被誉为</w:t>
      </w:r>
      <w:r w:rsidR="00295C82" w:rsidRPr="00295C82">
        <w:rPr>
          <w:shd w:val="clear" w:color="auto" w:fill="FFFFFF"/>
        </w:rPr>
        <w:t>“</w:t>
      </w:r>
      <w:r w:rsidR="00295C82" w:rsidRPr="00295C82">
        <w:rPr>
          <w:shd w:val="clear" w:color="auto" w:fill="FFFFFF"/>
        </w:rPr>
        <w:t>诗史</w:t>
      </w:r>
      <w:r w:rsidR="00295C82" w:rsidRPr="00295C82">
        <w:rPr>
          <w:shd w:val="clear" w:color="auto" w:fill="FFFFFF"/>
        </w:rPr>
        <w:t>”</w:t>
      </w:r>
      <w:r w:rsidR="00295C82" w:rsidRPr="00295C82">
        <w:rPr>
          <w:shd w:val="clear" w:color="auto" w:fill="FFFFFF"/>
        </w:rPr>
        <w:t>，他以沉郁顿挫的风格，真实地反映了</w:t>
      </w:r>
      <w:proofErr w:type="gramStart"/>
      <w:r w:rsidR="00295C82" w:rsidRPr="00295C82">
        <w:rPr>
          <w:shd w:val="clear" w:color="auto" w:fill="FFFFFF"/>
        </w:rPr>
        <w:t>唐代由</w:t>
      </w:r>
      <w:proofErr w:type="gramEnd"/>
      <w:r w:rsidR="00295C82" w:rsidRPr="00295C82">
        <w:rPr>
          <w:shd w:val="clear" w:color="auto" w:fill="FFFFFF"/>
        </w:rPr>
        <w:t>盛转衰的社会现实和人民的苦难生活。他的诗作题材广泛，涵盖了政治、经济、军事、文化等各个方面，具有深刻的思想内涵和高度的艺术价值。如《登高》</w:t>
      </w:r>
      <w:r w:rsidR="00295C82" w:rsidRPr="00295C82">
        <w:rPr>
          <w:shd w:val="clear" w:color="auto" w:fill="FFFFFF"/>
        </w:rPr>
        <w:t>“</w:t>
      </w:r>
      <w:r w:rsidR="00295C82" w:rsidRPr="00295C82">
        <w:rPr>
          <w:shd w:val="clear" w:color="auto" w:fill="FFFFFF"/>
        </w:rPr>
        <w:t>风急天高猿啸哀，渚清沙白鸟飞回。无边落木萧萧下，不尽长江滚滚来</w:t>
      </w:r>
      <w:r w:rsidR="00295C82" w:rsidRPr="00295C82">
        <w:rPr>
          <w:shd w:val="clear" w:color="auto" w:fill="FFFFFF"/>
        </w:rPr>
        <w:t>”</w:t>
      </w:r>
      <w:r w:rsidR="00295C82" w:rsidRPr="00295C82">
        <w:rPr>
          <w:shd w:val="clear" w:color="auto" w:fill="FFFFFF"/>
        </w:rPr>
        <w:t>，通过对秋日景象的描绘，抒发了自己年老多病、漂泊无依的悲苦和对国家命运的忧虑</w:t>
      </w:r>
      <w:r w:rsidR="00295C82">
        <w:rPr>
          <w:rFonts w:hint="eastAsia"/>
          <w:shd w:val="clear" w:color="auto" w:fill="FFFFFF"/>
        </w:rPr>
        <w:t>。</w:t>
      </w:r>
    </w:p>
    <w:p w14:paraId="5B5504A3" w14:textId="3754FA3C" w:rsidR="00295C82" w:rsidRDefault="00295C82" w:rsidP="001F113E">
      <w:pPr>
        <w:pStyle w:val="a7"/>
        <w:ind w:firstLine="480"/>
        <w:rPr>
          <w:shd w:val="clear" w:color="auto" w:fill="FFFFFF"/>
        </w:rPr>
      </w:pPr>
      <w:r w:rsidRPr="00295C82">
        <w:rPr>
          <w:rFonts w:hint="eastAsia"/>
          <w:shd w:val="clear" w:color="auto" w:fill="FFFFFF"/>
        </w:rPr>
        <w:t>盛唐诗歌代表了中国古典诗歌的最高成就，对后世诗歌的发展产生了深远的影响。它不仅在当时广泛传播，受到人们的喜爱和推崇，而且在后世一直被视为诗歌创作的典范。其丰富的题材、多样的风格、精湛的艺术技巧，为后世诗人提供了无尽的学习和借鉴资源，激励着一代又一代的文人墨客投身于诗歌创作，推动了中国诗歌的不断发展和创新</w:t>
      </w:r>
      <w:r w:rsidRPr="00295C82">
        <w:rPr>
          <w:shd w:val="clear" w:color="auto" w:fill="FFFFFF"/>
        </w:rPr>
        <w:t>。</w:t>
      </w:r>
    </w:p>
    <w:p w14:paraId="5E9795DB" w14:textId="1F47869F" w:rsidR="00295C82" w:rsidRDefault="00295C82" w:rsidP="00295C82">
      <w:pPr>
        <w:pStyle w:val="21"/>
        <w:rPr>
          <w:shd w:val="clear" w:color="auto" w:fill="FFFFFF"/>
        </w:rPr>
      </w:pPr>
      <w:bookmarkStart w:id="5" w:name="OLE_LINK5"/>
      <w:r>
        <w:rPr>
          <w:rFonts w:hint="eastAsia"/>
          <w:shd w:val="clear" w:color="auto" w:fill="FFFFFF"/>
        </w:rPr>
        <w:t>中</w:t>
      </w:r>
      <w:r w:rsidRPr="001F113E">
        <w:rPr>
          <w:rFonts w:hint="eastAsia"/>
          <w:shd w:val="clear" w:color="auto" w:fill="FFFFFF"/>
        </w:rPr>
        <w:t>唐</w:t>
      </w:r>
      <w:r>
        <w:rPr>
          <w:rFonts w:hint="eastAsia"/>
          <w:shd w:val="clear" w:color="auto" w:fill="FFFFFF"/>
        </w:rPr>
        <w:t>诗歌</w:t>
      </w:r>
    </w:p>
    <w:bookmarkEnd w:id="5"/>
    <w:p w14:paraId="2BE4D90A" w14:textId="1166FAE1" w:rsidR="00295C82" w:rsidRDefault="00030BC0" w:rsidP="001F113E">
      <w:pPr>
        <w:pStyle w:val="a7"/>
        <w:ind w:firstLine="480"/>
        <w:rPr>
          <w:shd w:val="clear" w:color="auto" w:fill="FFFFFF"/>
        </w:rPr>
      </w:pPr>
      <w:r w:rsidRPr="00030BC0">
        <w:rPr>
          <w:rFonts w:hint="eastAsia"/>
          <w:shd w:val="clear" w:color="auto" w:fill="FFFFFF"/>
        </w:rPr>
        <w:t>中唐诗歌指的是从唐玄宗天宝末年到唐穆宗长庆年间这一时期的诗歌创作。这一阶段的诗歌在继承盛唐诗歌传统的基础上，展现出独特的风貌与创新，呈现出流派众多、风格各异的繁荣景象。安史之乱后，唐朝由盛转衰，政治腐败，藩镇割据，社会矛盾日益尖锐。百姓生活困苦，这种社会现实对诗人的创作产生了深刻影响，促使他们关注社会问题，反映民生疾苦。</w:t>
      </w:r>
    </w:p>
    <w:p w14:paraId="36B3520C" w14:textId="53AEACEA" w:rsidR="00030BC0" w:rsidRDefault="00030BC0" w:rsidP="001F113E">
      <w:pPr>
        <w:pStyle w:val="a7"/>
        <w:ind w:firstLine="480"/>
        <w:rPr>
          <w:rFonts w:hint="eastAsia"/>
          <w:shd w:val="clear" w:color="auto" w:fill="FFFFFF"/>
        </w:rPr>
      </w:pPr>
      <w:r>
        <w:rPr>
          <w:rFonts w:hint="eastAsia"/>
          <w:shd w:val="clear" w:color="auto" w:fill="FFFFFF"/>
        </w:rPr>
        <w:t>（</w:t>
      </w:r>
      <w:r>
        <w:rPr>
          <w:rFonts w:hint="eastAsia"/>
          <w:shd w:val="clear" w:color="auto" w:fill="FFFFFF"/>
        </w:rPr>
        <w:t>1</w:t>
      </w:r>
      <w:r>
        <w:rPr>
          <w:rFonts w:hint="eastAsia"/>
          <w:shd w:val="clear" w:color="auto" w:fill="FFFFFF"/>
        </w:rPr>
        <w:t>）新乐府运动派</w:t>
      </w:r>
    </w:p>
    <w:p w14:paraId="7CE11EC8" w14:textId="61A80226" w:rsidR="00030BC0" w:rsidRDefault="001F113E" w:rsidP="001F113E">
      <w:pPr>
        <w:pStyle w:val="a7"/>
        <w:ind w:firstLine="480"/>
        <w:rPr>
          <w:shd w:val="clear" w:color="auto" w:fill="FFFFFF"/>
        </w:rPr>
      </w:pPr>
      <w:r w:rsidRPr="001F113E">
        <w:rPr>
          <w:rFonts w:hint="eastAsia"/>
          <w:shd w:val="clear" w:color="auto" w:fill="FFFFFF"/>
        </w:rPr>
        <w:t>中唐诗歌风格多样，白居易、元</w:t>
      </w:r>
      <w:proofErr w:type="gramStart"/>
      <w:r w:rsidRPr="001F113E">
        <w:rPr>
          <w:rFonts w:hint="eastAsia"/>
          <w:shd w:val="clear" w:color="auto" w:fill="FFFFFF"/>
        </w:rPr>
        <w:t>稹</w:t>
      </w:r>
      <w:proofErr w:type="gramEnd"/>
      <w:r w:rsidRPr="001F113E">
        <w:rPr>
          <w:rFonts w:hint="eastAsia"/>
          <w:shd w:val="clear" w:color="auto" w:fill="FFFFFF"/>
        </w:rPr>
        <w:t>倡导新乐府运动，</w:t>
      </w:r>
      <w:r w:rsidR="00030BC0">
        <w:rPr>
          <w:rFonts w:hint="eastAsia"/>
          <w:shd w:val="clear" w:color="auto" w:fill="FFFFFF"/>
        </w:rPr>
        <w:t>白居易</w:t>
      </w:r>
      <w:r w:rsidR="00030BC0" w:rsidRPr="00030BC0">
        <w:rPr>
          <w:rFonts w:hint="eastAsia"/>
          <w:shd w:val="clear" w:color="auto" w:fill="FFFFFF"/>
        </w:rPr>
        <w:t>主张</w:t>
      </w:r>
      <w:r w:rsidR="00030BC0" w:rsidRPr="00030BC0">
        <w:rPr>
          <w:shd w:val="clear" w:color="auto" w:fill="FFFFFF"/>
        </w:rPr>
        <w:t>“</w:t>
      </w:r>
      <w:r w:rsidR="00030BC0" w:rsidRPr="00030BC0">
        <w:rPr>
          <w:shd w:val="clear" w:color="auto" w:fill="FFFFFF"/>
        </w:rPr>
        <w:t>文章合为时而著，歌诗合为事而作</w:t>
      </w:r>
      <w:r w:rsidR="00030BC0" w:rsidRPr="00030BC0">
        <w:rPr>
          <w:shd w:val="clear" w:color="auto" w:fill="FFFFFF"/>
        </w:rPr>
        <w:t>”</w:t>
      </w:r>
      <w:r w:rsidR="00030BC0" w:rsidRPr="00030BC0">
        <w:rPr>
          <w:shd w:val="clear" w:color="auto" w:fill="FFFFFF"/>
        </w:rPr>
        <w:t>，强调诗歌的社会功能和现实意义。其诗作题材广泛，语言通俗易懂，以讽喻诗和叙事诗成就最高。讽喻诗如《卖炭翁》，通过描写卖炭翁的悲惨遭遇，深刻揭露了宫市的掠夺本质；叙事诗《琵琶行》《长恨歌》则以其细腻的描写、动人的情节和深刻的情感，成为千古名篇。</w:t>
      </w:r>
      <w:r w:rsidR="00030BC0" w:rsidRPr="00030BC0">
        <w:rPr>
          <w:rFonts w:hint="eastAsia"/>
          <w:shd w:val="clear" w:color="auto" w:fill="FFFFFF"/>
        </w:rPr>
        <w:t>元</w:t>
      </w:r>
      <w:proofErr w:type="gramStart"/>
      <w:r w:rsidR="00030BC0" w:rsidRPr="00030BC0">
        <w:rPr>
          <w:rFonts w:hint="eastAsia"/>
          <w:shd w:val="clear" w:color="auto" w:fill="FFFFFF"/>
        </w:rPr>
        <w:t>稹</w:t>
      </w:r>
      <w:proofErr w:type="gramEnd"/>
      <w:r w:rsidR="00030BC0" w:rsidRPr="00030BC0">
        <w:rPr>
          <w:rFonts w:hint="eastAsia"/>
          <w:shd w:val="clear" w:color="auto" w:fill="FFFFFF"/>
        </w:rPr>
        <w:t>与白居易齐名，</w:t>
      </w:r>
      <w:proofErr w:type="gramStart"/>
      <w:r w:rsidR="00030BC0" w:rsidRPr="00030BC0">
        <w:rPr>
          <w:rFonts w:hint="eastAsia"/>
          <w:shd w:val="clear" w:color="auto" w:fill="FFFFFF"/>
        </w:rPr>
        <w:t>世</w:t>
      </w:r>
      <w:proofErr w:type="gramEnd"/>
      <w:r w:rsidR="00030BC0" w:rsidRPr="00030BC0">
        <w:rPr>
          <w:rFonts w:hint="eastAsia"/>
          <w:shd w:val="clear" w:color="auto" w:fill="FFFFFF"/>
        </w:rPr>
        <w:t>称</w:t>
      </w:r>
      <w:r w:rsidR="00030BC0" w:rsidRPr="00030BC0">
        <w:rPr>
          <w:shd w:val="clear" w:color="auto" w:fill="FFFFFF"/>
        </w:rPr>
        <w:t>“</w:t>
      </w:r>
      <w:r w:rsidR="00030BC0" w:rsidRPr="00030BC0">
        <w:rPr>
          <w:shd w:val="clear" w:color="auto" w:fill="FFFFFF"/>
        </w:rPr>
        <w:t>元白</w:t>
      </w:r>
      <w:r w:rsidR="00030BC0" w:rsidRPr="00030BC0">
        <w:rPr>
          <w:shd w:val="clear" w:color="auto" w:fill="FFFFFF"/>
        </w:rPr>
        <w:t>”</w:t>
      </w:r>
      <w:r w:rsidR="00030BC0" w:rsidRPr="00030BC0">
        <w:rPr>
          <w:shd w:val="clear" w:color="auto" w:fill="FFFFFF"/>
        </w:rPr>
        <w:t>。他的诗歌创作与白居易相互呼应，共同推动了新乐府运动的发展。其诗作风格多样，以乐府诗和艳情诗最为著名。《遣悲怀三首》是他悼念亡妻的诗作，情感真挚，感人至深。</w:t>
      </w:r>
    </w:p>
    <w:p w14:paraId="7CC56C90" w14:textId="0D77DB3F" w:rsidR="00030BC0" w:rsidRDefault="00030BC0" w:rsidP="001F113E">
      <w:pPr>
        <w:pStyle w:val="a7"/>
        <w:ind w:firstLine="480"/>
        <w:rPr>
          <w:shd w:val="clear" w:color="auto" w:fill="FFFFFF"/>
        </w:rPr>
      </w:pPr>
      <w:r>
        <w:rPr>
          <w:rFonts w:hint="eastAsia"/>
          <w:shd w:val="clear" w:color="auto" w:fill="FFFFFF"/>
        </w:rPr>
        <w:t>（</w:t>
      </w:r>
      <w:r>
        <w:rPr>
          <w:rFonts w:hint="eastAsia"/>
          <w:shd w:val="clear" w:color="auto" w:fill="FFFFFF"/>
        </w:rPr>
        <w:t>2</w:t>
      </w:r>
      <w:r>
        <w:rPr>
          <w:rFonts w:hint="eastAsia"/>
          <w:shd w:val="clear" w:color="auto" w:fill="FFFFFF"/>
        </w:rPr>
        <w:t>）</w:t>
      </w:r>
      <w:proofErr w:type="gramStart"/>
      <w:r>
        <w:rPr>
          <w:rFonts w:hint="eastAsia"/>
          <w:shd w:val="clear" w:color="auto" w:fill="FFFFFF"/>
        </w:rPr>
        <w:t>韩孟诗派</w:t>
      </w:r>
      <w:proofErr w:type="gramEnd"/>
    </w:p>
    <w:p w14:paraId="120D463C" w14:textId="05674A71" w:rsidR="00030BC0" w:rsidRPr="00030BC0" w:rsidRDefault="00030BC0" w:rsidP="00030BC0">
      <w:pPr>
        <w:pStyle w:val="a7"/>
        <w:ind w:firstLine="480"/>
        <w:rPr>
          <w:shd w:val="clear" w:color="auto" w:fill="FFFFFF"/>
        </w:rPr>
      </w:pPr>
      <w:r w:rsidRPr="00030BC0">
        <w:rPr>
          <w:rFonts w:hint="eastAsia"/>
          <w:shd w:val="clear" w:color="auto" w:fill="FFFFFF"/>
        </w:rPr>
        <w:t>韩愈主张</w:t>
      </w:r>
      <w:r w:rsidRPr="00030BC0">
        <w:rPr>
          <w:shd w:val="clear" w:color="auto" w:fill="FFFFFF"/>
        </w:rPr>
        <w:t>“</w:t>
      </w:r>
      <w:r w:rsidRPr="00030BC0">
        <w:rPr>
          <w:shd w:val="clear" w:color="auto" w:fill="FFFFFF"/>
        </w:rPr>
        <w:t>以文为诗</w:t>
      </w:r>
      <w:r w:rsidRPr="00030BC0">
        <w:rPr>
          <w:shd w:val="clear" w:color="auto" w:fill="FFFFFF"/>
        </w:rPr>
        <w:t>”</w:t>
      </w:r>
      <w:r w:rsidRPr="00030BC0">
        <w:rPr>
          <w:shd w:val="clear" w:color="auto" w:fill="FFFFFF"/>
        </w:rPr>
        <w:t>，打破诗歌传统的表现手法，将散文的章法、句法引入诗歌，使诗歌具有散文化的特点。他的诗风奇崛险怪，力求创新，如《南山诗》以大量的篇幅和奇特的想象，描绘了南山的壮丽景色，展现出独特的艺术风格。</w:t>
      </w:r>
    </w:p>
    <w:p w14:paraId="620D64CD" w14:textId="669F9456" w:rsidR="00030BC0" w:rsidRDefault="00030BC0" w:rsidP="00030BC0">
      <w:pPr>
        <w:pStyle w:val="a7"/>
        <w:ind w:firstLine="480"/>
        <w:rPr>
          <w:shd w:val="clear" w:color="auto" w:fill="FFFFFF"/>
        </w:rPr>
      </w:pPr>
      <w:proofErr w:type="gramStart"/>
      <w:r w:rsidRPr="00030BC0">
        <w:rPr>
          <w:rFonts w:hint="eastAsia"/>
          <w:shd w:val="clear" w:color="auto" w:fill="FFFFFF"/>
        </w:rPr>
        <w:t>孟郊与韩愈</w:t>
      </w:r>
      <w:proofErr w:type="gramEnd"/>
      <w:r w:rsidRPr="00030BC0">
        <w:rPr>
          <w:rFonts w:hint="eastAsia"/>
          <w:shd w:val="clear" w:color="auto" w:fill="FFFFFF"/>
        </w:rPr>
        <w:t>并称</w:t>
      </w:r>
      <w:r w:rsidRPr="00030BC0">
        <w:rPr>
          <w:shd w:val="clear" w:color="auto" w:fill="FFFFFF"/>
        </w:rPr>
        <w:t>“</w:t>
      </w:r>
      <w:r w:rsidRPr="00030BC0">
        <w:rPr>
          <w:shd w:val="clear" w:color="auto" w:fill="FFFFFF"/>
        </w:rPr>
        <w:t>韩孟</w:t>
      </w:r>
      <w:r w:rsidRPr="00030BC0">
        <w:rPr>
          <w:shd w:val="clear" w:color="auto" w:fill="FFFFFF"/>
        </w:rPr>
        <w:t>”</w:t>
      </w:r>
      <w:r w:rsidRPr="00030BC0">
        <w:rPr>
          <w:shd w:val="clear" w:color="auto" w:fill="FFFFFF"/>
        </w:rPr>
        <w:t>，其诗多写个人的贫困生活和痛苦遭遇，风格清奇悲苦。《游子吟》通过描写慈母为游子缝衣的场景，歌颂了母爱的伟大，情感真挚，质朴动人。</w:t>
      </w:r>
    </w:p>
    <w:p w14:paraId="719CEAD9" w14:textId="15AD8CCE" w:rsidR="00030BC0" w:rsidRDefault="00030BC0" w:rsidP="00030BC0">
      <w:pPr>
        <w:pStyle w:val="a7"/>
        <w:ind w:firstLine="480"/>
        <w:rPr>
          <w:shd w:val="clear" w:color="auto" w:fill="FFFFFF"/>
        </w:rPr>
      </w:pPr>
      <w:r>
        <w:rPr>
          <w:rFonts w:hint="eastAsia"/>
          <w:shd w:val="clear" w:color="auto" w:fill="FFFFFF"/>
        </w:rPr>
        <w:t>其他诗人如</w:t>
      </w:r>
      <w:r w:rsidRPr="00030BC0">
        <w:rPr>
          <w:rFonts w:hint="eastAsia"/>
          <w:shd w:val="clear" w:color="auto" w:fill="FFFFFF"/>
        </w:rPr>
        <w:t>刘禹锡</w:t>
      </w:r>
      <w:r>
        <w:rPr>
          <w:rFonts w:hint="eastAsia"/>
          <w:shd w:val="clear" w:color="auto" w:fill="FFFFFF"/>
        </w:rPr>
        <w:t>，</w:t>
      </w:r>
      <w:r w:rsidRPr="00030BC0">
        <w:rPr>
          <w:rFonts w:hint="eastAsia"/>
          <w:shd w:val="clear" w:color="auto" w:fill="FFFFFF"/>
        </w:rPr>
        <w:t>其诗风格豪迈，意境开阔，有</w:t>
      </w:r>
      <w:r w:rsidRPr="00030BC0">
        <w:rPr>
          <w:shd w:val="clear" w:color="auto" w:fill="FFFFFF"/>
        </w:rPr>
        <w:t>“</w:t>
      </w:r>
      <w:r w:rsidRPr="00030BC0">
        <w:rPr>
          <w:shd w:val="clear" w:color="auto" w:fill="FFFFFF"/>
        </w:rPr>
        <w:t>诗豪</w:t>
      </w:r>
      <w:r w:rsidRPr="00030BC0">
        <w:rPr>
          <w:shd w:val="clear" w:color="auto" w:fill="FFFFFF"/>
        </w:rPr>
        <w:t>”</w:t>
      </w:r>
      <w:r w:rsidRPr="00030BC0">
        <w:rPr>
          <w:shd w:val="clear" w:color="auto" w:fill="FFFFFF"/>
        </w:rPr>
        <w:t>之称。他的咏史诗借古讽今，如《乌衣巷》</w:t>
      </w:r>
      <w:r w:rsidRPr="00030BC0">
        <w:rPr>
          <w:shd w:val="clear" w:color="auto" w:fill="FFFFFF"/>
        </w:rPr>
        <w:t>“</w:t>
      </w:r>
      <w:r w:rsidRPr="00030BC0">
        <w:rPr>
          <w:shd w:val="clear" w:color="auto" w:fill="FFFFFF"/>
        </w:rPr>
        <w:t>朱雀桥边野草花，乌衣巷口夕阳斜。旧时王谢堂前燕，飞入寻常百姓家</w:t>
      </w:r>
      <w:r w:rsidRPr="00030BC0">
        <w:rPr>
          <w:shd w:val="clear" w:color="auto" w:fill="FFFFFF"/>
        </w:rPr>
        <w:t>”</w:t>
      </w:r>
      <w:r w:rsidRPr="00030BC0">
        <w:rPr>
          <w:shd w:val="clear" w:color="auto" w:fill="FFFFFF"/>
        </w:rPr>
        <w:t>，通过对历史变迁的描写，抒发了对世事无常的感慨；他的民歌体诗如《竹枝词》，清新活泼，富有生活气息。</w:t>
      </w:r>
      <w:r w:rsidRPr="00030BC0">
        <w:rPr>
          <w:rFonts w:hint="eastAsia"/>
          <w:shd w:val="clear" w:color="auto" w:fill="FFFFFF"/>
        </w:rPr>
        <w:t>柳宗元</w:t>
      </w:r>
      <w:r>
        <w:rPr>
          <w:rFonts w:hint="eastAsia"/>
          <w:shd w:val="clear" w:color="auto" w:fill="FFFFFF"/>
        </w:rPr>
        <w:t>的</w:t>
      </w:r>
      <w:r w:rsidRPr="00030BC0">
        <w:rPr>
          <w:rFonts w:hint="eastAsia"/>
          <w:shd w:val="clear" w:color="auto" w:fill="FFFFFF"/>
        </w:rPr>
        <w:t>诗作多写于被贬之后，风格清峻。《江雪》“千山鸟飞绝，万径人踪灭。孤舟蓑笠翁，独钓寒江雪”，以简洁的语言描绘出一幅孤寂清冷的画面，表达了诗人在困境中坚守自我的精神。</w:t>
      </w:r>
    </w:p>
    <w:p w14:paraId="25BE4A7E" w14:textId="301B4E86" w:rsidR="00030BC0" w:rsidRDefault="00030BC0" w:rsidP="00030BC0">
      <w:pPr>
        <w:pStyle w:val="a7"/>
        <w:ind w:firstLine="480"/>
        <w:rPr>
          <w:shd w:val="clear" w:color="auto" w:fill="FFFFFF"/>
        </w:rPr>
      </w:pPr>
      <w:r w:rsidRPr="00030BC0">
        <w:rPr>
          <w:rFonts w:hint="eastAsia"/>
          <w:shd w:val="clear" w:color="auto" w:fill="FFFFFF"/>
        </w:rPr>
        <w:t>中唐诗歌题材进一步拓展，除了传统的山水、田园、边塞、爱情等题材外，还大量涉及社会现实问题，如民生疾苦、政治腐败、藩镇割据等。诗人们以诗歌为武器，对社会弊端进行深刻的揭露和批判，使诗歌具有更强的现实意义。</w:t>
      </w:r>
    </w:p>
    <w:p w14:paraId="22A03499" w14:textId="5ADE510F" w:rsidR="00030BC0" w:rsidRPr="001F113E" w:rsidRDefault="00030BC0" w:rsidP="00030BC0">
      <w:pPr>
        <w:pStyle w:val="a7"/>
        <w:ind w:firstLine="480"/>
        <w:rPr>
          <w:rFonts w:hint="eastAsia"/>
          <w:shd w:val="clear" w:color="auto" w:fill="FFFFFF"/>
        </w:rPr>
      </w:pPr>
      <w:r w:rsidRPr="00030BC0">
        <w:rPr>
          <w:rFonts w:hint="eastAsia"/>
          <w:shd w:val="clear" w:color="auto" w:fill="FFFFFF"/>
        </w:rPr>
        <w:t>中唐诗歌是唐诗发展的重要阶段，在诗歌史上具有承上启下的作用。它继承了盛唐诗歌的优秀传统，又在新的社会历史条件下进行了大胆的创新和突破，为唐诗的发展注入了新的活力。中唐诗歌的多样化风格和创新精神，对后世诗歌的发展产生了深远的影响，为晚唐诗歌以及宋代诗歌的发展奠定了基础。</w:t>
      </w:r>
    </w:p>
    <w:p w14:paraId="1C58D675" w14:textId="77777777" w:rsidR="00030BC0" w:rsidRDefault="001F113E" w:rsidP="00030BC0">
      <w:pPr>
        <w:pStyle w:val="21"/>
        <w:rPr>
          <w:shd w:val="clear" w:color="auto" w:fill="FFFFFF"/>
        </w:rPr>
      </w:pPr>
      <w:r w:rsidRPr="001F113E">
        <w:rPr>
          <w:rFonts w:hint="eastAsia"/>
          <w:shd w:val="clear" w:color="auto" w:fill="FFFFFF"/>
        </w:rPr>
        <w:t>晚唐诗歌</w:t>
      </w:r>
    </w:p>
    <w:p w14:paraId="5AB3EBEE" w14:textId="09D354C6" w:rsidR="00030BC0" w:rsidRDefault="00030BC0" w:rsidP="001F113E">
      <w:pPr>
        <w:pStyle w:val="a7"/>
        <w:ind w:firstLine="480"/>
        <w:rPr>
          <w:shd w:val="clear" w:color="auto" w:fill="FFFFFF"/>
        </w:rPr>
      </w:pPr>
      <w:r w:rsidRPr="00030BC0">
        <w:rPr>
          <w:rFonts w:hint="eastAsia"/>
          <w:shd w:val="clear" w:color="auto" w:fill="FFFFFF"/>
        </w:rPr>
        <w:t>晚唐诗歌是唐代诗歌发展的最后一个阶段，从唐敬宗宝历元年（</w:t>
      </w:r>
      <w:r w:rsidRPr="00030BC0">
        <w:rPr>
          <w:shd w:val="clear" w:color="auto" w:fill="FFFFFF"/>
        </w:rPr>
        <w:t>825</w:t>
      </w:r>
      <w:r w:rsidRPr="00030BC0">
        <w:rPr>
          <w:shd w:val="clear" w:color="auto" w:fill="FFFFFF"/>
        </w:rPr>
        <w:t>年）到唐朝灭亡（</w:t>
      </w:r>
      <w:r w:rsidRPr="00030BC0">
        <w:rPr>
          <w:shd w:val="clear" w:color="auto" w:fill="FFFFFF"/>
        </w:rPr>
        <w:t>907</w:t>
      </w:r>
      <w:r w:rsidRPr="00030BC0">
        <w:rPr>
          <w:shd w:val="clear" w:color="auto" w:fill="FFFFFF"/>
        </w:rPr>
        <w:t>年）。这一时期，唐朝国势衰微，社会动荡不安，反映在诗歌创作上，呈现出与盛唐、中</w:t>
      </w:r>
      <w:proofErr w:type="gramStart"/>
      <w:r w:rsidRPr="00030BC0">
        <w:rPr>
          <w:shd w:val="clear" w:color="auto" w:fill="FFFFFF"/>
        </w:rPr>
        <w:t>唐不同</w:t>
      </w:r>
      <w:proofErr w:type="gramEnd"/>
      <w:r w:rsidRPr="00030BC0">
        <w:rPr>
          <w:shd w:val="clear" w:color="auto" w:fill="FFFFFF"/>
        </w:rPr>
        <w:t>的风貌，既有对盛世的追念，也有对现实的忧虑和无奈，在艺术上也有独特的探索与成就。</w:t>
      </w:r>
    </w:p>
    <w:p w14:paraId="47796063" w14:textId="77777777" w:rsidR="00030BC0" w:rsidRDefault="001F113E" w:rsidP="001F113E">
      <w:pPr>
        <w:pStyle w:val="a7"/>
        <w:ind w:firstLine="480"/>
        <w:rPr>
          <w:shd w:val="clear" w:color="auto" w:fill="FFFFFF"/>
        </w:rPr>
      </w:pPr>
      <w:r w:rsidRPr="001F113E">
        <w:rPr>
          <w:rFonts w:hint="eastAsia"/>
          <w:shd w:val="clear" w:color="auto" w:fill="FFFFFF"/>
        </w:rPr>
        <w:t>李商隐、杜牧是杰出代表。</w:t>
      </w:r>
    </w:p>
    <w:p w14:paraId="0BA92ABD" w14:textId="4DD6C113" w:rsidR="00030BC0" w:rsidRPr="00030BC0" w:rsidRDefault="00030BC0" w:rsidP="00030BC0">
      <w:pPr>
        <w:pStyle w:val="a7"/>
        <w:ind w:firstLine="480"/>
        <w:rPr>
          <w:shd w:val="clear" w:color="auto" w:fill="FFFFFF"/>
        </w:rPr>
      </w:pPr>
      <w:r w:rsidRPr="00030BC0">
        <w:rPr>
          <w:rFonts w:hint="eastAsia"/>
          <w:shd w:val="clear" w:color="auto" w:fill="FFFFFF"/>
        </w:rPr>
        <w:t>李商隐的诗歌风格独特，情感细腻，意境朦胧，善于运用象征、暗示、用典等手法，营造出深邃的艺术境界。他的诗歌主题广泛，包括爱情、身世、政治等多个方面。爱情诗如《无题·相见时难别亦难》“相见时难别亦难，东风无力百花残。春蚕到死丝方尽，蜡炬成灰泪始干”，以缠绵悱恻的情感和优美的语言，表达了对爱情的执着与坚贞；政治诗如《贾生》“宣室求贤访逐臣，贾生才调更无伦。可怜夜半虚前席，不问苍生问鬼神”，借古讽今，对晚唐统治者的昏庸进行了辛辣的讽刺；还有《锦瑟》，全诗以锦</w:t>
      </w:r>
      <w:proofErr w:type="gramStart"/>
      <w:r w:rsidRPr="00030BC0">
        <w:rPr>
          <w:rFonts w:hint="eastAsia"/>
          <w:shd w:val="clear" w:color="auto" w:fill="FFFFFF"/>
        </w:rPr>
        <w:t>瑟</w:t>
      </w:r>
      <w:proofErr w:type="gramEnd"/>
      <w:r w:rsidRPr="00030BC0">
        <w:rPr>
          <w:rFonts w:hint="eastAsia"/>
          <w:shd w:val="clear" w:color="auto" w:fill="FFFFFF"/>
        </w:rPr>
        <w:t>为喻，通过对人生经历和情感的回忆与感慨，展现出一种朦胧而又深沉的美感，“锦瑟无端五十弦，一弦一柱思华年”，引发了后世读者的诸多解读。</w:t>
      </w:r>
    </w:p>
    <w:p w14:paraId="74C4D4F3" w14:textId="7DB66FCD" w:rsidR="00030BC0" w:rsidRDefault="00030BC0" w:rsidP="001F113E">
      <w:pPr>
        <w:pStyle w:val="a7"/>
        <w:ind w:firstLine="480"/>
        <w:rPr>
          <w:shd w:val="clear" w:color="auto" w:fill="FFFFFF"/>
        </w:rPr>
      </w:pPr>
      <w:r w:rsidRPr="00030BC0">
        <w:rPr>
          <w:rFonts w:hint="eastAsia"/>
          <w:shd w:val="clear" w:color="auto" w:fill="FFFFFF"/>
        </w:rPr>
        <w:t>杜牧的诗歌风格俊爽清丽，意境深远，在晚唐诗歌中独树一帜。他的诗歌题材广泛，以咏史、写景、抒情见长，善于将历史与现实相结合，表达自己的政治见解和人生感慨。</w:t>
      </w:r>
      <w:proofErr w:type="gramStart"/>
      <w:r w:rsidRPr="00030BC0">
        <w:rPr>
          <w:rFonts w:hint="eastAsia"/>
          <w:shd w:val="clear" w:color="auto" w:fill="FFFFFF"/>
        </w:rPr>
        <w:t>咏</w:t>
      </w:r>
      <w:proofErr w:type="gramEnd"/>
      <w:r w:rsidRPr="00030BC0">
        <w:rPr>
          <w:rFonts w:hint="eastAsia"/>
          <w:shd w:val="clear" w:color="auto" w:fill="FFFFFF"/>
        </w:rPr>
        <w:t>史诗《过华清宫绝句三首·其一》“长安回望绣成堆，山顶千门次第开。一骑红尘妃子笑，无人知是荔枝来”，通过对唐玄宗为博杨贵妃欢心而劳民伤财的历史事件的描写，讽刺了统治者的荒淫无道；写景抒情诗《山行》“远上寒山石径斜，白云生处有人家。停车坐爱枫林晚，霜叶红于二月花”，描绘了一幅美丽的山林秋景图，表达了诗人对自然美景的喜爱和对生命的赞美。</w:t>
      </w:r>
    </w:p>
    <w:p w14:paraId="26E31A2E" w14:textId="2D520A05" w:rsidR="001F113E" w:rsidRDefault="00030BC0" w:rsidP="00030BC0">
      <w:pPr>
        <w:pStyle w:val="a7"/>
        <w:ind w:firstLine="480"/>
        <w:rPr>
          <w:shd w:val="clear" w:color="auto" w:fill="FFFFFF"/>
        </w:rPr>
      </w:pPr>
      <w:r w:rsidRPr="00030BC0">
        <w:rPr>
          <w:rFonts w:hint="eastAsia"/>
          <w:shd w:val="clear" w:color="auto" w:fill="FFFFFF"/>
        </w:rPr>
        <w:t>温庭筠的诗歌辞藻华丽，多写闺情、宫怨等题材，风格细腻婉约。他在诗歌创作中注重音律和词藻的运用，对后世词的发展产生了一定的影响。代表作品《商山早行》“晨起动征</w:t>
      </w:r>
      <w:proofErr w:type="gramStart"/>
      <w:r w:rsidRPr="00030BC0">
        <w:rPr>
          <w:rFonts w:hint="eastAsia"/>
          <w:shd w:val="clear" w:color="auto" w:fill="FFFFFF"/>
        </w:rPr>
        <w:t>铎</w:t>
      </w:r>
      <w:proofErr w:type="gramEnd"/>
      <w:r w:rsidRPr="00030BC0">
        <w:rPr>
          <w:rFonts w:hint="eastAsia"/>
          <w:shd w:val="clear" w:color="auto" w:fill="FFFFFF"/>
        </w:rPr>
        <w:t>，客行悲故乡。鸡声茅店月，人迹板桥霜”，通过对旅途中早行景色的描写，抒发了游子的思乡之情，其中</w:t>
      </w:r>
      <w:r w:rsidRPr="00030BC0">
        <w:rPr>
          <w:shd w:val="clear" w:color="auto" w:fill="FFFFFF"/>
        </w:rPr>
        <w:t>“</w:t>
      </w:r>
      <w:r w:rsidRPr="00030BC0">
        <w:rPr>
          <w:shd w:val="clear" w:color="auto" w:fill="FFFFFF"/>
        </w:rPr>
        <w:t>鸡声茅店月，人迹板桥霜</w:t>
      </w:r>
      <w:r w:rsidRPr="00030BC0">
        <w:rPr>
          <w:shd w:val="clear" w:color="auto" w:fill="FFFFFF"/>
        </w:rPr>
        <w:t>”</w:t>
      </w:r>
      <w:proofErr w:type="gramStart"/>
      <w:r w:rsidRPr="00030BC0">
        <w:rPr>
          <w:shd w:val="clear" w:color="auto" w:fill="FFFFFF"/>
        </w:rPr>
        <w:t>一</w:t>
      </w:r>
      <w:proofErr w:type="gramEnd"/>
      <w:r w:rsidRPr="00030BC0">
        <w:rPr>
          <w:shd w:val="clear" w:color="auto" w:fill="FFFFFF"/>
        </w:rPr>
        <w:t>联，纯用名词组成诗句，意象丰富，画面感强，成为千古名句。</w:t>
      </w:r>
    </w:p>
    <w:p w14:paraId="2E79E8AB" w14:textId="00F1499C" w:rsidR="00030BC0" w:rsidRDefault="00030BC0" w:rsidP="00030BC0">
      <w:pPr>
        <w:pStyle w:val="a7"/>
        <w:ind w:firstLine="480"/>
        <w:rPr>
          <w:shd w:val="clear" w:color="auto" w:fill="FFFFFF"/>
        </w:rPr>
      </w:pPr>
      <w:r w:rsidRPr="00030BC0">
        <w:rPr>
          <w:rFonts w:hint="eastAsia"/>
          <w:shd w:val="clear" w:color="auto" w:fill="FFFFFF"/>
        </w:rPr>
        <w:t>晚唐诗歌整体情感基调较为低沉、哀伤，充满了对国家命运的忧虑、对盛世不再的感慨以及对人生的无奈。诗人们在诗歌中抒发了自己的孤独、寂寞、悲愤等复杂情感，反映了那个时代文人的精神状态。</w:t>
      </w:r>
    </w:p>
    <w:p w14:paraId="422CA28B" w14:textId="37480AAD" w:rsidR="00030BC0" w:rsidRDefault="00030BC0" w:rsidP="00030BC0">
      <w:pPr>
        <w:pStyle w:val="a7"/>
        <w:ind w:firstLine="480"/>
        <w:rPr>
          <w:shd w:val="clear" w:color="auto" w:fill="FFFFFF"/>
        </w:rPr>
      </w:pPr>
      <w:r w:rsidRPr="00030BC0">
        <w:rPr>
          <w:rFonts w:hint="eastAsia"/>
          <w:shd w:val="clear" w:color="auto" w:fill="FFFFFF"/>
        </w:rPr>
        <w:t>晚唐诗歌是唐诗发展的重要组成部分，它在继承盛唐、中唐诗歌传统的基础上，在艺术风格和表现手法上进行了创新和探索，为唐诗的发展画上了一个独特的句号。虽然晚唐诗歌在气势和格局上难以与盛唐诗歌相比，但在情感的细腻度和艺术技巧的精湛度上却有独特的贡献。</w:t>
      </w:r>
    </w:p>
    <w:p w14:paraId="6DC68A6A" w14:textId="74B9059B" w:rsidR="00030BC0" w:rsidRDefault="001F113E" w:rsidP="00030BC0">
      <w:pPr>
        <w:pStyle w:val="11"/>
        <w:spacing w:before="156"/>
        <w:rPr>
          <w:shd w:val="clear" w:color="auto" w:fill="FFFFFF"/>
        </w:rPr>
      </w:pPr>
      <w:r w:rsidRPr="001F113E">
        <w:rPr>
          <w:rFonts w:hint="eastAsia"/>
          <w:shd w:val="clear" w:color="auto" w:fill="FFFFFF"/>
        </w:rPr>
        <w:t>宋代</w:t>
      </w:r>
    </w:p>
    <w:p w14:paraId="79190A4F" w14:textId="58D40DF6" w:rsidR="00030BC0" w:rsidRDefault="00030BC0" w:rsidP="00030BC0">
      <w:pPr>
        <w:pStyle w:val="a7"/>
        <w:ind w:firstLine="480"/>
      </w:pPr>
      <w:r w:rsidRPr="00030BC0">
        <w:rPr>
          <w:rFonts w:hint="eastAsia"/>
        </w:rPr>
        <w:t>从北宋开国到宋真宗赵恒朝七八十年的时间里，宋诗基本上沿袭唐风。主要流派有以王禹偁为代表的白居易体，魏野、林</w:t>
      </w:r>
      <w:proofErr w:type="gramStart"/>
      <w:r w:rsidRPr="00030BC0">
        <w:rPr>
          <w:rFonts w:hint="eastAsia"/>
        </w:rPr>
        <w:t>逋</w:t>
      </w:r>
      <w:proofErr w:type="gramEnd"/>
      <w:r w:rsidRPr="00030BC0">
        <w:rPr>
          <w:rFonts w:hint="eastAsia"/>
        </w:rPr>
        <w:t>为代表的晚唐体和杨亿、刘筠、钱惟演为代表的</w:t>
      </w:r>
      <w:proofErr w:type="gramStart"/>
      <w:r w:rsidRPr="00030BC0">
        <w:rPr>
          <w:rFonts w:hint="eastAsia"/>
        </w:rPr>
        <w:t>西昆体</w:t>
      </w:r>
      <w:proofErr w:type="gramEnd"/>
      <w:r w:rsidRPr="00030BC0">
        <w:rPr>
          <w:rFonts w:hint="eastAsia"/>
        </w:rPr>
        <w:t>。其中，王禹偁个人成就最大，他提倡向李白、杜甫、白居易学习，写下不少关心民间疾苦的诗篇；而</w:t>
      </w:r>
      <w:proofErr w:type="gramStart"/>
      <w:r w:rsidRPr="00030BC0">
        <w:rPr>
          <w:rFonts w:hint="eastAsia"/>
        </w:rPr>
        <w:t>西昆体</w:t>
      </w:r>
      <w:proofErr w:type="gramEnd"/>
      <w:r w:rsidRPr="00030BC0">
        <w:rPr>
          <w:rFonts w:hint="eastAsia"/>
        </w:rPr>
        <w:t>的影响最大，其诗风</w:t>
      </w:r>
      <w:proofErr w:type="gramStart"/>
      <w:r w:rsidRPr="00030BC0">
        <w:rPr>
          <w:rFonts w:hint="eastAsia"/>
        </w:rPr>
        <w:t>雕章丽</w:t>
      </w:r>
      <w:proofErr w:type="gramEnd"/>
      <w:r w:rsidRPr="00030BC0">
        <w:rPr>
          <w:rFonts w:hint="eastAsia"/>
        </w:rPr>
        <w:t>句、多用典故，在当时的诗坛占据主导地位</w:t>
      </w:r>
      <w:r>
        <w:rPr>
          <w:rFonts w:hint="eastAsia"/>
        </w:rPr>
        <w:t>。</w:t>
      </w:r>
    </w:p>
    <w:p w14:paraId="5A287E84" w14:textId="25E5DB69" w:rsidR="00030BC0" w:rsidRDefault="00030BC0" w:rsidP="00030BC0">
      <w:pPr>
        <w:pStyle w:val="a7"/>
        <w:ind w:firstLine="480"/>
      </w:pPr>
      <w:r w:rsidRPr="00030BC0">
        <w:rPr>
          <w:rFonts w:hint="eastAsia"/>
        </w:rPr>
        <w:t>宋仁宗时，欧阳修、梅尧臣、苏舜钦等青年文学家，在反对骈文、提倡古文的同时，反对杨亿、刘筠片面追求偶切、不重内容的近体唱和诗风，上承宋初王禹偁关心现实的精神，主张大量创作以反映国计民生为传统的古体诗，以配合当时的政治改革运动。这一时期，梅尧臣的《田家语》《汝坟贫女》，苏舜钦的《城南感怀呈永叔》《庆州败》，欧阳修的《食糟民》等古体之作陆续问世，朝野诗风为之一变，宋诗议论化、散文化的独特面目也初步形成</w:t>
      </w:r>
      <w:r>
        <w:rPr>
          <w:rFonts w:hint="eastAsia"/>
        </w:rPr>
        <w:t>。</w:t>
      </w:r>
    </w:p>
    <w:p w14:paraId="7E1F1180" w14:textId="084FA6CB" w:rsidR="00030BC0" w:rsidRDefault="00030BC0" w:rsidP="00030BC0">
      <w:pPr>
        <w:pStyle w:val="a7"/>
        <w:ind w:firstLine="480"/>
      </w:pPr>
      <w:r w:rsidRPr="00030BC0">
        <w:t>11</w:t>
      </w:r>
      <w:r w:rsidRPr="00030BC0">
        <w:t>世纪后半期，王安石、苏轼相继主盟诗坛，宋诗创作形成第一个高峰期。</w:t>
      </w:r>
      <w:r w:rsidRPr="00CC7A5C">
        <w:t>王、苏两人政治见解和诗歌主张虽有所不同，但都锐意创新，力图建立个人风格。王安石的《明妃曲》《乌江亭》等诗，就传统题材翻出新意，充分发挥了宋诗长于议论的特点；苏轼则将</w:t>
      </w:r>
      <w:r w:rsidRPr="00CC7A5C">
        <w:t>“</w:t>
      </w:r>
      <w:r w:rsidRPr="00CC7A5C">
        <w:t>以文为诗</w:t>
      </w:r>
      <w:r w:rsidRPr="00CC7A5C">
        <w:t>”</w:t>
      </w:r>
      <w:r w:rsidRPr="00CC7A5C">
        <w:t>推进到</w:t>
      </w:r>
      <w:r w:rsidRPr="00CC7A5C">
        <w:t>“</w:t>
      </w:r>
      <w:r w:rsidRPr="00CC7A5C">
        <w:t>别开生面，成一代之大观</w:t>
      </w:r>
      <w:r w:rsidRPr="00CC7A5C">
        <w:t>”</w:t>
      </w:r>
      <w:r w:rsidRPr="00CC7A5C">
        <w:t>的地步，其《百步洪》诗中一气呵成的七个联喻，是其超迈豪纵风格的最好写照。</w:t>
      </w:r>
      <w:r w:rsidR="00CC7A5C" w:rsidRPr="00CC7A5C">
        <w:rPr>
          <w:rFonts w:hint="eastAsia"/>
        </w:rPr>
        <w:t>苏轼</w:t>
      </w:r>
      <w:r w:rsidR="00CC7A5C" w:rsidRPr="00CC7A5C">
        <w:rPr>
          <w:rFonts w:hint="eastAsia"/>
        </w:rPr>
        <w:t>的</w:t>
      </w:r>
      <w:proofErr w:type="gramStart"/>
      <w:r w:rsidR="00CC7A5C" w:rsidRPr="00CC7A5C">
        <w:rPr>
          <w:rFonts w:hint="eastAsia"/>
        </w:rPr>
        <w:t>诗风格超迈</w:t>
      </w:r>
      <w:proofErr w:type="gramEnd"/>
      <w:r w:rsidR="00CC7A5C" w:rsidRPr="00CC7A5C">
        <w:rPr>
          <w:rFonts w:hint="eastAsia"/>
        </w:rPr>
        <w:t>豪纵，触处生春，富于创新精神。如《题西林壁》“横看成岭侧成峰，远近高低各不同。不识庐山真面目，只缘身在此山中”，以庐山为喻，蕴含着深刻的哲理；《饮湖上初晴后雨二首</w:t>
      </w:r>
      <w:r w:rsidR="00CC7A5C" w:rsidRPr="00CC7A5C">
        <w:rPr>
          <w:rFonts w:hint="eastAsia"/>
        </w:rPr>
        <w:t>·</w:t>
      </w:r>
      <w:r w:rsidR="00CC7A5C" w:rsidRPr="00CC7A5C">
        <w:rPr>
          <w:rFonts w:hint="eastAsia"/>
        </w:rPr>
        <w:t>其二》“水光潋滟晴方好，山色空蒙雨亦奇。欲把西湖比西子，淡妆浓抹总相宜”，生动地描绘了西湖的美景，且以新奇的比喻给人留下深刻印象</w:t>
      </w:r>
    </w:p>
    <w:p w14:paraId="1C889161" w14:textId="368C3777" w:rsidR="00030BC0" w:rsidRDefault="00030BC0" w:rsidP="00030BC0">
      <w:pPr>
        <w:pStyle w:val="a7"/>
        <w:ind w:firstLine="480"/>
      </w:pPr>
      <w:r w:rsidRPr="00030BC0">
        <w:rPr>
          <w:rFonts w:hint="eastAsia"/>
        </w:rPr>
        <w:t>黄庭</w:t>
      </w:r>
      <w:proofErr w:type="gramStart"/>
      <w:r w:rsidRPr="00030BC0">
        <w:rPr>
          <w:rFonts w:hint="eastAsia"/>
        </w:rPr>
        <w:t>坚作诗</w:t>
      </w:r>
      <w:proofErr w:type="gramEnd"/>
      <w:r w:rsidRPr="00030BC0">
        <w:rPr>
          <w:rFonts w:hint="eastAsia"/>
        </w:rPr>
        <w:t>有所谓</w:t>
      </w:r>
      <w:r w:rsidRPr="00030BC0">
        <w:t>“</w:t>
      </w:r>
      <w:r w:rsidRPr="00030BC0">
        <w:t>点铁成金</w:t>
      </w:r>
      <w:r w:rsidRPr="00030BC0">
        <w:t>”“</w:t>
      </w:r>
      <w:r w:rsidRPr="00030BC0">
        <w:t>脱胎换骨</w:t>
      </w:r>
      <w:r w:rsidRPr="00030BC0">
        <w:t>”</w:t>
      </w:r>
      <w:r w:rsidRPr="00030BC0">
        <w:t>的方法，目的是</w:t>
      </w:r>
      <w:r w:rsidRPr="00030BC0">
        <w:t>“</w:t>
      </w:r>
      <w:r w:rsidRPr="00030BC0">
        <w:t>以故为新</w:t>
      </w:r>
      <w:r w:rsidRPr="00030BC0">
        <w:t>”</w:t>
      </w:r>
      <w:r w:rsidRPr="00030BC0">
        <w:t>，后来起而效法者以此为定式，形成了在南北宋之际影响巨大的江西诗派。这一时期，宋诗重新走上了模仿前人，只在文字技巧、声韵格律方面颠来倒去的形式主义道路，直到南渡之际，陈与义等人由早期江西诗人对杜诗声律的偏爱转向学习杜甫忧国忧民的精神和苍凉沉郁的风格，在诗歌中反映出民族灾难降临之初知识分子的爱国感情，宋诗停滞不前的现象才有所改变</w:t>
      </w:r>
      <w:r>
        <w:rPr>
          <w:rFonts w:hint="eastAsia"/>
        </w:rPr>
        <w:t>。</w:t>
      </w:r>
    </w:p>
    <w:p w14:paraId="53480F87" w14:textId="3C389983" w:rsidR="00030BC0" w:rsidRDefault="00030BC0" w:rsidP="00CC7A5C">
      <w:pPr>
        <w:pStyle w:val="a7"/>
        <w:ind w:firstLine="480"/>
      </w:pPr>
      <w:r w:rsidRPr="00030BC0">
        <w:rPr>
          <w:rFonts w:hint="eastAsia"/>
        </w:rPr>
        <w:t>南宋前期，抗敌、北伐成为诗人表现的重大主题，爱国</w:t>
      </w:r>
      <w:proofErr w:type="gramStart"/>
      <w:r w:rsidRPr="00030BC0">
        <w:rPr>
          <w:rFonts w:hint="eastAsia"/>
        </w:rPr>
        <w:t>诗大量</w:t>
      </w:r>
      <w:proofErr w:type="gramEnd"/>
      <w:r w:rsidRPr="00030BC0">
        <w:rPr>
          <w:rFonts w:hint="eastAsia"/>
        </w:rPr>
        <w:t>涌现，使宋诗在这方面成为超越前代并给后世以莫大影响的典范。以陆游为代表的中兴诗人</w:t>
      </w:r>
      <w:r w:rsidRPr="00CC7A5C">
        <w:rPr>
          <w:rFonts w:hint="eastAsia"/>
        </w:rPr>
        <w:t>，纷纷从江西诗派的束缚下解脱出来，建立起自己的风格</w:t>
      </w:r>
      <w:r w:rsidR="00CC7A5C">
        <w:rPr>
          <w:rFonts w:hint="eastAsia"/>
        </w:rPr>
        <w:t>。陆游的</w:t>
      </w:r>
      <w:r w:rsidR="00CC7A5C" w:rsidRPr="00CC7A5C">
        <w:rPr>
          <w:rFonts w:hint="eastAsia"/>
        </w:rPr>
        <w:t>诗风激昂悲壮，充满了爱国情怀。如《示儿》“死去元知万事空，但悲不见九州同。王师北定中原日，家祭无忘告乃翁”，表达了诗人至死不渝的爱国之情和对收复失地的强烈渴望；《十一月四日风雨大作二首</w:t>
      </w:r>
      <w:r w:rsidR="00CC7A5C" w:rsidRPr="00CC7A5C">
        <w:rPr>
          <w:rFonts w:hint="eastAsia"/>
        </w:rPr>
        <w:t>·</w:t>
      </w:r>
      <w:r w:rsidR="00CC7A5C" w:rsidRPr="00CC7A5C">
        <w:rPr>
          <w:rFonts w:hint="eastAsia"/>
        </w:rPr>
        <w:t>其二》“僵卧孤村不自哀，尚思为国戍轮台。夜阑卧听风吹雨，铁马冰河入梦来”，则通过梦境展现了诗人虽年老</w:t>
      </w:r>
      <w:proofErr w:type="gramStart"/>
      <w:r w:rsidR="00CC7A5C" w:rsidRPr="00CC7A5C">
        <w:rPr>
          <w:rFonts w:hint="eastAsia"/>
        </w:rPr>
        <w:t>体衰仍</w:t>
      </w:r>
      <w:proofErr w:type="gramEnd"/>
      <w:r w:rsidR="00CC7A5C" w:rsidRPr="00CC7A5C">
        <w:rPr>
          <w:rFonts w:hint="eastAsia"/>
        </w:rPr>
        <w:t>心系国家安危的高尚情操</w:t>
      </w:r>
      <w:r w:rsidR="00CC7A5C">
        <w:rPr>
          <w:rFonts w:hint="eastAsia"/>
        </w:rPr>
        <w:t>。</w:t>
      </w:r>
      <w:r w:rsidRPr="00030BC0">
        <w:t>杨万里的</w:t>
      </w:r>
      <w:r w:rsidRPr="00030BC0">
        <w:t>“</w:t>
      </w:r>
      <w:r w:rsidRPr="00030BC0">
        <w:t>诚斋体</w:t>
      </w:r>
      <w:r w:rsidRPr="00030BC0">
        <w:t>”</w:t>
      </w:r>
      <w:r w:rsidR="00CC7A5C" w:rsidRPr="00CC7A5C">
        <w:rPr>
          <w:rFonts w:hint="eastAsia"/>
        </w:rPr>
        <w:t>诗歌独具特色，风格清新自然，活泼有趣。如《小池》“泉眼无声</w:t>
      </w:r>
      <w:proofErr w:type="gramStart"/>
      <w:r w:rsidR="00CC7A5C" w:rsidRPr="00CC7A5C">
        <w:rPr>
          <w:rFonts w:hint="eastAsia"/>
        </w:rPr>
        <w:t>惜</w:t>
      </w:r>
      <w:proofErr w:type="gramEnd"/>
      <w:r w:rsidR="00CC7A5C" w:rsidRPr="00CC7A5C">
        <w:rPr>
          <w:rFonts w:hint="eastAsia"/>
        </w:rPr>
        <w:t>细流，树阴照水爱晴柔。小荷才露尖尖角，早有蜻蜓立上头”，以细腻的笔触描绘了一幅初夏小池的优美画面，充满了生活情趣；《晓出净慈寺送林子方》“毕竟西湖六月中，风光不与四时同。接天莲叶无穷碧，映日荷花别样红”，生动地展现了西湖六月的壮丽景色，给人以美的享受</w:t>
      </w:r>
      <w:r w:rsidR="00CC7A5C">
        <w:rPr>
          <w:rFonts w:hint="eastAsia"/>
        </w:rPr>
        <w:t>。</w:t>
      </w:r>
      <w:r w:rsidRPr="00030BC0">
        <w:t>除爱国、抗战之外，农村下层民众的生活也是他们的共同题材，诗歌语言趋于通俗、自然和口语化</w:t>
      </w:r>
      <w:r>
        <w:rPr>
          <w:rFonts w:hint="eastAsia"/>
        </w:rPr>
        <w:t>。</w:t>
      </w:r>
    </w:p>
    <w:p w14:paraId="40465FDA" w14:textId="741B6123" w:rsidR="00030BC0" w:rsidRPr="00030BC0" w:rsidRDefault="00030BC0" w:rsidP="00030BC0">
      <w:pPr>
        <w:pStyle w:val="a7"/>
        <w:ind w:firstLine="480"/>
        <w:rPr>
          <w:rFonts w:hint="eastAsia"/>
        </w:rPr>
      </w:pPr>
      <w:r w:rsidRPr="00030BC0">
        <w:rPr>
          <w:rFonts w:hint="eastAsia"/>
        </w:rPr>
        <w:t>南宋后期，再也没有出现比较重要的诗人，先后活跃在诗坛上的</w:t>
      </w:r>
      <w:r w:rsidRPr="00030BC0">
        <w:t>“</w:t>
      </w:r>
      <w:r w:rsidRPr="00030BC0">
        <w:t>永嘉四灵</w:t>
      </w:r>
      <w:r w:rsidRPr="00030BC0">
        <w:t>”</w:t>
      </w:r>
      <w:r w:rsidRPr="00030BC0">
        <w:t>和</w:t>
      </w:r>
      <w:r w:rsidRPr="00030BC0">
        <w:t>“</w:t>
      </w:r>
      <w:r w:rsidRPr="00030BC0">
        <w:t>江湖诗派</w:t>
      </w:r>
      <w:r w:rsidRPr="00030BC0">
        <w:t>”</w:t>
      </w:r>
      <w:r w:rsidRPr="00030BC0">
        <w:t>，为诗宗贾岛、姚合，重新走宋初的沿袭晚唐诗风的老路，虽也写出一些清新可读的作品，但总的来说，宋诗如当时的政局一样，已是风雨飘摇，每况愈下，直至宋末文天</w:t>
      </w:r>
      <w:proofErr w:type="gramStart"/>
      <w:r w:rsidRPr="00030BC0">
        <w:t>祥</w:t>
      </w:r>
      <w:proofErr w:type="gramEnd"/>
      <w:r w:rsidRPr="00030BC0">
        <w:t>等爱国志士以血泪凝成的正气歌留名汗青，宋诗才最后迸出了一道引人注目的亮光</w:t>
      </w:r>
      <w:r>
        <w:rPr>
          <w:rFonts w:hint="eastAsia"/>
        </w:rPr>
        <w:t>。</w:t>
      </w:r>
    </w:p>
    <w:p w14:paraId="57CC0F9B" w14:textId="596A78EB" w:rsidR="001F113E" w:rsidRPr="001F113E" w:rsidRDefault="001F113E" w:rsidP="00CC7A5C">
      <w:pPr>
        <w:pStyle w:val="11"/>
        <w:spacing w:before="156"/>
        <w:rPr>
          <w:shd w:val="clear" w:color="auto" w:fill="FFFFFF"/>
        </w:rPr>
      </w:pPr>
      <w:r w:rsidRPr="001F113E">
        <w:rPr>
          <w:rFonts w:hint="eastAsia"/>
          <w:shd w:val="clear" w:color="auto" w:fill="FFFFFF"/>
        </w:rPr>
        <w:t>元代</w:t>
      </w:r>
    </w:p>
    <w:p w14:paraId="4A7F9C0D" w14:textId="457520F4" w:rsidR="001F113E" w:rsidRPr="001F113E" w:rsidRDefault="001F113E" w:rsidP="001F113E">
      <w:pPr>
        <w:pStyle w:val="a7"/>
        <w:ind w:firstLine="480"/>
        <w:rPr>
          <w:shd w:val="clear" w:color="auto" w:fill="FFFFFF"/>
        </w:rPr>
      </w:pPr>
      <w:r w:rsidRPr="001F113E">
        <w:rPr>
          <w:rFonts w:hint="eastAsia"/>
          <w:shd w:val="clear" w:color="auto" w:fill="FFFFFF"/>
        </w:rPr>
        <w:t>元代诗歌总体成就不如唐宋，但也有独特风格。受少数民族文化影响，诗歌呈现出多元文化融合的特点。</w:t>
      </w:r>
    </w:p>
    <w:p w14:paraId="7A51F73B" w14:textId="77777777" w:rsidR="00CC7A5C" w:rsidRDefault="00CC7A5C" w:rsidP="001F113E">
      <w:pPr>
        <w:pStyle w:val="a7"/>
        <w:ind w:firstLine="480"/>
        <w:rPr>
          <w:shd w:val="clear" w:color="auto" w:fill="FFFFFF"/>
        </w:rPr>
      </w:pPr>
      <w:r>
        <w:rPr>
          <w:rFonts w:hint="eastAsia"/>
          <w:shd w:val="clear" w:color="auto" w:fill="FFFFFF"/>
        </w:rPr>
        <w:t>元代</w:t>
      </w:r>
      <w:r w:rsidR="001F113E" w:rsidRPr="001F113E">
        <w:rPr>
          <w:rFonts w:hint="eastAsia"/>
          <w:shd w:val="clear" w:color="auto" w:fill="FFFFFF"/>
        </w:rPr>
        <w:t>前期</w:t>
      </w:r>
      <w:r>
        <w:rPr>
          <w:rFonts w:hint="eastAsia"/>
          <w:shd w:val="clear" w:color="auto" w:fill="FFFFFF"/>
        </w:rPr>
        <w:t>的</w:t>
      </w:r>
      <w:r w:rsidR="001F113E" w:rsidRPr="001F113E">
        <w:rPr>
          <w:rFonts w:hint="eastAsia"/>
          <w:shd w:val="clear" w:color="auto" w:fill="FFFFFF"/>
        </w:rPr>
        <w:t>耶律楚材，</w:t>
      </w:r>
      <w:r>
        <w:rPr>
          <w:rFonts w:hint="eastAsia"/>
          <w:shd w:val="clear" w:color="auto" w:fill="FFFFFF"/>
        </w:rPr>
        <w:t>是</w:t>
      </w:r>
      <w:r w:rsidRPr="00CC7A5C">
        <w:rPr>
          <w:rFonts w:hint="eastAsia"/>
          <w:shd w:val="clear" w:color="auto" w:fill="FFFFFF"/>
        </w:rPr>
        <w:t>契丹族诗人，其诗风多样，或雄奇瑰丽，或温雅平淡，如《过阴山和人韵》描绘了奇瑰壮丽的西域风光，其</w:t>
      </w:r>
      <w:proofErr w:type="gramStart"/>
      <w:r w:rsidRPr="00CC7A5C">
        <w:rPr>
          <w:rFonts w:hint="eastAsia"/>
          <w:shd w:val="clear" w:color="auto" w:fill="FFFFFF"/>
        </w:rPr>
        <w:t>律诗句律流畅</w:t>
      </w:r>
      <w:proofErr w:type="gramEnd"/>
      <w:r w:rsidRPr="00CC7A5C">
        <w:rPr>
          <w:rFonts w:hint="eastAsia"/>
          <w:shd w:val="clear" w:color="auto" w:fill="FFFFFF"/>
        </w:rPr>
        <w:t>沉稳，风骨遒健</w:t>
      </w:r>
      <w:r>
        <w:rPr>
          <w:rFonts w:hint="eastAsia"/>
          <w:shd w:val="clear" w:color="auto" w:fill="FFFFFF"/>
        </w:rPr>
        <w:t>。</w:t>
      </w:r>
    </w:p>
    <w:p w14:paraId="34426C52" w14:textId="3AECE837" w:rsidR="00CC7A5C" w:rsidRPr="00CC7A5C" w:rsidRDefault="00CC7A5C" w:rsidP="00CC7A5C">
      <w:pPr>
        <w:pStyle w:val="a7"/>
        <w:ind w:firstLine="480"/>
        <w:rPr>
          <w:shd w:val="clear" w:color="auto" w:fill="FFFFFF"/>
        </w:rPr>
      </w:pPr>
      <w:r w:rsidRPr="00CC7A5C">
        <w:rPr>
          <w:rFonts w:hint="eastAsia"/>
          <w:shd w:val="clear" w:color="auto" w:fill="FFFFFF"/>
        </w:rPr>
        <w:t>刘因</w:t>
      </w:r>
      <w:r>
        <w:rPr>
          <w:rFonts w:hint="eastAsia"/>
          <w:shd w:val="clear" w:color="auto" w:fill="FFFFFF"/>
        </w:rPr>
        <w:t>是</w:t>
      </w:r>
      <w:r w:rsidRPr="00CC7A5C">
        <w:rPr>
          <w:rFonts w:hint="eastAsia"/>
          <w:shd w:val="clear" w:color="auto" w:fill="FFFFFF"/>
        </w:rPr>
        <w:t>前期的理学家诗人，文学成就突出。他的七古气势磅礴，雄奇峭丽，颇有韩愈诗风；</w:t>
      </w:r>
      <w:proofErr w:type="gramStart"/>
      <w:r w:rsidRPr="00CC7A5C">
        <w:rPr>
          <w:rFonts w:hint="eastAsia"/>
          <w:shd w:val="clear" w:color="auto" w:fill="FFFFFF"/>
        </w:rPr>
        <w:t>七律受元好问</w:t>
      </w:r>
      <w:proofErr w:type="gramEnd"/>
      <w:r w:rsidRPr="00CC7A5C">
        <w:rPr>
          <w:rFonts w:hint="eastAsia"/>
          <w:shd w:val="clear" w:color="auto" w:fill="FFFFFF"/>
        </w:rPr>
        <w:t>影响，意境高远，沉郁雄浑，如《西山》《渡白沟》等，且其部分作品没有理学家的头巾气</w:t>
      </w:r>
      <w:r>
        <w:rPr>
          <w:rFonts w:hint="eastAsia"/>
          <w:shd w:val="clear" w:color="auto" w:fill="FFFFFF"/>
        </w:rPr>
        <w:t>。</w:t>
      </w:r>
    </w:p>
    <w:p w14:paraId="73425762" w14:textId="64ADBD4A" w:rsidR="00CC7A5C" w:rsidRPr="00CC7A5C" w:rsidRDefault="00CC7A5C" w:rsidP="00CC7A5C">
      <w:pPr>
        <w:pStyle w:val="a7"/>
        <w:ind w:firstLine="480"/>
        <w:rPr>
          <w:shd w:val="clear" w:color="auto" w:fill="FFFFFF"/>
        </w:rPr>
      </w:pPr>
      <w:r w:rsidRPr="00CC7A5C">
        <w:rPr>
          <w:rFonts w:hint="eastAsia"/>
          <w:shd w:val="clear" w:color="auto" w:fill="FFFFFF"/>
        </w:rPr>
        <w:t>虞集</w:t>
      </w:r>
      <w:r>
        <w:rPr>
          <w:rFonts w:hint="eastAsia"/>
          <w:shd w:val="clear" w:color="auto" w:fill="FFFFFF"/>
        </w:rPr>
        <w:t>是</w:t>
      </w:r>
      <w:r w:rsidRPr="00CC7A5C">
        <w:rPr>
          <w:rFonts w:hint="eastAsia"/>
          <w:shd w:val="clear" w:color="auto" w:fill="FFFFFF"/>
        </w:rPr>
        <w:t>“元诗四大家”</w:t>
      </w:r>
      <w:r w:rsidRPr="00CC7A5C">
        <w:rPr>
          <w:shd w:val="clear" w:color="auto" w:fill="FFFFFF"/>
        </w:rPr>
        <w:t>之首，擅长律诗，格律严谨，隶事恰切而深微，意境浑融，风格深沉，如《挽文山丞相》，把深沉的历史感慨融入严整的艺术形式中，沉郁苍劲，感人至深</w:t>
      </w:r>
      <w:r w:rsidRPr="00CC7A5C">
        <w:rPr>
          <w:shd w:val="clear" w:color="auto" w:fill="FFFFFF"/>
        </w:rPr>
        <w:t>.</w:t>
      </w:r>
    </w:p>
    <w:p w14:paraId="531F4363" w14:textId="6AC7D117" w:rsidR="00CC7A5C" w:rsidRPr="00CC7A5C" w:rsidRDefault="00CC7A5C" w:rsidP="00CC7A5C">
      <w:pPr>
        <w:pStyle w:val="a7"/>
        <w:ind w:firstLine="480"/>
        <w:rPr>
          <w:shd w:val="clear" w:color="auto" w:fill="FFFFFF"/>
        </w:rPr>
      </w:pPr>
      <w:proofErr w:type="gramStart"/>
      <w:r w:rsidRPr="00CC7A5C">
        <w:rPr>
          <w:rFonts w:hint="eastAsia"/>
          <w:shd w:val="clear" w:color="auto" w:fill="FFFFFF"/>
        </w:rPr>
        <w:t>杨载</w:t>
      </w:r>
      <w:r>
        <w:rPr>
          <w:rFonts w:hint="eastAsia"/>
          <w:shd w:val="clear" w:color="auto" w:fill="FFFFFF"/>
        </w:rPr>
        <w:t>的</w:t>
      </w:r>
      <w:proofErr w:type="gramEnd"/>
      <w:r w:rsidRPr="00CC7A5C">
        <w:rPr>
          <w:rFonts w:hint="eastAsia"/>
          <w:shd w:val="clear" w:color="auto" w:fill="FFFFFF"/>
        </w:rPr>
        <w:t>诗风劲健雄放，主要体现于七言歌行，其律诗则以谐婉见长</w:t>
      </w:r>
      <w:r>
        <w:rPr>
          <w:rFonts w:hint="eastAsia"/>
          <w:shd w:val="clear" w:color="auto" w:fill="FFFFFF"/>
        </w:rPr>
        <w:t>。</w:t>
      </w:r>
    </w:p>
    <w:p w14:paraId="7168FF4F" w14:textId="28D3A9C1" w:rsidR="00CC7A5C" w:rsidRPr="00CC7A5C" w:rsidRDefault="00CC7A5C" w:rsidP="00CC7A5C">
      <w:pPr>
        <w:pStyle w:val="a7"/>
        <w:ind w:firstLine="480"/>
        <w:rPr>
          <w:shd w:val="clear" w:color="auto" w:fill="FFFFFF"/>
        </w:rPr>
      </w:pPr>
      <w:proofErr w:type="gramStart"/>
      <w:r w:rsidRPr="00CC7A5C">
        <w:rPr>
          <w:rFonts w:hint="eastAsia"/>
          <w:shd w:val="clear" w:color="auto" w:fill="FFFFFF"/>
        </w:rPr>
        <w:t>范</w:t>
      </w:r>
      <w:proofErr w:type="gramEnd"/>
      <w:r w:rsidRPr="00CC7A5C">
        <w:rPr>
          <w:rFonts w:hint="eastAsia"/>
          <w:shd w:val="clear" w:color="auto" w:fill="FFFFFF"/>
        </w:rPr>
        <w:t>梈最长于歌行，诗风豪放超迈又流畅自如，五律专学杜甫，有杜诗沉郁</w:t>
      </w:r>
      <w:proofErr w:type="gramStart"/>
      <w:r w:rsidRPr="00CC7A5C">
        <w:rPr>
          <w:rFonts w:hint="eastAsia"/>
          <w:shd w:val="clear" w:color="auto" w:fill="FFFFFF"/>
        </w:rPr>
        <w:t>凝炼</w:t>
      </w:r>
      <w:proofErr w:type="gramEnd"/>
      <w:r w:rsidRPr="00CC7A5C">
        <w:rPr>
          <w:rFonts w:hint="eastAsia"/>
          <w:shd w:val="clear" w:color="auto" w:fill="FFFFFF"/>
        </w:rPr>
        <w:t>之风</w:t>
      </w:r>
      <w:r>
        <w:rPr>
          <w:rFonts w:hint="eastAsia"/>
          <w:shd w:val="clear" w:color="auto" w:fill="FFFFFF"/>
        </w:rPr>
        <w:t>。</w:t>
      </w:r>
    </w:p>
    <w:p w14:paraId="64176B70" w14:textId="263A5A04" w:rsidR="00CC7A5C" w:rsidRPr="00CC7A5C" w:rsidRDefault="00CC7A5C" w:rsidP="00CC7A5C">
      <w:pPr>
        <w:pStyle w:val="a7"/>
        <w:ind w:firstLine="480"/>
        <w:rPr>
          <w:shd w:val="clear" w:color="auto" w:fill="FFFFFF"/>
        </w:rPr>
      </w:pPr>
      <w:r w:rsidRPr="00CC7A5C">
        <w:rPr>
          <w:rFonts w:hint="eastAsia"/>
          <w:shd w:val="clear" w:color="auto" w:fill="FFFFFF"/>
        </w:rPr>
        <w:t>揭</w:t>
      </w:r>
      <w:proofErr w:type="gramStart"/>
      <w:r w:rsidRPr="00CC7A5C">
        <w:rPr>
          <w:rFonts w:hint="eastAsia"/>
          <w:shd w:val="clear" w:color="auto" w:fill="FFFFFF"/>
        </w:rPr>
        <w:t>傒</w:t>
      </w:r>
      <w:proofErr w:type="gramEnd"/>
      <w:r w:rsidRPr="00CC7A5C">
        <w:rPr>
          <w:rFonts w:hint="eastAsia"/>
          <w:shd w:val="clear" w:color="auto" w:fill="FFFFFF"/>
        </w:rPr>
        <w:t>斯</w:t>
      </w:r>
      <w:r>
        <w:rPr>
          <w:rFonts w:hint="eastAsia"/>
          <w:shd w:val="clear" w:color="auto" w:fill="FFFFFF"/>
        </w:rPr>
        <w:t>的</w:t>
      </w:r>
      <w:r w:rsidRPr="00CC7A5C">
        <w:rPr>
          <w:rFonts w:hint="eastAsia"/>
          <w:shd w:val="clear" w:color="auto" w:fill="FFFFFF"/>
        </w:rPr>
        <w:t>诗以清婉流丽见长，有些作品质朴无华，别有寄托，如《秋雁》，暗</w:t>
      </w:r>
      <w:proofErr w:type="gramStart"/>
      <w:r w:rsidRPr="00CC7A5C">
        <w:rPr>
          <w:rFonts w:hint="eastAsia"/>
          <w:shd w:val="clear" w:color="auto" w:fill="FFFFFF"/>
        </w:rPr>
        <w:t>讽</w:t>
      </w:r>
      <w:proofErr w:type="gramEnd"/>
      <w:r w:rsidRPr="00CC7A5C">
        <w:rPr>
          <w:rFonts w:hint="eastAsia"/>
          <w:shd w:val="clear" w:color="auto" w:fill="FFFFFF"/>
        </w:rPr>
        <w:t>了蒙古统治者的歧视行径</w:t>
      </w:r>
      <w:r>
        <w:rPr>
          <w:rFonts w:hint="eastAsia"/>
          <w:shd w:val="clear" w:color="auto" w:fill="FFFFFF"/>
        </w:rPr>
        <w:t>。</w:t>
      </w:r>
    </w:p>
    <w:p w14:paraId="71819DB2" w14:textId="279C2179" w:rsidR="00CC7A5C" w:rsidRPr="00CC7A5C" w:rsidRDefault="00CC7A5C" w:rsidP="00CC7A5C">
      <w:pPr>
        <w:pStyle w:val="a7"/>
        <w:ind w:firstLine="480"/>
        <w:rPr>
          <w:shd w:val="clear" w:color="auto" w:fill="FFFFFF"/>
        </w:rPr>
      </w:pPr>
      <w:r w:rsidRPr="00CC7A5C">
        <w:rPr>
          <w:rFonts w:hint="eastAsia"/>
          <w:shd w:val="clear" w:color="auto" w:fill="FFFFFF"/>
        </w:rPr>
        <w:t>王冕出身农家，未仕，其诗多反映社会现实，如《江南民》《翼州道中》等，尖锐地揭露了元末社会的种种黑暗和人民的悲惨遭遇</w:t>
      </w:r>
      <w:r w:rsidRPr="00CC7A5C">
        <w:rPr>
          <w:shd w:val="clear" w:color="auto" w:fill="FFFFFF"/>
        </w:rPr>
        <w:t>.</w:t>
      </w:r>
    </w:p>
    <w:p w14:paraId="02EE746B" w14:textId="4EA5061C" w:rsidR="00CC7A5C" w:rsidRDefault="00CC7A5C" w:rsidP="00CC7A5C">
      <w:pPr>
        <w:pStyle w:val="a7"/>
        <w:ind w:firstLine="480"/>
        <w:rPr>
          <w:shd w:val="clear" w:color="auto" w:fill="FFFFFF"/>
        </w:rPr>
      </w:pPr>
      <w:proofErr w:type="gramStart"/>
      <w:r w:rsidRPr="00CC7A5C">
        <w:rPr>
          <w:rFonts w:hint="eastAsia"/>
          <w:shd w:val="clear" w:color="auto" w:fill="FFFFFF"/>
        </w:rPr>
        <w:t>萨</w:t>
      </w:r>
      <w:proofErr w:type="gramEnd"/>
      <w:r w:rsidRPr="00CC7A5C">
        <w:rPr>
          <w:rFonts w:hint="eastAsia"/>
          <w:shd w:val="clear" w:color="auto" w:fill="FFFFFF"/>
        </w:rPr>
        <w:t>都</w:t>
      </w:r>
      <w:proofErr w:type="gramStart"/>
      <w:r w:rsidRPr="00CC7A5C">
        <w:rPr>
          <w:rFonts w:hint="eastAsia"/>
          <w:shd w:val="clear" w:color="auto" w:fill="FFFFFF"/>
        </w:rPr>
        <w:t>剌</w:t>
      </w:r>
      <w:proofErr w:type="gramEnd"/>
      <w:r>
        <w:rPr>
          <w:rFonts w:hint="eastAsia"/>
          <w:shd w:val="clear" w:color="auto" w:fill="FFFFFF"/>
        </w:rPr>
        <w:t>是</w:t>
      </w:r>
      <w:r w:rsidRPr="00CC7A5C">
        <w:rPr>
          <w:rFonts w:hint="eastAsia"/>
          <w:shd w:val="clear" w:color="auto" w:fill="FFFFFF"/>
        </w:rPr>
        <w:t>少数民族诗人，以宫词得名，风格秾艳，其丽情乐府更为可爱，同时也敢于直面现实，在《鬻女谣》《黄河即事》等作品中大胆揭露社会问题，深</w:t>
      </w:r>
      <w:proofErr w:type="gramStart"/>
      <w:r w:rsidRPr="00CC7A5C">
        <w:rPr>
          <w:rFonts w:hint="eastAsia"/>
          <w:shd w:val="clear" w:color="auto" w:fill="FFFFFF"/>
        </w:rPr>
        <w:t>悯</w:t>
      </w:r>
      <w:proofErr w:type="gramEnd"/>
      <w:r w:rsidRPr="00CC7A5C">
        <w:rPr>
          <w:rFonts w:hint="eastAsia"/>
          <w:shd w:val="clear" w:color="auto" w:fill="FFFFFF"/>
        </w:rPr>
        <w:t>百姓苦难</w:t>
      </w:r>
      <w:r>
        <w:rPr>
          <w:rFonts w:hint="eastAsia"/>
          <w:shd w:val="clear" w:color="auto" w:fill="FFFFFF"/>
        </w:rPr>
        <w:t>。</w:t>
      </w:r>
    </w:p>
    <w:p w14:paraId="5F8E77DB" w14:textId="498D3AF0" w:rsidR="00CC7A5C" w:rsidRPr="001F113E" w:rsidRDefault="00CC7A5C" w:rsidP="001F113E">
      <w:pPr>
        <w:pStyle w:val="a7"/>
        <w:ind w:firstLine="480"/>
        <w:rPr>
          <w:rFonts w:hint="eastAsia"/>
          <w:shd w:val="clear" w:color="auto" w:fill="FFFFFF"/>
        </w:rPr>
      </w:pPr>
      <w:r w:rsidRPr="00CC7A5C">
        <w:rPr>
          <w:rFonts w:hint="eastAsia"/>
          <w:shd w:val="clear" w:color="auto" w:fill="FFFFFF"/>
        </w:rPr>
        <w:t>元代诗人在主观上努力学习唐人的浑融流丽、体式端雅，力矫宋诗的瘦硬生涩之弊，但在实际创作</w:t>
      </w:r>
      <w:proofErr w:type="gramStart"/>
      <w:r w:rsidRPr="00CC7A5C">
        <w:rPr>
          <w:rFonts w:hint="eastAsia"/>
          <w:shd w:val="clear" w:color="auto" w:fill="FFFFFF"/>
        </w:rPr>
        <w:t>中多止于</w:t>
      </w:r>
      <w:proofErr w:type="gramEnd"/>
      <w:r w:rsidRPr="00CC7A5C">
        <w:rPr>
          <w:rFonts w:hint="eastAsia"/>
          <w:shd w:val="clear" w:color="auto" w:fill="FFFFFF"/>
        </w:rPr>
        <w:t>形貌模仿，且多取平和淡远、温润流丽一类，缺乏唐人诗歌的精神实质和创新精神</w:t>
      </w:r>
      <w:r>
        <w:rPr>
          <w:rFonts w:hint="eastAsia"/>
          <w:shd w:val="clear" w:color="auto" w:fill="FFFFFF"/>
        </w:rPr>
        <w:t>。</w:t>
      </w:r>
    </w:p>
    <w:p w14:paraId="70FF4810" w14:textId="77777777" w:rsidR="00CC7A5C" w:rsidRDefault="001F113E" w:rsidP="00CC7A5C">
      <w:pPr>
        <w:pStyle w:val="a7"/>
        <w:ind w:firstLine="480"/>
        <w:rPr>
          <w:shd w:val="clear" w:color="auto" w:fill="FFFFFF"/>
        </w:rPr>
      </w:pPr>
      <w:r w:rsidRPr="00CC7A5C">
        <w:rPr>
          <w:rFonts w:hint="eastAsia"/>
          <w:shd w:val="clear" w:color="auto" w:fill="FFFFFF"/>
        </w:rPr>
        <w:t>元代散曲是在民间俗</w:t>
      </w:r>
      <w:proofErr w:type="gramStart"/>
      <w:r w:rsidRPr="00CC7A5C">
        <w:rPr>
          <w:rFonts w:hint="eastAsia"/>
          <w:shd w:val="clear" w:color="auto" w:fill="FFFFFF"/>
        </w:rPr>
        <w:t>谣</w:t>
      </w:r>
      <w:proofErr w:type="gramEnd"/>
      <w:r w:rsidRPr="00CC7A5C">
        <w:rPr>
          <w:rFonts w:hint="eastAsia"/>
          <w:shd w:val="clear" w:color="auto" w:fill="FFFFFF"/>
        </w:rPr>
        <w:t>俚曲基础上发展起来的新体诗，分为小令和套数两种形式。</w:t>
      </w:r>
    </w:p>
    <w:p w14:paraId="6498CA18" w14:textId="7354848B" w:rsidR="00CC7A5C" w:rsidRDefault="001F113E" w:rsidP="00CC7A5C">
      <w:pPr>
        <w:pStyle w:val="a7"/>
        <w:ind w:firstLine="480"/>
        <w:rPr>
          <w:shd w:val="clear" w:color="auto" w:fill="FFFFFF"/>
        </w:rPr>
      </w:pPr>
      <w:r w:rsidRPr="00CC7A5C">
        <w:rPr>
          <w:rFonts w:hint="eastAsia"/>
          <w:shd w:val="clear" w:color="auto" w:fill="FFFFFF"/>
        </w:rPr>
        <w:t>关汉卿、马致远等是著名的</w:t>
      </w:r>
      <w:r w:rsidR="00CC7A5C">
        <w:rPr>
          <w:rFonts w:hint="eastAsia"/>
          <w:shd w:val="clear" w:color="auto" w:fill="FFFFFF"/>
        </w:rPr>
        <w:t>豪放派</w:t>
      </w:r>
      <w:r w:rsidRPr="00CC7A5C">
        <w:rPr>
          <w:rFonts w:hint="eastAsia"/>
          <w:shd w:val="clear" w:color="auto" w:fill="FFFFFF"/>
        </w:rPr>
        <w:t>散曲家，</w:t>
      </w:r>
      <w:r w:rsidR="00CC7A5C" w:rsidRPr="00CC7A5C">
        <w:rPr>
          <w:rFonts w:hint="eastAsia"/>
          <w:shd w:val="clear" w:color="auto" w:fill="FFFFFF"/>
        </w:rPr>
        <w:t>马致远：被誉为</w:t>
      </w:r>
      <w:r w:rsidR="00CC7A5C" w:rsidRPr="00CC7A5C">
        <w:rPr>
          <w:shd w:val="clear" w:color="auto" w:fill="FFFFFF"/>
        </w:rPr>
        <w:t>“</w:t>
      </w:r>
      <w:r w:rsidR="00CC7A5C" w:rsidRPr="00CC7A5C">
        <w:rPr>
          <w:shd w:val="clear" w:color="auto" w:fill="FFFFFF"/>
        </w:rPr>
        <w:t>曲状元</w:t>
      </w:r>
      <w:r w:rsidR="00CC7A5C" w:rsidRPr="00CC7A5C">
        <w:rPr>
          <w:shd w:val="clear" w:color="auto" w:fill="FFFFFF"/>
        </w:rPr>
        <w:t>”</w:t>
      </w:r>
      <w:r w:rsidR="00CC7A5C" w:rsidRPr="00CC7A5C">
        <w:rPr>
          <w:shd w:val="clear" w:color="auto" w:fill="FFFFFF"/>
        </w:rPr>
        <w:t>，其散曲作品题材广泛，以感叹历史兴亡、歌颂隐逸生活、吟咏山水田园风光为主，在保持散曲特有艺术风格的同时，又常具有诗词的意境和秀丽的画面感。如套曲《双调</w:t>
      </w:r>
      <w:r w:rsidR="00CC7A5C">
        <w:rPr>
          <w:rFonts w:hint="eastAsia"/>
          <w:shd w:val="clear" w:color="auto" w:fill="FFFFFF"/>
        </w:rPr>
        <w:t>·</w:t>
      </w:r>
      <w:r w:rsidR="00CC7A5C" w:rsidRPr="00CC7A5C">
        <w:rPr>
          <w:rFonts w:ascii="宋体" w:hAnsi="宋体" w:cs="宋体" w:hint="eastAsia"/>
          <w:shd w:val="clear" w:color="auto" w:fill="FFFFFF"/>
        </w:rPr>
        <w:t>夜行船</w:t>
      </w:r>
      <w:r w:rsidR="00CC7A5C">
        <w:rPr>
          <w:rFonts w:hint="eastAsia"/>
          <w:shd w:val="clear" w:color="auto" w:fill="FFFFFF"/>
        </w:rPr>
        <w:t>·</w:t>
      </w:r>
      <w:r w:rsidR="00CC7A5C" w:rsidRPr="00CC7A5C">
        <w:rPr>
          <w:rFonts w:ascii="宋体" w:hAnsi="宋体" w:cs="宋体" w:hint="eastAsia"/>
          <w:shd w:val="clear" w:color="auto" w:fill="FFFFFF"/>
        </w:rPr>
        <w:t>秋思》，通过对名利场的批判和对田园生活的向往，表达了作者对现实的不满和对人生的思考；小令《天净沙</w:t>
      </w:r>
      <w:r w:rsidR="00CC7A5C">
        <w:rPr>
          <w:rFonts w:hint="eastAsia"/>
          <w:shd w:val="clear" w:color="auto" w:fill="FFFFFF"/>
        </w:rPr>
        <w:t>·</w:t>
      </w:r>
      <w:r w:rsidR="00CC7A5C" w:rsidRPr="00CC7A5C">
        <w:rPr>
          <w:rFonts w:ascii="宋体" w:hAnsi="宋体" w:cs="宋体" w:hint="eastAsia"/>
          <w:shd w:val="clear" w:color="auto" w:fill="FFFFFF"/>
        </w:rPr>
        <w:t>秋思》以简洁的语言勾勒出一幅凄凉动人的秋郊夕照图，被誉为</w:t>
      </w:r>
      <w:r w:rsidR="00CC7A5C" w:rsidRPr="00CC7A5C">
        <w:rPr>
          <w:shd w:val="clear" w:color="auto" w:fill="FFFFFF"/>
        </w:rPr>
        <w:t>“</w:t>
      </w:r>
      <w:r w:rsidR="00CC7A5C" w:rsidRPr="00CC7A5C">
        <w:rPr>
          <w:shd w:val="clear" w:color="auto" w:fill="FFFFFF"/>
        </w:rPr>
        <w:t>秋思之祖</w:t>
      </w:r>
      <w:r w:rsidR="00CC7A5C" w:rsidRPr="00CC7A5C">
        <w:rPr>
          <w:shd w:val="clear" w:color="auto" w:fill="FFFFFF"/>
        </w:rPr>
        <w:t>”</w:t>
      </w:r>
      <w:r w:rsidR="00360EAC">
        <w:rPr>
          <w:rFonts w:hint="eastAsia"/>
          <w:shd w:val="clear" w:color="auto" w:fill="FFFFFF"/>
        </w:rPr>
        <w:t>。</w:t>
      </w:r>
      <w:r w:rsidR="00CC7A5C" w:rsidRPr="00CC7A5C">
        <w:rPr>
          <w:rFonts w:hint="eastAsia"/>
          <w:shd w:val="clear" w:color="auto" w:fill="FFFFFF"/>
        </w:rPr>
        <w:t>关汉卿：作为书会才人作家的代表，其散曲内容丰富，多表现男女情爱，对妇女心理的刻画细致入微，写离愁别恨真切动人，部分作品也抒写了人生情怀。如套数《南吕</w:t>
      </w:r>
      <w:r w:rsidR="00CC7A5C">
        <w:rPr>
          <w:rFonts w:hint="eastAsia"/>
          <w:shd w:val="clear" w:color="auto" w:fill="FFFFFF"/>
        </w:rPr>
        <w:t>·</w:t>
      </w:r>
      <w:r w:rsidR="00CC7A5C" w:rsidRPr="00CC7A5C">
        <w:rPr>
          <w:rFonts w:ascii="宋体" w:hAnsi="宋体" w:cs="宋体" w:hint="eastAsia"/>
          <w:shd w:val="clear" w:color="auto" w:fill="FFFFFF"/>
        </w:rPr>
        <w:t>一枝花</w:t>
      </w:r>
      <w:r w:rsidR="00CC7A5C">
        <w:rPr>
          <w:rFonts w:hint="eastAsia"/>
          <w:shd w:val="clear" w:color="auto" w:fill="FFFFFF"/>
        </w:rPr>
        <w:t>·</w:t>
      </w:r>
      <w:r w:rsidR="00CC7A5C" w:rsidRPr="00CC7A5C">
        <w:rPr>
          <w:rFonts w:ascii="宋体" w:hAnsi="宋体" w:cs="宋体" w:hint="eastAsia"/>
          <w:shd w:val="clear" w:color="auto" w:fill="FFFFFF"/>
        </w:rPr>
        <w:t>不伏老》，塑造了一个</w:t>
      </w:r>
      <w:r w:rsidR="00CC7A5C" w:rsidRPr="00CC7A5C">
        <w:rPr>
          <w:shd w:val="clear" w:color="auto" w:fill="FFFFFF"/>
        </w:rPr>
        <w:t>“</w:t>
      </w:r>
      <w:r w:rsidR="00CC7A5C" w:rsidRPr="00CC7A5C">
        <w:rPr>
          <w:shd w:val="clear" w:color="auto" w:fill="FFFFFF"/>
        </w:rPr>
        <w:t>蒸不烂、煮不熟、捶</w:t>
      </w:r>
      <w:proofErr w:type="gramStart"/>
      <w:r w:rsidR="00CC7A5C" w:rsidRPr="00CC7A5C">
        <w:rPr>
          <w:shd w:val="clear" w:color="auto" w:fill="FFFFFF"/>
        </w:rPr>
        <w:t>不</w:t>
      </w:r>
      <w:proofErr w:type="gramEnd"/>
      <w:r w:rsidR="00CC7A5C" w:rsidRPr="00CC7A5C">
        <w:rPr>
          <w:shd w:val="clear" w:color="auto" w:fill="FFFFFF"/>
        </w:rPr>
        <w:t>匾、炒不爆、响当当一粒铜豌豆</w:t>
      </w:r>
      <w:r w:rsidR="00CC7A5C" w:rsidRPr="00CC7A5C">
        <w:rPr>
          <w:shd w:val="clear" w:color="auto" w:fill="FFFFFF"/>
        </w:rPr>
        <w:t>”</w:t>
      </w:r>
      <w:r w:rsidR="00CC7A5C" w:rsidRPr="00CC7A5C">
        <w:rPr>
          <w:shd w:val="clear" w:color="auto" w:fill="FFFFFF"/>
        </w:rPr>
        <w:t>的叛逆形象，展现了作者的个性和追求</w:t>
      </w:r>
      <w:r w:rsidR="00360EAC">
        <w:rPr>
          <w:rFonts w:hint="eastAsia"/>
          <w:shd w:val="clear" w:color="auto" w:fill="FFFFFF"/>
        </w:rPr>
        <w:t>。</w:t>
      </w:r>
    </w:p>
    <w:p w14:paraId="63B25A7E" w14:textId="44CE965F" w:rsidR="00CC7A5C" w:rsidRDefault="00360EAC" w:rsidP="00CC7A5C">
      <w:pPr>
        <w:pStyle w:val="a7"/>
        <w:ind w:firstLine="480"/>
        <w:rPr>
          <w:shd w:val="clear" w:color="auto" w:fill="FFFFFF"/>
        </w:rPr>
      </w:pPr>
      <w:r w:rsidRPr="00360EAC">
        <w:rPr>
          <w:rFonts w:hint="eastAsia"/>
          <w:shd w:val="clear" w:color="auto" w:fill="FFFFFF"/>
        </w:rPr>
        <w:t>张可久</w:t>
      </w:r>
      <w:r>
        <w:rPr>
          <w:rFonts w:hint="eastAsia"/>
          <w:shd w:val="clear" w:color="auto" w:fill="FFFFFF"/>
        </w:rPr>
        <w:t>和乔吉是</w:t>
      </w:r>
      <w:proofErr w:type="gramStart"/>
      <w:r>
        <w:rPr>
          <w:rFonts w:hint="eastAsia"/>
          <w:shd w:val="clear" w:color="auto" w:fill="FFFFFF"/>
        </w:rPr>
        <w:t>清丽派</w:t>
      </w:r>
      <w:proofErr w:type="gramEnd"/>
      <w:r>
        <w:rPr>
          <w:rFonts w:hint="eastAsia"/>
          <w:shd w:val="clear" w:color="auto" w:fill="FFFFFF"/>
        </w:rPr>
        <w:t>代表。</w:t>
      </w:r>
      <w:r w:rsidRPr="00360EAC">
        <w:rPr>
          <w:rFonts w:hint="eastAsia"/>
          <w:shd w:val="clear" w:color="auto" w:fill="FFFFFF"/>
        </w:rPr>
        <w:t>张可久：是元后期散曲的代表作家之一，其作品注重形式格律，喜欢雕琢字句，追求诗词般的典雅，体现了由</w:t>
      </w:r>
      <w:proofErr w:type="gramStart"/>
      <w:r w:rsidRPr="00360EAC">
        <w:rPr>
          <w:rFonts w:hint="eastAsia"/>
          <w:shd w:val="clear" w:color="auto" w:fill="FFFFFF"/>
        </w:rPr>
        <w:t>俗返雅</w:t>
      </w:r>
      <w:proofErr w:type="gramEnd"/>
      <w:r w:rsidRPr="00360EAC">
        <w:rPr>
          <w:rFonts w:hint="eastAsia"/>
          <w:shd w:val="clear" w:color="auto" w:fill="FFFFFF"/>
        </w:rPr>
        <w:t>的趋势。内容多为即景抒情、闺情艳情、归隐山林等，风格清新秀丽、典雅工巧，如《双调</w:t>
      </w:r>
      <w:bookmarkStart w:id="6" w:name="OLE_LINK7"/>
      <w:r>
        <w:rPr>
          <w:rFonts w:hint="eastAsia"/>
          <w:shd w:val="clear" w:color="auto" w:fill="FFFFFF"/>
        </w:rPr>
        <w:t>·</w:t>
      </w:r>
      <w:bookmarkEnd w:id="6"/>
      <w:r w:rsidRPr="00360EAC">
        <w:rPr>
          <w:rFonts w:ascii="宋体" w:hAnsi="宋体" w:cs="宋体" w:hint="eastAsia"/>
          <w:shd w:val="clear" w:color="auto" w:fill="FFFFFF"/>
        </w:rPr>
        <w:t>折桂</w:t>
      </w:r>
      <w:r w:rsidRPr="00360EAC">
        <w:rPr>
          <w:rFonts w:hint="eastAsia"/>
          <w:shd w:val="clear" w:color="auto" w:fill="FFFFFF"/>
        </w:rPr>
        <w:t>令</w:t>
      </w:r>
      <w:r>
        <w:rPr>
          <w:rFonts w:hint="eastAsia"/>
          <w:shd w:val="clear" w:color="auto" w:fill="FFFFFF"/>
        </w:rPr>
        <w:t>·</w:t>
      </w:r>
      <w:r w:rsidRPr="00360EAC">
        <w:rPr>
          <w:rFonts w:ascii="宋体" w:hAnsi="宋体" w:cs="宋体" w:hint="eastAsia"/>
          <w:shd w:val="clear" w:color="auto" w:fill="FFFFFF"/>
        </w:rPr>
        <w:t>湖上晚归》，通过对西湖夜景的描写，展现了一幅优美的山水画卷</w:t>
      </w:r>
      <w:r>
        <w:rPr>
          <w:rFonts w:hint="eastAsia"/>
          <w:shd w:val="clear" w:color="auto" w:fill="FFFFFF"/>
        </w:rPr>
        <w:t>。</w:t>
      </w:r>
      <w:proofErr w:type="gramStart"/>
      <w:r w:rsidRPr="00360EAC">
        <w:rPr>
          <w:rFonts w:hint="eastAsia"/>
          <w:shd w:val="clear" w:color="auto" w:fill="FFFFFF"/>
        </w:rPr>
        <w:t>乔吉</w:t>
      </w:r>
      <w:r>
        <w:rPr>
          <w:rFonts w:hint="eastAsia"/>
          <w:shd w:val="clear" w:color="auto" w:fill="FFFFFF"/>
        </w:rPr>
        <w:t>的</w:t>
      </w:r>
      <w:proofErr w:type="gramEnd"/>
      <w:r w:rsidRPr="00360EAC">
        <w:rPr>
          <w:rFonts w:hint="eastAsia"/>
          <w:shd w:val="clear" w:color="auto" w:fill="FFFFFF"/>
        </w:rPr>
        <w:t>散曲题材广泛，形式整饬，具有明快的节奏，善于用新颖别致的语言传达敏锐的感受。其作品一部分流露人生失意的不平，更多的则是写隐居生活的闲逸和描摹山水风光，以及对男女风情的吟咏，风格清丽雅正，如《双调</w:t>
      </w:r>
      <w:r>
        <w:rPr>
          <w:rFonts w:hint="eastAsia"/>
          <w:shd w:val="clear" w:color="auto" w:fill="FFFFFF"/>
        </w:rPr>
        <w:t>·</w:t>
      </w:r>
      <w:r w:rsidRPr="00360EAC">
        <w:rPr>
          <w:rFonts w:ascii="宋体" w:hAnsi="宋体" w:cs="宋体" w:hint="eastAsia"/>
          <w:shd w:val="clear" w:color="auto" w:fill="FFFFFF"/>
        </w:rPr>
        <w:t>水仙子</w:t>
      </w:r>
      <w:r>
        <w:rPr>
          <w:rFonts w:hint="eastAsia"/>
          <w:shd w:val="clear" w:color="auto" w:fill="FFFFFF"/>
        </w:rPr>
        <w:t>·</w:t>
      </w:r>
      <w:r w:rsidRPr="00360EAC">
        <w:rPr>
          <w:rFonts w:ascii="宋体" w:hAnsi="宋体" w:cs="宋体" w:hint="eastAsia"/>
          <w:shd w:val="clear" w:color="auto" w:fill="FFFFFF"/>
        </w:rPr>
        <w:t>寻梅》</w:t>
      </w:r>
      <w:r>
        <w:rPr>
          <w:rFonts w:ascii="宋体" w:hAnsi="宋体" w:cs="宋体" w:hint="eastAsia"/>
          <w:shd w:val="clear" w:color="auto" w:fill="FFFFFF"/>
        </w:rPr>
        <w:t>、</w:t>
      </w:r>
      <w:r w:rsidRPr="00360EAC">
        <w:rPr>
          <w:rFonts w:ascii="宋体" w:hAnsi="宋体" w:cs="宋体" w:hint="eastAsia"/>
          <w:shd w:val="clear" w:color="auto" w:fill="FFFFFF"/>
        </w:rPr>
        <w:t>《中吕</w:t>
      </w:r>
      <w:r>
        <w:rPr>
          <w:rFonts w:hint="eastAsia"/>
          <w:shd w:val="clear" w:color="auto" w:fill="FFFFFF"/>
        </w:rPr>
        <w:t>·</w:t>
      </w:r>
      <w:r w:rsidRPr="00360EAC">
        <w:rPr>
          <w:rFonts w:ascii="宋体" w:hAnsi="宋体" w:cs="宋体" w:hint="eastAsia"/>
          <w:shd w:val="clear" w:color="auto" w:fill="FFFFFF"/>
        </w:rPr>
        <w:t>卖花声</w:t>
      </w:r>
      <w:r>
        <w:rPr>
          <w:rFonts w:hint="eastAsia"/>
          <w:shd w:val="clear" w:color="auto" w:fill="FFFFFF"/>
        </w:rPr>
        <w:t>·</w:t>
      </w:r>
      <w:r w:rsidRPr="00360EAC">
        <w:rPr>
          <w:rFonts w:ascii="宋体" w:hAnsi="宋体" w:cs="宋体" w:hint="eastAsia"/>
          <w:shd w:val="clear" w:color="auto" w:fill="FFFFFF"/>
        </w:rPr>
        <w:t>怀古》等</w:t>
      </w:r>
      <w:r>
        <w:rPr>
          <w:rFonts w:hint="eastAsia"/>
          <w:shd w:val="clear" w:color="auto" w:fill="FFFFFF"/>
        </w:rPr>
        <w:t>。</w:t>
      </w:r>
    </w:p>
    <w:p w14:paraId="49AABADF" w14:textId="148F612D" w:rsidR="00CC7A5C" w:rsidRDefault="00360EAC" w:rsidP="00CC7A5C">
      <w:pPr>
        <w:pStyle w:val="a7"/>
        <w:ind w:firstLine="480"/>
        <w:rPr>
          <w:shd w:val="clear" w:color="auto" w:fill="FFFFFF"/>
        </w:rPr>
      </w:pPr>
      <w:r w:rsidRPr="00360EAC">
        <w:rPr>
          <w:rFonts w:hint="eastAsia"/>
          <w:shd w:val="clear" w:color="auto" w:fill="FFFFFF"/>
        </w:rPr>
        <w:t>元代散曲大量运用口语、俗语和方言，使语言更加生动活泼、通俗易懂，贴近生活，富有生活气息，便于普通民众理解和接受，如关汉卿的散曲就具有质朴自然、通俗而口语化的特点</w:t>
      </w:r>
      <w:r>
        <w:rPr>
          <w:rFonts w:hint="eastAsia"/>
          <w:shd w:val="clear" w:color="auto" w:fill="FFFFFF"/>
        </w:rPr>
        <w:t>。</w:t>
      </w:r>
    </w:p>
    <w:p w14:paraId="30BDF7EA" w14:textId="1B2BEE3E" w:rsidR="001F113E" w:rsidRPr="00360EAC" w:rsidRDefault="001F113E" w:rsidP="00360EAC">
      <w:pPr>
        <w:pStyle w:val="11"/>
        <w:spacing w:before="156"/>
        <w:rPr>
          <w:b w:val="0"/>
          <w:bCs w:val="0"/>
          <w:shd w:val="clear" w:color="auto" w:fill="FFFFFF"/>
        </w:rPr>
      </w:pPr>
      <w:bookmarkStart w:id="7" w:name="OLE_LINK8"/>
      <w:r w:rsidRPr="001F113E">
        <w:rPr>
          <w:rFonts w:hint="eastAsia"/>
          <w:shd w:val="clear" w:color="auto" w:fill="FFFFFF"/>
        </w:rPr>
        <w:t>明</w:t>
      </w:r>
      <w:r w:rsidR="00E9566B">
        <w:rPr>
          <w:rFonts w:hint="eastAsia"/>
          <w:shd w:val="clear" w:color="auto" w:fill="FFFFFF"/>
        </w:rPr>
        <w:t>清时期</w:t>
      </w:r>
    </w:p>
    <w:bookmarkEnd w:id="7"/>
    <w:p w14:paraId="111A5C08" w14:textId="0B1D3F3F" w:rsidR="00360EAC" w:rsidRDefault="00360EAC" w:rsidP="001F113E">
      <w:pPr>
        <w:pStyle w:val="a7"/>
        <w:ind w:firstLine="480"/>
        <w:rPr>
          <w:shd w:val="clear" w:color="auto" w:fill="FFFFFF"/>
        </w:rPr>
      </w:pPr>
      <w:r w:rsidRPr="00360EAC">
        <w:rPr>
          <w:rFonts w:hint="eastAsia"/>
          <w:shd w:val="clear" w:color="auto" w:fill="FFFFFF"/>
        </w:rPr>
        <w:t>明</w:t>
      </w:r>
      <w:r w:rsidR="00E9566B">
        <w:rPr>
          <w:rFonts w:hint="eastAsia"/>
          <w:shd w:val="clear" w:color="auto" w:fill="FFFFFF"/>
        </w:rPr>
        <w:t>清</w:t>
      </w:r>
      <w:r w:rsidRPr="00360EAC">
        <w:rPr>
          <w:rFonts w:hint="eastAsia"/>
          <w:shd w:val="clear" w:color="auto" w:fill="FFFFFF"/>
        </w:rPr>
        <w:t>时期诗歌在继承前代诗歌传统的基础上，呈现出独特的发展态势，</w:t>
      </w:r>
      <w:proofErr w:type="gramStart"/>
      <w:r w:rsidRPr="00360EAC">
        <w:rPr>
          <w:rFonts w:hint="eastAsia"/>
          <w:shd w:val="clear" w:color="auto" w:fill="FFFFFF"/>
        </w:rPr>
        <w:t>既有着</w:t>
      </w:r>
      <w:proofErr w:type="gramEnd"/>
      <w:r w:rsidRPr="00360EAC">
        <w:rPr>
          <w:rFonts w:hint="eastAsia"/>
          <w:shd w:val="clear" w:color="auto" w:fill="FFFFFF"/>
        </w:rPr>
        <w:t>对传统的传承，也在时代变迁中展现出创新与变革。</w:t>
      </w:r>
    </w:p>
    <w:p w14:paraId="090C72B5" w14:textId="222B9890" w:rsidR="00360EAC" w:rsidRDefault="00360EAC" w:rsidP="001F113E">
      <w:pPr>
        <w:pStyle w:val="a7"/>
        <w:ind w:firstLine="480"/>
        <w:rPr>
          <w:shd w:val="clear" w:color="auto" w:fill="FFFFFF"/>
        </w:rPr>
      </w:pPr>
      <w:r>
        <w:rPr>
          <w:rFonts w:hint="eastAsia"/>
          <w:shd w:val="clear" w:color="auto" w:fill="FFFFFF"/>
        </w:rPr>
        <w:t>明代初期</w:t>
      </w:r>
      <w:r w:rsidRPr="00360EAC">
        <w:rPr>
          <w:rFonts w:hint="eastAsia"/>
          <w:shd w:val="clear" w:color="auto" w:fill="FFFFFF"/>
        </w:rPr>
        <w:t>风格多样，既有刘基、高启等诗人的雄浑豪放之作，也有台阁体诗人的雍容典雅之篇。刘基的诗歌多反映社会现实，如《卖柑者言》借卖柑者之口，讽刺了元末社会的虚伪和腐败；高启的《登金陵雨花台望大江》气势磅礴，展现出对历史和现实的深刻思考。而台阁体以杨士奇、杨荣、杨溥为代表，他们的诗作多为应制、颂圣之作，内容多歌功颂德，风格雍容华贵、典雅工丽，但后期逐渐流于形式，缺乏真情实感。</w:t>
      </w:r>
    </w:p>
    <w:p w14:paraId="71E6D246" w14:textId="0C6DB8D1" w:rsidR="00360EAC" w:rsidRPr="00360EAC" w:rsidRDefault="00360EAC" w:rsidP="00360EAC">
      <w:pPr>
        <w:pStyle w:val="a7"/>
        <w:ind w:firstLine="480"/>
        <w:rPr>
          <w:shd w:val="clear" w:color="auto" w:fill="FFFFFF"/>
        </w:rPr>
      </w:pPr>
      <w:r>
        <w:rPr>
          <w:rFonts w:hint="eastAsia"/>
          <w:shd w:val="clear" w:color="auto" w:fill="FFFFFF"/>
        </w:rPr>
        <w:t>中期</w:t>
      </w:r>
      <w:r w:rsidRPr="00360EAC">
        <w:rPr>
          <w:rFonts w:hint="eastAsia"/>
          <w:shd w:val="clear" w:color="auto" w:fill="FFFFFF"/>
        </w:rPr>
        <w:t>前后七子发起复古运动，主张</w:t>
      </w:r>
      <w:r w:rsidRPr="00360EAC">
        <w:rPr>
          <w:shd w:val="clear" w:color="auto" w:fill="FFFFFF"/>
        </w:rPr>
        <w:t>“</w:t>
      </w:r>
      <w:r w:rsidRPr="00360EAC">
        <w:rPr>
          <w:shd w:val="clear" w:color="auto" w:fill="FFFFFF"/>
        </w:rPr>
        <w:t>文必秦汉，诗必盛唐</w:t>
      </w:r>
      <w:r w:rsidRPr="00360EAC">
        <w:rPr>
          <w:shd w:val="clear" w:color="auto" w:fill="FFFFFF"/>
        </w:rPr>
        <w:t>”</w:t>
      </w:r>
      <w:r w:rsidRPr="00360EAC">
        <w:rPr>
          <w:shd w:val="clear" w:color="auto" w:fill="FFFFFF"/>
        </w:rPr>
        <w:t>，强调对古代诗歌的模仿和学习，反对当时流行的台阁体诗风。李梦阳、何景明等前七子，</w:t>
      </w:r>
      <w:proofErr w:type="gramStart"/>
      <w:r w:rsidRPr="00360EAC">
        <w:rPr>
          <w:shd w:val="clear" w:color="auto" w:fill="FFFFFF"/>
        </w:rPr>
        <w:t>以及李攀龙</w:t>
      </w:r>
      <w:proofErr w:type="gramEnd"/>
      <w:r w:rsidRPr="00360EAC">
        <w:rPr>
          <w:shd w:val="clear" w:color="auto" w:fill="FFFFFF"/>
        </w:rPr>
        <w:t>、王世贞等后七子，在诗坛上掀起了一股复古热潮，他们的诗歌在一定程度上恢复了诗歌的艺术表现力，但也存在模拟太过、缺乏创新的问题。与此同时，以唐寅、祝允明等为代表的吴中四才子，诗歌风格清新自然、不拘一格，展现出对个性自由的追求。</w:t>
      </w:r>
    </w:p>
    <w:p w14:paraId="3861EE0A" w14:textId="0F737778" w:rsidR="00360EAC" w:rsidRDefault="00360EAC" w:rsidP="00360EAC">
      <w:pPr>
        <w:pStyle w:val="a7"/>
        <w:ind w:firstLine="480"/>
        <w:rPr>
          <w:shd w:val="clear" w:color="auto" w:fill="FFFFFF"/>
        </w:rPr>
      </w:pPr>
      <w:r w:rsidRPr="00360EAC">
        <w:rPr>
          <w:rFonts w:hint="eastAsia"/>
          <w:shd w:val="clear" w:color="auto" w:fill="FFFFFF"/>
        </w:rPr>
        <w:t>后期公安派崛起，以袁宏道、袁宗道、袁中道三兄弟为代表，他们反对前后七子的复古主张，提出</w:t>
      </w:r>
      <w:r w:rsidRPr="00360EAC">
        <w:rPr>
          <w:shd w:val="clear" w:color="auto" w:fill="FFFFFF"/>
        </w:rPr>
        <w:t>“</w:t>
      </w:r>
      <w:r w:rsidRPr="00360EAC">
        <w:rPr>
          <w:shd w:val="clear" w:color="auto" w:fill="FFFFFF"/>
        </w:rPr>
        <w:t>独抒性灵，不拘格套</w:t>
      </w:r>
      <w:r w:rsidRPr="00360EAC">
        <w:rPr>
          <w:shd w:val="clear" w:color="auto" w:fill="FFFFFF"/>
        </w:rPr>
        <w:t>”</w:t>
      </w:r>
      <w:r w:rsidRPr="00360EAC">
        <w:rPr>
          <w:shd w:val="clear" w:color="auto" w:fill="FFFFFF"/>
        </w:rPr>
        <w:t>的口号，强调诗歌要表达个人的真实情感和独特感受，摆脱传统束缚。其诗歌风格清新流畅、活泼自然，如袁宏道的《满井游记》相关诗作，描绘了自然美景和自己的闲适心境。此外，竟陵派以钟</w:t>
      </w:r>
      <w:proofErr w:type="gramStart"/>
      <w:r w:rsidRPr="00360EAC">
        <w:rPr>
          <w:shd w:val="clear" w:color="auto" w:fill="FFFFFF"/>
        </w:rPr>
        <w:t>惺</w:t>
      </w:r>
      <w:proofErr w:type="gramEnd"/>
      <w:r w:rsidRPr="00360EAC">
        <w:rPr>
          <w:shd w:val="clear" w:color="auto" w:fill="FFFFFF"/>
        </w:rPr>
        <w:t>、谭元春为代表，他们在追求性灵的同时，更注重诗歌的幽深孤峭之美，试图矫正公安派诗歌的浅俗之弊，但也存在过于雕琢、晦涩难懂的问题。</w:t>
      </w:r>
    </w:p>
    <w:p w14:paraId="7C724DD2" w14:textId="74507AE5" w:rsidR="00360EAC" w:rsidRDefault="00360EAC" w:rsidP="001F113E">
      <w:pPr>
        <w:pStyle w:val="a7"/>
        <w:ind w:firstLine="480"/>
        <w:rPr>
          <w:shd w:val="clear" w:color="auto" w:fill="FFFFFF"/>
        </w:rPr>
      </w:pPr>
      <w:r>
        <w:rPr>
          <w:rFonts w:hint="eastAsia"/>
          <w:shd w:val="clear" w:color="auto" w:fill="FFFFFF"/>
        </w:rPr>
        <w:t>清代初期</w:t>
      </w:r>
      <w:r w:rsidRPr="00360EAC">
        <w:rPr>
          <w:rFonts w:hint="eastAsia"/>
          <w:shd w:val="clear" w:color="auto" w:fill="FFFFFF"/>
        </w:rPr>
        <w:t>诗歌呈现出多样化的风格，既有遗民诗人如顾炎武、黄宗羲、王夫之等的慷慨悲歌，表达对故国的怀念和对民族命运的关注；也有以钱谦益、吴伟业为代表的诗人，他们的诗歌在艺术上有较高成就。钱谦益学识渊博，诗歌风格多样，前期诗风华丽，后期则多沉郁之作；吴伟业的歌行体</w:t>
      </w:r>
      <w:proofErr w:type="gramStart"/>
      <w:r w:rsidRPr="00360EAC">
        <w:rPr>
          <w:rFonts w:hint="eastAsia"/>
          <w:shd w:val="clear" w:color="auto" w:fill="FFFFFF"/>
        </w:rPr>
        <w:t>诗成就</w:t>
      </w:r>
      <w:proofErr w:type="gramEnd"/>
      <w:r w:rsidRPr="00360EAC">
        <w:rPr>
          <w:rFonts w:hint="eastAsia"/>
          <w:shd w:val="clear" w:color="auto" w:fill="FFFFFF"/>
        </w:rPr>
        <w:t>突出，如《圆圆歌》，以吴三桂和</w:t>
      </w:r>
      <w:proofErr w:type="gramStart"/>
      <w:r w:rsidRPr="00360EAC">
        <w:rPr>
          <w:rFonts w:hint="eastAsia"/>
          <w:shd w:val="clear" w:color="auto" w:fill="FFFFFF"/>
        </w:rPr>
        <w:t>陈圆圆</w:t>
      </w:r>
      <w:proofErr w:type="gramEnd"/>
      <w:r w:rsidRPr="00360EAC">
        <w:rPr>
          <w:rFonts w:hint="eastAsia"/>
          <w:shd w:val="clear" w:color="auto" w:fill="FFFFFF"/>
        </w:rPr>
        <w:t>的故事为题材，反映了明清之际的社会动荡，辞藻华丽，叙事婉转。</w:t>
      </w:r>
    </w:p>
    <w:p w14:paraId="3CF1B673" w14:textId="6CFDA5EC" w:rsidR="00360EAC" w:rsidRPr="00360EAC" w:rsidRDefault="00360EAC" w:rsidP="00360EAC">
      <w:pPr>
        <w:pStyle w:val="a7"/>
        <w:ind w:firstLine="480"/>
        <w:rPr>
          <w:shd w:val="clear" w:color="auto" w:fill="FFFFFF"/>
        </w:rPr>
      </w:pPr>
      <w:r w:rsidRPr="00360EAC">
        <w:rPr>
          <w:rFonts w:hint="eastAsia"/>
          <w:shd w:val="clear" w:color="auto" w:fill="FFFFFF"/>
        </w:rPr>
        <w:t>中期诗坛流派众多，沈德潜倡导</w:t>
      </w:r>
      <w:r w:rsidRPr="00360EAC">
        <w:rPr>
          <w:shd w:val="clear" w:color="auto" w:fill="FFFFFF"/>
        </w:rPr>
        <w:t>“</w:t>
      </w:r>
      <w:r w:rsidRPr="00360EAC">
        <w:rPr>
          <w:shd w:val="clear" w:color="auto" w:fill="FFFFFF"/>
        </w:rPr>
        <w:t>格调说</w:t>
      </w:r>
      <w:r w:rsidRPr="00360EAC">
        <w:rPr>
          <w:shd w:val="clear" w:color="auto" w:fill="FFFFFF"/>
        </w:rPr>
        <w:t>”</w:t>
      </w:r>
      <w:r w:rsidRPr="00360EAC">
        <w:rPr>
          <w:shd w:val="clear" w:color="auto" w:fill="FFFFFF"/>
        </w:rPr>
        <w:t>，强调诗歌的格律、声调等形式要素，主张诗歌要符合温柔敦厚的诗教传统，其诗作注重形式美，追求典雅庄重的风格；袁枚主张</w:t>
      </w:r>
      <w:r w:rsidRPr="00360EAC">
        <w:rPr>
          <w:shd w:val="clear" w:color="auto" w:fill="FFFFFF"/>
        </w:rPr>
        <w:t>“</w:t>
      </w:r>
      <w:r w:rsidRPr="00360EAC">
        <w:rPr>
          <w:shd w:val="clear" w:color="auto" w:fill="FFFFFF"/>
        </w:rPr>
        <w:t>性灵说</w:t>
      </w:r>
      <w:r w:rsidRPr="00360EAC">
        <w:rPr>
          <w:shd w:val="clear" w:color="auto" w:fill="FFFFFF"/>
        </w:rPr>
        <w:t>”</w:t>
      </w:r>
      <w:r w:rsidRPr="00360EAC">
        <w:rPr>
          <w:shd w:val="clear" w:color="auto" w:fill="FFFFFF"/>
        </w:rPr>
        <w:t>，反对格调说的束缚，强调诗歌要抒发个人的真情实感，表现诗人的个性和才情，他的诗歌语言清新自然，意境生动有趣；翁方纲提出</w:t>
      </w:r>
      <w:r w:rsidRPr="00360EAC">
        <w:rPr>
          <w:shd w:val="clear" w:color="auto" w:fill="FFFFFF"/>
        </w:rPr>
        <w:t>“</w:t>
      </w:r>
      <w:r w:rsidRPr="00360EAC">
        <w:rPr>
          <w:shd w:val="clear" w:color="auto" w:fill="FFFFFF"/>
        </w:rPr>
        <w:t>肌理说</w:t>
      </w:r>
      <w:r w:rsidRPr="00360EAC">
        <w:rPr>
          <w:shd w:val="clear" w:color="auto" w:fill="FFFFFF"/>
        </w:rPr>
        <w:t>”</w:t>
      </w:r>
      <w:r w:rsidRPr="00360EAC">
        <w:rPr>
          <w:shd w:val="clear" w:color="auto" w:fill="FFFFFF"/>
        </w:rPr>
        <w:t>，主张以学问为诗，强调诗歌的义理和文理，注重诗歌的学问内涵和艺术技巧。</w:t>
      </w:r>
    </w:p>
    <w:p w14:paraId="12294920" w14:textId="05BC68CF" w:rsidR="00E670CB" w:rsidRPr="00BC342D" w:rsidRDefault="00360EAC" w:rsidP="00360EAC">
      <w:pPr>
        <w:pStyle w:val="a7"/>
        <w:ind w:firstLine="480"/>
        <w:rPr>
          <w:rFonts w:hint="eastAsia"/>
          <w:shd w:val="clear" w:color="auto" w:fill="FFFFFF"/>
        </w:rPr>
      </w:pPr>
      <w:r w:rsidRPr="00360EAC">
        <w:rPr>
          <w:rFonts w:hint="eastAsia"/>
          <w:shd w:val="clear" w:color="auto" w:fill="FFFFFF"/>
        </w:rPr>
        <w:t>后期随着社会矛盾的加剧和西方列强的入侵，诗歌内容发生了深刻变化，出现了许多反映社会现实、呼吁变革的作品。龚自珍是这一时期的杰出代表，他的诗歌充满了批判精神和革新思想，如《己亥杂诗》“九州生气</w:t>
      </w:r>
      <w:proofErr w:type="gramStart"/>
      <w:r w:rsidRPr="00360EAC">
        <w:rPr>
          <w:rFonts w:hint="eastAsia"/>
          <w:shd w:val="clear" w:color="auto" w:fill="FFFFFF"/>
        </w:rPr>
        <w:t>恃</w:t>
      </w:r>
      <w:proofErr w:type="gramEnd"/>
      <w:r w:rsidRPr="00360EAC">
        <w:rPr>
          <w:rFonts w:hint="eastAsia"/>
          <w:shd w:val="clear" w:color="auto" w:fill="FFFFFF"/>
        </w:rPr>
        <w:t>风雷，万马齐喑究可哀。我劝天公重抖擞，不拘一格降人才”，表达了对社会变革的强烈渴望，对后世诗歌产生了深远影响。</w:t>
      </w:r>
      <w:bookmarkEnd w:id="1"/>
    </w:p>
    <w:sectPr w:rsidR="00E670CB" w:rsidRPr="00BC342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A4262" w14:textId="77777777" w:rsidR="00F215A1" w:rsidRDefault="00F215A1" w:rsidP="005E0741">
      <w:r>
        <w:separator/>
      </w:r>
    </w:p>
  </w:endnote>
  <w:endnote w:type="continuationSeparator" w:id="0">
    <w:p w14:paraId="438F8436" w14:textId="77777777" w:rsidR="00F215A1" w:rsidRDefault="00F215A1" w:rsidP="005E0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5191595"/>
      <w:docPartObj>
        <w:docPartGallery w:val="Page Numbers (Bottom of Page)"/>
        <w:docPartUnique/>
      </w:docPartObj>
    </w:sdtPr>
    <w:sdtEndPr/>
    <w:sdtContent>
      <w:p w14:paraId="30A0A1AD" w14:textId="25388637" w:rsidR="005E0741" w:rsidRDefault="005E0741" w:rsidP="00AC7E25">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9FA1F" w14:textId="77777777" w:rsidR="00F215A1" w:rsidRDefault="00F215A1" w:rsidP="005E0741">
      <w:r>
        <w:separator/>
      </w:r>
    </w:p>
  </w:footnote>
  <w:footnote w:type="continuationSeparator" w:id="0">
    <w:p w14:paraId="3737A4B1" w14:textId="77777777" w:rsidR="00F215A1" w:rsidRDefault="00F215A1" w:rsidP="005E07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A17D2"/>
    <w:multiLevelType w:val="multilevel"/>
    <w:tmpl w:val="3996B652"/>
    <w:styleLink w:val="2"/>
    <w:lvl w:ilvl="0">
      <w:start w:val="1"/>
      <w:numFmt w:val="chineseCountingThousand"/>
      <w:suff w:val="nothing"/>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41D82BE4"/>
    <w:multiLevelType w:val="multilevel"/>
    <w:tmpl w:val="467E9F7E"/>
    <w:styleLink w:val="1"/>
    <w:lvl w:ilvl="0">
      <w:start w:val="1"/>
      <w:numFmt w:val="decimal"/>
      <w:suff w:val="nothing"/>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603A55DF"/>
    <w:multiLevelType w:val="multilevel"/>
    <w:tmpl w:val="A8B4882A"/>
    <w:lvl w:ilvl="0">
      <w:start w:val="1"/>
      <w:numFmt w:val="decimal"/>
      <w:pStyle w:val="10"/>
      <w:lvlText w:val="%1"/>
      <w:lvlJc w:val="left"/>
      <w:pPr>
        <w:ind w:left="432" w:hanging="432"/>
      </w:pPr>
      <w:rPr>
        <w:b/>
        <w:bCs/>
        <w:i w:val="0"/>
        <w:iCs w:val="0"/>
        <w:caps w:val="0"/>
        <w:smallCaps w:val="0"/>
        <w:strike w:val="0"/>
        <w:dstrike w:val="0"/>
        <w:noProof w:val="0"/>
        <w:vanish w:val="0"/>
        <w:spacing w:val="0"/>
        <w:position w:val="0"/>
        <w:sz w:val="30"/>
        <w:szCs w:val="30"/>
        <w:u w:val="none"/>
        <w:effect w:val="none"/>
        <w:vertAlign w:val="baseline"/>
        <w:em w:val="none"/>
        <w:specVanish w:val="0"/>
      </w:rPr>
    </w:lvl>
    <w:lvl w:ilvl="1">
      <w:start w:val="1"/>
      <w:numFmt w:val="decimal"/>
      <w:pStyle w:val="20"/>
      <w:lvlText w:val="%1.%2"/>
      <w:lvlJc w:val="left"/>
      <w:pPr>
        <w:ind w:left="576" w:hanging="576"/>
      </w:pPr>
      <w:rPr>
        <w:rFonts w:hint="eastAsia"/>
      </w:rPr>
    </w:lvl>
    <w:lvl w:ilvl="2">
      <w:start w:val="1"/>
      <w:numFmt w:val="decimal"/>
      <w:pStyle w:val="3"/>
      <w:lvlText w:val="%1.%2.%3"/>
      <w:lvlJc w:val="left"/>
      <w:pPr>
        <w:ind w:left="2847" w:hanging="720"/>
      </w:pPr>
      <w:rPr>
        <w:rFonts w:hint="eastAsia"/>
      </w:rPr>
    </w:lvl>
    <w:lvl w:ilvl="3">
      <w:start w:val="1"/>
      <w:numFmt w:val="decimal"/>
      <w:pStyle w:val="4"/>
      <w:lvlText w:val="%1.%2.%3.%4"/>
      <w:lvlJc w:val="left"/>
      <w:pPr>
        <w:ind w:left="1574" w:hanging="864"/>
      </w:pPr>
      <w:rPr>
        <w:rFonts w:hint="eastAsia"/>
      </w:rPr>
    </w:lvl>
    <w:lvl w:ilvl="4">
      <w:start w:val="1"/>
      <w:numFmt w:val="decimal"/>
      <w:pStyle w:val="5"/>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3" w15:restartNumberingAfterBreak="0">
    <w:nsid w:val="621D3D19"/>
    <w:multiLevelType w:val="multilevel"/>
    <w:tmpl w:val="DDF2381E"/>
    <w:lvl w:ilvl="0">
      <w:start w:val="1"/>
      <w:numFmt w:val="chineseCountingThousand"/>
      <w:pStyle w:val="11"/>
      <w:suff w:val="nothing"/>
      <w:lvlText w:val="%1、"/>
      <w:lvlJc w:val="left"/>
      <w:pPr>
        <w:ind w:left="0"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numForm w14:val="default"/>
        <w14:numSpacing w14:val="default"/>
        <w14:stylisticSets/>
        <w14:cntxtAlts w14:val="0"/>
      </w:rPr>
    </w:lvl>
    <w:lvl w:ilvl="1">
      <w:start w:val="1"/>
      <w:numFmt w:val="decimal"/>
      <w:pStyle w:val="21"/>
      <w:suff w:val="nothing"/>
      <w:lvlText w:val="%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
  </w:num>
  <w:num w:numId="3">
    <w:abstractNumId w:val="0"/>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2E6"/>
    <w:rsid w:val="00030BC0"/>
    <w:rsid w:val="00045F5E"/>
    <w:rsid w:val="000E026E"/>
    <w:rsid w:val="0011510D"/>
    <w:rsid w:val="0019123B"/>
    <w:rsid w:val="001934BF"/>
    <w:rsid w:val="001F113E"/>
    <w:rsid w:val="00233BCF"/>
    <w:rsid w:val="00244300"/>
    <w:rsid w:val="00295C82"/>
    <w:rsid w:val="002E6511"/>
    <w:rsid w:val="002F53A9"/>
    <w:rsid w:val="00312978"/>
    <w:rsid w:val="003304DD"/>
    <w:rsid w:val="00332104"/>
    <w:rsid w:val="00360EAC"/>
    <w:rsid w:val="003742E6"/>
    <w:rsid w:val="003A5EB3"/>
    <w:rsid w:val="00435287"/>
    <w:rsid w:val="0044717C"/>
    <w:rsid w:val="004B183E"/>
    <w:rsid w:val="004F02EF"/>
    <w:rsid w:val="0050695A"/>
    <w:rsid w:val="00506E6A"/>
    <w:rsid w:val="005130FC"/>
    <w:rsid w:val="00555ADE"/>
    <w:rsid w:val="00573F54"/>
    <w:rsid w:val="005B16DD"/>
    <w:rsid w:val="005C56DE"/>
    <w:rsid w:val="005D4257"/>
    <w:rsid w:val="005E0741"/>
    <w:rsid w:val="00633D99"/>
    <w:rsid w:val="00636D79"/>
    <w:rsid w:val="00697420"/>
    <w:rsid w:val="0072111F"/>
    <w:rsid w:val="007247BE"/>
    <w:rsid w:val="00756A2A"/>
    <w:rsid w:val="007606F8"/>
    <w:rsid w:val="007E2103"/>
    <w:rsid w:val="007E589E"/>
    <w:rsid w:val="00820A77"/>
    <w:rsid w:val="00841989"/>
    <w:rsid w:val="00864F2D"/>
    <w:rsid w:val="008A3214"/>
    <w:rsid w:val="008C1C6C"/>
    <w:rsid w:val="00913FC7"/>
    <w:rsid w:val="009A7EEE"/>
    <w:rsid w:val="00A0327D"/>
    <w:rsid w:val="00A12E3A"/>
    <w:rsid w:val="00A151B3"/>
    <w:rsid w:val="00A3414C"/>
    <w:rsid w:val="00A4631E"/>
    <w:rsid w:val="00A67221"/>
    <w:rsid w:val="00AA1A3B"/>
    <w:rsid w:val="00AC7E25"/>
    <w:rsid w:val="00AF40AC"/>
    <w:rsid w:val="00B14549"/>
    <w:rsid w:val="00B67586"/>
    <w:rsid w:val="00BA3B30"/>
    <w:rsid w:val="00BB3638"/>
    <w:rsid w:val="00BC342D"/>
    <w:rsid w:val="00C25937"/>
    <w:rsid w:val="00C273C0"/>
    <w:rsid w:val="00C30D3F"/>
    <w:rsid w:val="00C350EE"/>
    <w:rsid w:val="00C42596"/>
    <w:rsid w:val="00C547D3"/>
    <w:rsid w:val="00C81BBF"/>
    <w:rsid w:val="00C85691"/>
    <w:rsid w:val="00CA78A3"/>
    <w:rsid w:val="00CB0C99"/>
    <w:rsid w:val="00CC7A5C"/>
    <w:rsid w:val="00D01C80"/>
    <w:rsid w:val="00D039D2"/>
    <w:rsid w:val="00DA7C16"/>
    <w:rsid w:val="00DD5DFC"/>
    <w:rsid w:val="00E2074C"/>
    <w:rsid w:val="00E34766"/>
    <w:rsid w:val="00E41A2C"/>
    <w:rsid w:val="00E50A1B"/>
    <w:rsid w:val="00E670CB"/>
    <w:rsid w:val="00E761A0"/>
    <w:rsid w:val="00E9566B"/>
    <w:rsid w:val="00ED1EA3"/>
    <w:rsid w:val="00ED6B5A"/>
    <w:rsid w:val="00F10084"/>
    <w:rsid w:val="00F150B6"/>
    <w:rsid w:val="00F215A1"/>
    <w:rsid w:val="00F35866"/>
    <w:rsid w:val="00F40D6A"/>
    <w:rsid w:val="00F46C5A"/>
    <w:rsid w:val="00F57C53"/>
    <w:rsid w:val="00F62E0F"/>
    <w:rsid w:val="00F81AF7"/>
    <w:rsid w:val="00F90171"/>
    <w:rsid w:val="00FA6E67"/>
    <w:rsid w:val="00FB506F"/>
    <w:rsid w:val="00FC5806"/>
    <w:rsid w:val="00FC60FD"/>
    <w:rsid w:val="00FD3654"/>
    <w:rsid w:val="00FF4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A7F65"/>
  <w15:chartTrackingRefBased/>
  <w15:docId w15:val="{F6365FD3-C2AC-4001-9ECB-A2070DF77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1">
    <w:name w:val="heading 1"/>
    <w:basedOn w:val="a"/>
    <w:next w:val="a"/>
    <w:link w:val="12"/>
    <w:uiPriority w:val="1"/>
    <w:qFormat/>
    <w:rsid w:val="00CB0C99"/>
    <w:pPr>
      <w:keepNext/>
      <w:keepLines/>
      <w:numPr>
        <w:numId w:val="4"/>
      </w:numPr>
      <w:spacing w:beforeLines="50" w:before="50" w:line="360" w:lineRule="auto"/>
      <w:outlineLvl w:val="0"/>
    </w:pPr>
    <w:rPr>
      <w:rFonts w:ascii="Times New Roman" w:eastAsia="宋体" w:hAnsi="Times New Roman"/>
      <w:b/>
      <w:bCs/>
      <w:kern w:val="44"/>
      <w:sz w:val="24"/>
      <w:szCs w:val="44"/>
    </w:rPr>
  </w:style>
  <w:style w:type="paragraph" w:styleId="21">
    <w:name w:val="heading 2"/>
    <w:basedOn w:val="a"/>
    <w:next w:val="a"/>
    <w:link w:val="22"/>
    <w:uiPriority w:val="1"/>
    <w:unhideWhenUsed/>
    <w:qFormat/>
    <w:rsid w:val="00ED1EA3"/>
    <w:pPr>
      <w:keepNext/>
      <w:keepLines/>
      <w:numPr>
        <w:ilvl w:val="1"/>
        <w:numId w:val="4"/>
      </w:numPr>
      <w:spacing w:line="360" w:lineRule="auto"/>
      <w:outlineLvl w:val="1"/>
    </w:pPr>
    <w:rPr>
      <w:rFonts w:ascii="Times New Roman" w:eastAsia="宋体" w:hAnsi="Times New Roman" w:cstheme="majorBidi"/>
      <w:b/>
      <w:bCs/>
      <w:sz w:val="24"/>
      <w:szCs w:val="32"/>
    </w:rPr>
  </w:style>
  <w:style w:type="paragraph" w:styleId="30">
    <w:name w:val="heading 3"/>
    <w:basedOn w:val="a"/>
    <w:next w:val="a"/>
    <w:link w:val="31"/>
    <w:uiPriority w:val="1"/>
    <w:unhideWhenUsed/>
    <w:qFormat/>
    <w:rsid w:val="005E0741"/>
    <w:pPr>
      <w:keepNext/>
      <w:keepLines/>
      <w:spacing w:before="260" w:after="260" w:line="416" w:lineRule="auto"/>
      <w:outlineLvl w:val="2"/>
    </w:pPr>
    <w:rPr>
      <w:b/>
      <w:bCs/>
      <w:sz w:val="32"/>
      <w:szCs w:val="32"/>
    </w:rPr>
  </w:style>
  <w:style w:type="paragraph" w:styleId="40">
    <w:name w:val="heading 4"/>
    <w:basedOn w:val="a"/>
    <w:next w:val="a"/>
    <w:link w:val="41"/>
    <w:uiPriority w:val="1"/>
    <w:qFormat/>
    <w:rsid w:val="00312978"/>
    <w:pPr>
      <w:keepNext/>
      <w:keepLines/>
      <w:tabs>
        <w:tab w:val="num" w:pos="420"/>
      </w:tabs>
      <w:spacing w:beforeLines="50" w:before="50" w:after="10" w:line="360" w:lineRule="auto"/>
      <w:outlineLvl w:val="3"/>
    </w:pPr>
    <w:rPr>
      <w:rFonts w:ascii="Times New Roman" w:eastAsia="宋体" w:hAnsi="Times New Roman" w:cs="Times New Roman"/>
      <w:b/>
      <w:bCs/>
      <w:sz w:val="24"/>
      <w:szCs w:val="28"/>
    </w:rPr>
  </w:style>
  <w:style w:type="paragraph" w:styleId="50">
    <w:name w:val="heading 5"/>
    <w:basedOn w:val="a"/>
    <w:next w:val="a"/>
    <w:link w:val="51"/>
    <w:uiPriority w:val="1"/>
    <w:qFormat/>
    <w:rsid w:val="00312978"/>
    <w:pPr>
      <w:keepNext/>
      <w:keepLines/>
      <w:tabs>
        <w:tab w:val="num" w:pos="420"/>
      </w:tabs>
      <w:spacing w:beforeLines="50" w:before="50" w:afterLines="50" w:after="50" w:line="360" w:lineRule="auto"/>
      <w:outlineLvl w:val="4"/>
    </w:pPr>
    <w:rPr>
      <w:rFonts w:ascii="Times New Roman" w:eastAsia="宋体" w:hAnsi="Times New Roman" w:cs="Times New Roman"/>
      <w:b/>
      <w:bCs/>
      <w:sz w:val="24"/>
      <w:szCs w:val="28"/>
    </w:rPr>
  </w:style>
  <w:style w:type="paragraph" w:styleId="6">
    <w:name w:val="heading 6"/>
    <w:basedOn w:val="a"/>
    <w:next w:val="a"/>
    <w:link w:val="60"/>
    <w:uiPriority w:val="1"/>
    <w:qFormat/>
    <w:rsid w:val="00312978"/>
    <w:pPr>
      <w:keepNext/>
      <w:keepLines/>
      <w:tabs>
        <w:tab w:val="num" w:pos="420"/>
      </w:tabs>
      <w:spacing w:beforeLines="50" w:before="50" w:afterLines="50" w:after="50" w:line="360" w:lineRule="auto"/>
      <w:outlineLvl w:val="5"/>
    </w:pPr>
    <w:rPr>
      <w:rFonts w:ascii="Times New Roman" w:eastAsia="宋体" w:hAnsi="Times New Roman" w:cs="Times New Roman"/>
      <w:b/>
      <w:bCs/>
      <w:sz w:val="24"/>
      <w:szCs w:val="24"/>
    </w:rPr>
  </w:style>
  <w:style w:type="paragraph" w:styleId="7">
    <w:name w:val="heading 7"/>
    <w:basedOn w:val="a"/>
    <w:next w:val="a"/>
    <w:link w:val="70"/>
    <w:uiPriority w:val="1"/>
    <w:qFormat/>
    <w:rsid w:val="00312978"/>
    <w:pPr>
      <w:keepNext/>
      <w:keepLines/>
      <w:tabs>
        <w:tab w:val="num" w:pos="420"/>
      </w:tabs>
      <w:spacing w:beforeLines="50" w:before="50" w:afterLines="50" w:after="50" w:line="360" w:lineRule="auto"/>
      <w:outlineLvl w:val="6"/>
    </w:pPr>
    <w:rPr>
      <w:rFonts w:ascii="Times New Roman" w:eastAsia="宋体" w:hAnsi="Times New Roman" w:cs="Times New Roman"/>
      <w:b/>
      <w:bCs/>
      <w:sz w:val="24"/>
      <w:szCs w:val="24"/>
    </w:rPr>
  </w:style>
  <w:style w:type="paragraph" w:styleId="8">
    <w:name w:val="heading 8"/>
    <w:basedOn w:val="a"/>
    <w:next w:val="a"/>
    <w:link w:val="80"/>
    <w:uiPriority w:val="1"/>
    <w:qFormat/>
    <w:rsid w:val="00312978"/>
    <w:pPr>
      <w:keepNext/>
      <w:keepLines/>
      <w:tabs>
        <w:tab w:val="num" w:pos="420"/>
      </w:tabs>
      <w:spacing w:before="240" w:after="64" w:line="320" w:lineRule="auto"/>
      <w:outlineLvl w:val="7"/>
    </w:pPr>
    <w:rPr>
      <w:rFonts w:ascii="Times New Roman" w:eastAsia="宋体" w:hAnsi="Times New Roman" w:cs="Times New Roman"/>
      <w:b/>
      <w:sz w:val="24"/>
      <w:szCs w:val="24"/>
    </w:rPr>
  </w:style>
  <w:style w:type="paragraph" w:styleId="9">
    <w:name w:val="heading 9"/>
    <w:basedOn w:val="a"/>
    <w:next w:val="a"/>
    <w:link w:val="90"/>
    <w:uiPriority w:val="1"/>
    <w:qFormat/>
    <w:rsid w:val="00312978"/>
    <w:pPr>
      <w:keepNext/>
      <w:keepLines/>
      <w:tabs>
        <w:tab w:val="num" w:pos="420"/>
      </w:tabs>
      <w:spacing w:before="240" w:after="64" w:line="320" w:lineRule="auto"/>
      <w:outlineLvl w:val="8"/>
    </w:pPr>
    <w:rPr>
      <w:rFonts w:ascii="Times New Roman" w:eastAsia="宋体" w:hAnsi="Times New Roman" w:cs="Times New Roman"/>
      <w:b/>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07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0741"/>
    <w:rPr>
      <w:sz w:val="18"/>
      <w:szCs w:val="18"/>
    </w:rPr>
  </w:style>
  <w:style w:type="paragraph" w:styleId="a5">
    <w:name w:val="footer"/>
    <w:basedOn w:val="a"/>
    <w:link w:val="a6"/>
    <w:uiPriority w:val="99"/>
    <w:unhideWhenUsed/>
    <w:rsid w:val="005E0741"/>
    <w:pPr>
      <w:tabs>
        <w:tab w:val="center" w:pos="4153"/>
        <w:tab w:val="right" w:pos="8306"/>
      </w:tabs>
      <w:snapToGrid w:val="0"/>
      <w:jc w:val="left"/>
    </w:pPr>
    <w:rPr>
      <w:sz w:val="18"/>
      <w:szCs w:val="18"/>
    </w:rPr>
  </w:style>
  <w:style w:type="character" w:customStyle="1" w:styleId="a6">
    <w:name w:val="页脚 字符"/>
    <w:basedOn w:val="a0"/>
    <w:link w:val="a5"/>
    <w:uiPriority w:val="99"/>
    <w:rsid w:val="005E0741"/>
    <w:rPr>
      <w:sz w:val="18"/>
      <w:szCs w:val="18"/>
    </w:rPr>
  </w:style>
  <w:style w:type="paragraph" w:customStyle="1" w:styleId="a7">
    <w:name w:val="★正文"/>
    <w:basedOn w:val="a"/>
    <w:link w:val="Char"/>
    <w:qFormat/>
    <w:rsid w:val="005E0741"/>
    <w:pPr>
      <w:spacing w:line="360" w:lineRule="auto"/>
      <w:ind w:firstLineChars="200" w:firstLine="200"/>
    </w:pPr>
    <w:rPr>
      <w:rFonts w:ascii="Times New Roman" w:eastAsia="宋体" w:hAnsi="Times New Roman" w:cs="Times New Roman"/>
      <w:kern w:val="0"/>
      <w:sz w:val="24"/>
      <w:szCs w:val="20"/>
      <w14:ligatures w14:val="none"/>
    </w:rPr>
  </w:style>
  <w:style w:type="character" w:customStyle="1" w:styleId="Char">
    <w:name w:val="★正文 Char"/>
    <w:link w:val="a7"/>
    <w:qFormat/>
    <w:rsid w:val="005E0741"/>
    <w:rPr>
      <w:rFonts w:ascii="Times New Roman" w:eastAsia="宋体" w:hAnsi="Times New Roman" w:cs="Times New Roman"/>
      <w:kern w:val="0"/>
      <w:sz w:val="24"/>
      <w:szCs w:val="20"/>
      <w14:ligatures w14:val="none"/>
    </w:rPr>
  </w:style>
  <w:style w:type="paragraph" w:customStyle="1" w:styleId="20">
    <w:name w:val="★2级"/>
    <w:basedOn w:val="21"/>
    <w:next w:val="a7"/>
    <w:link w:val="2Char"/>
    <w:qFormat/>
    <w:rsid w:val="005E0741"/>
    <w:pPr>
      <w:numPr>
        <w:numId w:val="1"/>
      </w:numPr>
      <w:spacing w:beforeLines="100" w:before="100" w:afterLines="50" w:after="50"/>
    </w:pPr>
    <w:rPr>
      <w:rFonts w:cs="Times New Roman"/>
      <w:kern w:val="0"/>
      <w:sz w:val="28"/>
      <w14:ligatures w14:val="none"/>
    </w:rPr>
  </w:style>
  <w:style w:type="character" w:customStyle="1" w:styleId="2Char">
    <w:name w:val="★2级 Char"/>
    <w:link w:val="20"/>
    <w:qFormat/>
    <w:rsid w:val="005E0741"/>
    <w:rPr>
      <w:rFonts w:ascii="Times New Roman" w:eastAsia="宋体" w:hAnsi="Times New Roman" w:cs="Times New Roman"/>
      <w:b/>
      <w:bCs/>
      <w:kern w:val="0"/>
      <w:sz w:val="28"/>
      <w:szCs w:val="32"/>
      <w14:ligatures w14:val="none"/>
    </w:rPr>
  </w:style>
  <w:style w:type="paragraph" w:customStyle="1" w:styleId="3">
    <w:name w:val="★3级"/>
    <w:basedOn w:val="30"/>
    <w:next w:val="a7"/>
    <w:qFormat/>
    <w:rsid w:val="005E0741"/>
    <w:pPr>
      <w:numPr>
        <w:ilvl w:val="2"/>
        <w:numId w:val="1"/>
      </w:numPr>
      <w:tabs>
        <w:tab w:val="num" w:pos="360"/>
      </w:tabs>
      <w:spacing w:beforeLines="50" w:before="50" w:after="0" w:line="360" w:lineRule="auto"/>
      <w:ind w:left="0" w:firstLine="0"/>
    </w:pPr>
    <w:rPr>
      <w:rFonts w:ascii="Times New Roman" w:eastAsia="宋体" w:hAnsi="Times New Roman" w:cs="Times New Roman"/>
      <w:kern w:val="0"/>
      <w:sz w:val="24"/>
      <w14:ligatures w14:val="none"/>
    </w:rPr>
  </w:style>
  <w:style w:type="paragraph" w:customStyle="1" w:styleId="4">
    <w:name w:val="★4级"/>
    <w:basedOn w:val="20"/>
    <w:next w:val="a7"/>
    <w:qFormat/>
    <w:rsid w:val="005E0741"/>
    <w:pPr>
      <w:numPr>
        <w:ilvl w:val="3"/>
      </w:numPr>
      <w:tabs>
        <w:tab w:val="num" w:pos="360"/>
      </w:tabs>
      <w:autoSpaceDE w:val="0"/>
      <w:autoSpaceDN w:val="0"/>
      <w:adjustRightInd w:val="0"/>
      <w:spacing w:beforeLines="50" w:afterLines="0"/>
      <w:ind w:left="0" w:firstLine="0"/>
      <w:jc w:val="left"/>
      <w:outlineLvl w:val="3"/>
    </w:pPr>
    <w:rPr>
      <w:bCs w:val="0"/>
      <w:sz w:val="24"/>
      <w:szCs w:val="24"/>
    </w:rPr>
  </w:style>
  <w:style w:type="paragraph" w:customStyle="1" w:styleId="10">
    <w:name w:val="★1级"/>
    <w:basedOn w:val="11"/>
    <w:next w:val="a7"/>
    <w:qFormat/>
    <w:rsid w:val="00E50A1B"/>
    <w:pPr>
      <w:keepNext w:val="0"/>
      <w:keepLines w:val="0"/>
      <w:numPr>
        <w:numId w:val="1"/>
      </w:numPr>
      <w:spacing w:beforeLines="150" w:before="150" w:afterLines="100" w:after="100"/>
      <w:jc w:val="center"/>
    </w:pPr>
    <w:rPr>
      <w:rFonts w:cs="Times New Roman"/>
      <w:sz w:val="30"/>
      <w:szCs w:val="32"/>
      <w14:ligatures w14:val="none"/>
    </w:rPr>
  </w:style>
  <w:style w:type="paragraph" w:customStyle="1" w:styleId="5">
    <w:name w:val="★5级"/>
    <w:basedOn w:val="4"/>
    <w:qFormat/>
    <w:rsid w:val="005E0741"/>
    <w:pPr>
      <w:numPr>
        <w:ilvl w:val="4"/>
      </w:numPr>
      <w:tabs>
        <w:tab w:val="num" w:pos="360"/>
      </w:tabs>
      <w:spacing w:beforeLines="100"/>
      <w:outlineLvl w:val="4"/>
    </w:pPr>
  </w:style>
  <w:style w:type="character" w:customStyle="1" w:styleId="22">
    <w:name w:val="标题 2 字符"/>
    <w:basedOn w:val="a0"/>
    <w:link w:val="21"/>
    <w:uiPriority w:val="1"/>
    <w:rsid w:val="00ED1EA3"/>
    <w:rPr>
      <w:rFonts w:ascii="Times New Roman" w:eastAsia="宋体" w:hAnsi="Times New Roman" w:cstheme="majorBidi"/>
      <w:b/>
      <w:bCs/>
      <w:sz w:val="24"/>
      <w:szCs w:val="32"/>
    </w:rPr>
  </w:style>
  <w:style w:type="character" w:customStyle="1" w:styleId="31">
    <w:name w:val="标题 3 字符"/>
    <w:basedOn w:val="a0"/>
    <w:link w:val="30"/>
    <w:uiPriority w:val="9"/>
    <w:rsid w:val="005E0741"/>
    <w:rPr>
      <w:b/>
      <w:bCs/>
      <w:sz w:val="32"/>
      <w:szCs w:val="32"/>
    </w:rPr>
  </w:style>
  <w:style w:type="character" w:customStyle="1" w:styleId="12">
    <w:name w:val="标题 1 字符"/>
    <w:basedOn w:val="a0"/>
    <w:link w:val="11"/>
    <w:uiPriority w:val="1"/>
    <w:rsid w:val="00CB0C99"/>
    <w:rPr>
      <w:rFonts w:ascii="Times New Roman" w:eastAsia="宋体" w:hAnsi="Times New Roman"/>
      <w:b/>
      <w:bCs/>
      <w:kern w:val="44"/>
      <w:sz w:val="24"/>
      <w:szCs w:val="44"/>
    </w:rPr>
  </w:style>
  <w:style w:type="paragraph" w:styleId="a8">
    <w:name w:val="Title"/>
    <w:basedOn w:val="a"/>
    <w:next w:val="a"/>
    <w:link w:val="a9"/>
    <w:uiPriority w:val="10"/>
    <w:qFormat/>
    <w:rsid w:val="005E0741"/>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5E0741"/>
    <w:rPr>
      <w:rFonts w:asciiTheme="majorHAnsi" w:eastAsiaTheme="majorEastAsia" w:hAnsiTheme="majorHAnsi" w:cstheme="majorBidi"/>
      <w:b/>
      <w:bCs/>
      <w:sz w:val="32"/>
      <w:szCs w:val="32"/>
    </w:rPr>
  </w:style>
  <w:style w:type="character" w:customStyle="1" w:styleId="refcontentcircle">
    <w:name w:val="ref_content_circle"/>
    <w:basedOn w:val="a0"/>
    <w:rsid w:val="00841989"/>
  </w:style>
  <w:style w:type="character" w:styleId="aa">
    <w:name w:val="Strong"/>
    <w:basedOn w:val="a0"/>
    <w:uiPriority w:val="22"/>
    <w:qFormat/>
    <w:rsid w:val="00841989"/>
    <w:rPr>
      <w:b/>
      <w:bCs/>
    </w:rPr>
  </w:style>
  <w:style w:type="character" w:customStyle="1" w:styleId="41">
    <w:name w:val="标题 4 字符"/>
    <w:basedOn w:val="a0"/>
    <w:link w:val="40"/>
    <w:uiPriority w:val="1"/>
    <w:rsid w:val="00312978"/>
    <w:rPr>
      <w:rFonts w:ascii="Times New Roman" w:eastAsia="宋体" w:hAnsi="Times New Roman" w:cs="Times New Roman"/>
      <w:b/>
      <w:bCs/>
      <w:sz w:val="24"/>
      <w:szCs w:val="28"/>
    </w:rPr>
  </w:style>
  <w:style w:type="character" w:customStyle="1" w:styleId="51">
    <w:name w:val="标题 5 字符"/>
    <w:basedOn w:val="a0"/>
    <w:link w:val="50"/>
    <w:uiPriority w:val="1"/>
    <w:rsid w:val="00312978"/>
    <w:rPr>
      <w:rFonts w:ascii="Times New Roman" w:eastAsia="宋体" w:hAnsi="Times New Roman" w:cs="Times New Roman"/>
      <w:b/>
      <w:bCs/>
      <w:sz w:val="24"/>
      <w:szCs w:val="28"/>
    </w:rPr>
  </w:style>
  <w:style w:type="character" w:customStyle="1" w:styleId="60">
    <w:name w:val="标题 6 字符"/>
    <w:basedOn w:val="a0"/>
    <w:link w:val="6"/>
    <w:uiPriority w:val="1"/>
    <w:rsid w:val="00312978"/>
    <w:rPr>
      <w:rFonts w:ascii="Times New Roman" w:eastAsia="宋体" w:hAnsi="Times New Roman" w:cs="Times New Roman"/>
      <w:b/>
      <w:bCs/>
      <w:sz w:val="24"/>
      <w:szCs w:val="24"/>
    </w:rPr>
  </w:style>
  <w:style w:type="character" w:customStyle="1" w:styleId="70">
    <w:name w:val="标题 7 字符"/>
    <w:basedOn w:val="a0"/>
    <w:link w:val="7"/>
    <w:uiPriority w:val="1"/>
    <w:rsid w:val="00312978"/>
    <w:rPr>
      <w:rFonts w:ascii="Times New Roman" w:eastAsia="宋体" w:hAnsi="Times New Roman" w:cs="Times New Roman"/>
      <w:b/>
      <w:bCs/>
      <w:sz w:val="24"/>
      <w:szCs w:val="24"/>
    </w:rPr>
  </w:style>
  <w:style w:type="character" w:customStyle="1" w:styleId="80">
    <w:name w:val="标题 8 字符"/>
    <w:basedOn w:val="a0"/>
    <w:link w:val="8"/>
    <w:uiPriority w:val="1"/>
    <w:rsid w:val="00312978"/>
    <w:rPr>
      <w:rFonts w:ascii="Times New Roman" w:eastAsia="宋体" w:hAnsi="Times New Roman" w:cs="Times New Roman"/>
      <w:b/>
      <w:sz w:val="24"/>
      <w:szCs w:val="24"/>
    </w:rPr>
  </w:style>
  <w:style w:type="character" w:customStyle="1" w:styleId="90">
    <w:name w:val="标题 9 字符"/>
    <w:basedOn w:val="a0"/>
    <w:link w:val="9"/>
    <w:uiPriority w:val="1"/>
    <w:rsid w:val="00312978"/>
    <w:rPr>
      <w:rFonts w:ascii="Times New Roman" w:eastAsia="宋体" w:hAnsi="Times New Roman" w:cs="Times New Roman"/>
      <w:b/>
      <w:sz w:val="24"/>
      <w:szCs w:val="21"/>
    </w:rPr>
  </w:style>
  <w:style w:type="character" w:customStyle="1" w:styleId="110">
    <w:name w:val="标题 1 字符1"/>
    <w:uiPriority w:val="1"/>
    <w:rsid w:val="00312978"/>
    <w:rPr>
      <w:rFonts w:ascii="Times New Roman" w:eastAsia="宋体" w:hAnsi="Times New Roman" w:cs="Times New Roman"/>
      <w:b/>
      <w:sz w:val="28"/>
      <w:szCs w:val="28"/>
    </w:rPr>
  </w:style>
  <w:style w:type="paragraph" w:styleId="ab">
    <w:name w:val="List Paragraph"/>
    <w:basedOn w:val="a"/>
    <w:link w:val="ac"/>
    <w:uiPriority w:val="34"/>
    <w:qFormat/>
    <w:rsid w:val="00A3414C"/>
    <w:pPr>
      <w:spacing w:line="360" w:lineRule="auto"/>
      <w:ind w:firstLineChars="200" w:firstLine="420"/>
    </w:pPr>
    <w:rPr>
      <w:rFonts w:ascii="Times New Roman" w:eastAsia="宋体" w:hAnsi="Times New Roman" w:cs="Times New Roman"/>
      <w:sz w:val="28"/>
      <w:szCs w:val="24"/>
      <w14:ligatures w14:val="none"/>
    </w:rPr>
  </w:style>
  <w:style w:type="character" w:customStyle="1" w:styleId="ac">
    <w:name w:val="列表段落 字符"/>
    <w:link w:val="ab"/>
    <w:uiPriority w:val="34"/>
    <w:rsid w:val="00A3414C"/>
    <w:rPr>
      <w:rFonts w:ascii="Times New Roman" w:eastAsia="宋体" w:hAnsi="Times New Roman" w:cs="Times New Roman"/>
      <w:sz w:val="28"/>
      <w:szCs w:val="24"/>
      <w14:ligatures w14:val="none"/>
    </w:rPr>
  </w:style>
  <w:style w:type="paragraph" w:styleId="ad">
    <w:name w:val="Normal (Web)"/>
    <w:basedOn w:val="a"/>
    <w:uiPriority w:val="99"/>
    <w:semiHidden/>
    <w:unhideWhenUsed/>
    <w:rsid w:val="00555ADE"/>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last-node">
    <w:name w:val="last-node"/>
    <w:basedOn w:val="a"/>
    <w:rsid w:val="00555ADE"/>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doc-title">
    <w:name w:val="doc-title"/>
    <w:basedOn w:val="a0"/>
    <w:rsid w:val="00573F54"/>
  </w:style>
  <w:style w:type="character" w:customStyle="1" w:styleId="title-vavzpg">
    <w:name w:val="title-vavzpg"/>
    <w:basedOn w:val="a0"/>
    <w:rsid w:val="00573F54"/>
  </w:style>
  <w:style w:type="character" w:customStyle="1" w:styleId="mdbox-link-fvwesi">
    <w:name w:val="mdbox-link-fvwesi"/>
    <w:basedOn w:val="a0"/>
    <w:rsid w:val="00ED1EA3"/>
  </w:style>
  <w:style w:type="character" w:styleId="ae">
    <w:name w:val="Hyperlink"/>
    <w:basedOn w:val="a0"/>
    <w:uiPriority w:val="99"/>
    <w:unhideWhenUsed/>
    <w:rsid w:val="00ED1EA3"/>
    <w:rPr>
      <w:color w:val="0000FF"/>
      <w:u w:val="single"/>
    </w:rPr>
  </w:style>
  <w:style w:type="character" w:styleId="af">
    <w:name w:val="Unresolved Mention"/>
    <w:basedOn w:val="a0"/>
    <w:uiPriority w:val="99"/>
    <w:semiHidden/>
    <w:unhideWhenUsed/>
    <w:rsid w:val="00E761A0"/>
    <w:rPr>
      <w:color w:val="605E5C"/>
      <w:shd w:val="clear" w:color="auto" w:fill="E1DFDD"/>
    </w:rPr>
  </w:style>
  <w:style w:type="numbering" w:customStyle="1" w:styleId="1">
    <w:name w:val="样式1"/>
    <w:uiPriority w:val="99"/>
    <w:rsid w:val="00FB506F"/>
    <w:pPr>
      <w:numPr>
        <w:numId w:val="2"/>
      </w:numPr>
    </w:pPr>
  </w:style>
  <w:style w:type="numbering" w:customStyle="1" w:styleId="2">
    <w:name w:val="样式2"/>
    <w:uiPriority w:val="99"/>
    <w:rsid w:val="00FB506F"/>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09152">
      <w:bodyDiv w:val="1"/>
      <w:marLeft w:val="0"/>
      <w:marRight w:val="0"/>
      <w:marTop w:val="0"/>
      <w:marBottom w:val="0"/>
      <w:divBdr>
        <w:top w:val="none" w:sz="0" w:space="0" w:color="auto"/>
        <w:left w:val="none" w:sz="0" w:space="0" w:color="auto"/>
        <w:bottom w:val="none" w:sz="0" w:space="0" w:color="auto"/>
        <w:right w:val="none" w:sz="0" w:space="0" w:color="auto"/>
      </w:divBdr>
      <w:divsChild>
        <w:div w:id="1969042490">
          <w:marLeft w:val="0"/>
          <w:marRight w:val="0"/>
          <w:marTop w:val="0"/>
          <w:marBottom w:val="0"/>
          <w:divBdr>
            <w:top w:val="none" w:sz="0" w:space="0" w:color="auto"/>
            <w:left w:val="none" w:sz="0" w:space="0" w:color="auto"/>
            <w:bottom w:val="none" w:sz="0" w:space="0" w:color="auto"/>
            <w:right w:val="none" w:sz="0" w:space="0" w:color="auto"/>
          </w:divBdr>
        </w:div>
        <w:div w:id="628710167">
          <w:marLeft w:val="0"/>
          <w:marRight w:val="0"/>
          <w:marTop w:val="0"/>
          <w:marBottom w:val="0"/>
          <w:divBdr>
            <w:top w:val="none" w:sz="0" w:space="0" w:color="auto"/>
            <w:left w:val="none" w:sz="0" w:space="0" w:color="auto"/>
            <w:bottom w:val="none" w:sz="0" w:space="0" w:color="auto"/>
            <w:right w:val="none" w:sz="0" w:space="0" w:color="auto"/>
          </w:divBdr>
        </w:div>
        <w:div w:id="893397329">
          <w:marLeft w:val="0"/>
          <w:marRight w:val="0"/>
          <w:marTop w:val="0"/>
          <w:marBottom w:val="0"/>
          <w:divBdr>
            <w:top w:val="none" w:sz="0" w:space="0" w:color="auto"/>
            <w:left w:val="none" w:sz="0" w:space="0" w:color="auto"/>
            <w:bottom w:val="none" w:sz="0" w:space="0" w:color="auto"/>
            <w:right w:val="none" w:sz="0" w:space="0" w:color="auto"/>
          </w:divBdr>
        </w:div>
        <w:div w:id="339355533">
          <w:marLeft w:val="0"/>
          <w:marRight w:val="0"/>
          <w:marTop w:val="0"/>
          <w:marBottom w:val="0"/>
          <w:divBdr>
            <w:top w:val="none" w:sz="0" w:space="0" w:color="auto"/>
            <w:left w:val="none" w:sz="0" w:space="0" w:color="auto"/>
            <w:bottom w:val="none" w:sz="0" w:space="0" w:color="auto"/>
            <w:right w:val="none" w:sz="0" w:space="0" w:color="auto"/>
          </w:divBdr>
        </w:div>
        <w:div w:id="1310748783">
          <w:marLeft w:val="0"/>
          <w:marRight w:val="0"/>
          <w:marTop w:val="0"/>
          <w:marBottom w:val="0"/>
          <w:divBdr>
            <w:top w:val="none" w:sz="0" w:space="0" w:color="auto"/>
            <w:left w:val="none" w:sz="0" w:space="0" w:color="auto"/>
            <w:bottom w:val="none" w:sz="0" w:space="0" w:color="auto"/>
            <w:right w:val="none" w:sz="0" w:space="0" w:color="auto"/>
          </w:divBdr>
        </w:div>
      </w:divsChild>
    </w:div>
    <w:div w:id="68039600">
      <w:bodyDiv w:val="1"/>
      <w:marLeft w:val="0"/>
      <w:marRight w:val="0"/>
      <w:marTop w:val="0"/>
      <w:marBottom w:val="0"/>
      <w:divBdr>
        <w:top w:val="none" w:sz="0" w:space="0" w:color="auto"/>
        <w:left w:val="none" w:sz="0" w:space="0" w:color="auto"/>
        <w:bottom w:val="none" w:sz="0" w:space="0" w:color="auto"/>
        <w:right w:val="none" w:sz="0" w:space="0" w:color="auto"/>
      </w:divBdr>
    </w:div>
    <w:div w:id="272834222">
      <w:bodyDiv w:val="1"/>
      <w:marLeft w:val="0"/>
      <w:marRight w:val="0"/>
      <w:marTop w:val="0"/>
      <w:marBottom w:val="0"/>
      <w:divBdr>
        <w:top w:val="none" w:sz="0" w:space="0" w:color="auto"/>
        <w:left w:val="none" w:sz="0" w:space="0" w:color="auto"/>
        <w:bottom w:val="none" w:sz="0" w:space="0" w:color="auto"/>
        <w:right w:val="none" w:sz="0" w:space="0" w:color="auto"/>
      </w:divBdr>
    </w:div>
    <w:div w:id="315963023">
      <w:bodyDiv w:val="1"/>
      <w:marLeft w:val="0"/>
      <w:marRight w:val="0"/>
      <w:marTop w:val="0"/>
      <w:marBottom w:val="0"/>
      <w:divBdr>
        <w:top w:val="none" w:sz="0" w:space="0" w:color="auto"/>
        <w:left w:val="none" w:sz="0" w:space="0" w:color="auto"/>
        <w:bottom w:val="none" w:sz="0" w:space="0" w:color="auto"/>
        <w:right w:val="none" w:sz="0" w:space="0" w:color="auto"/>
      </w:divBdr>
    </w:div>
    <w:div w:id="348333996">
      <w:bodyDiv w:val="1"/>
      <w:marLeft w:val="0"/>
      <w:marRight w:val="0"/>
      <w:marTop w:val="0"/>
      <w:marBottom w:val="0"/>
      <w:divBdr>
        <w:top w:val="none" w:sz="0" w:space="0" w:color="auto"/>
        <w:left w:val="none" w:sz="0" w:space="0" w:color="auto"/>
        <w:bottom w:val="none" w:sz="0" w:space="0" w:color="auto"/>
        <w:right w:val="none" w:sz="0" w:space="0" w:color="auto"/>
      </w:divBdr>
      <w:divsChild>
        <w:div w:id="1907571429">
          <w:marLeft w:val="0"/>
          <w:marRight w:val="0"/>
          <w:marTop w:val="0"/>
          <w:marBottom w:val="0"/>
          <w:divBdr>
            <w:top w:val="none" w:sz="0" w:space="0" w:color="auto"/>
            <w:left w:val="none" w:sz="0" w:space="0" w:color="auto"/>
            <w:bottom w:val="none" w:sz="0" w:space="0" w:color="auto"/>
            <w:right w:val="none" w:sz="0" w:space="0" w:color="auto"/>
          </w:divBdr>
        </w:div>
        <w:div w:id="12700491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973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797744">
      <w:bodyDiv w:val="1"/>
      <w:marLeft w:val="0"/>
      <w:marRight w:val="0"/>
      <w:marTop w:val="0"/>
      <w:marBottom w:val="0"/>
      <w:divBdr>
        <w:top w:val="none" w:sz="0" w:space="0" w:color="auto"/>
        <w:left w:val="none" w:sz="0" w:space="0" w:color="auto"/>
        <w:bottom w:val="none" w:sz="0" w:space="0" w:color="auto"/>
        <w:right w:val="none" w:sz="0" w:space="0" w:color="auto"/>
      </w:divBdr>
      <w:divsChild>
        <w:div w:id="15243975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6751544">
              <w:marLeft w:val="0"/>
              <w:marRight w:val="0"/>
              <w:marTop w:val="0"/>
              <w:marBottom w:val="0"/>
              <w:divBdr>
                <w:top w:val="none" w:sz="0" w:space="0" w:color="auto"/>
                <w:left w:val="none" w:sz="0" w:space="0" w:color="auto"/>
                <w:bottom w:val="none" w:sz="0" w:space="0" w:color="auto"/>
                <w:right w:val="none" w:sz="0" w:space="0" w:color="auto"/>
              </w:divBdr>
            </w:div>
          </w:divsChild>
        </w:div>
        <w:div w:id="5682297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5036378">
              <w:marLeft w:val="0"/>
              <w:marRight w:val="0"/>
              <w:marTop w:val="0"/>
              <w:marBottom w:val="0"/>
              <w:divBdr>
                <w:top w:val="none" w:sz="0" w:space="0" w:color="auto"/>
                <w:left w:val="none" w:sz="0" w:space="0" w:color="auto"/>
                <w:bottom w:val="none" w:sz="0" w:space="0" w:color="auto"/>
                <w:right w:val="none" w:sz="0" w:space="0" w:color="auto"/>
              </w:divBdr>
            </w:div>
          </w:divsChild>
        </w:div>
        <w:div w:id="1756587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7253320">
              <w:marLeft w:val="0"/>
              <w:marRight w:val="0"/>
              <w:marTop w:val="0"/>
              <w:marBottom w:val="0"/>
              <w:divBdr>
                <w:top w:val="none" w:sz="0" w:space="0" w:color="auto"/>
                <w:left w:val="none" w:sz="0" w:space="0" w:color="auto"/>
                <w:bottom w:val="none" w:sz="0" w:space="0" w:color="auto"/>
                <w:right w:val="none" w:sz="0" w:space="0" w:color="auto"/>
              </w:divBdr>
            </w:div>
          </w:divsChild>
        </w:div>
        <w:div w:id="5451473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0195944">
              <w:marLeft w:val="0"/>
              <w:marRight w:val="0"/>
              <w:marTop w:val="0"/>
              <w:marBottom w:val="0"/>
              <w:divBdr>
                <w:top w:val="none" w:sz="0" w:space="0" w:color="auto"/>
                <w:left w:val="none" w:sz="0" w:space="0" w:color="auto"/>
                <w:bottom w:val="none" w:sz="0" w:space="0" w:color="auto"/>
                <w:right w:val="none" w:sz="0" w:space="0" w:color="auto"/>
              </w:divBdr>
            </w:div>
          </w:divsChild>
        </w:div>
        <w:div w:id="18265127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223123">
              <w:marLeft w:val="0"/>
              <w:marRight w:val="0"/>
              <w:marTop w:val="0"/>
              <w:marBottom w:val="0"/>
              <w:divBdr>
                <w:top w:val="none" w:sz="0" w:space="0" w:color="auto"/>
                <w:left w:val="none" w:sz="0" w:space="0" w:color="auto"/>
                <w:bottom w:val="none" w:sz="0" w:space="0" w:color="auto"/>
                <w:right w:val="none" w:sz="0" w:space="0" w:color="auto"/>
              </w:divBdr>
            </w:div>
          </w:divsChild>
        </w:div>
        <w:div w:id="1388990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306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543455">
      <w:bodyDiv w:val="1"/>
      <w:marLeft w:val="0"/>
      <w:marRight w:val="0"/>
      <w:marTop w:val="0"/>
      <w:marBottom w:val="0"/>
      <w:divBdr>
        <w:top w:val="none" w:sz="0" w:space="0" w:color="auto"/>
        <w:left w:val="none" w:sz="0" w:space="0" w:color="auto"/>
        <w:bottom w:val="none" w:sz="0" w:space="0" w:color="auto"/>
        <w:right w:val="none" w:sz="0" w:space="0" w:color="auto"/>
      </w:divBdr>
    </w:div>
    <w:div w:id="460195604">
      <w:bodyDiv w:val="1"/>
      <w:marLeft w:val="0"/>
      <w:marRight w:val="0"/>
      <w:marTop w:val="0"/>
      <w:marBottom w:val="0"/>
      <w:divBdr>
        <w:top w:val="none" w:sz="0" w:space="0" w:color="auto"/>
        <w:left w:val="none" w:sz="0" w:space="0" w:color="auto"/>
        <w:bottom w:val="none" w:sz="0" w:space="0" w:color="auto"/>
        <w:right w:val="none" w:sz="0" w:space="0" w:color="auto"/>
      </w:divBdr>
      <w:divsChild>
        <w:div w:id="35473933">
          <w:marLeft w:val="0"/>
          <w:marRight w:val="0"/>
          <w:marTop w:val="0"/>
          <w:marBottom w:val="0"/>
          <w:divBdr>
            <w:top w:val="none" w:sz="0" w:space="0" w:color="auto"/>
            <w:left w:val="none" w:sz="0" w:space="0" w:color="auto"/>
            <w:bottom w:val="none" w:sz="0" w:space="0" w:color="auto"/>
            <w:right w:val="none" w:sz="0" w:space="0" w:color="auto"/>
          </w:divBdr>
        </w:div>
        <w:div w:id="58555578">
          <w:marLeft w:val="0"/>
          <w:marRight w:val="0"/>
          <w:marTop w:val="0"/>
          <w:marBottom w:val="0"/>
          <w:divBdr>
            <w:top w:val="none" w:sz="0" w:space="0" w:color="auto"/>
            <w:left w:val="none" w:sz="0" w:space="0" w:color="auto"/>
            <w:bottom w:val="none" w:sz="0" w:space="0" w:color="auto"/>
            <w:right w:val="none" w:sz="0" w:space="0" w:color="auto"/>
          </w:divBdr>
        </w:div>
      </w:divsChild>
    </w:div>
    <w:div w:id="477068133">
      <w:bodyDiv w:val="1"/>
      <w:marLeft w:val="0"/>
      <w:marRight w:val="0"/>
      <w:marTop w:val="0"/>
      <w:marBottom w:val="0"/>
      <w:divBdr>
        <w:top w:val="none" w:sz="0" w:space="0" w:color="auto"/>
        <w:left w:val="none" w:sz="0" w:space="0" w:color="auto"/>
        <w:bottom w:val="none" w:sz="0" w:space="0" w:color="auto"/>
        <w:right w:val="none" w:sz="0" w:space="0" w:color="auto"/>
      </w:divBdr>
      <w:divsChild>
        <w:div w:id="1141145313">
          <w:marLeft w:val="0"/>
          <w:marRight w:val="0"/>
          <w:marTop w:val="0"/>
          <w:marBottom w:val="0"/>
          <w:divBdr>
            <w:top w:val="none" w:sz="0" w:space="0" w:color="auto"/>
            <w:left w:val="none" w:sz="0" w:space="0" w:color="auto"/>
            <w:bottom w:val="none" w:sz="0" w:space="0" w:color="auto"/>
            <w:right w:val="none" w:sz="0" w:space="0" w:color="auto"/>
          </w:divBdr>
        </w:div>
        <w:div w:id="437649779">
          <w:marLeft w:val="0"/>
          <w:marRight w:val="0"/>
          <w:marTop w:val="0"/>
          <w:marBottom w:val="0"/>
          <w:divBdr>
            <w:top w:val="none" w:sz="0" w:space="0" w:color="auto"/>
            <w:left w:val="none" w:sz="0" w:space="0" w:color="auto"/>
            <w:bottom w:val="none" w:sz="0" w:space="0" w:color="auto"/>
            <w:right w:val="none" w:sz="0" w:space="0" w:color="auto"/>
          </w:divBdr>
        </w:div>
      </w:divsChild>
    </w:div>
    <w:div w:id="576130683">
      <w:bodyDiv w:val="1"/>
      <w:marLeft w:val="0"/>
      <w:marRight w:val="0"/>
      <w:marTop w:val="0"/>
      <w:marBottom w:val="0"/>
      <w:divBdr>
        <w:top w:val="none" w:sz="0" w:space="0" w:color="auto"/>
        <w:left w:val="none" w:sz="0" w:space="0" w:color="auto"/>
        <w:bottom w:val="none" w:sz="0" w:space="0" w:color="auto"/>
        <w:right w:val="none" w:sz="0" w:space="0" w:color="auto"/>
      </w:divBdr>
      <w:divsChild>
        <w:div w:id="640113373">
          <w:marLeft w:val="0"/>
          <w:marRight w:val="0"/>
          <w:marTop w:val="0"/>
          <w:marBottom w:val="0"/>
          <w:divBdr>
            <w:top w:val="none" w:sz="0" w:space="0" w:color="auto"/>
            <w:left w:val="none" w:sz="0" w:space="0" w:color="auto"/>
            <w:bottom w:val="none" w:sz="0" w:space="0" w:color="auto"/>
            <w:right w:val="none" w:sz="0" w:space="0" w:color="auto"/>
          </w:divBdr>
        </w:div>
        <w:div w:id="1925797418">
          <w:marLeft w:val="0"/>
          <w:marRight w:val="0"/>
          <w:marTop w:val="0"/>
          <w:marBottom w:val="0"/>
          <w:divBdr>
            <w:top w:val="none" w:sz="0" w:space="0" w:color="auto"/>
            <w:left w:val="none" w:sz="0" w:space="0" w:color="auto"/>
            <w:bottom w:val="none" w:sz="0" w:space="0" w:color="auto"/>
            <w:right w:val="none" w:sz="0" w:space="0" w:color="auto"/>
          </w:divBdr>
        </w:div>
      </w:divsChild>
    </w:div>
    <w:div w:id="578830436">
      <w:bodyDiv w:val="1"/>
      <w:marLeft w:val="0"/>
      <w:marRight w:val="0"/>
      <w:marTop w:val="0"/>
      <w:marBottom w:val="0"/>
      <w:divBdr>
        <w:top w:val="none" w:sz="0" w:space="0" w:color="auto"/>
        <w:left w:val="none" w:sz="0" w:space="0" w:color="auto"/>
        <w:bottom w:val="none" w:sz="0" w:space="0" w:color="auto"/>
        <w:right w:val="none" w:sz="0" w:space="0" w:color="auto"/>
      </w:divBdr>
      <w:divsChild>
        <w:div w:id="686325643">
          <w:marLeft w:val="0"/>
          <w:marRight w:val="0"/>
          <w:marTop w:val="0"/>
          <w:marBottom w:val="0"/>
          <w:divBdr>
            <w:top w:val="none" w:sz="0" w:space="0" w:color="auto"/>
            <w:left w:val="none" w:sz="0" w:space="0" w:color="auto"/>
            <w:bottom w:val="none" w:sz="0" w:space="0" w:color="auto"/>
            <w:right w:val="none" w:sz="0" w:space="0" w:color="auto"/>
          </w:divBdr>
        </w:div>
        <w:div w:id="1614366018">
          <w:marLeft w:val="0"/>
          <w:marRight w:val="0"/>
          <w:marTop w:val="0"/>
          <w:marBottom w:val="0"/>
          <w:divBdr>
            <w:top w:val="none" w:sz="0" w:space="0" w:color="auto"/>
            <w:left w:val="none" w:sz="0" w:space="0" w:color="auto"/>
            <w:bottom w:val="none" w:sz="0" w:space="0" w:color="auto"/>
            <w:right w:val="none" w:sz="0" w:space="0" w:color="auto"/>
          </w:divBdr>
        </w:div>
      </w:divsChild>
    </w:div>
    <w:div w:id="682786630">
      <w:bodyDiv w:val="1"/>
      <w:marLeft w:val="0"/>
      <w:marRight w:val="0"/>
      <w:marTop w:val="0"/>
      <w:marBottom w:val="0"/>
      <w:divBdr>
        <w:top w:val="none" w:sz="0" w:space="0" w:color="auto"/>
        <w:left w:val="none" w:sz="0" w:space="0" w:color="auto"/>
        <w:bottom w:val="none" w:sz="0" w:space="0" w:color="auto"/>
        <w:right w:val="none" w:sz="0" w:space="0" w:color="auto"/>
      </w:divBdr>
      <w:divsChild>
        <w:div w:id="483543491">
          <w:marLeft w:val="0"/>
          <w:marRight w:val="0"/>
          <w:marTop w:val="0"/>
          <w:marBottom w:val="0"/>
          <w:divBdr>
            <w:top w:val="none" w:sz="0" w:space="0" w:color="auto"/>
            <w:left w:val="none" w:sz="0" w:space="0" w:color="auto"/>
            <w:bottom w:val="none" w:sz="0" w:space="0" w:color="auto"/>
            <w:right w:val="none" w:sz="0" w:space="0" w:color="auto"/>
          </w:divBdr>
        </w:div>
        <w:div w:id="305202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922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911428">
      <w:bodyDiv w:val="1"/>
      <w:marLeft w:val="0"/>
      <w:marRight w:val="0"/>
      <w:marTop w:val="0"/>
      <w:marBottom w:val="0"/>
      <w:divBdr>
        <w:top w:val="none" w:sz="0" w:space="0" w:color="auto"/>
        <w:left w:val="none" w:sz="0" w:space="0" w:color="auto"/>
        <w:bottom w:val="none" w:sz="0" w:space="0" w:color="auto"/>
        <w:right w:val="none" w:sz="0" w:space="0" w:color="auto"/>
      </w:divBdr>
      <w:divsChild>
        <w:div w:id="16456202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207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830279">
      <w:bodyDiv w:val="1"/>
      <w:marLeft w:val="0"/>
      <w:marRight w:val="0"/>
      <w:marTop w:val="0"/>
      <w:marBottom w:val="0"/>
      <w:divBdr>
        <w:top w:val="none" w:sz="0" w:space="0" w:color="auto"/>
        <w:left w:val="none" w:sz="0" w:space="0" w:color="auto"/>
        <w:bottom w:val="none" w:sz="0" w:space="0" w:color="auto"/>
        <w:right w:val="none" w:sz="0" w:space="0" w:color="auto"/>
      </w:divBdr>
      <w:divsChild>
        <w:div w:id="1358769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2750411">
              <w:marLeft w:val="0"/>
              <w:marRight w:val="0"/>
              <w:marTop w:val="0"/>
              <w:marBottom w:val="0"/>
              <w:divBdr>
                <w:top w:val="none" w:sz="0" w:space="0" w:color="auto"/>
                <w:left w:val="none" w:sz="0" w:space="0" w:color="auto"/>
                <w:bottom w:val="none" w:sz="0" w:space="0" w:color="auto"/>
                <w:right w:val="none" w:sz="0" w:space="0" w:color="auto"/>
              </w:divBdr>
            </w:div>
          </w:divsChild>
        </w:div>
        <w:div w:id="622170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430843">
              <w:marLeft w:val="0"/>
              <w:marRight w:val="0"/>
              <w:marTop w:val="0"/>
              <w:marBottom w:val="0"/>
              <w:divBdr>
                <w:top w:val="none" w:sz="0" w:space="0" w:color="auto"/>
                <w:left w:val="none" w:sz="0" w:space="0" w:color="auto"/>
                <w:bottom w:val="none" w:sz="0" w:space="0" w:color="auto"/>
                <w:right w:val="none" w:sz="0" w:space="0" w:color="auto"/>
              </w:divBdr>
            </w:div>
          </w:divsChild>
        </w:div>
        <w:div w:id="55784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9479041">
              <w:marLeft w:val="0"/>
              <w:marRight w:val="0"/>
              <w:marTop w:val="0"/>
              <w:marBottom w:val="0"/>
              <w:divBdr>
                <w:top w:val="none" w:sz="0" w:space="0" w:color="auto"/>
                <w:left w:val="none" w:sz="0" w:space="0" w:color="auto"/>
                <w:bottom w:val="none" w:sz="0" w:space="0" w:color="auto"/>
                <w:right w:val="none" w:sz="0" w:space="0" w:color="auto"/>
              </w:divBdr>
            </w:div>
          </w:divsChild>
        </w:div>
        <w:div w:id="20691888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7913987">
              <w:marLeft w:val="0"/>
              <w:marRight w:val="0"/>
              <w:marTop w:val="0"/>
              <w:marBottom w:val="0"/>
              <w:divBdr>
                <w:top w:val="none" w:sz="0" w:space="0" w:color="auto"/>
                <w:left w:val="none" w:sz="0" w:space="0" w:color="auto"/>
                <w:bottom w:val="none" w:sz="0" w:space="0" w:color="auto"/>
                <w:right w:val="none" w:sz="0" w:space="0" w:color="auto"/>
              </w:divBdr>
            </w:div>
          </w:divsChild>
        </w:div>
        <w:div w:id="20541926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254330">
              <w:marLeft w:val="0"/>
              <w:marRight w:val="0"/>
              <w:marTop w:val="0"/>
              <w:marBottom w:val="0"/>
              <w:divBdr>
                <w:top w:val="none" w:sz="0" w:space="0" w:color="auto"/>
                <w:left w:val="none" w:sz="0" w:space="0" w:color="auto"/>
                <w:bottom w:val="none" w:sz="0" w:space="0" w:color="auto"/>
                <w:right w:val="none" w:sz="0" w:space="0" w:color="auto"/>
              </w:divBdr>
            </w:div>
          </w:divsChild>
        </w:div>
        <w:div w:id="708261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85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303474">
      <w:bodyDiv w:val="1"/>
      <w:marLeft w:val="0"/>
      <w:marRight w:val="0"/>
      <w:marTop w:val="0"/>
      <w:marBottom w:val="0"/>
      <w:divBdr>
        <w:top w:val="none" w:sz="0" w:space="0" w:color="auto"/>
        <w:left w:val="none" w:sz="0" w:space="0" w:color="auto"/>
        <w:bottom w:val="none" w:sz="0" w:space="0" w:color="auto"/>
        <w:right w:val="none" w:sz="0" w:space="0" w:color="auto"/>
      </w:divBdr>
      <w:divsChild>
        <w:div w:id="620259583">
          <w:marLeft w:val="0"/>
          <w:marRight w:val="0"/>
          <w:marTop w:val="0"/>
          <w:marBottom w:val="0"/>
          <w:divBdr>
            <w:top w:val="none" w:sz="0" w:space="0" w:color="auto"/>
            <w:left w:val="none" w:sz="0" w:space="0" w:color="auto"/>
            <w:bottom w:val="none" w:sz="0" w:space="0" w:color="auto"/>
            <w:right w:val="none" w:sz="0" w:space="0" w:color="auto"/>
          </w:divBdr>
        </w:div>
        <w:div w:id="623124840">
          <w:marLeft w:val="0"/>
          <w:marRight w:val="0"/>
          <w:marTop w:val="0"/>
          <w:marBottom w:val="0"/>
          <w:divBdr>
            <w:top w:val="none" w:sz="0" w:space="0" w:color="auto"/>
            <w:left w:val="none" w:sz="0" w:space="0" w:color="auto"/>
            <w:bottom w:val="none" w:sz="0" w:space="0" w:color="auto"/>
            <w:right w:val="none" w:sz="0" w:space="0" w:color="auto"/>
          </w:divBdr>
        </w:div>
        <w:div w:id="574317034">
          <w:marLeft w:val="0"/>
          <w:marRight w:val="0"/>
          <w:marTop w:val="0"/>
          <w:marBottom w:val="0"/>
          <w:divBdr>
            <w:top w:val="none" w:sz="0" w:space="0" w:color="auto"/>
            <w:left w:val="none" w:sz="0" w:space="0" w:color="auto"/>
            <w:bottom w:val="none" w:sz="0" w:space="0" w:color="auto"/>
            <w:right w:val="none" w:sz="0" w:space="0" w:color="auto"/>
          </w:divBdr>
        </w:div>
        <w:div w:id="2071270583">
          <w:marLeft w:val="0"/>
          <w:marRight w:val="0"/>
          <w:marTop w:val="0"/>
          <w:marBottom w:val="0"/>
          <w:divBdr>
            <w:top w:val="none" w:sz="0" w:space="0" w:color="auto"/>
            <w:left w:val="none" w:sz="0" w:space="0" w:color="auto"/>
            <w:bottom w:val="none" w:sz="0" w:space="0" w:color="auto"/>
            <w:right w:val="none" w:sz="0" w:space="0" w:color="auto"/>
          </w:divBdr>
        </w:div>
        <w:div w:id="992636643">
          <w:marLeft w:val="0"/>
          <w:marRight w:val="0"/>
          <w:marTop w:val="0"/>
          <w:marBottom w:val="0"/>
          <w:divBdr>
            <w:top w:val="none" w:sz="0" w:space="0" w:color="auto"/>
            <w:left w:val="none" w:sz="0" w:space="0" w:color="auto"/>
            <w:bottom w:val="none" w:sz="0" w:space="0" w:color="auto"/>
            <w:right w:val="none" w:sz="0" w:space="0" w:color="auto"/>
          </w:divBdr>
        </w:div>
        <w:div w:id="607082317">
          <w:marLeft w:val="0"/>
          <w:marRight w:val="0"/>
          <w:marTop w:val="0"/>
          <w:marBottom w:val="0"/>
          <w:divBdr>
            <w:top w:val="none" w:sz="0" w:space="0" w:color="auto"/>
            <w:left w:val="none" w:sz="0" w:space="0" w:color="auto"/>
            <w:bottom w:val="none" w:sz="0" w:space="0" w:color="auto"/>
            <w:right w:val="none" w:sz="0" w:space="0" w:color="auto"/>
          </w:divBdr>
        </w:div>
      </w:divsChild>
    </w:div>
    <w:div w:id="1276868158">
      <w:bodyDiv w:val="1"/>
      <w:marLeft w:val="0"/>
      <w:marRight w:val="0"/>
      <w:marTop w:val="0"/>
      <w:marBottom w:val="0"/>
      <w:divBdr>
        <w:top w:val="none" w:sz="0" w:space="0" w:color="auto"/>
        <w:left w:val="none" w:sz="0" w:space="0" w:color="auto"/>
        <w:bottom w:val="none" w:sz="0" w:space="0" w:color="auto"/>
        <w:right w:val="none" w:sz="0" w:space="0" w:color="auto"/>
      </w:divBdr>
      <w:divsChild>
        <w:div w:id="1211723594">
          <w:marLeft w:val="0"/>
          <w:marRight w:val="0"/>
          <w:marTop w:val="0"/>
          <w:marBottom w:val="0"/>
          <w:divBdr>
            <w:top w:val="none" w:sz="0" w:space="0" w:color="auto"/>
            <w:left w:val="none" w:sz="0" w:space="0" w:color="auto"/>
            <w:bottom w:val="none" w:sz="0" w:space="0" w:color="auto"/>
            <w:right w:val="none" w:sz="0" w:space="0" w:color="auto"/>
          </w:divBdr>
        </w:div>
        <w:div w:id="526605916">
          <w:marLeft w:val="0"/>
          <w:marRight w:val="0"/>
          <w:marTop w:val="0"/>
          <w:marBottom w:val="0"/>
          <w:divBdr>
            <w:top w:val="none" w:sz="0" w:space="0" w:color="auto"/>
            <w:left w:val="none" w:sz="0" w:space="0" w:color="auto"/>
            <w:bottom w:val="none" w:sz="0" w:space="0" w:color="auto"/>
            <w:right w:val="none" w:sz="0" w:space="0" w:color="auto"/>
          </w:divBdr>
        </w:div>
        <w:div w:id="187111995">
          <w:marLeft w:val="0"/>
          <w:marRight w:val="0"/>
          <w:marTop w:val="0"/>
          <w:marBottom w:val="0"/>
          <w:divBdr>
            <w:top w:val="none" w:sz="0" w:space="0" w:color="auto"/>
            <w:left w:val="none" w:sz="0" w:space="0" w:color="auto"/>
            <w:bottom w:val="none" w:sz="0" w:space="0" w:color="auto"/>
            <w:right w:val="none" w:sz="0" w:space="0" w:color="auto"/>
          </w:divBdr>
        </w:div>
      </w:divsChild>
    </w:div>
    <w:div w:id="1335841451">
      <w:bodyDiv w:val="1"/>
      <w:marLeft w:val="0"/>
      <w:marRight w:val="0"/>
      <w:marTop w:val="0"/>
      <w:marBottom w:val="0"/>
      <w:divBdr>
        <w:top w:val="none" w:sz="0" w:space="0" w:color="auto"/>
        <w:left w:val="none" w:sz="0" w:space="0" w:color="auto"/>
        <w:bottom w:val="none" w:sz="0" w:space="0" w:color="auto"/>
        <w:right w:val="none" w:sz="0" w:space="0" w:color="auto"/>
      </w:divBdr>
    </w:div>
    <w:div w:id="1392970826">
      <w:bodyDiv w:val="1"/>
      <w:marLeft w:val="0"/>
      <w:marRight w:val="0"/>
      <w:marTop w:val="0"/>
      <w:marBottom w:val="0"/>
      <w:divBdr>
        <w:top w:val="none" w:sz="0" w:space="0" w:color="auto"/>
        <w:left w:val="none" w:sz="0" w:space="0" w:color="auto"/>
        <w:bottom w:val="none" w:sz="0" w:space="0" w:color="auto"/>
        <w:right w:val="none" w:sz="0" w:space="0" w:color="auto"/>
      </w:divBdr>
      <w:divsChild>
        <w:div w:id="1463966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612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90459">
      <w:bodyDiv w:val="1"/>
      <w:marLeft w:val="0"/>
      <w:marRight w:val="0"/>
      <w:marTop w:val="0"/>
      <w:marBottom w:val="0"/>
      <w:divBdr>
        <w:top w:val="none" w:sz="0" w:space="0" w:color="auto"/>
        <w:left w:val="none" w:sz="0" w:space="0" w:color="auto"/>
        <w:bottom w:val="none" w:sz="0" w:space="0" w:color="auto"/>
        <w:right w:val="none" w:sz="0" w:space="0" w:color="auto"/>
      </w:divBdr>
      <w:divsChild>
        <w:div w:id="801729793">
          <w:marLeft w:val="0"/>
          <w:marRight w:val="0"/>
          <w:marTop w:val="0"/>
          <w:marBottom w:val="0"/>
          <w:divBdr>
            <w:top w:val="none" w:sz="0" w:space="0" w:color="auto"/>
            <w:left w:val="none" w:sz="0" w:space="0" w:color="auto"/>
            <w:bottom w:val="none" w:sz="0" w:space="0" w:color="auto"/>
            <w:right w:val="none" w:sz="0" w:space="0" w:color="auto"/>
          </w:divBdr>
        </w:div>
      </w:divsChild>
    </w:div>
    <w:div w:id="1581865664">
      <w:bodyDiv w:val="1"/>
      <w:marLeft w:val="0"/>
      <w:marRight w:val="0"/>
      <w:marTop w:val="0"/>
      <w:marBottom w:val="0"/>
      <w:divBdr>
        <w:top w:val="none" w:sz="0" w:space="0" w:color="auto"/>
        <w:left w:val="none" w:sz="0" w:space="0" w:color="auto"/>
        <w:bottom w:val="none" w:sz="0" w:space="0" w:color="auto"/>
        <w:right w:val="none" w:sz="0" w:space="0" w:color="auto"/>
      </w:divBdr>
      <w:divsChild>
        <w:div w:id="1085881734">
          <w:marLeft w:val="0"/>
          <w:marRight w:val="0"/>
          <w:marTop w:val="0"/>
          <w:marBottom w:val="0"/>
          <w:divBdr>
            <w:top w:val="none" w:sz="0" w:space="0" w:color="auto"/>
            <w:left w:val="none" w:sz="0" w:space="0" w:color="auto"/>
            <w:bottom w:val="none" w:sz="0" w:space="0" w:color="auto"/>
            <w:right w:val="none" w:sz="0" w:space="0" w:color="auto"/>
          </w:divBdr>
          <w:divsChild>
            <w:div w:id="982005699">
              <w:marLeft w:val="0"/>
              <w:marRight w:val="0"/>
              <w:marTop w:val="0"/>
              <w:marBottom w:val="0"/>
              <w:divBdr>
                <w:top w:val="none" w:sz="0" w:space="0" w:color="auto"/>
                <w:left w:val="none" w:sz="0" w:space="0" w:color="auto"/>
                <w:bottom w:val="none" w:sz="0" w:space="0" w:color="auto"/>
                <w:right w:val="none" w:sz="0" w:space="0" w:color="auto"/>
              </w:divBdr>
              <w:divsChild>
                <w:div w:id="1986229868">
                  <w:marLeft w:val="0"/>
                  <w:marRight w:val="0"/>
                  <w:marTop w:val="0"/>
                  <w:marBottom w:val="0"/>
                  <w:divBdr>
                    <w:top w:val="none" w:sz="0" w:space="0" w:color="auto"/>
                    <w:left w:val="none" w:sz="0" w:space="0" w:color="auto"/>
                    <w:bottom w:val="none" w:sz="0" w:space="0" w:color="auto"/>
                    <w:right w:val="none" w:sz="0" w:space="0" w:color="auto"/>
                  </w:divBdr>
                  <w:divsChild>
                    <w:div w:id="1476607070">
                      <w:marLeft w:val="0"/>
                      <w:marRight w:val="0"/>
                      <w:marTop w:val="0"/>
                      <w:marBottom w:val="0"/>
                      <w:divBdr>
                        <w:top w:val="none" w:sz="0" w:space="0" w:color="auto"/>
                        <w:left w:val="none" w:sz="0" w:space="0" w:color="auto"/>
                        <w:bottom w:val="none" w:sz="0" w:space="0" w:color="auto"/>
                        <w:right w:val="none" w:sz="0" w:space="0" w:color="auto"/>
                      </w:divBdr>
                      <w:divsChild>
                        <w:div w:id="1046635616">
                          <w:marLeft w:val="0"/>
                          <w:marRight w:val="0"/>
                          <w:marTop w:val="180"/>
                          <w:marBottom w:val="0"/>
                          <w:divBdr>
                            <w:top w:val="none" w:sz="0" w:space="0" w:color="auto"/>
                            <w:left w:val="none" w:sz="0" w:space="0" w:color="auto"/>
                            <w:bottom w:val="none" w:sz="0" w:space="0" w:color="auto"/>
                            <w:right w:val="none" w:sz="0" w:space="0" w:color="auto"/>
                          </w:divBdr>
                          <w:divsChild>
                            <w:div w:id="238096917">
                              <w:marLeft w:val="0"/>
                              <w:marRight w:val="0"/>
                              <w:marTop w:val="0"/>
                              <w:marBottom w:val="0"/>
                              <w:divBdr>
                                <w:top w:val="none" w:sz="0" w:space="0" w:color="auto"/>
                                <w:left w:val="none" w:sz="0" w:space="0" w:color="auto"/>
                                <w:bottom w:val="none" w:sz="0" w:space="0" w:color="auto"/>
                                <w:right w:val="none" w:sz="0" w:space="0" w:color="auto"/>
                              </w:divBdr>
                              <w:divsChild>
                                <w:div w:id="467358206">
                                  <w:marLeft w:val="0"/>
                                  <w:marRight w:val="0"/>
                                  <w:marTop w:val="0"/>
                                  <w:marBottom w:val="0"/>
                                  <w:divBdr>
                                    <w:top w:val="none" w:sz="0" w:space="0" w:color="auto"/>
                                    <w:left w:val="none" w:sz="0" w:space="0" w:color="auto"/>
                                    <w:bottom w:val="none" w:sz="0" w:space="0" w:color="auto"/>
                                    <w:right w:val="none" w:sz="0" w:space="0" w:color="auto"/>
                                  </w:divBdr>
                                  <w:divsChild>
                                    <w:div w:id="848177749">
                                      <w:marLeft w:val="0"/>
                                      <w:marRight w:val="0"/>
                                      <w:marTop w:val="0"/>
                                      <w:marBottom w:val="0"/>
                                      <w:divBdr>
                                        <w:top w:val="none" w:sz="0" w:space="0" w:color="auto"/>
                                        <w:left w:val="none" w:sz="0" w:space="0" w:color="auto"/>
                                        <w:bottom w:val="none" w:sz="0" w:space="0" w:color="auto"/>
                                        <w:right w:val="none" w:sz="0" w:space="0" w:color="auto"/>
                                      </w:divBdr>
                                      <w:divsChild>
                                        <w:div w:id="1800950147">
                                          <w:marLeft w:val="0"/>
                                          <w:marRight w:val="0"/>
                                          <w:marTop w:val="0"/>
                                          <w:marBottom w:val="0"/>
                                          <w:divBdr>
                                            <w:top w:val="none" w:sz="0" w:space="0" w:color="auto"/>
                                            <w:left w:val="none" w:sz="0" w:space="0" w:color="auto"/>
                                            <w:bottom w:val="none" w:sz="0" w:space="0" w:color="auto"/>
                                            <w:right w:val="none" w:sz="0" w:space="0" w:color="auto"/>
                                          </w:divBdr>
                                          <w:divsChild>
                                            <w:div w:id="916330540">
                                              <w:marLeft w:val="0"/>
                                              <w:marRight w:val="0"/>
                                              <w:marTop w:val="0"/>
                                              <w:marBottom w:val="0"/>
                                              <w:divBdr>
                                                <w:top w:val="none" w:sz="0" w:space="0" w:color="auto"/>
                                                <w:left w:val="none" w:sz="0" w:space="0" w:color="auto"/>
                                                <w:bottom w:val="none" w:sz="0" w:space="0" w:color="auto"/>
                                                <w:right w:val="none" w:sz="0" w:space="0" w:color="auto"/>
                                              </w:divBdr>
                                              <w:divsChild>
                                                <w:div w:id="1955820414">
                                                  <w:marLeft w:val="0"/>
                                                  <w:marRight w:val="0"/>
                                                  <w:marTop w:val="0"/>
                                                  <w:marBottom w:val="0"/>
                                                  <w:divBdr>
                                                    <w:top w:val="none" w:sz="0" w:space="0" w:color="auto"/>
                                                    <w:left w:val="none" w:sz="0" w:space="0" w:color="auto"/>
                                                    <w:bottom w:val="none" w:sz="0" w:space="0" w:color="auto"/>
                                                    <w:right w:val="none" w:sz="0" w:space="0" w:color="auto"/>
                                                  </w:divBdr>
                                                </w:div>
                                                <w:div w:id="1324311184">
                                                  <w:marLeft w:val="0"/>
                                                  <w:marRight w:val="0"/>
                                                  <w:marTop w:val="0"/>
                                                  <w:marBottom w:val="0"/>
                                                  <w:divBdr>
                                                    <w:top w:val="none" w:sz="0" w:space="0" w:color="auto"/>
                                                    <w:left w:val="none" w:sz="0" w:space="0" w:color="auto"/>
                                                    <w:bottom w:val="none" w:sz="0" w:space="0" w:color="auto"/>
                                                    <w:right w:val="none" w:sz="0" w:space="0" w:color="auto"/>
                                                  </w:divBdr>
                                                </w:div>
                                                <w:div w:id="1495801711">
                                                  <w:marLeft w:val="0"/>
                                                  <w:marRight w:val="0"/>
                                                  <w:marTop w:val="0"/>
                                                  <w:marBottom w:val="0"/>
                                                  <w:divBdr>
                                                    <w:top w:val="none" w:sz="0" w:space="0" w:color="auto"/>
                                                    <w:left w:val="none" w:sz="0" w:space="0" w:color="auto"/>
                                                    <w:bottom w:val="none" w:sz="0" w:space="0" w:color="auto"/>
                                                    <w:right w:val="none" w:sz="0" w:space="0" w:color="auto"/>
                                                  </w:divBdr>
                                                </w:div>
                                                <w:div w:id="1729575355">
                                                  <w:marLeft w:val="0"/>
                                                  <w:marRight w:val="0"/>
                                                  <w:marTop w:val="0"/>
                                                  <w:marBottom w:val="0"/>
                                                  <w:divBdr>
                                                    <w:top w:val="none" w:sz="0" w:space="0" w:color="auto"/>
                                                    <w:left w:val="none" w:sz="0" w:space="0" w:color="auto"/>
                                                    <w:bottom w:val="none" w:sz="0" w:space="0" w:color="auto"/>
                                                    <w:right w:val="none" w:sz="0" w:space="0" w:color="auto"/>
                                                  </w:divBdr>
                                                </w:div>
                                                <w:div w:id="1388839337">
                                                  <w:marLeft w:val="0"/>
                                                  <w:marRight w:val="0"/>
                                                  <w:marTop w:val="0"/>
                                                  <w:marBottom w:val="0"/>
                                                  <w:divBdr>
                                                    <w:top w:val="none" w:sz="0" w:space="0" w:color="auto"/>
                                                    <w:left w:val="none" w:sz="0" w:space="0" w:color="auto"/>
                                                    <w:bottom w:val="none" w:sz="0" w:space="0" w:color="auto"/>
                                                    <w:right w:val="none" w:sz="0" w:space="0" w:color="auto"/>
                                                  </w:divBdr>
                                                </w:div>
                                                <w:div w:id="1224834193">
                                                  <w:marLeft w:val="0"/>
                                                  <w:marRight w:val="0"/>
                                                  <w:marTop w:val="0"/>
                                                  <w:marBottom w:val="0"/>
                                                  <w:divBdr>
                                                    <w:top w:val="none" w:sz="0" w:space="0" w:color="auto"/>
                                                    <w:left w:val="none" w:sz="0" w:space="0" w:color="auto"/>
                                                    <w:bottom w:val="none" w:sz="0" w:space="0" w:color="auto"/>
                                                    <w:right w:val="none" w:sz="0" w:space="0" w:color="auto"/>
                                                  </w:divBdr>
                                                </w:div>
                                                <w:div w:id="183167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609858">
                                      <w:marLeft w:val="0"/>
                                      <w:marRight w:val="0"/>
                                      <w:marTop w:val="0"/>
                                      <w:marBottom w:val="0"/>
                                      <w:divBdr>
                                        <w:top w:val="none" w:sz="0" w:space="0" w:color="auto"/>
                                        <w:left w:val="none" w:sz="0" w:space="0" w:color="auto"/>
                                        <w:bottom w:val="none" w:sz="0" w:space="0" w:color="auto"/>
                                        <w:right w:val="none" w:sz="0" w:space="0" w:color="auto"/>
                                      </w:divBdr>
                                      <w:divsChild>
                                        <w:div w:id="616182856">
                                          <w:marLeft w:val="0"/>
                                          <w:marRight w:val="0"/>
                                          <w:marTop w:val="0"/>
                                          <w:marBottom w:val="0"/>
                                          <w:divBdr>
                                            <w:top w:val="none" w:sz="0" w:space="0" w:color="auto"/>
                                            <w:left w:val="none" w:sz="0" w:space="0" w:color="auto"/>
                                            <w:bottom w:val="none" w:sz="0" w:space="0" w:color="auto"/>
                                            <w:right w:val="none" w:sz="0" w:space="0" w:color="auto"/>
                                          </w:divBdr>
                                          <w:divsChild>
                                            <w:div w:id="307516473">
                                              <w:marLeft w:val="0"/>
                                              <w:marRight w:val="0"/>
                                              <w:marTop w:val="0"/>
                                              <w:marBottom w:val="0"/>
                                              <w:divBdr>
                                                <w:top w:val="none" w:sz="0" w:space="0" w:color="auto"/>
                                                <w:left w:val="none" w:sz="0" w:space="0" w:color="auto"/>
                                                <w:bottom w:val="none" w:sz="0" w:space="0" w:color="auto"/>
                                                <w:right w:val="none" w:sz="0" w:space="0" w:color="auto"/>
                                              </w:divBdr>
                                              <w:divsChild>
                                                <w:div w:id="2049639775">
                                                  <w:marLeft w:val="0"/>
                                                  <w:marRight w:val="0"/>
                                                  <w:marTop w:val="0"/>
                                                  <w:marBottom w:val="0"/>
                                                  <w:divBdr>
                                                    <w:top w:val="none" w:sz="0" w:space="0" w:color="auto"/>
                                                    <w:left w:val="none" w:sz="0" w:space="0" w:color="auto"/>
                                                    <w:bottom w:val="none" w:sz="0" w:space="0" w:color="auto"/>
                                                    <w:right w:val="none" w:sz="0" w:space="0" w:color="auto"/>
                                                  </w:divBdr>
                                                  <w:divsChild>
                                                    <w:div w:id="872153922">
                                                      <w:marLeft w:val="0"/>
                                                      <w:marRight w:val="180"/>
                                                      <w:marTop w:val="0"/>
                                                      <w:marBottom w:val="0"/>
                                                      <w:divBdr>
                                                        <w:top w:val="none" w:sz="0" w:space="0" w:color="auto"/>
                                                        <w:left w:val="none" w:sz="0" w:space="0" w:color="auto"/>
                                                        <w:bottom w:val="none" w:sz="0" w:space="0" w:color="auto"/>
                                                        <w:right w:val="none" w:sz="0" w:space="0" w:color="auto"/>
                                                      </w:divBdr>
                                                      <w:divsChild>
                                                        <w:div w:id="47075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9988296">
                                      <w:marLeft w:val="0"/>
                                      <w:marRight w:val="0"/>
                                      <w:marTop w:val="360"/>
                                      <w:marBottom w:val="0"/>
                                      <w:divBdr>
                                        <w:top w:val="none" w:sz="0" w:space="0" w:color="auto"/>
                                        <w:left w:val="none" w:sz="0" w:space="0" w:color="auto"/>
                                        <w:bottom w:val="none" w:sz="0" w:space="0" w:color="auto"/>
                                        <w:right w:val="none" w:sz="0" w:space="0" w:color="auto"/>
                                      </w:divBdr>
                                      <w:divsChild>
                                        <w:div w:id="1393428210">
                                          <w:marLeft w:val="0"/>
                                          <w:marRight w:val="0"/>
                                          <w:marTop w:val="0"/>
                                          <w:marBottom w:val="0"/>
                                          <w:divBdr>
                                            <w:top w:val="none" w:sz="0" w:space="0" w:color="auto"/>
                                            <w:left w:val="none" w:sz="0" w:space="0" w:color="auto"/>
                                            <w:bottom w:val="none" w:sz="0" w:space="0" w:color="auto"/>
                                            <w:right w:val="none" w:sz="0" w:space="0" w:color="auto"/>
                                          </w:divBdr>
                                        </w:div>
                                        <w:div w:id="108937850">
                                          <w:marLeft w:val="0"/>
                                          <w:marRight w:val="0"/>
                                          <w:marTop w:val="0"/>
                                          <w:marBottom w:val="0"/>
                                          <w:divBdr>
                                            <w:top w:val="none" w:sz="0" w:space="0" w:color="auto"/>
                                            <w:left w:val="none" w:sz="0" w:space="0" w:color="auto"/>
                                            <w:bottom w:val="none" w:sz="0" w:space="0" w:color="auto"/>
                                            <w:right w:val="none" w:sz="0" w:space="0" w:color="auto"/>
                                          </w:divBdr>
                                        </w:div>
                                        <w:div w:id="150077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4508711">
      <w:bodyDiv w:val="1"/>
      <w:marLeft w:val="0"/>
      <w:marRight w:val="0"/>
      <w:marTop w:val="0"/>
      <w:marBottom w:val="0"/>
      <w:divBdr>
        <w:top w:val="none" w:sz="0" w:space="0" w:color="auto"/>
        <w:left w:val="none" w:sz="0" w:space="0" w:color="auto"/>
        <w:bottom w:val="none" w:sz="0" w:space="0" w:color="auto"/>
        <w:right w:val="none" w:sz="0" w:space="0" w:color="auto"/>
      </w:divBdr>
    </w:div>
    <w:div w:id="1647662987">
      <w:bodyDiv w:val="1"/>
      <w:marLeft w:val="0"/>
      <w:marRight w:val="0"/>
      <w:marTop w:val="0"/>
      <w:marBottom w:val="0"/>
      <w:divBdr>
        <w:top w:val="none" w:sz="0" w:space="0" w:color="auto"/>
        <w:left w:val="none" w:sz="0" w:space="0" w:color="auto"/>
        <w:bottom w:val="none" w:sz="0" w:space="0" w:color="auto"/>
        <w:right w:val="none" w:sz="0" w:space="0" w:color="auto"/>
      </w:divBdr>
      <w:divsChild>
        <w:div w:id="1232502350">
          <w:marLeft w:val="0"/>
          <w:marRight w:val="0"/>
          <w:marTop w:val="0"/>
          <w:marBottom w:val="0"/>
          <w:divBdr>
            <w:top w:val="none" w:sz="0" w:space="0" w:color="auto"/>
            <w:left w:val="none" w:sz="0" w:space="0" w:color="auto"/>
            <w:bottom w:val="none" w:sz="0" w:space="0" w:color="auto"/>
            <w:right w:val="none" w:sz="0" w:space="0" w:color="auto"/>
          </w:divBdr>
          <w:divsChild>
            <w:div w:id="517549378">
              <w:marLeft w:val="0"/>
              <w:marRight w:val="0"/>
              <w:marTop w:val="0"/>
              <w:marBottom w:val="0"/>
              <w:divBdr>
                <w:top w:val="none" w:sz="0" w:space="0" w:color="auto"/>
                <w:left w:val="none" w:sz="0" w:space="0" w:color="auto"/>
                <w:bottom w:val="none" w:sz="0" w:space="0" w:color="auto"/>
                <w:right w:val="none" w:sz="0" w:space="0" w:color="auto"/>
              </w:divBdr>
              <w:divsChild>
                <w:div w:id="1649281419">
                  <w:marLeft w:val="0"/>
                  <w:marRight w:val="0"/>
                  <w:marTop w:val="0"/>
                  <w:marBottom w:val="0"/>
                  <w:divBdr>
                    <w:top w:val="none" w:sz="0" w:space="0" w:color="auto"/>
                    <w:left w:val="none" w:sz="0" w:space="0" w:color="auto"/>
                    <w:bottom w:val="none" w:sz="0" w:space="0" w:color="auto"/>
                    <w:right w:val="none" w:sz="0" w:space="0" w:color="auto"/>
                  </w:divBdr>
                  <w:divsChild>
                    <w:div w:id="731660542">
                      <w:marLeft w:val="0"/>
                      <w:marRight w:val="0"/>
                      <w:marTop w:val="180"/>
                      <w:marBottom w:val="0"/>
                      <w:divBdr>
                        <w:top w:val="none" w:sz="0" w:space="0" w:color="auto"/>
                        <w:left w:val="none" w:sz="0" w:space="0" w:color="auto"/>
                        <w:bottom w:val="none" w:sz="0" w:space="0" w:color="auto"/>
                        <w:right w:val="none" w:sz="0" w:space="0" w:color="auto"/>
                      </w:divBdr>
                      <w:divsChild>
                        <w:div w:id="1798336387">
                          <w:marLeft w:val="0"/>
                          <w:marRight w:val="0"/>
                          <w:marTop w:val="0"/>
                          <w:marBottom w:val="0"/>
                          <w:divBdr>
                            <w:top w:val="none" w:sz="0" w:space="0" w:color="auto"/>
                            <w:left w:val="none" w:sz="0" w:space="0" w:color="auto"/>
                            <w:bottom w:val="none" w:sz="0" w:space="0" w:color="auto"/>
                            <w:right w:val="none" w:sz="0" w:space="0" w:color="auto"/>
                          </w:divBdr>
                          <w:divsChild>
                            <w:div w:id="1033578445">
                              <w:marLeft w:val="0"/>
                              <w:marRight w:val="0"/>
                              <w:marTop w:val="0"/>
                              <w:marBottom w:val="0"/>
                              <w:divBdr>
                                <w:top w:val="none" w:sz="0" w:space="0" w:color="auto"/>
                                <w:left w:val="none" w:sz="0" w:space="0" w:color="auto"/>
                                <w:bottom w:val="none" w:sz="0" w:space="0" w:color="auto"/>
                                <w:right w:val="none" w:sz="0" w:space="0" w:color="auto"/>
                              </w:divBdr>
                              <w:divsChild>
                                <w:div w:id="1485389997">
                                  <w:marLeft w:val="0"/>
                                  <w:marRight w:val="0"/>
                                  <w:marTop w:val="0"/>
                                  <w:marBottom w:val="0"/>
                                  <w:divBdr>
                                    <w:top w:val="none" w:sz="0" w:space="0" w:color="auto"/>
                                    <w:left w:val="none" w:sz="0" w:space="0" w:color="auto"/>
                                    <w:bottom w:val="none" w:sz="0" w:space="0" w:color="auto"/>
                                    <w:right w:val="none" w:sz="0" w:space="0" w:color="auto"/>
                                  </w:divBdr>
                                  <w:divsChild>
                                    <w:div w:id="1996836702">
                                      <w:marLeft w:val="0"/>
                                      <w:marRight w:val="0"/>
                                      <w:marTop w:val="0"/>
                                      <w:marBottom w:val="0"/>
                                      <w:divBdr>
                                        <w:top w:val="none" w:sz="0" w:space="0" w:color="auto"/>
                                        <w:left w:val="none" w:sz="0" w:space="0" w:color="auto"/>
                                        <w:bottom w:val="none" w:sz="0" w:space="0" w:color="auto"/>
                                        <w:right w:val="none" w:sz="0" w:space="0" w:color="auto"/>
                                      </w:divBdr>
                                      <w:divsChild>
                                        <w:div w:id="114743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2206867">
          <w:marLeft w:val="0"/>
          <w:marRight w:val="0"/>
          <w:marTop w:val="0"/>
          <w:marBottom w:val="0"/>
          <w:divBdr>
            <w:top w:val="none" w:sz="0" w:space="0" w:color="auto"/>
            <w:left w:val="none" w:sz="0" w:space="0" w:color="auto"/>
            <w:bottom w:val="none" w:sz="0" w:space="0" w:color="auto"/>
            <w:right w:val="none" w:sz="0" w:space="0" w:color="auto"/>
          </w:divBdr>
          <w:divsChild>
            <w:div w:id="1031606985">
              <w:marLeft w:val="0"/>
              <w:marRight w:val="0"/>
              <w:marTop w:val="0"/>
              <w:marBottom w:val="0"/>
              <w:divBdr>
                <w:top w:val="none" w:sz="0" w:space="0" w:color="auto"/>
                <w:left w:val="none" w:sz="0" w:space="0" w:color="auto"/>
                <w:bottom w:val="none" w:sz="0" w:space="0" w:color="auto"/>
                <w:right w:val="none" w:sz="0" w:space="0" w:color="auto"/>
              </w:divBdr>
              <w:divsChild>
                <w:div w:id="1198548540">
                  <w:marLeft w:val="0"/>
                  <w:marRight w:val="0"/>
                  <w:marTop w:val="0"/>
                  <w:marBottom w:val="0"/>
                  <w:divBdr>
                    <w:top w:val="none" w:sz="0" w:space="0" w:color="auto"/>
                    <w:left w:val="none" w:sz="0" w:space="0" w:color="auto"/>
                    <w:bottom w:val="none" w:sz="0" w:space="0" w:color="auto"/>
                    <w:right w:val="none" w:sz="0" w:space="0" w:color="auto"/>
                  </w:divBdr>
                  <w:divsChild>
                    <w:div w:id="1831361364">
                      <w:marLeft w:val="0"/>
                      <w:marRight w:val="0"/>
                      <w:marTop w:val="180"/>
                      <w:marBottom w:val="0"/>
                      <w:divBdr>
                        <w:top w:val="none" w:sz="0" w:space="0" w:color="auto"/>
                        <w:left w:val="none" w:sz="0" w:space="0" w:color="auto"/>
                        <w:bottom w:val="none" w:sz="0" w:space="0" w:color="auto"/>
                        <w:right w:val="none" w:sz="0" w:space="0" w:color="auto"/>
                      </w:divBdr>
                      <w:divsChild>
                        <w:div w:id="1344745315">
                          <w:marLeft w:val="0"/>
                          <w:marRight w:val="0"/>
                          <w:marTop w:val="0"/>
                          <w:marBottom w:val="0"/>
                          <w:divBdr>
                            <w:top w:val="none" w:sz="0" w:space="0" w:color="auto"/>
                            <w:left w:val="none" w:sz="0" w:space="0" w:color="auto"/>
                            <w:bottom w:val="none" w:sz="0" w:space="0" w:color="auto"/>
                            <w:right w:val="none" w:sz="0" w:space="0" w:color="auto"/>
                          </w:divBdr>
                          <w:divsChild>
                            <w:div w:id="672728597">
                              <w:marLeft w:val="0"/>
                              <w:marRight w:val="0"/>
                              <w:marTop w:val="0"/>
                              <w:marBottom w:val="0"/>
                              <w:divBdr>
                                <w:top w:val="none" w:sz="0" w:space="0" w:color="auto"/>
                                <w:left w:val="none" w:sz="0" w:space="0" w:color="auto"/>
                                <w:bottom w:val="none" w:sz="0" w:space="0" w:color="auto"/>
                                <w:right w:val="none" w:sz="0" w:space="0" w:color="auto"/>
                              </w:divBdr>
                              <w:divsChild>
                                <w:div w:id="419522992">
                                  <w:marLeft w:val="0"/>
                                  <w:marRight w:val="0"/>
                                  <w:marTop w:val="0"/>
                                  <w:marBottom w:val="0"/>
                                  <w:divBdr>
                                    <w:top w:val="none" w:sz="0" w:space="0" w:color="auto"/>
                                    <w:left w:val="none" w:sz="0" w:space="0" w:color="auto"/>
                                    <w:bottom w:val="none" w:sz="0" w:space="0" w:color="auto"/>
                                    <w:right w:val="none" w:sz="0" w:space="0" w:color="auto"/>
                                  </w:divBdr>
                                  <w:divsChild>
                                    <w:div w:id="200560239">
                                      <w:marLeft w:val="0"/>
                                      <w:marRight w:val="0"/>
                                      <w:marTop w:val="0"/>
                                      <w:marBottom w:val="0"/>
                                      <w:divBdr>
                                        <w:top w:val="none" w:sz="0" w:space="0" w:color="auto"/>
                                        <w:left w:val="none" w:sz="0" w:space="0" w:color="auto"/>
                                        <w:bottom w:val="none" w:sz="0" w:space="0" w:color="auto"/>
                                        <w:right w:val="none" w:sz="0" w:space="0" w:color="auto"/>
                                      </w:divBdr>
                                      <w:divsChild>
                                        <w:div w:id="243494009">
                                          <w:marLeft w:val="0"/>
                                          <w:marRight w:val="0"/>
                                          <w:marTop w:val="0"/>
                                          <w:marBottom w:val="0"/>
                                          <w:divBdr>
                                            <w:top w:val="none" w:sz="0" w:space="0" w:color="auto"/>
                                            <w:left w:val="none" w:sz="0" w:space="0" w:color="auto"/>
                                            <w:bottom w:val="none" w:sz="0" w:space="0" w:color="auto"/>
                                            <w:right w:val="none" w:sz="0" w:space="0" w:color="auto"/>
                                          </w:divBdr>
                                          <w:divsChild>
                                            <w:div w:id="512035608">
                                              <w:marLeft w:val="0"/>
                                              <w:marRight w:val="0"/>
                                              <w:marTop w:val="0"/>
                                              <w:marBottom w:val="0"/>
                                              <w:divBdr>
                                                <w:top w:val="none" w:sz="0" w:space="0" w:color="auto"/>
                                                <w:left w:val="none" w:sz="0" w:space="0" w:color="auto"/>
                                                <w:bottom w:val="none" w:sz="0" w:space="0" w:color="auto"/>
                                                <w:right w:val="none" w:sz="0" w:space="0" w:color="auto"/>
                                              </w:divBdr>
                                            </w:div>
                                            <w:div w:id="390813766">
                                              <w:marLeft w:val="0"/>
                                              <w:marRight w:val="0"/>
                                              <w:marTop w:val="0"/>
                                              <w:marBottom w:val="0"/>
                                              <w:divBdr>
                                                <w:top w:val="none" w:sz="0" w:space="0" w:color="auto"/>
                                                <w:left w:val="none" w:sz="0" w:space="0" w:color="auto"/>
                                                <w:bottom w:val="none" w:sz="0" w:space="0" w:color="auto"/>
                                                <w:right w:val="none" w:sz="0" w:space="0" w:color="auto"/>
                                              </w:divBdr>
                                            </w:div>
                                            <w:div w:id="204957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4797796">
      <w:bodyDiv w:val="1"/>
      <w:marLeft w:val="0"/>
      <w:marRight w:val="0"/>
      <w:marTop w:val="0"/>
      <w:marBottom w:val="0"/>
      <w:divBdr>
        <w:top w:val="none" w:sz="0" w:space="0" w:color="auto"/>
        <w:left w:val="none" w:sz="0" w:space="0" w:color="auto"/>
        <w:bottom w:val="none" w:sz="0" w:space="0" w:color="auto"/>
        <w:right w:val="none" w:sz="0" w:space="0" w:color="auto"/>
      </w:divBdr>
    </w:div>
    <w:div w:id="1760565154">
      <w:bodyDiv w:val="1"/>
      <w:marLeft w:val="0"/>
      <w:marRight w:val="0"/>
      <w:marTop w:val="0"/>
      <w:marBottom w:val="0"/>
      <w:divBdr>
        <w:top w:val="none" w:sz="0" w:space="0" w:color="auto"/>
        <w:left w:val="none" w:sz="0" w:space="0" w:color="auto"/>
        <w:bottom w:val="none" w:sz="0" w:space="0" w:color="auto"/>
        <w:right w:val="none" w:sz="0" w:space="0" w:color="auto"/>
      </w:divBdr>
      <w:divsChild>
        <w:div w:id="2103184177">
          <w:marLeft w:val="0"/>
          <w:marRight w:val="0"/>
          <w:marTop w:val="0"/>
          <w:marBottom w:val="0"/>
          <w:divBdr>
            <w:top w:val="none" w:sz="0" w:space="0" w:color="auto"/>
            <w:left w:val="none" w:sz="0" w:space="0" w:color="auto"/>
            <w:bottom w:val="none" w:sz="0" w:space="0" w:color="auto"/>
            <w:right w:val="none" w:sz="0" w:space="0" w:color="auto"/>
          </w:divBdr>
        </w:div>
        <w:div w:id="1561208049">
          <w:marLeft w:val="0"/>
          <w:marRight w:val="0"/>
          <w:marTop w:val="0"/>
          <w:marBottom w:val="0"/>
          <w:divBdr>
            <w:top w:val="none" w:sz="0" w:space="0" w:color="auto"/>
            <w:left w:val="none" w:sz="0" w:space="0" w:color="auto"/>
            <w:bottom w:val="none" w:sz="0" w:space="0" w:color="auto"/>
            <w:right w:val="none" w:sz="0" w:space="0" w:color="auto"/>
          </w:divBdr>
        </w:div>
        <w:div w:id="1137802537">
          <w:marLeft w:val="0"/>
          <w:marRight w:val="0"/>
          <w:marTop w:val="0"/>
          <w:marBottom w:val="0"/>
          <w:divBdr>
            <w:top w:val="none" w:sz="0" w:space="0" w:color="auto"/>
            <w:left w:val="none" w:sz="0" w:space="0" w:color="auto"/>
            <w:bottom w:val="none" w:sz="0" w:space="0" w:color="auto"/>
            <w:right w:val="none" w:sz="0" w:space="0" w:color="auto"/>
          </w:divBdr>
        </w:div>
        <w:div w:id="882257419">
          <w:marLeft w:val="0"/>
          <w:marRight w:val="0"/>
          <w:marTop w:val="0"/>
          <w:marBottom w:val="0"/>
          <w:divBdr>
            <w:top w:val="none" w:sz="0" w:space="0" w:color="auto"/>
            <w:left w:val="none" w:sz="0" w:space="0" w:color="auto"/>
            <w:bottom w:val="none" w:sz="0" w:space="0" w:color="auto"/>
            <w:right w:val="none" w:sz="0" w:space="0" w:color="auto"/>
          </w:divBdr>
        </w:div>
        <w:div w:id="2019775200">
          <w:marLeft w:val="0"/>
          <w:marRight w:val="0"/>
          <w:marTop w:val="0"/>
          <w:marBottom w:val="0"/>
          <w:divBdr>
            <w:top w:val="none" w:sz="0" w:space="0" w:color="auto"/>
            <w:left w:val="none" w:sz="0" w:space="0" w:color="auto"/>
            <w:bottom w:val="none" w:sz="0" w:space="0" w:color="auto"/>
            <w:right w:val="none" w:sz="0" w:space="0" w:color="auto"/>
          </w:divBdr>
        </w:div>
      </w:divsChild>
    </w:div>
    <w:div w:id="1858810514">
      <w:bodyDiv w:val="1"/>
      <w:marLeft w:val="0"/>
      <w:marRight w:val="0"/>
      <w:marTop w:val="0"/>
      <w:marBottom w:val="0"/>
      <w:divBdr>
        <w:top w:val="none" w:sz="0" w:space="0" w:color="auto"/>
        <w:left w:val="none" w:sz="0" w:space="0" w:color="auto"/>
        <w:bottom w:val="none" w:sz="0" w:space="0" w:color="auto"/>
        <w:right w:val="none" w:sz="0" w:space="0" w:color="auto"/>
      </w:divBdr>
    </w:div>
    <w:div w:id="1883206621">
      <w:bodyDiv w:val="1"/>
      <w:marLeft w:val="0"/>
      <w:marRight w:val="0"/>
      <w:marTop w:val="0"/>
      <w:marBottom w:val="0"/>
      <w:divBdr>
        <w:top w:val="none" w:sz="0" w:space="0" w:color="auto"/>
        <w:left w:val="none" w:sz="0" w:space="0" w:color="auto"/>
        <w:bottom w:val="none" w:sz="0" w:space="0" w:color="auto"/>
        <w:right w:val="none" w:sz="0" w:space="0" w:color="auto"/>
      </w:divBdr>
      <w:divsChild>
        <w:div w:id="1308969461">
          <w:marLeft w:val="0"/>
          <w:marRight w:val="0"/>
          <w:marTop w:val="0"/>
          <w:marBottom w:val="0"/>
          <w:divBdr>
            <w:top w:val="none" w:sz="0" w:space="0" w:color="auto"/>
            <w:left w:val="none" w:sz="0" w:space="0" w:color="auto"/>
            <w:bottom w:val="none" w:sz="0" w:space="0" w:color="auto"/>
            <w:right w:val="none" w:sz="0" w:space="0" w:color="auto"/>
          </w:divBdr>
        </w:div>
        <w:div w:id="1580754808">
          <w:marLeft w:val="0"/>
          <w:marRight w:val="0"/>
          <w:marTop w:val="0"/>
          <w:marBottom w:val="0"/>
          <w:divBdr>
            <w:top w:val="none" w:sz="0" w:space="0" w:color="auto"/>
            <w:left w:val="none" w:sz="0" w:space="0" w:color="auto"/>
            <w:bottom w:val="none" w:sz="0" w:space="0" w:color="auto"/>
            <w:right w:val="none" w:sz="0" w:space="0" w:color="auto"/>
          </w:divBdr>
        </w:div>
        <w:div w:id="214044509">
          <w:marLeft w:val="0"/>
          <w:marRight w:val="0"/>
          <w:marTop w:val="0"/>
          <w:marBottom w:val="0"/>
          <w:divBdr>
            <w:top w:val="none" w:sz="0" w:space="0" w:color="auto"/>
            <w:left w:val="none" w:sz="0" w:space="0" w:color="auto"/>
            <w:bottom w:val="none" w:sz="0" w:space="0" w:color="auto"/>
            <w:right w:val="none" w:sz="0" w:space="0" w:color="auto"/>
          </w:divBdr>
        </w:div>
        <w:div w:id="1962224335">
          <w:marLeft w:val="0"/>
          <w:marRight w:val="0"/>
          <w:marTop w:val="0"/>
          <w:marBottom w:val="0"/>
          <w:divBdr>
            <w:top w:val="none" w:sz="0" w:space="0" w:color="auto"/>
            <w:left w:val="none" w:sz="0" w:space="0" w:color="auto"/>
            <w:bottom w:val="none" w:sz="0" w:space="0" w:color="auto"/>
            <w:right w:val="none" w:sz="0" w:space="0" w:color="auto"/>
          </w:divBdr>
        </w:div>
        <w:div w:id="1681590265">
          <w:marLeft w:val="0"/>
          <w:marRight w:val="0"/>
          <w:marTop w:val="0"/>
          <w:marBottom w:val="0"/>
          <w:divBdr>
            <w:top w:val="none" w:sz="0" w:space="0" w:color="auto"/>
            <w:left w:val="none" w:sz="0" w:space="0" w:color="auto"/>
            <w:bottom w:val="none" w:sz="0" w:space="0" w:color="auto"/>
            <w:right w:val="none" w:sz="0" w:space="0" w:color="auto"/>
          </w:divBdr>
        </w:div>
      </w:divsChild>
    </w:div>
    <w:div w:id="2070372435">
      <w:bodyDiv w:val="1"/>
      <w:marLeft w:val="0"/>
      <w:marRight w:val="0"/>
      <w:marTop w:val="0"/>
      <w:marBottom w:val="0"/>
      <w:divBdr>
        <w:top w:val="none" w:sz="0" w:space="0" w:color="auto"/>
        <w:left w:val="none" w:sz="0" w:space="0" w:color="auto"/>
        <w:bottom w:val="none" w:sz="0" w:space="0" w:color="auto"/>
        <w:right w:val="none" w:sz="0" w:space="0" w:color="auto"/>
      </w:divBdr>
      <w:divsChild>
        <w:div w:id="639191730">
          <w:marLeft w:val="0"/>
          <w:marRight w:val="0"/>
          <w:marTop w:val="0"/>
          <w:marBottom w:val="0"/>
          <w:divBdr>
            <w:top w:val="none" w:sz="0" w:space="0" w:color="auto"/>
            <w:left w:val="none" w:sz="0" w:space="0" w:color="auto"/>
            <w:bottom w:val="none" w:sz="0" w:space="0" w:color="auto"/>
            <w:right w:val="none" w:sz="0" w:space="0" w:color="auto"/>
          </w:divBdr>
        </w:div>
        <w:div w:id="994188470">
          <w:marLeft w:val="0"/>
          <w:marRight w:val="0"/>
          <w:marTop w:val="0"/>
          <w:marBottom w:val="0"/>
          <w:divBdr>
            <w:top w:val="none" w:sz="0" w:space="0" w:color="auto"/>
            <w:left w:val="none" w:sz="0" w:space="0" w:color="auto"/>
            <w:bottom w:val="none" w:sz="0" w:space="0" w:color="auto"/>
            <w:right w:val="none" w:sz="0" w:space="0" w:color="auto"/>
          </w:divBdr>
        </w:div>
        <w:div w:id="23097088">
          <w:marLeft w:val="0"/>
          <w:marRight w:val="0"/>
          <w:marTop w:val="0"/>
          <w:marBottom w:val="0"/>
          <w:divBdr>
            <w:top w:val="none" w:sz="0" w:space="0" w:color="auto"/>
            <w:left w:val="none" w:sz="0" w:space="0" w:color="auto"/>
            <w:bottom w:val="none" w:sz="0" w:space="0" w:color="auto"/>
            <w:right w:val="none" w:sz="0" w:space="0" w:color="auto"/>
          </w:divBdr>
        </w:div>
        <w:div w:id="255214006">
          <w:marLeft w:val="0"/>
          <w:marRight w:val="0"/>
          <w:marTop w:val="0"/>
          <w:marBottom w:val="0"/>
          <w:divBdr>
            <w:top w:val="none" w:sz="0" w:space="0" w:color="auto"/>
            <w:left w:val="none" w:sz="0" w:space="0" w:color="auto"/>
            <w:bottom w:val="none" w:sz="0" w:space="0" w:color="auto"/>
            <w:right w:val="none" w:sz="0" w:space="0" w:color="auto"/>
          </w:divBdr>
        </w:div>
        <w:div w:id="18251993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2101</Words>
  <Characters>11976</Characters>
  <Application>Microsoft Office Word</Application>
  <DocSecurity>0</DocSecurity>
  <Lines>99</Lines>
  <Paragraphs>28</Paragraphs>
  <ScaleCrop>false</ScaleCrop>
  <Company/>
  <LinksUpToDate>false</LinksUpToDate>
  <CharactersWithSpaces>14049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472756163@qq.com</cp:lastModifiedBy>
  <cp:revision>3</cp:revision>
  <dcterms:created xsi:type="dcterms:W3CDTF">2024-12-26T06:56:00Z</dcterms:created>
  <dcterms:modified xsi:type="dcterms:W3CDTF">2024-12-26T06:57:00Z</dcterms:modified>
</cp:coreProperties>
</file>