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52970" w14:textId="77777777" w:rsidR="00CC7A0E" w:rsidRDefault="00CC7A0E" w:rsidP="00BE66B8">
      <w:pPr>
        <w:pStyle w:val="17babae4-54f0-44fa-a444-1068224df0ac"/>
      </w:pPr>
      <w:r w:rsidRPr="00CC7A0E">
        <w:t>心脏病有多可怕</w:t>
      </w:r>
    </w:p>
    <w:p w14:paraId="20F50C58" w14:textId="1BD35373" w:rsidR="00BE66B8" w:rsidRPr="00BE66B8" w:rsidRDefault="00BE66B8" w:rsidP="00CC7A0E">
      <w:pPr>
        <w:pStyle w:val="c047f70a-4733-4f89-8971-bccdea5ca046"/>
        <w:rPr>
          <w:rFonts w:hint="eastAsia"/>
        </w:rPr>
      </w:pPr>
      <w:r w:rsidRPr="00BE66B8">
        <w:rPr>
          <w:rFonts w:hint="eastAsia"/>
        </w:rPr>
        <w:t>潜藏在身体里的</w:t>
      </w:r>
      <w:r w:rsidRPr="00BE66B8">
        <w:t xml:space="preserve"> “</w:t>
      </w:r>
      <w:r w:rsidRPr="00BE66B8">
        <w:rPr>
          <w:rFonts w:hint="eastAsia"/>
        </w:rPr>
        <w:t>致命杀手</w:t>
      </w:r>
      <w:r w:rsidRPr="00BE66B8">
        <w:t>”</w:t>
      </w:r>
      <w:r w:rsidRPr="00BE66B8">
        <w:rPr>
          <w:rFonts w:hint="eastAsia"/>
        </w:rPr>
        <w:t>，这些后果你必须警惕</w:t>
      </w:r>
    </w:p>
    <w:p w14:paraId="38385AFE" w14:textId="77777777" w:rsidR="00BE66B8" w:rsidRPr="00BE66B8" w:rsidRDefault="00BE66B8" w:rsidP="00BE66B8">
      <w:pPr>
        <w:widowControl/>
        <w:spacing w:before="120" w:after="120" w:line="288" w:lineRule="auto"/>
        <w:ind w:firstLineChars="200" w:firstLine="640"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BE66B8">
        <w:rPr>
          <w:rFonts w:ascii="仿宋" w:eastAsia="仿宋" w:hAnsi="仿宋" w:cs="Arial" w:hint="eastAsia"/>
          <w:kern w:val="0"/>
          <w:sz w:val="32"/>
          <w:szCs w:val="32"/>
        </w:rPr>
        <w:t>提到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可怕的疾病</w:t>
      </w:r>
      <w:r w:rsidRPr="00BE66B8">
        <w:rPr>
          <w:rFonts w:ascii="仿宋" w:eastAsia="仿宋" w:hAnsi="仿宋" w:cs="Arial"/>
          <w:kern w:val="0"/>
          <w:sz w:val="32"/>
          <w:szCs w:val="32"/>
        </w:rPr>
        <w:t>”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，很多人会先想到癌症，但往往忽略了另一个潜藏在我们身体里的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隐形杀手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”—— 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心脏病。它不像癌症那样常被频繁提及，却以更突然、更致命的方式，夺走无数人的生命，留下难以弥补的伤害。今天，我们就来揭开心脏病的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可怕面纱</w:t>
      </w:r>
      <w:r w:rsidRPr="00BE66B8">
        <w:rPr>
          <w:rFonts w:ascii="仿宋" w:eastAsia="仿宋" w:hAnsi="仿宋" w:cs="Arial"/>
          <w:kern w:val="0"/>
          <w:sz w:val="32"/>
          <w:szCs w:val="32"/>
        </w:rPr>
        <w:t>”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，看看它会给身体和生活带来哪些毁灭性的后果。</w:t>
      </w:r>
    </w:p>
    <w:p w14:paraId="54EA79BF" w14:textId="77777777" w:rsidR="00BE66B8" w:rsidRPr="00BE66B8" w:rsidRDefault="00BE66B8" w:rsidP="00D947D8">
      <w:pPr>
        <w:widowControl/>
        <w:spacing w:before="120" w:after="120" w:line="288" w:lineRule="auto"/>
        <w:ind w:firstLineChars="200" w:firstLine="640"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EB8F8FA" w14:textId="2934685D" w:rsidR="00BE66B8" w:rsidRDefault="00BE66B8" w:rsidP="00BE66B8">
      <w:pPr>
        <w:pStyle w:val="21bc9c4b-6a32-43e5-beaa-fd2d792c5735"/>
        <w:numPr>
          <w:ilvl w:val="0"/>
          <w:numId w:val="9"/>
        </w:numPr>
        <w:rPr>
          <w:rFonts w:hint="eastAsia"/>
        </w:rPr>
      </w:pPr>
      <w:r>
        <w:rPr>
          <w:rFonts w:hint="eastAsia"/>
        </w:rPr>
        <w:t>瞬间致命：它可能不给你</w:t>
      </w:r>
      <w:r>
        <w:t xml:space="preserve"> “</w:t>
      </w:r>
      <w:r>
        <w:rPr>
          <w:rFonts w:hint="eastAsia"/>
        </w:rPr>
        <w:t>反应时间</w:t>
      </w:r>
      <w:r>
        <w:t>”</w:t>
      </w:r>
    </w:p>
    <w:p w14:paraId="41ED0452" w14:textId="77777777" w:rsidR="00BE66B8" w:rsidRPr="00BE66B8" w:rsidRDefault="00BE66B8" w:rsidP="00BE66B8">
      <w:pPr>
        <w:widowControl/>
        <w:spacing w:before="120" w:after="120" w:line="288" w:lineRule="auto"/>
        <w:ind w:firstLineChars="200" w:firstLine="640"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BE66B8">
        <w:rPr>
          <w:rFonts w:ascii="仿宋" w:eastAsia="仿宋" w:hAnsi="仿宋" w:cs="Arial" w:hint="eastAsia"/>
          <w:kern w:val="0"/>
          <w:sz w:val="32"/>
          <w:szCs w:val="32"/>
        </w:rPr>
        <w:t>心脏病最让人恐惧的一点，就是其发作的突发性。以最常见的急性心肌梗死（心梗）为例，当冠状动脉被血栓突然堵塞，心肌会在几分钟内开始缺血坏死。此时，患者可能会突然出现剧烈胸痛、呼吸困难、大汗淋漓等症状，若没能在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 120 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分钟的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黄金抢救时间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” 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内得到有效治疗，死亡率会直线上升。更可怕的是，约有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 20% 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的心梗患者在发作时没有任何前兆，可能前一秒还在正常工作、聊天，下一秒就因心脏骤停失去意识，连呼救的机会都没有。</w:t>
      </w:r>
    </w:p>
    <w:p w14:paraId="6642CE68" w14:textId="5786FDD6" w:rsidR="00BE66B8" w:rsidRPr="00BE66B8" w:rsidRDefault="00BE66B8" w:rsidP="00BE66B8">
      <w:pPr>
        <w:widowControl/>
        <w:spacing w:before="120" w:after="120" w:line="288" w:lineRule="auto"/>
        <w:ind w:firstLineChars="200" w:firstLine="640"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BE66B8">
        <w:rPr>
          <w:rFonts w:ascii="仿宋" w:eastAsia="仿宋" w:hAnsi="仿宋" w:cs="Arial" w:hint="eastAsia"/>
          <w:kern w:val="0"/>
          <w:sz w:val="32"/>
          <w:szCs w:val="32"/>
        </w:rPr>
        <w:lastRenderedPageBreak/>
        <w:t>除了心梗，恶性心律失常也是心脏病的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致命武器</w:t>
      </w:r>
      <w:r w:rsidRPr="00BE66B8">
        <w:rPr>
          <w:rFonts w:ascii="仿宋" w:eastAsia="仿宋" w:hAnsi="仿宋" w:cs="Arial"/>
          <w:kern w:val="0"/>
          <w:sz w:val="32"/>
          <w:szCs w:val="32"/>
        </w:rPr>
        <w:t>”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。它会让心脏突然失去规律的跳动节奏，从正常的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泵血机器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” 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变成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乱颤的肌肉</w:t>
      </w:r>
      <w:r w:rsidRPr="00BE66B8">
        <w:rPr>
          <w:rFonts w:ascii="仿宋" w:eastAsia="仿宋" w:hAnsi="仿宋" w:cs="Arial"/>
          <w:kern w:val="0"/>
          <w:sz w:val="32"/>
          <w:szCs w:val="32"/>
        </w:rPr>
        <w:t>”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，短短几分钟内就能导致脑部供血中断，引发猝死。数据显示，我国每年因心脏病猝死的人数超过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 50 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万，平均每分钟就有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 1 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人因心脏问题突然离世，这些冰冷的数字背后，是无数家庭的破碎。</w:t>
      </w:r>
    </w:p>
    <w:p w14:paraId="0A27688A" w14:textId="5EB92817" w:rsidR="00D947D8" w:rsidRPr="00D947D8" w:rsidRDefault="00D947D8" w:rsidP="00E447CC">
      <w:pPr>
        <w:pStyle w:val="21bc9c4b-6a32-43e5-beaa-fd2d792c5735"/>
        <w:rPr>
          <w:rFonts w:hint="eastAsia"/>
        </w:rPr>
      </w:pPr>
      <w:r w:rsidRPr="00D947D8">
        <w:rPr>
          <w:rFonts w:hint="eastAsia"/>
        </w:rPr>
        <w:t>二、</w:t>
      </w:r>
      <w:r w:rsidR="00BE66B8">
        <w:rPr>
          <w:rFonts w:hint="eastAsia"/>
        </w:rPr>
        <w:t>摧毁身体机能：从心脏到全身的</w:t>
      </w:r>
      <w:r w:rsidR="00BE66B8">
        <w:t xml:space="preserve"> “</w:t>
      </w:r>
      <w:r w:rsidR="00BE66B8">
        <w:rPr>
          <w:rFonts w:hint="eastAsia"/>
        </w:rPr>
        <w:t>连锁灾难</w:t>
      </w:r>
      <w:r w:rsidR="00BE66B8">
        <w:t>”</w:t>
      </w:r>
    </w:p>
    <w:p w14:paraId="49FB8C0D" w14:textId="77777777" w:rsidR="00BE66B8" w:rsidRPr="00BE66B8" w:rsidRDefault="00BE66B8" w:rsidP="00BE66B8">
      <w:pPr>
        <w:widowControl/>
        <w:spacing w:before="120" w:after="120" w:line="288" w:lineRule="auto"/>
        <w:ind w:firstLineChars="200" w:firstLine="640"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BE66B8">
        <w:rPr>
          <w:rFonts w:ascii="仿宋" w:eastAsia="仿宋" w:hAnsi="仿宋" w:cs="Arial" w:hint="eastAsia"/>
          <w:kern w:val="0"/>
          <w:sz w:val="32"/>
          <w:szCs w:val="32"/>
        </w:rPr>
        <w:t>即便心脏病患者幸运地挺过急性发作期，也逃不过它对身体的长期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摧残</w:t>
      </w:r>
      <w:r w:rsidRPr="00BE66B8">
        <w:rPr>
          <w:rFonts w:ascii="仿宋" w:eastAsia="仿宋" w:hAnsi="仿宋" w:cs="Arial"/>
          <w:kern w:val="0"/>
          <w:sz w:val="32"/>
          <w:szCs w:val="32"/>
        </w:rPr>
        <w:t>”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。心脏作为人体的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动力核心</w:t>
      </w:r>
      <w:r w:rsidRPr="00BE66B8">
        <w:rPr>
          <w:rFonts w:ascii="仿宋" w:eastAsia="仿宋" w:hAnsi="仿宋" w:cs="Arial"/>
          <w:kern w:val="0"/>
          <w:sz w:val="32"/>
          <w:szCs w:val="32"/>
        </w:rPr>
        <w:t>”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，一旦功能受损，全身各个器官都会陷入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缺血缺氧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” 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的危机，引发一系列严重并发症。</w:t>
      </w:r>
    </w:p>
    <w:p w14:paraId="52389D79" w14:textId="77777777" w:rsidR="00BE66B8" w:rsidRPr="00BE66B8" w:rsidRDefault="00BE66B8" w:rsidP="00BE66B8">
      <w:pPr>
        <w:widowControl/>
        <w:spacing w:before="120" w:after="120" w:line="288" w:lineRule="auto"/>
        <w:ind w:firstLineChars="200" w:firstLine="640"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BE66B8">
        <w:rPr>
          <w:rFonts w:ascii="仿宋" w:eastAsia="仿宋" w:hAnsi="仿宋" w:cs="Arial" w:hint="eastAsia"/>
          <w:kern w:val="0"/>
          <w:sz w:val="32"/>
          <w:szCs w:val="32"/>
        </w:rPr>
        <w:t>比如，长期的心脏功能不全（心衰）会导致肺部淤血，患者会常年被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呼吸困难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” 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困扰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 —— 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平躺时喘不上气，走几步路就咳嗽不止，甚至在夜间会突然被憋醒，只能坐着才能勉强呼吸。同时，肾脏会因供血不足逐渐衰竭，患者需要靠透析维持生命；肝脏也会出现淤血肿大，引发黄疸、腹水等症状。原本健康的身体，会在心脏病的影响下，逐渐被多个器官的病变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拖垮</w:t>
      </w:r>
      <w:r w:rsidRPr="00BE66B8">
        <w:rPr>
          <w:rFonts w:ascii="仿宋" w:eastAsia="仿宋" w:hAnsi="仿宋" w:cs="Arial"/>
          <w:kern w:val="0"/>
          <w:sz w:val="32"/>
          <w:szCs w:val="32"/>
        </w:rPr>
        <w:t>”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。</w:t>
      </w:r>
    </w:p>
    <w:p w14:paraId="1D2463B2" w14:textId="77777777" w:rsidR="00BE66B8" w:rsidRPr="00BE66B8" w:rsidRDefault="00BE66B8" w:rsidP="00D947D8">
      <w:pPr>
        <w:widowControl/>
        <w:spacing w:before="120" w:after="120" w:line="288" w:lineRule="auto"/>
        <w:ind w:firstLineChars="200" w:firstLine="640"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509DC260" w14:textId="773E902A" w:rsidR="00D947D8" w:rsidRPr="00BE66B8" w:rsidRDefault="00D947D8" w:rsidP="00E447CC">
      <w:pPr>
        <w:pStyle w:val="21bc9c4b-6a32-43e5-beaa-fd2d792c5735"/>
        <w:rPr>
          <w:rFonts w:hint="eastAsia"/>
        </w:rPr>
      </w:pPr>
      <w:r w:rsidRPr="00D947D8">
        <w:rPr>
          <w:rFonts w:hint="eastAsia"/>
        </w:rPr>
        <w:lastRenderedPageBreak/>
        <w:t>三、</w:t>
      </w:r>
      <w:r w:rsidR="00BE66B8" w:rsidRPr="00BE66B8">
        <w:rPr>
          <w:rFonts w:hint="eastAsia"/>
        </w:rPr>
        <w:t>剥夺生活质量：从</w:t>
      </w:r>
      <w:r w:rsidR="00BE66B8" w:rsidRPr="00BE66B8">
        <w:t xml:space="preserve"> “</w:t>
      </w:r>
      <w:r w:rsidR="00BE66B8" w:rsidRPr="00BE66B8">
        <w:rPr>
          <w:rFonts w:hint="eastAsia"/>
        </w:rPr>
        <w:t>自由行走</w:t>
      </w:r>
      <w:r w:rsidR="00BE66B8" w:rsidRPr="00BE66B8">
        <w:t xml:space="preserve">” </w:t>
      </w:r>
      <w:r w:rsidR="00BE66B8" w:rsidRPr="00BE66B8">
        <w:rPr>
          <w:rFonts w:hint="eastAsia"/>
        </w:rPr>
        <w:t>到</w:t>
      </w:r>
      <w:r w:rsidR="00BE66B8" w:rsidRPr="00BE66B8">
        <w:t xml:space="preserve"> “</w:t>
      </w:r>
      <w:r w:rsidR="00BE66B8" w:rsidRPr="00BE66B8">
        <w:rPr>
          <w:rFonts w:hint="eastAsia"/>
        </w:rPr>
        <w:t>寸步难行</w:t>
      </w:r>
      <w:r w:rsidR="00BE66B8" w:rsidRPr="00BE66B8">
        <w:t>”</w:t>
      </w:r>
    </w:p>
    <w:p w14:paraId="01E86CDB" w14:textId="77777777" w:rsidR="00BE66B8" w:rsidRPr="00BE66B8" w:rsidRDefault="00BE66B8" w:rsidP="00BE66B8">
      <w:pPr>
        <w:widowControl/>
        <w:spacing w:before="120" w:after="120" w:line="288" w:lineRule="auto"/>
        <w:ind w:firstLineChars="200" w:firstLine="640"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BE66B8">
        <w:rPr>
          <w:rFonts w:ascii="仿宋" w:eastAsia="仿宋" w:hAnsi="仿宋" w:cs="Arial" w:hint="eastAsia"/>
          <w:kern w:val="0"/>
          <w:sz w:val="32"/>
          <w:szCs w:val="32"/>
        </w:rPr>
        <w:t>对于心脏病患者来说，疾病带来的不仅是身体上的痛苦，更是生活质量的急剧下降。在病情初期，患者可能只是在爬楼梯、快走时感到胸闷气短，但随着病情加重，即使是简单的日常活动，如穿衣、做饭、洗澡，都需要家人的帮助。有些严重心衰的患者，甚至只能长期卧床，连窗外的风景都难以看到。</w:t>
      </w:r>
    </w:p>
    <w:p w14:paraId="7606BF83" w14:textId="3439449F" w:rsidR="00D947D8" w:rsidRPr="00D947D8" w:rsidRDefault="00BE66B8" w:rsidP="00BE66B8">
      <w:pPr>
        <w:widowControl/>
        <w:spacing w:before="120" w:after="120" w:line="288" w:lineRule="auto"/>
        <w:ind w:firstLineChars="200" w:firstLine="640"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BE66B8">
        <w:rPr>
          <w:rFonts w:ascii="仿宋" w:eastAsia="仿宋" w:hAnsi="仿宋" w:cs="Arial" w:hint="eastAsia"/>
          <w:kern w:val="0"/>
          <w:sz w:val="32"/>
          <w:szCs w:val="32"/>
        </w:rPr>
        <w:t>除此之外，心脏病还会给患者带来巨大的心理压力。由于随时面临病情发作的风险，患者会变得焦虑、恐惧，不敢独自出门，不敢参加社交活动，逐渐与社会脱节。很多患者会说：</w:t>
      </w:r>
      <w:r w:rsidRPr="00BE66B8">
        <w:rPr>
          <w:rFonts w:ascii="仿宋" w:eastAsia="仿宋" w:hAnsi="仿宋" w:cs="Arial"/>
          <w:kern w:val="0"/>
          <w:sz w:val="32"/>
          <w:szCs w:val="32"/>
        </w:rPr>
        <w:t>“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我不怕死，但我怕活着的时候，连自己想做的小事都做不了。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” 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这种对生活的无力感，比身体上的痛苦更让人难以承受。</w:t>
      </w:r>
    </w:p>
    <w:p w14:paraId="7BEE0E61" w14:textId="22D091B4" w:rsidR="00D947D8" w:rsidRPr="00D947D8" w:rsidRDefault="00D947D8" w:rsidP="00E447CC">
      <w:pPr>
        <w:pStyle w:val="21bc9c4b-6a32-43e5-beaa-fd2d792c5735"/>
        <w:rPr>
          <w:rFonts w:hint="eastAsia"/>
        </w:rPr>
      </w:pPr>
      <w:r w:rsidRPr="00D947D8">
        <w:rPr>
          <w:rFonts w:hint="eastAsia"/>
        </w:rPr>
        <w:t>四、</w:t>
      </w:r>
      <w:r w:rsidR="00BE66B8">
        <w:rPr>
          <w:rFonts w:hint="eastAsia"/>
        </w:rPr>
        <w:t>别等</w:t>
      </w:r>
      <w:r w:rsidR="00BE66B8">
        <w:t xml:space="preserve"> “</w:t>
      </w:r>
      <w:r w:rsidR="00BE66B8">
        <w:rPr>
          <w:rFonts w:hint="eastAsia"/>
        </w:rPr>
        <w:t>可怕</w:t>
      </w:r>
      <w:r w:rsidR="00BE66B8">
        <w:t xml:space="preserve">” </w:t>
      </w:r>
      <w:r w:rsidR="00BE66B8">
        <w:rPr>
          <w:rFonts w:hint="eastAsia"/>
        </w:rPr>
        <w:t>发生：这些预防措施要记牢</w:t>
      </w:r>
    </w:p>
    <w:p w14:paraId="7476E4E4" w14:textId="77777777" w:rsidR="00BE66B8" w:rsidRPr="00BE66B8" w:rsidRDefault="00BE66B8" w:rsidP="00BE66B8">
      <w:pPr>
        <w:widowControl/>
        <w:spacing w:before="120" w:after="120" w:line="288" w:lineRule="auto"/>
        <w:ind w:firstLineChars="200" w:firstLine="640"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BE66B8">
        <w:rPr>
          <w:rFonts w:ascii="仿宋" w:eastAsia="仿宋" w:hAnsi="仿宋" w:cs="Arial" w:hint="eastAsia"/>
          <w:kern w:val="0"/>
          <w:sz w:val="32"/>
          <w:szCs w:val="32"/>
        </w:rPr>
        <w:t>其实，心脏病虽然可怕，但并非无法预防。大部分心脏病的发生，都与不良生活习惯有关，比如长期吸烟、酗酒、高油高盐饮食、缺乏运动、熬夜等。只要我们从现在开始，做出以下改变，就能大大降低患病风险：</w:t>
      </w:r>
    </w:p>
    <w:p w14:paraId="22B66ACE" w14:textId="77777777" w:rsidR="00BE66B8" w:rsidRPr="00BE66B8" w:rsidRDefault="00BE66B8" w:rsidP="00BE66B8">
      <w:pPr>
        <w:widowControl/>
        <w:numPr>
          <w:ilvl w:val="0"/>
          <w:numId w:val="8"/>
        </w:numPr>
        <w:spacing w:before="120" w:after="120" w:line="288" w:lineRule="auto"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BE66B8">
        <w:rPr>
          <w:rFonts w:ascii="仿宋" w:eastAsia="仿宋" w:hAnsi="仿宋" w:cs="Arial" w:hint="eastAsia"/>
          <w:b/>
          <w:bCs/>
          <w:kern w:val="0"/>
          <w:sz w:val="32"/>
          <w:szCs w:val="32"/>
        </w:rPr>
        <w:t>控制饮食：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减少高盐、高糖、高脂食物的摄入，多吃蔬菜、水果、全谷物和优质蛋白质；</w:t>
      </w:r>
    </w:p>
    <w:p w14:paraId="4B2C31FC" w14:textId="77777777" w:rsidR="00BE66B8" w:rsidRPr="00BE66B8" w:rsidRDefault="00BE66B8" w:rsidP="00BE66B8">
      <w:pPr>
        <w:widowControl/>
        <w:numPr>
          <w:ilvl w:val="0"/>
          <w:numId w:val="8"/>
        </w:numPr>
        <w:spacing w:before="120" w:after="120" w:line="288" w:lineRule="auto"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BE66B8">
        <w:rPr>
          <w:rFonts w:ascii="仿宋" w:eastAsia="仿宋" w:hAnsi="仿宋" w:cs="Arial" w:hint="eastAsia"/>
          <w:b/>
          <w:bCs/>
          <w:kern w:val="0"/>
          <w:sz w:val="32"/>
          <w:szCs w:val="32"/>
        </w:rPr>
        <w:lastRenderedPageBreak/>
        <w:t>坚持运动：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每周进行至少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 150 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分钟的中等强度有氧运动，如快走、慢跑、游泳等；</w:t>
      </w:r>
    </w:p>
    <w:p w14:paraId="79865F85" w14:textId="77777777" w:rsidR="00BE66B8" w:rsidRPr="00BE66B8" w:rsidRDefault="00BE66B8" w:rsidP="00BE66B8">
      <w:pPr>
        <w:widowControl/>
        <w:numPr>
          <w:ilvl w:val="0"/>
          <w:numId w:val="8"/>
        </w:numPr>
        <w:spacing w:before="120" w:after="120" w:line="288" w:lineRule="auto"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BE66B8">
        <w:rPr>
          <w:rFonts w:ascii="仿宋" w:eastAsia="仿宋" w:hAnsi="仿宋" w:cs="Arial" w:hint="eastAsia"/>
          <w:b/>
          <w:bCs/>
          <w:kern w:val="0"/>
          <w:sz w:val="32"/>
          <w:szCs w:val="32"/>
        </w:rPr>
        <w:t>戒烟限酒：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吸烟是导致冠心病的重要因素，酒精也会加重心脏负担，务必尽早戒除；</w:t>
      </w:r>
    </w:p>
    <w:p w14:paraId="330B5C64" w14:textId="77777777" w:rsidR="00BE66B8" w:rsidRPr="00BE66B8" w:rsidRDefault="00BE66B8" w:rsidP="00BE66B8">
      <w:pPr>
        <w:widowControl/>
        <w:numPr>
          <w:ilvl w:val="0"/>
          <w:numId w:val="8"/>
        </w:numPr>
        <w:spacing w:before="120" w:after="120" w:line="288" w:lineRule="auto"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BE66B8">
        <w:rPr>
          <w:rFonts w:ascii="仿宋" w:eastAsia="仿宋" w:hAnsi="仿宋" w:cs="Arial" w:hint="eastAsia"/>
          <w:b/>
          <w:bCs/>
          <w:kern w:val="0"/>
          <w:sz w:val="32"/>
          <w:szCs w:val="32"/>
        </w:rPr>
        <w:t>管理情绪：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长期焦虑、紧张会导致血压升高，增加心脏压力，学会通过冥想、听音乐等方式调节情绪；</w:t>
      </w:r>
    </w:p>
    <w:p w14:paraId="5A752E9F" w14:textId="16B0AE16" w:rsidR="00D947D8" w:rsidRPr="00BE66B8" w:rsidRDefault="00BE66B8" w:rsidP="00BE66B8">
      <w:pPr>
        <w:widowControl/>
        <w:numPr>
          <w:ilvl w:val="0"/>
          <w:numId w:val="8"/>
        </w:numPr>
        <w:spacing w:before="120" w:after="120" w:line="288" w:lineRule="auto"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BE66B8">
        <w:rPr>
          <w:rFonts w:ascii="仿宋" w:eastAsia="仿宋" w:hAnsi="仿宋" w:cs="Arial" w:hint="eastAsia"/>
          <w:b/>
          <w:bCs/>
          <w:kern w:val="0"/>
          <w:sz w:val="32"/>
          <w:szCs w:val="32"/>
        </w:rPr>
        <w:t>定期体检：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每年进行一次全面体检，关注血压、血糖、血脂等指标，早发现、早干预。</w:t>
      </w:r>
    </w:p>
    <w:p w14:paraId="642AA06D" w14:textId="09F7D18F" w:rsidR="00BE66B8" w:rsidRPr="00BE66B8" w:rsidRDefault="00BE66B8" w:rsidP="00BE66B8">
      <w:pPr>
        <w:widowControl/>
        <w:spacing w:before="120" w:after="120" w:line="288" w:lineRule="auto"/>
        <w:ind w:firstLineChars="200" w:firstLine="640"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BE66B8">
        <w:rPr>
          <w:rFonts w:ascii="仿宋" w:eastAsia="仿宋" w:hAnsi="仿宋" w:cs="Arial" w:hint="eastAsia"/>
          <w:kern w:val="0"/>
          <w:sz w:val="32"/>
          <w:szCs w:val="32"/>
        </w:rPr>
        <w:t>心脏病的可怕，在于它的突发性、破坏性和对生活的剥夺性。但我们不必因此恐慌，只要重视预防、养成健康的生活习惯，就能为心脏筑起一道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保护墙</w:t>
      </w:r>
      <w:r w:rsidRPr="00BE66B8">
        <w:rPr>
          <w:rFonts w:ascii="仿宋" w:eastAsia="仿宋" w:hAnsi="仿宋" w:cs="Arial"/>
          <w:kern w:val="0"/>
          <w:sz w:val="32"/>
          <w:szCs w:val="32"/>
        </w:rPr>
        <w:t>”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。毕竟，比起疾病发作后追悔莫及，不如从现在开始，好好爱护我们的</w:t>
      </w:r>
      <w:r w:rsidRPr="00BE66B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生命之泵</w:t>
      </w:r>
      <w:r w:rsidRPr="00BE66B8">
        <w:rPr>
          <w:rFonts w:ascii="仿宋" w:eastAsia="仿宋" w:hAnsi="仿宋" w:cs="Arial"/>
          <w:kern w:val="0"/>
          <w:sz w:val="32"/>
          <w:szCs w:val="32"/>
        </w:rPr>
        <w:t>”</w:t>
      </w:r>
      <w:r w:rsidRPr="00BE66B8">
        <w:rPr>
          <w:rFonts w:ascii="仿宋" w:eastAsia="仿宋" w:hAnsi="仿宋" w:cs="Arial" w:hint="eastAsia"/>
          <w:kern w:val="0"/>
          <w:sz w:val="32"/>
          <w:szCs w:val="32"/>
        </w:rPr>
        <w:t>，让每一次心跳都充满力量。</w:t>
      </w:r>
    </w:p>
    <w:p w14:paraId="388B5175" w14:textId="5CFD9431" w:rsidR="00AB2BC8" w:rsidRPr="00D947D8" w:rsidRDefault="00AB2BC8" w:rsidP="00D947D8">
      <w:pPr>
        <w:widowControl/>
        <w:spacing w:before="120" w:after="120" w:line="288" w:lineRule="auto"/>
        <w:ind w:firstLineChars="200" w:firstLine="640"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sectPr w:rsidR="00AB2BC8" w:rsidRPr="00D947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8B3E63" w14:textId="77777777" w:rsidR="00AA0D9F" w:rsidRDefault="00AA0D9F" w:rsidP="00AB2BC8">
      <w:pPr>
        <w:rPr>
          <w:rFonts w:hint="eastAsia"/>
        </w:rPr>
      </w:pPr>
      <w:r>
        <w:separator/>
      </w:r>
    </w:p>
  </w:endnote>
  <w:endnote w:type="continuationSeparator" w:id="0">
    <w:p w14:paraId="4EAC7638" w14:textId="77777777" w:rsidR="00AA0D9F" w:rsidRDefault="00AA0D9F" w:rsidP="00AB2BC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7DE5AD" w14:textId="77777777" w:rsidR="00AA0D9F" w:rsidRDefault="00AA0D9F" w:rsidP="00AB2BC8">
      <w:pPr>
        <w:rPr>
          <w:rFonts w:hint="eastAsia"/>
        </w:rPr>
      </w:pPr>
      <w:r>
        <w:separator/>
      </w:r>
    </w:p>
  </w:footnote>
  <w:footnote w:type="continuationSeparator" w:id="0">
    <w:p w14:paraId="7376F906" w14:textId="77777777" w:rsidR="00AA0D9F" w:rsidRDefault="00AA0D9F" w:rsidP="00AB2BC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F785D"/>
    <w:multiLevelType w:val="multilevel"/>
    <w:tmpl w:val="AAF28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5553650"/>
    <w:multiLevelType w:val="multilevel"/>
    <w:tmpl w:val="D42AFB4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D06475E"/>
    <w:multiLevelType w:val="multilevel"/>
    <w:tmpl w:val="E81E826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0D4553A9"/>
    <w:multiLevelType w:val="multilevel"/>
    <w:tmpl w:val="93989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C7C503F"/>
    <w:multiLevelType w:val="multilevel"/>
    <w:tmpl w:val="DFA2EEA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3A5E67DE"/>
    <w:multiLevelType w:val="hybridMultilevel"/>
    <w:tmpl w:val="04EC0E78"/>
    <w:lvl w:ilvl="0" w:tplc="0409000B">
      <w:start w:val="1"/>
      <w:numFmt w:val="bullet"/>
      <w:lvlText w:val=""/>
      <w:lvlJc w:val="left"/>
      <w:pPr>
        <w:ind w:left="10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40"/>
      </w:pPr>
      <w:rPr>
        <w:rFonts w:ascii="Wingdings" w:hAnsi="Wingdings" w:hint="default"/>
      </w:rPr>
    </w:lvl>
  </w:abstractNum>
  <w:abstractNum w:abstractNumId="6" w15:restartNumberingAfterBreak="0">
    <w:nsid w:val="3C9E43BE"/>
    <w:multiLevelType w:val="multilevel"/>
    <w:tmpl w:val="4920D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4D3E141F"/>
    <w:multiLevelType w:val="multilevel"/>
    <w:tmpl w:val="22C42C5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521D6DD2"/>
    <w:multiLevelType w:val="hybridMultilevel"/>
    <w:tmpl w:val="7F3EF896"/>
    <w:lvl w:ilvl="0" w:tplc="688423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2167740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3816960">
    <w:abstractNumId w:val="5"/>
  </w:num>
  <w:num w:numId="3" w16cid:durableId="176804294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101091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20816175">
    <w:abstractNumId w:val="7"/>
  </w:num>
  <w:num w:numId="6" w16cid:durableId="769930773">
    <w:abstractNumId w:val="2"/>
  </w:num>
  <w:num w:numId="7" w16cid:durableId="1667005137">
    <w:abstractNumId w:val="1"/>
  </w:num>
  <w:num w:numId="8" w16cid:durableId="1173765540">
    <w:abstractNumId w:val="4"/>
  </w:num>
  <w:num w:numId="9" w16cid:durableId="477309655">
    <w:abstractNumId w:val="8"/>
  </w:num>
  <w:num w:numId="10" w16cid:durableId="161463087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75D"/>
    <w:rsid w:val="000C64DE"/>
    <w:rsid w:val="001D2D24"/>
    <w:rsid w:val="006A675D"/>
    <w:rsid w:val="00873789"/>
    <w:rsid w:val="00AA0D9F"/>
    <w:rsid w:val="00AB2BC8"/>
    <w:rsid w:val="00B471D7"/>
    <w:rsid w:val="00BE66B8"/>
    <w:rsid w:val="00CB3B11"/>
    <w:rsid w:val="00CC7A0E"/>
    <w:rsid w:val="00D947D8"/>
    <w:rsid w:val="00E447CC"/>
    <w:rsid w:val="00ED7FFE"/>
    <w:rsid w:val="00F76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9D8C6B4"/>
  <w15:chartTrackingRefBased/>
  <w15:docId w15:val="{1B7BA39C-B715-4B3C-B8D5-B223B5006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A675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A67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A675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A675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A675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A675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A675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A675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A675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A675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A67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A67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A675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A675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A675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A675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A675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A675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A675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A67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A675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A675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A675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A675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A675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A675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A67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A675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A675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B2BC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B2BC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B2B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B2BC8"/>
    <w:rPr>
      <w:sz w:val="18"/>
      <w:szCs w:val="18"/>
    </w:rPr>
  </w:style>
  <w:style w:type="paragraph" w:customStyle="1" w:styleId="17babae4-54f0-44fa-a444-1068224df0ac">
    <w:name w:val="17babae4-54f0-44fa-a444-1068224df0ac"/>
    <w:basedOn w:val="a3"/>
    <w:next w:val="acbfdd8b-e11b-4d36-88ff-6049b138f862"/>
    <w:link w:val="17babae4-54f0-44fa-a444-1068224df0ac0"/>
    <w:rsid w:val="00AB2BC8"/>
    <w:pPr>
      <w:adjustRightInd w:val="0"/>
      <w:spacing w:after="0" w:line="288" w:lineRule="auto"/>
      <w:outlineLvl w:val="0"/>
    </w:pPr>
    <w:rPr>
      <w:rFonts w:ascii="微软雅黑" w:eastAsia="微软雅黑" w:hAnsi="微软雅黑"/>
      <w:b/>
      <w:color w:val="000000"/>
      <w:sz w:val="40"/>
    </w:rPr>
  </w:style>
  <w:style w:type="character" w:customStyle="1" w:styleId="17babae4-54f0-44fa-a444-1068224df0ac0">
    <w:name w:val="17babae4-54f0-44fa-a444-1068224df0ac 字符"/>
    <w:basedOn w:val="a0"/>
    <w:link w:val="17babae4-54f0-44fa-a444-1068224df0ac"/>
    <w:rsid w:val="00AB2BC8"/>
    <w:rPr>
      <w:rFonts w:ascii="微软雅黑" w:eastAsia="微软雅黑" w:hAnsi="微软雅黑" w:cstheme="majorBidi"/>
      <w:b/>
      <w:color w:val="000000"/>
      <w:spacing w:val="-10"/>
      <w:kern w:val="28"/>
      <w:sz w:val="40"/>
      <w:szCs w:val="56"/>
    </w:rPr>
  </w:style>
  <w:style w:type="paragraph" w:customStyle="1" w:styleId="acbfdd8b-e11b-4d36-88ff-6049b138f862">
    <w:name w:val="acbfdd8b-e11b-4d36-88ff-6049b138f862"/>
    <w:basedOn w:val="a"/>
    <w:link w:val="acbfdd8b-e11b-4d36-88ff-6049b138f8620"/>
    <w:rsid w:val="00AB2BC8"/>
    <w:pPr>
      <w:adjustRightInd w:val="0"/>
      <w:spacing w:line="288" w:lineRule="auto"/>
      <w:jc w:val="left"/>
    </w:pPr>
    <w:rPr>
      <w:rFonts w:ascii="微软雅黑" w:eastAsia="微软雅黑" w:hAnsi="微软雅黑"/>
      <w:color w:val="000000"/>
      <w:sz w:val="22"/>
    </w:rPr>
  </w:style>
  <w:style w:type="character" w:customStyle="1" w:styleId="acbfdd8b-e11b-4d36-88ff-6049b138f8620">
    <w:name w:val="acbfdd8b-e11b-4d36-88ff-6049b138f862 字符"/>
    <w:basedOn w:val="a0"/>
    <w:link w:val="acbfdd8b-e11b-4d36-88ff-6049b138f862"/>
    <w:rsid w:val="00AB2BC8"/>
    <w:rPr>
      <w:rFonts w:ascii="微软雅黑" w:eastAsia="微软雅黑" w:hAnsi="微软雅黑"/>
      <w:color w:val="000000"/>
      <w:sz w:val="22"/>
    </w:rPr>
  </w:style>
  <w:style w:type="paragraph" w:customStyle="1" w:styleId="c047f70a-4733-4f89-8971-bccdea5ca046">
    <w:name w:val="c047f70a-4733-4f89-8971-bccdea5ca046"/>
    <w:basedOn w:val="a5"/>
    <w:next w:val="acbfdd8b-e11b-4d36-88ff-6049b138f862"/>
    <w:link w:val="c047f70a-4733-4f89-8971-bccdea5ca0460"/>
    <w:rsid w:val="00AB2BC8"/>
    <w:pPr>
      <w:adjustRightInd w:val="0"/>
      <w:spacing w:after="0" w:line="288" w:lineRule="auto"/>
    </w:pPr>
    <w:rPr>
      <w:rFonts w:ascii="微软雅黑" w:eastAsia="微软雅黑" w:hAnsi="微软雅黑"/>
      <w:color w:val="000000"/>
      <w:sz w:val="36"/>
    </w:rPr>
  </w:style>
  <w:style w:type="character" w:customStyle="1" w:styleId="c047f70a-4733-4f89-8971-bccdea5ca0460">
    <w:name w:val="c047f70a-4733-4f89-8971-bccdea5ca046 字符"/>
    <w:basedOn w:val="a0"/>
    <w:link w:val="c047f70a-4733-4f89-8971-bccdea5ca046"/>
    <w:rsid w:val="00AB2BC8"/>
    <w:rPr>
      <w:rFonts w:ascii="微软雅黑" w:eastAsia="微软雅黑" w:hAnsi="微软雅黑" w:cstheme="majorBidi"/>
      <w:color w:val="000000"/>
      <w:spacing w:val="15"/>
      <w:sz w:val="36"/>
      <w:szCs w:val="28"/>
    </w:rPr>
  </w:style>
  <w:style w:type="paragraph" w:customStyle="1" w:styleId="21bc9c4b-6a32-43e5-beaa-fd2d792c5735">
    <w:name w:val="21bc9c4b-6a32-43e5-beaa-fd2d792c5735"/>
    <w:basedOn w:val="1"/>
    <w:next w:val="acbfdd8b-e11b-4d36-88ff-6049b138f862"/>
    <w:link w:val="21bc9c4b-6a32-43e5-beaa-fd2d792c57350"/>
    <w:rsid w:val="00AB2BC8"/>
    <w:pPr>
      <w:widowControl/>
      <w:adjustRightInd w:val="0"/>
      <w:spacing w:before="0" w:after="0" w:line="288" w:lineRule="auto"/>
      <w:jc w:val="left"/>
      <w:outlineLvl w:val="1"/>
    </w:pPr>
    <w:rPr>
      <w:rFonts w:ascii="微软雅黑" w:eastAsia="微软雅黑" w:hAnsi="微软雅黑" w:cs="Arial"/>
      <w:b/>
      <w:bCs/>
      <w:color w:val="000000"/>
      <w:kern w:val="0"/>
      <w:sz w:val="32"/>
      <w:szCs w:val="32"/>
    </w:rPr>
  </w:style>
  <w:style w:type="character" w:customStyle="1" w:styleId="21bc9c4b-6a32-43e5-beaa-fd2d792c57350">
    <w:name w:val="21bc9c4b-6a32-43e5-beaa-fd2d792c5735 字符"/>
    <w:basedOn w:val="a0"/>
    <w:link w:val="21bc9c4b-6a32-43e5-beaa-fd2d792c5735"/>
    <w:rsid w:val="00AB2BC8"/>
    <w:rPr>
      <w:rFonts w:ascii="微软雅黑" w:eastAsia="微软雅黑" w:hAnsi="微软雅黑" w:cs="Arial"/>
      <w:b/>
      <w:bCs/>
      <w:color w:val="000000"/>
      <w:kern w:val="0"/>
      <w:sz w:val="32"/>
      <w:szCs w:val="32"/>
    </w:rPr>
  </w:style>
  <w:style w:type="paragraph" w:customStyle="1" w:styleId="21">
    <w:name w:val="2"/>
    <w:rsid w:val="00D947D8"/>
    <w:pPr>
      <w:spacing w:before="120" w:after="120" w:line="288" w:lineRule="auto"/>
    </w:pPr>
    <w:rPr>
      <w:rFonts w:ascii="Arial" w:eastAsia="等线" w:hAnsi="Arial" w:cs="Arial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790</Words>
  <Characters>790</Characters>
  <Application>Microsoft Office Word</Application>
  <DocSecurity>0</DocSecurity>
  <Lines>37</Lines>
  <Paragraphs>19</Paragraphs>
  <ScaleCrop>false</ScaleCrop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利民 胡</dc:creator>
  <cp:keywords/>
  <dc:description/>
  <cp:lastModifiedBy>利民 胡</cp:lastModifiedBy>
  <cp:revision>27</cp:revision>
  <dcterms:created xsi:type="dcterms:W3CDTF">2025-09-01T10:20:00Z</dcterms:created>
  <dcterms:modified xsi:type="dcterms:W3CDTF">2025-09-02T02:13:00Z</dcterms:modified>
</cp:coreProperties>
</file>