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科技管理系统如何借助AI+数智应用升级以应对新时代的管理需求？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新时代背景下，科技管理系统面临着如何借助AI+数智应用升级以应对新时代的管理需求这一重要课题。本文将从现状分析、问题分析、模式创新三个方面，结合AI+技术转移-区域科技成果转化数智服务场景，探讨科技管理系统如何通过AI+数智应用实现升级。</w:t>
      </w:r>
    </w:p>
    <w:p>
      <w:pPr>
        <w:ind w:firstLine="480"/>
      </w:pPr>
      <w:r>
        <w:t>一、现状分析</w:t>
      </w:r>
    </w:p>
    <w:p>
      <w:pPr>
        <w:ind w:firstLine="480"/>
      </w:pPr>
      <w:r>
        <w:t>当前，我国科技创新体系已经初步形成，科技管理系统在科技成果转化中发挥着重要作用。然而，随着科技的快速发展，传统科技管理系统在功能、效率、服务等方面面临着诸多挑战。例如，科技成果转化流程繁琐、信息不对称、资源配置不合理等问题，严重制约了科技成果的转化和应用。</w:t>
      </w:r>
    </w:p>
    <w:p>
      <w:pPr>
        <w:ind w:firstLine="480"/>
      </w:pPr>
      <w:r>
        <w:t>二、问题分析</w:t>
      </w:r>
    </w:p>
    <w:p>
      <w:pPr>
        <w:ind w:firstLine="480"/>
      </w:pPr>
      <w:r>
        <w:t>1.科技成果转化流程繁琐。科技成果转化的各个环节涉及多个部门和机构，流程复杂，效率低下。例如，从专利申请到成果转化，需要经过多个审批环节，耗时较长。</w:t>
      </w:r>
    </w:p>
    <w:p>
      <w:pPr>
        <w:ind w:firstLine="480"/>
      </w:pPr>
      <w:r>
        <w:t>2.信息不对称。科技成果信息和企业需求信息之间存在着严重的不对称。一方面，科技成果信息分散在各个部门和机构，难以获取；另一方面，企业对科技成果的需求信息也不够清晰，难以找到合适的成果进行转化。</w:t>
      </w:r>
    </w:p>
    <w:p>
      <w:pPr>
        <w:ind w:firstLine="480"/>
      </w:pPr>
      <w:r>
        <w:t>3.资源配置不合理。科技成果转化过程中的资金、人才、设备等资源配置不合理，导致资源浪费和效益低下。例如，有些科技成果由于缺乏资金支持而无法实现转化，而有些企业由于缺乏相关人才和设备而无法有效利用科技成果。</w:t>
      </w:r>
    </w:p>
    <w:p>
      <w:pPr>
        <w:ind w:firstLine="480"/>
      </w:pPr>
      <w:r>
        <w:t>三、模式创新</w:t>
      </w:r>
    </w:p>
    <w:p>
      <w:pPr>
        <w:ind w:firstLine="480"/>
      </w:pPr>
      <w:r>
        <w:t>针对上述问题，科技管理系统需要借助AI+数智应用实现升级，主要体现在以下几个方面：</w:t>
      </w:r>
    </w:p>
    <w:p>
      <w:pPr>
        <w:ind w:firstLine="480"/>
      </w:pPr>
      <w:r>
        <w:t>1.优化科技成果转化流程。通过AI+数智应用，可以实现科技成果转化流程的自动化和智能化，提高转化效率。例如，可以利用AI技术对专利申请进行智能审核，缩短审批时间；可以利用大数据技术对科技成果进行智能匹配，提高转化成功率。</w:t>
      </w:r>
    </w:p>
    <w:p>
      <w:pPr>
        <w:ind w:firstLine="480"/>
      </w:pPr>
      <w:r>
        <w:t>2.打通信息壁垒。通过AI+数智应用，可以实现科技成果信息和企业需求信息的有效对接，解决信息不对称问题。例如，可以利用AI技术对科技成果进行智能分类和检索，方便企业快速找到合适的成果；可以利用大数据技术对企业需求进行智能分析，为企业提供精准的科技成果转化建议。</w:t>
      </w:r>
    </w:p>
    <w:p>
      <w:pPr>
        <w:ind w:firstLine="480"/>
      </w:pPr>
      <w:r>
        <w:t>3.优化资源配置。通过AI+数智应用，可以实现科技成果转化过程中的资源优化配置，提高资源利用效率。例如，可以利用AI技术对资金、人才、设备等资源进行智能调度，确保资源在最需要的地方得到有效利用。</w:t>
      </w:r>
    </w:p>
    <w:p>
      <w:pPr>
        <w:ind w:firstLine="480"/>
      </w:pPr>
      <w:r>
        <w:t>在此基础上，科技管理系统还可以通过以下几种方式借助AI+数智应用实现升级：</w:t>
      </w:r>
    </w:p>
    <w:p>
      <w:pPr>
        <w:ind w:firstLine="480"/>
      </w:pPr>
      <w:r>
        <w:t>1.构建数智服务场景。通过构建专利价值评估、企业需求挖掘、企业分析、知产平台等数智服务场景，为科技成果转化提供全方位、多层次的服务。例如，可以利用“专利价值评估数智模型”对专利进行快速评估，为企业提供准确的市场价值参考；可以利用“企业需求分析系统”挖掘企业潜在技术需求，为企业提供精准的技术解决方案。</w:t>
      </w:r>
    </w:p>
    <w:p>
      <w:pPr>
        <w:ind w:firstLine="480"/>
      </w:pPr>
      <w:r>
        <w:t>2.开发AI智能体。通过开发专利情报智能体、价值评估智能体、技术需求智能体、企业分析智能体等AI智能体，为科技成果转化提供智能化服务。例如，可以利用“专利情报智能体”为企业提供专利情报查询服务；可以利用“价值评估智能体”为企业提供专利价值评估服务。</w:t>
      </w:r>
    </w:p>
    <w:p>
      <w:pPr>
        <w:ind w:firstLine="480"/>
      </w:pPr>
      <w:r>
        <w:t>3.打造数智化平台。通过构建知产服务数智平台，整合科技成果信息和企业需求信息，为企业提供一站式的科技成果转化服务。该平台可以提供专利价值加工、评估快筛、素材制作等“应用+人工”的交付式服务，以及对话式、轻便化的知识产权全链条服务。</w:t>
      </w:r>
    </w:p>
    <w:p>
      <w:pPr>
        <w:ind w:firstLine="480"/>
      </w:pPr>
      <w:r>
        <w:t>通过上述模式创新，科技管理系统可以借助AI+数智应用实现升级，提高科技成果转化效率，促进科技创新和产业创新融合，为培育发展新质生产力提供有力支撑。</w:t>
      </w:r>
    </w:p>
    <w:p>
      <w:pPr>
        <w:ind w:firstLine="480"/>
      </w:pPr>
      <w:r>
        <w:t>此外，科技管理系统还可以通过以下方式进行升级：</w:t>
      </w:r>
    </w:p>
    <w:p>
      <w:pPr>
        <w:ind w:firstLine="480"/>
      </w:pPr>
      <w:r>
        <w:t>1.加强数据分析和应用。通过大数据技术对科技成果转化过程中的数据进行深入分析和挖掘，为决策提供科学依据。例如，可以利用大数据技术对科技成果转化成功率、资源利用效率等进行分析，为优化转化流程提供参考。</w:t>
      </w:r>
    </w:p>
    <w:p>
      <w:pPr>
        <w:ind w:firstLine="480"/>
      </w:pPr>
      <w:r>
        <w:t>2.提升服务质量。通过AI+数智应用，可以实现科技成果转化服务的个性化化和智能化，提升服务质量。例如，可以利用AI技术为企业提供定制化的科技成果转化方案；可以利用大数据技术为企业提供精准的科技成果转化建议。</w:t>
      </w:r>
    </w:p>
    <w:p>
      <w:pPr>
        <w:ind w:firstLine="480"/>
      </w:pPr>
      <w:r>
        <w:t>3.加强人才培养。通过加强科技成果转化人才的培养和引进，提升科技成果转化能力。例如，可以开展科技项目经理人试点，遴选具有战略科学家思维、工程化实施经验、创新资源链接能力强的管理人才；可以壮大专职技术经理人队伍，健全职称晋升通道；可以推进中介服务标准化建设，培育既通专业知识又精转移技巧的技术经纪人军团。</w:t>
      </w:r>
    </w:p>
    <w:p>
      <w:pPr>
        <w:ind w:firstLine="480"/>
      </w:pPr>
      <w:r>
        <w:t>综上所述，科技管理系统借助AI+数智应用实现升级，是新时代科技创新发展的必然要求。通过优化科技成果转化流程、打通信息壁垒、优化资源配置、构建数智服务场景、开发AI智能体、打造数智化平台、加强数据分析和应用、提升服务质量、加强人才培养等方式，科技管理系统可以实现全面升级，为科技成果转化提供更加高效、便捷、智能的服务，为培育发展新质生产力提供有力支撑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