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科技经费管理效率低下？如何借助AI+数智应用技术实现智能化升级？</w:t>
      </w:r>
    </w:p>
    <w:p>
      <w:pPr>
        <w:ind w:left="0" w:right="0" w:firstLine="0"/>
        <w:jc w:val="center"/>
      </w:pPr>
      <w:r>
        <w:t>观点作者：科易网AI+技术转移研究院</w:t>
      </w:r>
    </w:p>
    <w:p>
      <w:pPr>
        <w:ind w:firstLine="480"/>
      </w:pPr>
      <w:r>
        <w:t>当前，我国科技成果转化体系建设正处于关键时期，如何从“源头活水”激发创新动能，实现科技成果从“书架”到“货架”的高效转化，成为推动经济高质量发展的重要议题。正如《以科技成果转化赋能新质生产力生成》一文所强调，畅通科技成果转化的诸多环节，是推动科技创新和产业创新融合的主线，是培育发展新质生产力的必由之路。然而，在实际操作中，科技成果转化仍面临诸多瓶颈，尤其是在科技经费管理效率、企业需求精准对接、知识产权价值评估等方面存在明显的短板。这些问题不仅制约了科技成果转化的速度，也影响了新质 生产力的生成效率。</w:t>
      </w:r>
    </w:p>
    <w:p>
      <w:pPr>
        <w:ind w:firstLine="480"/>
      </w:pPr>
      <w:r>
        <w:t>一、现状分析：科技成果转化中的痛点和难点</w:t>
      </w:r>
    </w:p>
    <w:p>
      <w:pPr>
        <w:ind w:firstLine="480"/>
      </w:pPr>
      <w:r>
        <w:t>在实际的科技成果转化过程中，科研界和产业界由于专业背景、利益诉求等差异，导致两者之间难以有效衔接。具体表现为以下几个方面：</w:t>
      </w:r>
    </w:p>
    <w:p>
      <w:pPr>
        <w:ind w:firstLine="480"/>
      </w:pPr>
      <w:r>
        <w:t>首先，科技成果供给与市场需求存在脱节。高校院所的科研活动往往以学术价值为导向，而企业则更关注技术的市场应用价值。这种错位导致许多科研成果难以找到合适的转化途径，造成科研资源浪费。</w:t>
      </w:r>
    </w:p>
    <w:p>
      <w:pPr>
        <w:ind w:firstLine="480"/>
      </w:pPr>
      <w:r>
        <w:t>其次，科技成果转化服务体系不完善。目前，我国科技成果转化服务体系尚处于起步阶段，缺乏专业化的服务机构和技术平台，导致科技成果与市场需求之间的对接效率低下。</w:t>
      </w:r>
    </w:p>
    <w:p>
      <w:pPr>
        <w:ind w:firstLine="480"/>
      </w:pPr>
      <w:r>
        <w:t>第三，科技经费管理效率低下。传统的科技经费管理模式较为滞后，缺乏数据化、智能化的支持，导致经费审批流程长、使用效率低，难以满足科技成果转化过程中的动态需求。</w:t>
      </w:r>
    </w:p>
    <w:p>
      <w:pPr>
        <w:ind w:firstLine="480"/>
      </w:pPr>
      <w:r>
        <w:t>第四，知识产权价值评估难度大。科技成果的知识产权价值评估涉及的技术领域广泛，评估流程复杂，传统的评估方法难以满足快速、精准的评估需求。</w:t>
      </w:r>
    </w:p>
    <w:p>
      <w:pPr>
        <w:ind w:firstLine="480"/>
      </w:pPr>
      <w:r>
        <w:t>二、问题分析：科技成果转化效率低下的根源</w:t>
      </w:r>
    </w:p>
    <w:p>
      <w:pPr>
        <w:ind w:firstLine="480"/>
      </w:pPr>
      <w:r>
        <w:t>科技成果转化效率低下的根源在于供需双方的信息不对称、服务体系不完善、科技经费管理机制僵化以及知识产权价值评估缺乏智能化手段。这些问题相互交织，导致科技成果难以有效转化为现实生产力。</w:t>
      </w:r>
    </w:p>
    <w:p>
      <w:pPr>
        <w:ind w:firstLine="480"/>
      </w:pPr>
      <w:r>
        <w:t>首先，信息不对称是制约科技成果转化的关键因素。科研界和企业之间缺乏有效的信息沟通渠道，导致企业难以获取合适的科技成果，科研人员也难以了解市场需求，造成供需错配。</w:t>
      </w:r>
    </w:p>
    <w:p>
      <w:pPr>
        <w:ind w:firstLine="480"/>
      </w:pPr>
      <w:r>
        <w:t>其次，服务体系不完善制约了科技成果转化的速度。现有的科技成果转化服务体系缺乏专业化的服务机构和技术平台，难以提供高效的市场对接、技术评估、融资支持等服务。</w:t>
      </w:r>
    </w:p>
    <w:p>
      <w:pPr>
        <w:ind w:firstLine="480"/>
      </w:pPr>
      <w:r>
        <w:t>第三，科技经费管理机制僵化影响了科研资源的优化配置。传统的科技经费管理模式较为滞后，缺乏数据化、智能化的支持，导致经费审批流程长、使用效率低，难以满足科技成果转化过程中的动态需求。</w:t>
      </w:r>
    </w:p>
    <w:p>
      <w:pPr>
        <w:ind w:firstLine="480"/>
      </w:pPr>
      <w:r>
        <w:t>第四，知识产权价值评估缺乏智能化手段影响了科技成果的市场价值实现。传统的评估方法难以满足快速、精准的评估需求，导致科技成果的市场价值难以得到有效体现。</w:t>
      </w:r>
    </w:p>
    <w:p>
      <w:pPr>
        <w:ind w:firstLine="480"/>
      </w:pPr>
      <w:r>
        <w:t>三、模式创新：基于AI+数智应用技术的智能化升级</w:t>
      </w:r>
    </w:p>
    <w:p>
      <w:pPr>
        <w:ind w:firstLine="480"/>
      </w:pPr>
      <w:r>
        <w:t>为解决上述问题，我们需要借助人工智能和大数据等数智化技术，推动科技成果转化体系的智能化升级。具体而言，可以从以下几个方面入手：</w:t>
      </w:r>
    </w:p>
    <w:p>
      <w:pPr>
        <w:ind w:firstLine="480"/>
      </w:pPr>
      <w:r>
        <w:t>首先，构建基于AI+数智应用的科技成果转化服务平台，提升供需对接效率。通过对海量科技成果和企业需求数据的分析和挖掘，利用智能匹配技术，实现科技成果与企业需求的精准对接。该平台可以提供专利价值评估、技术快筛、企业需求挖掘、企业分析等多种服务，帮助企业快速找到合适的科技成果，为科研人员提供市场需求信息，实现供需的有效对接。</w:t>
      </w:r>
    </w:p>
    <w:p>
      <w:pPr>
        <w:ind w:firstLine="480"/>
      </w:pPr>
      <w:r>
        <w:t>其次，借助AI技术优化科技经费管理流程，提高经费使用效率。通过构建智能化的科技经费管理系统，实现经费申请、审批、使用、监管等全流程的在线化、自动化管理。该系统可以提供智能化的预算编制、资金分配、使用监测等功能，帮助企业快速获取经费支持，提高经费使用效率。</w:t>
      </w:r>
    </w:p>
    <w:p>
      <w:pPr>
        <w:ind w:firstLine="480"/>
      </w:pPr>
      <w:r>
        <w:t>第三，利用AI技术提升知识产权价值评估的精准度和效率。通过构建基于AI的知识产权价值评估模型，实现对专利价值、技术成熟度、市场潜力等方面的精准评估。该模型可以基于海量数据和智能算法，快速生成评估报告，为科技成果的市场价值实现提供科学依据。</w:t>
      </w:r>
    </w:p>
    <w:p>
      <w:pPr>
        <w:ind w:firstLine="480"/>
      </w:pPr>
      <w:r>
        <w:t>四、数智化产品价值思路核心：以数智化赋能科技成果转化</w:t>
      </w:r>
    </w:p>
    <w:p>
      <w:pPr>
        <w:ind w:firstLine="480"/>
      </w:pPr>
      <w:r>
        <w:t>基于AI+数智应用技术的科技成果转化服务，其核心价值在于通过数智化手段，解决科技成果转化中的痛点问题，提升转化效率。具体而言，可以从以下几个方面体现：</w:t>
      </w:r>
    </w:p>
    <w:p>
      <w:pPr>
        <w:ind w:firstLine="480"/>
      </w:pPr>
      <w:r>
        <w:t>1. 智能匹配，精准对接。通过对海量科技成果和企业需求数据的分析和挖掘，利用智能匹配技术，实现科技成果与企业需求的精准对接。这种匹配不仅基于技术参数，还考虑市场需求、产业政策等多维度因素，确保科技成果能够快速找到合适的转化途径。</w:t>
      </w:r>
    </w:p>
    <w:p>
      <w:pPr>
        <w:ind w:firstLine="480"/>
      </w:pPr>
      <w:r>
        <w:t>2. 数据驱动，科学评估。利用AI技术构建知识产权价值评估模型，实现对专利价值、技术成熟度、市场潜力等方面的科学评估。这种评估不仅基于传统的评估指标，还考虑市场数据、竞争对手分析、行业趋势等多维度因素，确保评估结果的精准性和科学性。</w:t>
      </w:r>
    </w:p>
    <w:p>
      <w:pPr>
        <w:ind w:firstLine="480"/>
      </w:pPr>
      <w:r>
        <w:t>3. 流程优化，效率提升。通过构建智能化的科技经费管理系统，实现经费申请、审批、使用、监管等全流程的在线化、自动化管理。这种管理不仅提高了经费审批的效率，还通过数据分析和监控，实现了对经费使用的动态管理，确保科研资源得到优化配置。</w:t>
      </w:r>
    </w:p>
    <w:p>
      <w:pPr>
        <w:ind w:firstLine="480"/>
      </w:pPr>
      <w:r>
        <w:t>4. 生态构建，协同创新。通过搭建科技成果转化服务平台，构建了一个集供需对接、技术评估、融资支持、市场推广等功能于一体的生态体系。这种生态体系不仅为企业提供了全方位的服务支持，也为科研人员提供了市场需求信息和转化渠道，实现了产学研的深度融合。</w:t>
      </w:r>
    </w:p>
    <w:p>
      <w:pPr>
        <w:ind w:firstLine="480"/>
      </w:pPr>
      <w:r>
        <w:t>五、展望未来：以数智化推动新质生产力生成</w:t>
      </w:r>
    </w:p>
    <w:p>
      <w:pPr>
        <w:ind w:firstLine="480"/>
      </w:pPr>
      <w:r>
        <w:t>随着AI+数智应用技术的不断发展，科技成果转化体系将迎来智能化升级的新机遇。未来，我们可以从以下几个方面进一步推动科技成果转化体系的智能化发展：</w:t>
      </w:r>
    </w:p>
    <w:p>
      <w:pPr>
        <w:ind w:firstLine="480"/>
      </w:pPr>
      <w:r>
        <w:t>首先，进一步提升平台的智能化水平。通过引入更先进的AI算法和大数据技术，提升平台的智能匹配、科学评估、流程优化等能力，实现科技成果转化全流程的智能化管理。</w:t>
      </w:r>
    </w:p>
    <w:p>
      <w:pPr>
        <w:ind w:firstLine="480"/>
      </w:pPr>
      <w:r>
        <w:t>其次，加强数据安全和隐私保护。在推动科技成果转化体系智能化发展的同时，要加强对数据安全和隐私保护的管理，确保数据的安全性和完整性，为科技成果转化提供可靠的数据支持。</w:t>
      </w:r>
    </w:p>
    <w:p>
      <w:pPr>
        <w:ind w:firstLine="480"/>
      </w:pPr>
      <w:r>
        <w:t>第三，推动产学研深度融合。通过构建产学研合作平台，实现科研资源与产业资源的有效对接，推动科技成果的快速转化和应用。</w:t>
      </w:r>
    </w:p>
    <w:p>
      <w:pPr>
        <w:ind w:firstLine="480"/>
      </w:pPr>
      <w:r>
        <w:t>总之，借助AI+数智应用技术，推动科技成果转化体系的智能化升级，是提高科技成果转化效率、培育发展新质生产力的关键举措。通过构建智能化的科技成果转化服务平台，优化科技经费管理流程，提升知识产权价值评估的精准度和效率，我们可以实现科技成果与市场需求的精准对接，推动科技成果的快速转化和应用，为经济高质量发展注入新的活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