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D9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工业区管网基础设施项目申请报告-2025年内蒙古自治区工业园区发展专项资金</w:t>
      </w:r>
    </w:p>
    <w:p w14:paraId="5C861A57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1、项目建设背景</w:t>
      </w:r>
    </w:p>
    <w:p w14:paraId="44349D7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长期以来，我国许多城市在快速扩张的同时，地下管网建设却相对滞后，成为制约城市可持续发展的隐形瓶颈。老旧管网漏损严重、承载能力不足、维护管理困难等问题日益凸显，不仅影响了居民生活的便捷性和安全性，也制约了城市经济的进一步提升。特别是在极端天气和自然灾害面前，脆弱的管网系统往往成为城市安全的薄弱环节。在工业园区方面，随着工业经济不断发展，越来越多的企业入驻工业园区，导致园区内部分区块排污、供水能力日渐不足，亟需通过改造升级来增强抵御风险的能力。</w:t>
      </w:r>
    </w:p>
    <w:p w14:paraId="78EBCD9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为了提升园区的排污能力和供水能力，需要进行基础设施的升级和扩建，以确保园区的正常运行和发展。在当今中国城市化进程不断加速的背景下，一场规模空前的城市“里子工程”——管网建设改造，正以前所未有的力度和决心铺展开来。这不仅是城市基础设施升级的关键一环，更是推动经济社会高质量发展、实现新型城镇化战略目标的重大举措。</w:t>
      </w:r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2、项目建设的必要性</w:t>
      </w:r>
    </w:p>
    <w:p w14:paraId="43DD480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工业园区管网建设是提升基础设施水平的关键。随着工业园区内企业数量的增加，对排污、供水等基础设施的需求也日益增长。通过新建和改造管网，可以确保园区内的企业能够获得稳定的水、电、气等资源供应，满足其生产需求‌1。此外，管网建设还包括污水系统的完善，以处理大量工业废水，减少对环境的污染。</w:t>
      </w:r>
    </w:p>
    <w:p w14:paraId="631CF3D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管网建设对于促进经济发展和改善投资环境具有重要作用。良好的基础设施是吸引企业入驻的重要条件。通过优化资源配置，衔接好公共设施配套建设，可以提升园区的承载力和吸引力，推动园区扩容提质增效‌，提升管理效率和服务水平，改善投资环境，促进园区经济的可持续发展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3、项目建设的效益</w:t>
      </w:r>
    </w:p>
    <w:p w14:paraId="4F1AC5E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工业园区管网建设通过提升区域经济发展，为当地居民提供了更多的就业机会和更好的生活条件。完善的管网设施可以吸引更多的企业入驻工业园区，促进产业发展，从而增加税收和就业机会。此外，管网建设还可以带动相关产业的发展，如建筑业、服务业等，进一步推动区域经济的繁荣。</w:t>
      </w:r>
    </w:p>
    <w:p w14:paraId="0E4CDAC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工业园区管网建设在改善环境质量方面也发挥了重要作用。通过建设工业废水处理设施和管网配套系统，可以有效减少工业污染，保护周边环境。同时，工业园区管网建设增加了公共设施建设，提高了居民生活质量。通过改善交通、供水、供电等基础设施，提高了居民的生活便利性。</w:t>
      </w:r>
    </w:p>
    <w:p w14:paraId="77BB1C4C">
      <w:pPr>
        <w:ind w:firstLine="562" w:firstLineChars="200"/>
        <w:jc w:val="left"/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zh-CN" w:eastAsia="zh-CN"/>
        </w:rPr>
        <w:t>项目申请报告编制要点</w:t>
      </w:r>
    </w:p>
    <w:p w14:paraId="59886AA2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、项目概况</w:t>
      </w:r>
    </w:p>
    <w:p w14:paraId="3347C472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1.1项目建设背景</w:t>
      </w:r>
    </w:p>
    <w:p w14:paraId="3F2BDB36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1.2项目建设的必要性</w:t>
      </w:r>
    </w:p>
    <w:p w14:paraId="7E3CF2F0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1.3项目建设主要目的</w:t>
      </w:r>
    </w:p>
    <w:p w14:paraId="0588D934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、项目建设内容</w:t>
      </w:r>
    </w:p>
    <w:p w14:paraId="5B385121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2.1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项目基本情况</w:t>
      </w:r>
    </w:p>
    <w:p w14:paraId="56BC5E99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2.1.1项目建设期</w:t>
      </w:r>
    </w:p>
    <w:p w14:paraId="4A9015C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2.1.2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zh-CN" w:eastAsia="zh-CN"/>
        </w:rPr>
        <w:t>建设地点</w:t>
      </w:r>
    </w:p>
    <w:p w14:paraId="5EF2293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2.1.3建设内容</w:t>
      </w:r>
    </w:p>
    <w:p w14:paraId="621E8E6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2.1.4建设规模</w:t>
      </w:r>
    </w:p>
    <w:p w14:paraId="28F9B797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2.2项目手续办理情况</w:t>
      </w:r>
    </w:p>
    <w:p w14:paraId="0B7271F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2.2.1项目立项</w:t>
      </w:r>
    </w:p>
    <w:p w14:paraId="379A671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2.2.2用地审批</w:t>
      </w:r>
    </w:p>
    <w:p w14:paraId="79B9E43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2.2.3规划审批</w:t>
      </w:r>
    </w:p>
    <w:p w14:paraId="6C936BA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2.2.4环保评价等相关手续办理进度</w:t>
      </w:r>
    </w:p>
    <w:p w14:paraId="498384EC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2.3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项目建设实施进度</w:t>
      </w:r>
    </w:p>
    <w:p w14:paraId="679A2963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、项目资金情况</w:t>
      </w:r>
    </w:p>
    <w:p w14:paraId="10ED8376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3.1项目总投资，资金来源及筹措情况</w:t>
      </w:r>
    </w:p>
    <w:p w14:paraId="5D056196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3.2项目投资计划</w:t>
      </w:r>
    </w:p>
    <w:p w14:paraId="0600E97D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3.3项目资金实际到位和投入使用情况</w:t>
      </w:r>
    </w:p>
    <w:p w14:paraId="5421F372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4、项目预期</w:t>
      </w:r>
    </w:p>
    <w:p w14:paraId="195A685A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4.1项目经济效益</w:t>
      </w:r>
    </w:p>
    <w:p w14:paraId="252C918C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4.2项目社会效益</w:t>
      </w:r>
    </w:p>
    <w:p w14:paraId="0C0BD87B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相关证明材料清单</w:t>
      </w:r>
    </w:p>
    <w:p w14:paraId="5E89A12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申报的项目应具备立项、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可行性研究报告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、土地、环保等相关必要手续，新建的项目应在2025年开工建设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5062DA"/>
    <w:rsid w:val="01CA2079"/>
    <w:rsid w:val="01E3209D"/>
    <w:rsid w:val="02B913EC"/>
    <w:rsid w:val="02CA179F"/>
    <w:rsid w:val="02FE20CD"/>
    <w:rsid w:val="03546191"/>
    <w:rsid w:val="03924D42"/>
    <w:rsid w:val="05DC4B7A"/>
    <w:rsid w:val="07E15804"/>
    <w:rsid w:val="08C0187A"/>
    <w:rsid w:val="092D0C32"/>
    <w:rsid w:val="098C0CFB"/>
    <w:rsid w:val="0BB30DED"/>
    <w:rsid w:val="0BD75567"/>
    <w:rsid w:val="0D7C07BE"/>
    <w:rsid w:val="0DD43A3C"/>
    <w:rsid w:val="0EF93CCC"/>
    <w:rsid w:val="0F3021AE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6B462C"/>
    <w:rsid w:val="168B3820"/>
    <w:rsid w:val="1783759C"/>
    <w:rsid w:val="178D7D98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AF57CC6"/>
    <w:rsid w:val="1B415C44"/>
    <w:rsid w:val="1C442E6B"/>
    <w:rsid w:val="1D525FA2"/>
    <w:rsid w:val="1E403142"/>
    <w:rsid w:val="1EC16D10"/>
    <w:rsid w:val="205B4858"/>
    <w:rsid w:val="22014652"/>
    <w:rsid w:val="226338A3"/>
    <w:rsid w:val="233A3AAB"/>
    <w:rsid w:val="23F549CE"/>
    <w:rsid w:val="24394AB8"/>
    <w:rsid w:val="24703491"/>
    <w:rsid w:val="24AD7057"/>
    <w:rsid w:val="253D3903"/>
    <w:rsid w:val="25AA204B"/>
    <w:rsid w:val="27743E5C"/>
    <w:rsid w:val="27805E2A"/>
    <w:rsid w:val="27F37477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325C2C"/>
    <w:rsid w:val="31CF2D03"/>
    <w:rsid w:val="31E7004C"/>
    <w:rsid w:val="31F46081"/>
    <w:rsid w:val="32D01D02"/>
    <w:rsid w:val="330D0810"/>
    <w:rsid w:val="340C0C43"/>
    <w:rsid w:val="347B2A5F"/>
    <w:rsid w:val="34D61D4F"/>
    <w:rsid w:val="34E57BDD"/>
    <w:rsid w:val="35312755"/>
    <w:rsid w:val="355E0F17"/>
    <w:rsid w:val="35762033"/>
    <w:rsid w:val="376765E1"/>
    <w:rsid w:val="39836BEC"/>
    <w:rsid w:val="39974868"/>
    <w:rsid w:val="39D72073"/>
    <w:rsid w:val="3A1A2BE3"/>
    <w:rsid w:val="3A824DB6"/>
    <w:rsid w:val="3AAD5BAB"/>
    <w:rsid w:val="3B3726E2"/>
    <w:rsid w:val="3B742860"/>
    <w:rsid w:val="3C087AF1"/>
    <w:rsid w:val="3CA536FD"/>
    <w:rsid w:val="3D8C6ADA"/>
    <w:rsid w:val="3DDA0A65"/>
    <w:rsid w:val="3E1A70B4"/>
    <w:rsid w:val="3EAA0E5A"/>
    <w:rsid w:val="3EBF7E39"/>
    <w:rsid w:val="3F1F4D9E"/>
    <w:rsid w:val="3F7D5B4C"/>
    <w:rsid w:val="3FC46AE7"/>
    <w:rsid w:val="419D24D5"/>
    <w:rsid w:val="41DD28D2"/>
    <w:rsid w:val="42B73346"/>
    <w:rsid w:val="44246EDE"/>
    <w:rsid w:val="44ED72D0"/>
    <w:rsid w:val="451B3AF7"/>
    <w:rsid w:val="45F572A7"/>
    <w:rsid w:val="46362EF9"/>
    <w:rsid w:val="46B00D49"/>
    <w:rsid w:val="471C5C4A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CF052F6"/>
    <w:rsid w:val="4D084097"/>
    <w:rsid w:val="4D2770F7"/>
    <w:rsid w:val="4DFD0528"/>
    <w:rsid w:val="4F7F146C"/>
    <w:rsid w:val="4FFD0EF1"/>
    <w:rsid w:val="506A2926"/>
    <w:rsid w:val="50F13E21"/>
    <w:rsid w:val="51545631"/>
    <w:rsid w:val="528A0854"/>
    <w:rsid w:val="535D4D1B"/>
    <w:rsid w:val="53937294"/>
    <w:rsid w:val="54AA6F8B"/>
    <w:rsid w:val="5620433A"/>
    <w:rsid w:val="575B6F2E"/>
    <w:rsid w:val="57763155"/>
    <w:rsid w:val="58426A50"/>
    <w:rsid w:val="58551954"/>
    <w:rsid w:val="58CA290B"/>
    <w:rsid w:val="58E5183E"/>
    <w:rsid w:val="5A0F1A20"/>
    <w:rsid w:val="5ADD0727"/>
    <w:rsid w:val="5BC97600"/>
    <w:rsid w:val="5C5C3190"/>
    <w:rsid w:val="5CA95D7B"/>
    <w:rsid w:val="5CF55BA7"/>
    <w:rsid w:val="5E436E4C"/>
    <w:rsid w:val="5ED52E57"/>
    <w:rsid w:val="5F355114"/>
    <w:rsid w:val="5F4B3119"/>
    <w:rsid w:val="60B66ADC"/>
    <w:rsid w:val="614860F7"/>
    <w:rsid w:val="622D4B39"/>
    <w:rsid w:val="623F6839"/>
    <w:rsid w:val="624E1B68"/>
    <w:rsid w:val="62BC31DC"/>
    <w:rsid w:val="64002BE9"/>
    <w:rsid w:val="64AA2690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9670E51"/>
    <w:rsid w:val="69A36249"/>
    <w:rsid w:val="6A624A2F"/>
    <w:rsid w:val="6A633B05"/>
    <w:rsid w:val="6AF311A6"/>
    <w:rsid w:val="6B3A720F"/>
    <w:rsid w:val="6B796D44"/>
    <w:rsid w:val="6B911FD9"/>
    <w:rsid w:val="6BA22313"/>
    <w:rsid w:val="6C2334DB"/>
    <w:rsid w:val="6CEB7CE9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5D51537"/>
    <w:rsid w:val="76051E1C"/>
    <w:rsid w:val="769A2923"/>
    <w:rsid w:val="7709593C"/>
    <w:rsid w:val="7719746F"/>
    <w:rsid w:val="773062C6"/>
    <w:rsid w:val="779969FD"/>
    <w:rsid w:val="786166F5"/>
    <w:rsid w:val="7879277A"/>
    <w:rsid w:val="789F0098"/>
    <w:rsid w:val="79C505D8"/>
    <w:rsid w:val="7B1F5CAB"/>
    <w:rsid w:val="7B762C35"/>
    <w:rsid w:val="7C002D9D"/>
    <w:rsid w:val="7C4858BC"/>
    <w:rsid w:val="7DC050DC"/>
    <w:rsid w:val="7E2968C4"/>
    <w:rsid w:val="7E631DD5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21"/>
    <w:basedOn w:val="6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9">
    <w:name w:val="font31"/>
    <w:basedOn w:val="6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0">
    <w:name w:val="font41"/>
    <w:basedOn w:val="6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1">
    <w:name w:val="font01"/>
    <w:basedOn w:val="6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1203</Words>
  <Characters>1264</Characters>
  <Lines>0</Lines>
  <Paragraphs>0</Paragraphs>
  <TotalTime>0</TotalTime>
  <ScaleCrop>false</ScaleCrop>
  <LinksUpToDate>false</LinksUpToDate>
  <CharactersWithSpaces>1264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2024-10-23T01:51:33Z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6C379EEB5C664B45BAC6D6A95CE685DA_13</vt:lpwstr>
  </property>
</Properties>
</file>