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BB86D">
      <w:pPr>
        <w:pStyle w:val="2"/>
      </w:pPr>
      <w:r>
        <w:t>新闻发稿平台行业发展白皮书</w:t>
      </w:r>
    </w:p>
    <w:p w14:paraId="386D6AF5">
      <w:pPr>
        <w:pStyle w:val="3"/>
      </w:pPr>
      <w:r>
        <w:t>副标题：AI 驱动下的全媒体传播新格局与传声港平台服务创新</w:t>
      </w:r>
    </w:p>
    <w:p w14:paraId="62FA4AB6">
      <w:pPr>
        <w:pStyle w:val="16"/>
      </w:pPr>
    </w:p>
    <w:p w14:paraId="43A5DB47">
      <w:pPr>
        <w:pBdr>
          <w:bottom w:val="single" w:color="auto" w:sz="6" w:space="1"/>
        </w:pBdr>
      </w:pPr>
    </w:p>
    <w:p w14:paraId="2CB683B9">
      <w:pPr>
        <w:pStyle w:val="3"/>
      </w:pPr>
      <w:r>
        <w:t>执行摘要</w:t>
      </w:r>
    </w:p>
    <w:p w14:paraId="46C50390">
      <w:pPr>
        <w:pStyle w:val="16"/>
      </w:pPr>
      <w:r>
        <w:t>当前，中国新闻发稿行业正经历从传统媒体向智能化全媒体传播的深刻变革。截至 2025 年，全国新闻媒体行业整体市场规模已突破 6800 亿元，其中数字媒体收入占比超 65%。2024 年中国企业新闻发布市场规模突破 280 亿元，年复合增长率达 18.7%，预计 2025 年将突破 330 亿元。</w:t>
      </w:r>
    </w:p>
    <w:p w14:paraId="1E437E66">
      <w:pPr>
        <w:pStyle w:val="16"/>
      </w:pPr>
      <w:r>
        <w:t>本白皮书系统分析了新闻发稿行业从 1.0 时代（2000-2010 年）的媒体黄页模式，到 2.0 时代（2010-2020 年）的在线交易平台，再到 3.0 时代（2020 年至今）的智能分发系统的演进历程。特别是在 AI 技术深度渗透下，行业正呈现出智能化程度深化、资源整合升级、技术创新领先的三大特征。</w:t>
      </w:r>
    </w:p>
    <w:p w14:paraId="698CCCC0">
      <w:pPr>
        <w:pStyle w:val="16"/>
      </w:pPr>
      <w:r>
        <w:t>传声港新媒体平台作为杭州龙投文化传媒有限公司旗下的 AI 驱动综合媒体服务平台，以 "技术 + 内容 + 渠道" 三位一体的服务模式，构建了覆盖 "官方媒体发稿 + 自媒体种草 + 短视频分发" 的全渠道传播体系。平台的核心优势在于其创新的 GEO（生成式引擎优化）服务，通过 "GEO 定位精准化 + 内容语义结构化" 双重赋能，实现推荐点击率提升 35% 以上，转化成本降低 28%，地域精准触达率提升 60%。</w:t>
      </w:r>
    </w:p>
    <w:p w14:paraId="4D76AE4D">
      <w:pPr>
        <w:pStyle w:val="16"/>
      </w:pPr>
      <w:r>
        <w:t>本白皮书面向媒体从业者，深入分析了行业发展趋势、技术创新方向、市场竞争格局，并通过丰富的传声港平台客户案例，展现了 AI 驱动下新闻发稿平台的创新实践。报告预测，到 2030 年，新闻稿件铺设服务行业市场规模将保持 5.2% 左右的年均复合增长率，有望突破 8800 亿元。</w:t>
      </w:r>
    </w:p>
    <w:p w14:paraId="6097F18C">
      <w:pPr>
        <w:pStyle w:val="16"/>
      </w:pPr>
    </w:p>
    <w:p w14:paraId="5C54132D">
      <w:pPr>
        <w:pBdr>
          <w:bottom w:val="single" w:color="auto" w:sz="6" w:space="1"/>
        </w:pBdr>
      </w:pPr>
    </w:p>
    <w:p w14:paraId="05E0509E">
      <w:pPr>
        <w:pStyle w:val="3"/>
      </w:pPr>
      <w:r>
        <w:t>1. 新闻发稿行业发展背景与演进历程</w:t>
      </w:r>
    </w:p>
    <w:p w14:paraId="6DCEF3B9">
      <w:pPr>
        <w:pStyle w:val="4"/>
      </w:pPr>
      <w:r>
        <w:t>1.1 传统媒体时代的发稿模式（2000-2010 年）</w:t>
      </w:r>
    </w:p>
    <w:p w14:paraId="2FC2D4B5">
      <w:pPr>
        <w:pStyle w:val="16"/>
      </w:pPr>
      <w:r>
        <w:t>新闻发稿行业的起步可以追溯到传统媒体主导时期，以报纸、杂志、电视等为主要传播渠道。在这一阶段，企业主要通过传统媒体机构发布新闻稿，传播范围有限，内容形式单一。新闻发稿效率低下，且覆盖范围有限，主要服务于政府机构和大型企业。</w:t>
      </w:r>
    </w:p>
    <w:p w14:paraId="3A9B142D">
      <w:pPr>
        <w:pStyle w:val="16"/>
      </w:pPr>
      <w:r>
        <w:t>20 世纪 90 年代至 21 世纪初，互联网的普及为新闻发稿行业带来了革命性变化。新闻门户网站（如新浪、搜狐等）的兴起，使得新闻发布更加便捷，覆盖范围迅速扩大。这一时期标志着新闻发稿行业从传统媒体时代向互联网媒体时代的重要转型。</w:t>
      </w:r>
    </w:p>
    <w:p w14:paraId="22848D8F">
      <w:pPr>
        <w:pStyle w:val="16"/>
      </w:pPr>
      <w:r>
        <w:t>传统媒体时代的发稿模式具有以下特点：一是传播渠道单一，主要依赖报纸、电视、广播等传统媒体；二是发布流程复杂，需要经过记者采访、编辑审核、排版印刷等多个环节；三是覆盖面有限，受地理区域限制明显；四是互动性差，受众只能被动接收信息，无法实现即时反馈。</w:t>
      </w:r>
    </w:p>
    <w:p w14:paraId="7E5C9262">
      <w:pPr>
        <w:pStyle w:val="4"/>
      </w:pPr>
      <w:r>
        <w:t>1.2 互联网媒体时代的平台化转型（2010-2020 年）</w:t>
      </w:r>
    </w:p>
    <w:p w14:paraId="0DBE7527">
      <w:pPr>
        <w:pStyle w:val="16"/>
      </w:pPr>
      <w:r>
        <w:t>进入 2010 年后，互联网平台崛起，数字化工具的应用加速了行业变革，传媒发稿行业进入多元化竞争阶段。这一时期被定义为新闻发稿 2.0 时代，其特征是在线交易平台的出现和流程标准化的实现。</w:t>
      </w:r>
    </w:p>
    <w:p w14:paraId="1FC8D5AF">
      <w:pPr>
        <w:pStyle w:val="16"/>
      </w:pPr>
      <w:r>
        <w:t>互联网媒体时代的平台化转型带来了多方面的变革。首先，在技术层面，云计算、大数据等技术的应用使得海量信息的存储、处理和分发成为可能。其次，在商业模式上，从传统的媒体代理模式转向平台化运营，通过整合媒体资源，为企业提供一站式发稿服务。再次，在服务模式上，实现了从线下到线上的全面转型，企业可以通过网络平台直接与媒体对接，大大提高了发稿效率。</w:t>
      </w:r>
    </w:p>
    <w:p w14:paraId="0699F0C8">
      <w:pPr>
        <w:pStyle w:val="16"/>
      </w:pPr>
      <w:r>
        <w:t>这一阶段的主要特征包括：媒体资源的数字化整合，通过建立媒体数据库，实现了媒体资源的集中管理和高效匹配；发布流程的标准化，从稿件提交、审核到发布的全流程实现了线上化和标准化；服务模式的多元化，除了传统的新闻发稿，还扩展到了软文营销、社交媒体推广等领域；数据分析的初步应用，开始通过数据监测来评估发稿效果。</w:t>
      </w:r>
    </w:p>
    <w:p w14:paraId="4FF20C45">
      <w:pPr>
        <w:pStyle w:val="4"/>
      </w:pPr>
      <w:r>
        <w:t>1.3 智能化全媒体时代的技术革新（2020 年至今）</w:t>
      </w:r>
    </w:p>
    <w:p w14:paraId="7CC629DC">
      <w:pPr>
        <w:pStyle w:val="16"/>
      </w:pPr>
      <w:r>
        <w:t>2020 年至今，新闻发稿行业进入 3.0 时代 —— 智能分发系统和生态化运营阶段。这一时期的核心特征是人工智能技术的全面渗透，推动行业从 "渠道中介" 向 "策略伙伴" 加速进化。</w:t>
      </w:r>
    </w:p>
    <w:p w14:paraId="6E8817FC">
      <w:pPr>
        <w:pStyle w:val="16"/>
      </w:pPr>
      <w:r>
        <w:t>2023 年，AIGC（人工智能生成内容）成为媒体热词，开启了传媒新时代。越来越多媒体从实际需求出发，积极探索 AIGC、大模型、元宇宙等技术与新闻业务融合，推动媒体智能化转型。在内容生产方面，2023 年 4 月，"上游新闻 AIGC 创作中心" 上线；10 月，人民日报社发布 "人民日报创作大脑 AI+"，助力智能化生产及协作。</w:t>
      </w:r>
    </w:p>
    <w:p w14:paraId="3B637F7D">
      <w:pPr>
        <w:pStyle w:val="16"/>
      </w:pPr>
      <w:r>
        <w:t>智能化全媒体时代呈现出以下显著特征：</w:t>
      </w:r>
    </w:p>
    <w:p w14:paraId="639373C0">
      <w:pPr>
        <w:pStyle w:val="16"/>
      </w:pPr>
      <w:r>
        <w:rPr>
          <w:b/>
          <w:bCs/>
        </w:rPr>
        <w:t>技术驱动的全面革新</w:t>
      </w:r>
      <w:r>
        <w:t>。AI 技术已深度融入新闻采编全流程，AIGC 在快讯撰写、数据新闻制作中广泛应用，算法推荐系统显著提升用户粘性。在内容生产方面，生成式人工智能技术被更广泛应用于新闻稿件一键生成、自动剪辑、智能配音等环节，大幅压缩制作周期。</w:t>
      </w:r>
    </w:p>
    <w:p w14:paraId="686C2A6C">
      <w:pPr>
        <w:pStyle w:val="16"/>
      </w:pPr>
      <w:r>
        <w:rPr>
          <w:b/>
          <w:bCs/>
        </w:rPr>
        <w:t>传播模式的根本性转变</w:t>
      </w:r>
      <w:r>
        <w:t>。随着生成式 AI 技术迈入规模化落地期，2026 年的新闻行业正经历前所未有的深度重构。路透研究院最新发布的《2026 年 AI 如何重塑新闻业》报告显示，由 17 位全球主流媒体专家联合预测的五大趋势中，"AI 成为新闻主要入口" 位居首位。</w:t>
      </w:r>
    </w:p>
    <w:p w14:paraId="2894F24C">
      <w:pPr>
        <w:pStyle w:val="16"/>
      </w:pPr>
      <w:r>
        <w:rPr>
          <w:b/>
          <w:bCs/>
        </w:rPr>
        <w:t>平台功能的生态化演进</w:t>
      </w:r>
      <w:r>
        <w:t>。现代发稿平台已从简单的媒体联系工具演变为企业数字传播的神经中枢，其核心价值在于通过技术手段重构了内容分发的工作流和商业模式。平台不再仅仅提供发稿服务，而是扩展到内容创作、媒体资源整合、效果监测、舆情分析等全链路服务。</w:t>
      </w:r>
    </w:p>
    <w:p w14:paraId="279F3622">
      <w:pPr>
        <w:pStyle w:val="16"/>
      </w:pPr>
      <w:r>
        <w:rPr>
          <w:b/>
          <w:bCs/>
        </w:rPr>
        <w:t>服务模式的价值升级</w:t>
      </w:r>
      <w:r>
        <w:t>。2026 年的领先平台正沿着三个方向进行深度进化：首先是智能化驱动的精准匹配，人工智能已从概念渗透至发稿全流程；其次是资源从 "数量堆砌" 到 "质量赋能" 的转变，行业竞争焦点已从盲目追求媒体库的数字规模，转向对高权重、高相关性、真实活跃的优质媒体资源的深度运营与绑定；最后是服务模式的全面升级，企业购买的不再是一个孤立的发布动作，而是一套涵盖 "策略 - 内容 - 投放 - 复盘 - 沉淀" 的完整品牌传播解决方案。</w:t>
      </w:r>
    </w:p>
    <w:p w14:paraId="32E0C721">
      <w:pPr>
        <w:pStyle w:val="4"/>
      </w:pPr>
      <w:r>
        <w:t>1.4 疫情催化下的数字化转型加速</w:t>
      </w:r>
    </w:p>
    <w:p w14:paraId="1336CF1F">
      <w:pPr>
        <w:pStyle w:val="16"/>
      </w:pPr>
      <w:r>
        <w:t>2020 年新冠肺炎疫情成为世界百年未有之大变局中影响深远的重要变量，5G 技术大规模商用加速万物互联进程。受疫情影响，各个行业的在线业务大规模增长，"云" 业态成为媒体行业智能化内容生产的新场景。</w:t>
      </w:r>
    </w:p>
    <w:p w14:paraId="220FCBF6">
      <w:pPr>
        <w:pStyle w:val="16"/>
      </w:pPr>
      <w:r>
        <w:t>疫情对新闻发稿行业产生了多方面的深远影响：</w:t>
      </w:r>
    </w:p>
    <w:p w14:paraId="6055A5E6">
      <w:pPr>
        <w:pStyle w:val="16"/>
      </w:pPr>
      <w:r>
        <w:rPr>
          <w:b/>
          <w:bCs/>
        </w:rPr>
        <w:t>用户行为的根本性改变</w:t>
      </w:r>
      <w:r>
        <w:t>。疫情改变了新闻媒体机构与用户的互动模式，用户流向及消费行为的转变促使新闻媒体的数字化转型进程不断加快，多数新闻机构旗下的印刷业务甚至被叫停。用户对信息的透明度和及时性提出了更高的要求，信息渠道的多元化带来对媒体专业核实的普遍需求，社交媒体在信息聚合、舆论生成方面扮演了更重要的角色。</w:t>
      </w:r>
    </w:p>
    <w:p w14:paraId="400ECE03">
      <w:pPr>
        <w:pStyle w:val="16"/>
      </w:pPr>
      <w:r>
        <w:rPr>
          <w:b/>
          <w:bCs/>
        </w:rPr>
        <w:t>传播渠道的快速拓展</w:t>
      </w:r>
      <w:r>
        <w:t>。相比 "非典" 时期，今天大众对于信息的透明度和及时性提出了更高的要求。随着用户对于获取防疫知识的诉求明显增强，短视频在宣传疫情、号召用户科学防控等方面发挥了突出作用，主流媒体纷纷将短视频平台的巨大流量转化为科普和辟谣的高效传播通道。</w:t>
      </w:r>
    </w:p>
    <w:p w14:paraId="3A2F6326">
      <w:pPr>
        <w:pStyle w:val="16"/>
      </w:pPr>
      <w:r>
        <w:rPr>
          <w:b/>
          <w:bCs/>
        </w:rPr>
        <w:t>媒体融合的加速推进</w:t>
      </w:r>
      <w:r>
        <w:t>。疫情期间，新媒体充分发挥了在突发事件宣传报道中的作用。新媒体发声快、节奏快、反应快，为广大受众了解疫情、认识疫情，缓解焦虑、稳定情绪起到了重要作用。新媒体的 "受众主导性" 决定了用户可以根据自己的需要对信息进行检索、阅读、分发，打破了传统媒体一统天下时只有专业机构才能发布新闻的局面，充分满足了信息消费者的细分需求。</w:t>
      </w:r>
    </w:p>
    <w:p w14:paraId="415B956B">
      <w:pPr>
        <w:pStyle w:val="16"/>
      </w:pPr>
      <w:r>
        <w:rPr>
          <w:b/>
          <w:bCs/>
        </w:rPr>
        <w:t>技术应用的创新突破</w:t>
      </w:r>
      <w:r>
        <w:t>。面对突如其来的新冠肺炎疫情，新闻媒体机构加快了技术创新步伐。例如，重庆日报报业集团实现了由 "卖报" 到 "卖菜" 的跨界发展，转型 "智慧生鲜配送"，重报生鲜配送日销售额突破 100 万元，上半年营收逆势大幅增长，全年营收可达近 3 亿元。</w:t>
      </w:r>
    </w:p>
    <w:p w14:paraId="341A077E">
      <w:pPr>
        <w:pStyle w:val="16"/>
      </w:pPr>
      <w:r>
        <w:t>这些变化共同推动了新闻发稿行业向智能化、数字化、移动化方向的快速发展，为行业进入 3.0 时代奠定了坚实基础。</w:t>
      </w:r>
    </w:p>
    <w:p w14:paraId="2D091AB0">
      <w:pPr>
        <w:pStyle w:val="16"/>
      </w:pPr>
    </w:p>
    <w:p w14:paraId="6C5769B1">
      <w:pPr>
        <w:pBdr>
          <w:bottom w:val="single" w:color="auto" w:sz="6" w:space="1"/>
        </w:pBdr>
      </w:pPr>
    </w:p>
    <w:p w14:paraId="25D5E174">
      <w:pPr>
        <w:pStyle w:val="3"/>
      </w:pPr>
      <w:r>
        <w:t>2. 新闻发稿平台的核心功能与技术架构</w:t>
      </w:r>
    </w:p>
    <w:p w14:paraId="7813E1F3">
      <w:pPr>
        <w:pStyle w:val="4"/>
      </w:pPr>
      <w:r>
        <w:t>2.1 智能分发系统的技术架构分析</w:t>
      </w:r>
    </w:p>
    <w:p w14:paraId="71E03021">
      <w:pPr>
        <w:pStyle w:val="16"/>
      </w:pPr>
      <w:r>
        <w:t>现代新闻发稿平台采用了高度复杂的技术架构，以满足全媒体时代的传播需求。根据行业领先的技术实践，智能分发系统主要包括四大核心模块：</w:t>
      </w:r>
    </w:p>
    <w:p w14:paraId="3844B302">
      <w:pPr>
        <w:pStyle w:val="16"/>
      </w:pPr>
      <w:r>
        <w:rPr>
          <w:b/>
          <w:bCs/>
        </w:rPr>
        <w:t>资源管理系统</w:t>
      </w:r>
      <w:r>
        <w:t>。该系统包含动态更新的媒体资源库，涵盖网站权重、流量、行业地位等关键信息，通过行业、地域、级别、类型四维标签进行精细化管理。媒体数据库的规模不断扩大，如 Infoseek 平台封装了 1.7 万 + 权威媒体、40 万 + 自媒体、20 万 + 短视频平台的发布接口，提供标准化 RESTful API，支持 HTTP/HTTPS 协议，新增渠道仅需配置接口参数，接入周期缩短至 24 小时内。</w:t>
      </w:r>
    </w:p>
    <w:p w14:paraId="02A54018">
      <w:pPr>
        <w:pStyle w:val="16"/>
      </w:pPr>
      <w:r>
        <w:rPr>
          <w:b/>
          <w:bCs/>
        </w:rPr>
        <w:t>智能审核引擎</w:t>
      </w:r>
      <w:r>
        <w:t>。该引擎集成了多重审核功能：内容合规性检测（敏感词、广告法）、质量评估算法（原创度、可读性）、自动匹配度评分等。通过 AI 技术的应用，审核效率和准确性得到大幅提升，能够在毫秒级时间内完成对稿件的全面审核。</w:t>
      </w:r>
    </w:p>
    <w:p w14:paraId="5801A012">
      <w:pPr>
        <w:pStyle w:val="16"/>
      </w:pPr>
      <w:r>
        <w:rPr>
          <w:b/>
          <w:bCs/>
        </w:rPr>
        <w:t>分发执行系统</w:t>
      </w:r>
      <w:r>
        <w:t>。该系统支持千级并发发布，能够自动适配不同媒体格式要求，提供发布进度可视化追踪，具备发布失败自动重试与告警机制。技术架构采用微服务化分层设计，基于 Kubernetes 实现容器化部署，支持水平扩展，单集群可承载日均 10 万 + 发布任务，P99 响应延迟≤500ms。</w:t>
      </w:r>
    </w:p>
    <w:p w14:paraId="35A192E5">
      <w:pPr>
        <w:pStyle w:val="16"/>
      </w:pPr>
      <w:r>
        <w:rPr>
          <w:b/>
          <w:bCs/>
        </w:rPr>
        <w:t>数据监测与分析平台</w:t>
      </w:r>
      <w:r>
        <w:t>。该平台实现实时数据采集，监测收录率、发布时间、阅读量、转发量、互动数据、关键词排名、搜索流量等多维指标。通过大数据分析技术，为用户提供全面的效果评估和优化建议。</w:t>
      </w:r>
    </w:p>
    <w:p w14:paraId="77D03DEA">
      <w:pPr>
        <w:pStyle w:val="4"/>
      </w:pPr>
      <w:r>
        <w:t>2.2 内容创作与管理功能模块</w:t>
      </w:r>
    </w:p>
    <w:p w14:paraId="51D227A7">
      <w:pPr>
        <w:pStyle w:val="16"/>
      </w:pPr>
      <w:r>
        <w:t>内容创作与管理是新闻发稿平台的核心功能模块，现代平台在这方面实现了全面的智能化升级：</w:t>
      </w:r>
    </w:p>
    <w:p w14:paraId="63E412F5">
      <w:pPr>
        <w:pStyle w:val="16"/>
      </w:pPr>
      <w:r>
        <w:rPr>
          <w:b/>
          <w:bCs/>
        </w:rPr>
        <w:t>智能化内容生产能力</w:t>
      </w:r>
      <w:r>
        <w:t>。结合 AI 技术实现内容的智能创作和优化。通过自然语言处理技术分析核心卖点，自动生成适配不同平台的营销文案；利用计算机视觉技术，从素材中智能提取精华片段，制作个性化的短视频内容。</w:t>
      </w:r>
    </w:p>
    <w:p w14:paraId="0AF9D6B4">
      <w:pPr>
        <w:pStyle w:val="16"/>
      </w:pPr>
      <w:r>
        <w:rPr>
          <w:b/>
          <w:bCs/>
        </w:rPr>
        <w:t>多模态内容适配引擎</w:t>
      </w:r>
      <w:r>
        <w:t>。现代平台具备强大的内容适配能力：文本适配基于 HTML/CSS 自动排版，支持根据媒体平台要求调整字体、行距、图片位置，适配率达 100%；视频适配通过 FFmpeg 自动转换分辨率（1080P/720P/480P）、调整时长（短视频平台≤60s，长视频平台无限制），同时生成适配封面；图文适配自动裁剪图片尺寸（公众号首图 900*500px，小红书 3:4 比例），优化图文排版逻辑，确保在不同平台显示效果一致。</w:t>
      </w:r>
    </w:p>
    <w:p w14:paraId="367C646E">
      <w:pPr>
        <w:pStyle w:val="16"/>
      </w:pPr>
      <w:r>
        <w:rPr>
          <w:b/>
          <w:bCs/>
        </w:rPr>
        <w:t>内容管理系统（CMS）功能</w:t>
      </w:r>
      <w:r>
        <w:t>。内容管理系统是新闻发布系统的核心组件之一，其主要功能包括文章的发布、编辑、审核以及内容分发等。在新闻发布系统中，新闻稿件的提交与审核是确保内容质量与合规性的关键步骤。现代 CMS 系统支持富文本编辑器撰写新闻，支持插入图片、视频、链接，自动保存草稿；可按 "未完成"" 待审核 ""已发布" 分类管理草稿，支持二次编辑或删除；管理员可预设新闻分类（如时政、科技、体育）和热门标签（如 "AI"" 冬奥会 "），编辑发布时关联分类与标签。</w:t>
      </w:r>
    </w:p>
    <w:p w14:paraId="176B4E15">
      <w:pPr>
        <w:pStyle w:val="16"/>
      </w:pPr>
      <w:r>
        <w:rPr>
          <w:b/>
          <w:bCs/>
        </w:rPr>
        <w:t>AI 辅助创作功能</w:t>
      </w:r>
      <w:r>
        <w:t>。基于字节 DeepSeek 大模型，实现 "输入核心信息→自动生成多形态发布内容"，解决内容创作效率低的痛点。文本生成引擎采用 Prompt Engineering 技术，输入 "核心卖点 + 目标受众 + 行业属性"，10 秒生成新闻通稿、自媒体软文、产品测评等多风格文本，支持 300-2000 字自定义，内置 30 + 垂直行业词库，生成准确率达 98.5%；短视频脚本生成基于用户画像与平台调性，自动生成分镜脚本，支持抖音、小红书等平台风格适配，分镜合理性达 92%。</w:t>
      </w:r>
    </w:p>
    <w:p w14:paraId="3DCDC15F">
      <w:pPr>
        <w:pStyle w:val="4"/>
      </w:pPr>
      <w:r>
        <w:t>2.3 媒体资源整合与发布流程</w:t>
      </w:r>
    </w:p>
    <w:p w14:paraId="5C2B1DAE">
      <w:pPr>
        <w:pStyle w:val="16"/>
      </w:pPr>
      <w:r>
        <w:t>媒体资源整合是新闻发稿平台的基础能力，现代平台在这方面实现了前所未有的规模和效率：</w:t>
      </w:r>
    </w:p>
    <w:p w14:paraId="0B418B40">
      <w:pPr>
        <w:pStyle w:val="16"/>
      </w:pPr>
      <w:r>
        <w:rPr>
          <w:b/>
          <w:bCs/>
        </w:rPr>
        <w:t>大规模媒体资源整合</w:t>
      </w:r>
      <w:r>
        <w:t>。以传声港平台为例，已与 128 家中央级媒体、5000 + 地方权威媒体建立深度合作，构建起覆盖政治、财经、科技、文化等全领域的传播网络，其中 90% 的官方媒体资源已纳入合作体系。整合的权威媒体资源包括：央媒及官方平台（人民网、新华网、光明网、中国新闻网等）、主流新闻门户（新浪网、腾讯网、网易、搜狐等）、地方媒体矩阵（覆盖 34 个省级行政区、280 + 地级市、1300 + 县域的地方媒体）、行业垂直媒体（涵盖影视娱乐、文化艺术、生活消费等各个领域）。</w:t>
      </w:r>
    </w:p>
    <w:p w14:paraId="461FA0FD">
      <w:pPr>
        <w:pStyle w:val="16"/>
      </w:pPr>
      <w:r>
        <w:rPr>
          <w:b/>
          <w:bCs/>
        </w:rPr>
        <w:t>标准化发布流程</w:t>
      </w:r>
      <w:r>
        <w:t>。标准流程一般包括：选媒体与定策略、提交稿件、平台初审、媒体端复审、发布、回传链接与存档。现代平台通过技术手段对这一流程进行了全面优化，实现了流程的可视化和自动化。</w:t>
      </w:r>
    </w:p>
    <w:p w14:paraId="10785238">
      <w:pPr>
        <w:pStyle w:val="16"/>
      </w:pPr>
      <w:r>
        <w:rPr>
          <w:b/>
          <w:bCs/>
        </w:rPr>
        <w:t>智能发布调度</w:t>
      </w:r>
      <w:r>
        <w:t>。基于 AI 算法实现发布资源的最优分配，提升传播效果。渠道智能匹配算法融合协同过滤与逻辑回归模型，输入 "传播目标（曝光 / 转化 / 权威背书）、用户画像（年龄 / 性别 / 地域）、内容类型"，自动推荐最优渠道组合，匹配准确率达 94%；动态优先级调度基于 Redis ZSet 实现发布任务排序，优先级规则为：危机公关类任务优先级最高，热点营销类任务次之，日常曝光类任务最低；批量发布优化支持一次选择 100 + 渠道批量发布，通过线程池并发处理，发布完成时间≤3 分钟，较传统模式效率提升 40 倍。</w:t>
      </w:r>
    </w:p>
    <w:p w14:paraId="14F4DD06">
      <w:pPr>
        <w:pStyle w:val="16"/>
      </w:pPr>
      <w:r>
        <w:rPr>
          <w:b/>
          <w:bCs/>
        </w:rPr>
        <w:t>跨平台统一发布</w:t>
      </w:r>
      <w:r>
        <w:t>。华光汇畅融媒体采编发系统等先进平台能够实现采集的内容汇聚到稿源库和资源库，编辑、审核后一键发布到报纸、网站、APP 客户端、微信、微博、户外屏、小程序、抖音、网络电视台、数字报刊、第三方平台等多终端展示，实现内容全网推送，也可以不通过审核在写稿时直接一键签发到各媒体，提高新闻的时效性。</w:t>
      </w:r>
    </w:p>
    <w:p w14:paraId="6162DCEE">
      <w:pPr>
        <w:pStyle w:val="4"/>
      </w:pPr>
      <w:r>
        <w:t>2.4 数据分析与效果监测体系</w:t>
      </w:r>
    </w:p>
    <w:p w14:paraId="67276E88">
      <w:pPr>
        <w:pStyle w:val="16"/>
      </w:pPr>
      <w:r>
        <w:t>数据分析与效果监测是现代新闻发稿平台的核心竞争力之一，通过建立全链路数据追踪体系，实现了传播效果的可量化和可优化：</w:t>
      </w:r>
    </w:p>
    <w:p w14:paraId="04D4980A">
      <w:pPr>
        <w:pStyle w:val="16"/>
      </w:pPr>
      <w:r>
        <w:rPr>
          <w:b/>
          <w:bCs/>
        </w:rPr>
        <w:t>全链路数据追踪体系</w:t>
      </w:r>
      <w:r>
        <w:t>。覆盖从曝光到转化的每个环节，实时跟踪展现量、阅读量、互动量等基础数据，重点监测目标受众群体的转化路径。输出包含 "投放效果"" 引流数据 ""受众画像" 三大核心模块的可视化报告，让企业清晰知晓 "内容是否有效、媒体是否适配"。</w:t>
      </w:r>
    </w:p>
    <w:p w14:paraId="435C300D">
      <w:pPr>
        <w:pStyle w:val="16"/>
      </w:pPr>
      <w:r>
        <w:rPr>
          <w:b/>
          <w:bCs/>
        </w:rPr>
        <w:t>多维度数据采集</w:t>
      </w:r>
      <w:r>
        <w:t>。通过 SDK 埋点、API 对接等方式，采集各渠道的曝光量、阅读量、互动量（点赞 / 评论 / 转发）、转化量（咨询 / 下单 / 下载），数据更新延迟≤10 分钟；归因分析采用多触点归因模型（MMM+U 型归因结合），精准计算单渠道、单内容的转化贡献值，归因准确率达 96%。</w:t>
      </w:r>
    </w:p>
    <w:p w14:paraId="1DD68754">
      <w:pPr>
        <w:pStyle w:val="16"/>
      </w:pPr>
      <w:r>
        <w:rPr>
          <w:b/>
          <w:bCs/>
        </w:rPr>
        <w:t>实时监测与预警系统</w:t>
      </w:r>
      <w:r>
        <w:t>。AI 效果监测服务全程追踪 DeepSeek 问答曝光量、点击量、以及后续媒体发稿、达人推广的转化数据，生成可视化报告，实现 ROI 精准核算。智能预警系统实时监测舆情风险与流量异常，响应速度达毫秒级。</w:t>
      </w:r>
    </w:p>
    <w:p w14:paraId="5EC14202">
      <w:pPr>
        <w:pStyle w:val="16"/>
      </w:pPr>
      <w:r>
        <w:rPr>
          <w:b/>
          <w:bCs/>
        </w:rPr>
        <w:t>数据可视化与分析</w:t>
      </w:r>
      <w:r>
        <w:t>。基于 ECharts+Spring Boot 构建实时数据看板，展示发布任务进度、渠道 ROI 排行、内容效果对比等 43 项核心指标，支持多维度钻取分析；自动优化建议基于数据结果，系统自动推送调整策略，如 "短视频渠道转化效率高，建议增加投放比例"" 某媒体阅读完成率低，后续减少合作 "。</w:t>
      </w:r>
    </w:p>
    <w:p w14:paraId="5485A20F">
      <w:pPr>
        <w:pStyle w:val="16"/>
      </w:pPr>
    </w:p>
    <w:p w14:paraId="114EAB37">
      <w:pPr>
        <w:pBdr>
          <w:bottom w:val="single" w:color="auto" w:sz="6" w:space="1"/>
        </w:pBdr>
      </w:pPr>
    </w:p>
    <w:p w14:paraId="01DB8DB0">
      <w:pPr>
        <w:pStyle w:val="3"/>
      </w:pPr>
      <w:r>
        <w:t>3. 新闻发稿行业市场环境与竞争格局</w:t>
      </w:r>
    </w:p>
    <w:p w14:paraId="3D968867">
      <w:pPr>
        <w:pStyle w:val="4"/>
      </w:pPr>
      <w:r>
        <w:t>3.1 市场规模与增长趋势</w:t>
      </w:r>
    </w:p>
    <w:p w14:paraId="0193CE36">
      <w:pPr>
        <w:pStyle w:val="16"/>
      </w:pPr>
      <w:r>
        <w:t>中国新闻发稿行业正处于快速发展期，市场规模持续扩大，增长势头强劲：</w:t>
      </w:r>
    </w:p>
    <w:p w14:paraId="0B439850">
      <w:pPr>
        <w:pStyle w:val="16"/>
      </w:pPr>
      <w:r>
        <w:rPr>
          <w:b/>
          <w:bCs/>
        </w:rPr>
        <w:t>整体市场规模</w:t>
      </w:r>
      <w:r>
        <w:t>。截至 2025 年，全国新闻媒体行业整体市场规模已突破 6800 亿元，其中数字媒体收入占比超 65%，巨大的市场空间吸引了众多参与者。据预测，2026-2030 年，新闻稿件铺设服务行业市场规模将保持 5.2% 左右的年均复合增长率，到 2030 年有望突破 8800 亿元。</w:t>
      </w:r>
    </w:p>
    <w:p w14:paraId="3BFA4CA0">
      <w:pPr>
        <w:pStyle w:val="16"/>
      </w:pPr>
      <w:r>
        <w:rPr>
          <w:b/>
          <w:bCs/>
        </w:rPr>
        <w:t>企业新闻发布市场</w:t>
      </w:r>
      <w:r>
        <w:t>。据艾瑞咨询数据显示，2024 年中国企业新闻发布市场规模突破 280 亿元，年复合增长率达 18.7%，预计 2025 年将突破 330 亿元。这一细分市场的快速增长反映了企业对专业新闻发布服务需求的不断提升。</w:t>
      </w:r>
    </w:p>
    <w:p w14:paraId="5F01966C">
      <w:pPr>
        <w:pStyle w:val="16"/>
      </w:pPr>
      <w:r>
        <w:rPr>
          <w:b/>
          <w:bCs/>
        </w:rPr>
        <w:t>新闻文稿管理系统市场</w:t>
      </w:r>
      <w:r>
        <w:t>。据中国新闻出版研究院联合艾瑞咨询发布的《2025 年中国新闻文稿管理系统市场发展评估报告》数据显示，全国新闻文稿管理系统市场规模达到 128.6 亿元，同比增长 15.8%，市场渗透率达到 92.3%，基本覆盖了全国主要新闻机构和媒体组织。</w:t>
      </w:r>
    </w:p>
    <w:p w14:paraId="5A189F0D">
      <w:pPr>
        <w:pStyle w:val="16"/>
      </w:pPr>
      <w:r>
        <w:rPr>
          <w:b/>
          <w:bCs/>
        </w:rPr>
        <w:t>细分市场增长预测</w:t>
      </w:r>
      <w:r>
        <w:t>。基于当前技术演进节奏与用户付费意愿提升的趋势，预计 2026 年中国新闻社服务行业市场规模将达到 1447.3 亿元，2027 年将增至 1540.8 亿元，2028 年突破 1641.5 亿元，2029 年达到 1749.7 亿元，到 2030 年有望实现 1866.0 亿元的总规模，期间年均复合增长率维持在 6.3% 左右。</w:t>
      </w:r>
    </w:p>
    <w:p w14:paraId="072F4F4B">
      <w:pPr>
        <w:pStyle w:val="4"/>
      </w:pPr>
      <w:r>
        <w:t>3.2 主要竞争对手分析</w:t>
      </w:r>
    </w:p>
    <w:p w14:paraId="6ED5C7F2">
      <w:pPr>
        <w:pStyle w:val="16"/>
      </w:pPr>
      <w:r>
        <w:t>新闻发稿行业竞争格局呈现多元化特征，主要参与者包括传统媒体平台、互联网巨头平台和专业发稿服务机构：</w:t>
      </w:r>
    </w:p>
    <w:p w14:paraId="7051CFC8">
      <w:pPr>
        <w:pStyle w:val="16"/>
      </w:pPr>
      <w:r>
        <w:rPr>
          <w:b/>
          <w:bCs/>
        </w:rPr>
        <w:t>传统媒体平台</w:t>
      </w:r>
      <w:r>
        <w:t>。人民网、新华网、央视网三大中央级平台构成了中国新闻传播的 "黄金三角"。腾讯新闻、新浪新闻、网易新闻三大商业门户构建了覆盖 6.2 亿 MAU（月活跃用户）的流量护城河。这些传统媒体平台凭借其权威性和品牌影响力，在高端客户市场占据重要地位。</w:t>
      </w:r>
    </w:p>
    <w:p w14:paraId="1A2FDC75">
      <w:pPr>
        <w:pStyle w:val="16"/>
      </w:pPr>
      <w:r>
        <w:rPr>
          <w:b/>
          <w:bCs/>
        </w:rPr>
        <w:t>互联网巨头平台</w:t>
      </w:r>
      <w:r>
        <w:t>。以阿里巴巴、腾讯、字节跳动等为代表的平台已通过投资并购、自建团队等方式构建起完整的新闻内容生产与分发体系。例如，腾讯新闻在 2023 年全年营收达到 185 亿元人民币，其中广告收入占比 38%，非广告收入（如视频付费会员）占比达 52%；字节跳动旗下今日头条则通过算法推荐模式占据国内移动新闻客户端市场份额的 42%，年处理信息量超过 8000 万条。</w:t>
      </w:r>
    </w:p>
    <w:p w14:paraId="72E23F41">
      <w:pPr>
        <w:pStyle w:val="16"/>
      </w:pPr>
      <w:r>
        <w:rPr>
          <w:b/>
          <w:bCs/>
        </w:rPr>
        <w:t>专业发稿服务机构</w:t>
      </w:r>
      <w:r>
        <w:t>。专业发稿服务机构在细分市场表现突出，形成了差异化竞争优势。根据 2026 年的行业榜单，主要竞争者包括：湖北敢当科技有限公司（全链路智能传播领航者）、媒介盒子（海量资源型发稿平台）、逆传播（高端品牌专属服务商）、发稿大师（中小微企业性价比之选）、众媒汇（区域深耕型平台）。</w:t>
      </w:r>
    </w:p>
    <w:p w14:paraId="334C9905">
      <w:pPr>
        <w:pStyle w:val="16"/>
      </w:pPr>
      <w:r>
        <w:rPr>
          <w:b/>
          <w:bCs/>
        </w:rPr>
        <w:t>国际竞争对手</w:t>
      </w:r>
      <w:r>
        <w:t>。在全球化赛道，美通社（PR Newswire）、路透社旗下 PR Newswire、Business Wire 三大机构掌控着《财富》500 强企业 85% 的新闻发布需求，其通过覆盖华尔街日报、BBC 等全球 4300 家媒体终端的 "强制曝光" 能力，单篇稿件可实现日均 37 万次搜索引擎展现。</w:t>
      </w:r>
    </w:p>
    <w:p w14:paraId="606704FE">
      <w:pPr>
        <w:pStyle w:val="4"/>
      </w:pPr>
      <w:r>
        <w:t>3.3 技术变革对行业格局的影响</w:t>
      </w:r>
    </w:p>
    <w:p w14:paraId="591A9485">
      <w:pPr>
        <w:pStyle w:val="16"/>
      </w:pPr>
      <w:r>
        <w:t>技术变革正在深刻重塑新闻发稿行业的竞争格局，AI 技术成为推动行业变革的核心驱动力：</w:t>
      </w:r>
    </w:p>
    <w:p w14:paraId="52E66E52">
      <w:pPr>
        <w:pStyle w:val="16"/>
      </w:pPr>
      <w:r>
        <w:rPr>
          <w:b/>
          <w:bCs/>
        </w:rPr>
        <w:t>AI 技术的全面渗透</w:t>
      </w:r>
      <w:r>
        <w:t>。2026 年的 AI 技术已彻底摆脱 "文案改写" 的初级应用，成为贯穿软文发稿全流程的核心驱动力，且与合规要求形成深度绑定。在 AI 技术驱动下，软文发稿行业正经历深刻变革，未来平台的价值将沿着三个关键方向深化：AI 从辅助工具升级为战略核心；区域精准营销（GEO）成为基础能力；效果归因体系升级，能打通内容曝光、心智影响到销售转化全链路数据的平台，价值将持续凸显。</w:t>
      </w:r>
    </w:p>
    <w:p w14:paraId="42B8F318">
      <w:pPr>
        <w:pStyle w:val="16"/>
      </w:pPr>
      <w:r>
        <w:rPr>
          <w:b/>
          <w:bCs/>
        </w:rPr>
        <w:t>技术创新带来的竞争优势</w:t>
      </w:r>
      <w:r>
        <w:t>。行业领先企业通过技术创新获得了显著的竞争优势。例如，某平台自研 AIGC 智能内容系统，稿件通过率提升 40%；智能匹配算法 4.0 版本，匹配精准度达 95%。这些技术突破不仅提升了服务效率，也为企业创造了差异化竞争优势。</w:t>
      </w:r>
    </w:p>
    <w:p w14:paraId="2D76B9B9">
      <w:pPr>
        <w:pStyle w:val="16"/>
      </w:pPr>
      <w:r>
        <w:rPr>
          <w:b/>
          <w:bCs/>
        </w:rPr>
        <w:t>传统模式的颠覆与重构</w:t>
      </w:r>
      <w:r>
        <w:t>。技术变革正在颠覆传统的新闻发稿模式。生成式 AI 已深度嵌入新闻稿创作环节，尤其在亚太地区，58% 的传播人员使用 AI 撰写正文，远超北美（30%）和 EMEIA 地区（37%）。随着生成式 AI 取代部分搜索引擎功能，新闻稿的可见度不再仅取决于媒体收录，更需直接进入 AI 知识库。</w:t>
      </w:r>
    </w:p>
    <w:p w14:paraId="422ED475">
      <w:pPr>
        <w:pStyle w:val="16"/>
      </w:pPr>
      <w:r>
        <w:rPr>
          <w:b/>
          <w:bCs/>
        </w:rPr>
        <w:t>新的竞争维度</w:t>
      </w:r>
      <w:r>
        <w:t>。技术变革催生了新的竞争维度，包括：AI 内容生成能力、智能匹配算法、实时数据分析能力、跨平台整合能力等。这些新的竞争要素正在重新定义行业的竞争格局，技术领先的企业将获得更大的市场份额和竞争优势。</w:t>
      </w:r>
    </w:p>
    <w:p w14:paraId="71AD4654">
      <w:pPr>
        <w:pStyle w:val="4"/>
      </w:pPr>
      <w:r>
        <w:t>3.4 政策环境与监管趋势</w:t>
      </w:r>
    </w:p>
    <w:p w14:paraId="45201F69">
      <w:pPr>
        <w:pStyle w:val="16"/>
      </w:pPr>
      <w:r>
        <w:t>政策环境和监管趋势对新闻发稿行业产生了深远影响，合规性成为企业发展的重要考量因素：</w:t>
      </w:r>
    </w:p>
    <w:p w14:paraId="27F5BE6A">
      <w:pPr>
        <w:pStyle w:val="16"/>
      </w:pPr>
      <w:r>
        <w:rPr>
          <w:b/>
          <w:bCs/>
        </w:rPr>
        <w:t>AI 内容监管政策</w:t>
      </w:r>
      <w:r>
        <w:t>。2026 年起，《人工智能生成合成内容标识办法》正式全面落地，要求所有 AI 生成内容必须实行 "显隐双重溯源"，违规者将面临账号封禁、行政处罚等严厉后果。这一政策直击 AI 换脸诈骗、虚假新闻扩散、版权纠纷等行业痛点，通过技术手段明确内容的生成者、使用者与传播者责任。</w:t>
      </w:r>
    </w:p>
    <w:p w14:paraId="3C9255A6">
      <w:pPr>
        <w:pStyle w:val="16"/>
      </w:pPr>
      <w:r>
        <w:rPr>
          <w:b/>
          <w:bCs/>
        </w:rPr>
        <w:t>合规标准要求</w:t>
      </w:r>
      <w:r>
        <w:t>。根据新规要求，新闻行业的 AI 创作需满足明确的合规标准：文本类内容需在开头或结尾标注 "AI 辅助生成"；图片类在右下角添加不低于画面 5% 的 "AI 生成" 标识；视频类则需在起始画面及播放过程中持续显示标识。同时，隐式溯源不可缺失，需通过数字水印、区块链存证、元数据嵌入等技术，记录生成模型、时间戳等关键信息，确保内容可追溯。</w:t>
      </w:r>
    </w:p>
    <w:p w14:paraId="54BA757C">
      <w:pPr>
        <w:pStyle w:val="16"/>
      </w:pPr>
      <w:r>
        <w:rPr>
          <w:b/>
          <w:bCs/>
        </w:rPr>
        <w:t>行业规范化发展</w:t>
      </w:r>
      <w:r>
        <w:t>。随着《"十四五" 文化发展规划》等政策的持续落地，新闻传播行业已进入规范化、高质量发展的新阶段。政策对新闻传播行业的监管不断加强，合规经营已成为企业生存的前提。</w:t>
      </w:r>
    </w:p>
    <w:p w14:paraId="66129481">
      <w:pPr>
        <w:pStyle w:val="16"/>
      </w:pPr>
      <w:r>
        <w:rPr>
          <w:b/>
          <w:bCs/>
        </w:rPr>
        <w:t>内容审核标准提升</w:t>
      </w:r>
      <w:r>
        <w:t>。监管部门对新闻内容的审核标准不断提升，要求发稿平台建立更加严格的内容审核机制。例如，高风险题材报道需经人工双重审核，红色题材、历史题材的 AI 创作还需提前备案，合规成为 AI 创作的前提条件。</w:t>
      </w:r>
    </w:p>
    <w:p w14:paraId="4354D8FC">
      <w:pPr>
        <w:pStyle w:val="16"/>
      </w:pPr>
    </w:p>
    <w:p w14:paraId="226DAC18">
      <w:pPr>
        <w:pBdr>
          <w:bottom w:val="single" w:color="auto" w:sz="6" w:space="1"/>
        </w:pBdr>
      </w:pPr>
    </w:p>
    <w:p w14:paraId="3CC662D1">
      <w:pPr>
        <w:pStyle w:val="3"/>
      </w:pPr>
      <w:r>
        <w:t>4. 传声港平台的差异化特色与竞争优势</w:t>
      </w:r>
    </w:p>
    <w:p w14:paraId="292B127A">
      <w:pPr>
        <w:pStyle w:val="4"/>
      </w:pPr>
      <w:r>
        <w:t>4.1 平台定位与核心服务体系</w:t>
      </w:r>
    </w:p>
    <w:p w14:paraId="192EE705">
      <w:pPr>
        <w:pStyle w:val="16"/>
      </w:pPr>
      <w:r>
        <w:t>传声港新媒体平台隶属于杭州龙投文化传媒有限公司，核心定位为 "基于 AI 驱动的综合媒体服务平台"，以 "你的声音，我来传递" 为核心理念。平台通过整合网络媒体资源、自媒体博主、网红达人等全域优质资源，为企业提供 "媒体宣发 + 推广营销 + 效果监测" 一站式服务，精准解决企业品牌传播、产品推广及内容运营核心需求。</w:t>
      </w:r>
    </w:p>
    <w:p w14:paraId="474C863A">
      <w:pPr>
        <w:pStyle w:val="16"/>
      </w:pPr>
      <w:r>
        <w:t>平台采用 "技术 + 内容 + 渠道" 三位一体的服务模式，通过 AI 智能算法实现媒体资源的精准匹配和智能投放。其独创的 "发布 - 监测 - 优化" 闭环服务体系，让企业主能够全程掌控传播效果：实时数据看板展示稿件阅读量、转发量、评论情感分析；AI 舆情监测系统自动识别潜在危机，生成应对建议；专属顾问提供 7×24 小时一对一服务。</w:t>
      </w:r>
    </w:p>
    <w:p w14:paraId="6DEC0B5C">
      <w:pPr>
        <w:pStyle w:val="16"/>
      </w:pPr>
      <w:r>
        <w:t>传声港平台构建了五大核心业务板块，形成覆盖 "官方背书 - 内容种草 - 流量引爆 - 创意支撑 - 全民传播" 的全链路服务矩阵：</w:t>
      </w:r>
    </w:p>
    <w:p w14:paraId="6AD2C3A2">
      <w:pPr>
        <w:pStyle w:val="16"/>
      </w:pPr>
      <w:r>
        <w:rPr>
          <w:b/>
          <w:bCs/>
        </w:rPr>
        <w:t>媒体发稿服务</w:t>
      </w:r>
      <w:r>
        <w:t>。定位为 "新闻媒体聚合发稿平台"，核心特色在于 AI 驱动新闻媒体智能投放，高效触达各类新闻渠道，助力企业快速建立权威认知，提升信息曝光度。平台已与 128 家中央级媒体、5000 + 地方权威媒体建立深度合作，构建起覆盖政治、财经、科技、文化等全领域的传播网络。</w:t>
      </w:r>
    </w:p>
    <w:p w14:paraId="78F5293D">
      <w:pPr>
        <w:pStyle w:val="16"/>
      </w:pPr>
      <w:r>
        <w:rPr>
          <w:b/>
          <w:bCs/>
        </w:rPr>
        <w:t>自媒体宣发服务</w:t>
      </w:r>
      <w:r>
        <w:t>。定位为 "全网自媒体种草宣发交易平台"，核心特色是整合各行业自媒体博主资源，为企业匹配精准账号，实现 "内容种草 + 口碑传播" 的深度触达。平台构建的自媒体矩阵涵盖全领域、全层级资源：包括数千名各领域头部 KOL、覆盖各行业的垂直领域博主，以及庞大的素人博主库。</w:t>
      </w:r>
    </w:p>
    <w:p w14:paraId="2D23B237">
      <w:pPr>
        <w:pStyle w:val="16"/>
      </w:pPr>
      <w:r>
        <w:rPr>
          <w:b/>
          <w:bCs/>
        </w:rPr>
        <w:t>网红推广服务</w:t>
      </w:r>
      <w:r>
        <w:t>。定位为 "网红短视频交易平台"，核心特色是聚合全网知名网红博主，通过专业短视频内容创作，助力品牌传播与销量提升。平台签约合作的网红博主覆盖娱乐、影视、生活等多个垂直领域，具备强大的粉丝号召力与内容创作能力。</w:t>
      </w:r>
    </w:p>
    <w:p w14:paraId="3E3AC8B4">
      <w:pPr>
        <w:pStyle w:val="16"/>
      </w:pPr>
      <w:r>
        <w:rPr>
          <w:b/>
          <w:bCs/>
        </w:rPr>
        <w:t>文案创意服务</w:t>
      </w:r>
      <w:r>
        <w:t>。定位为 "创意内容交易对接平台"，核心特色是链接视频、短视频、广告文案等专业创作工作室及达人，为企业定制优质创意内容，破解行业创意同质化困境。</w:t>
      </w:r>
    </w:p>
    <w:p w14:paraId="66D6757B">
      <w:pPr>
        <w:pStyle w:val="16"/>
      </w:pPr>
      <w:r>
        <w:rPr>
          <w:b/>
          <w:bCs/>
        </w:rPr>
        <w:t>素人推广服务</w:t>
      </w:r>
      <w:r>
        <w:t>。定位为 "商品带货选品平台"，核心特色是聚焦素人短视频带货、直播带货场景，为企业提供选品对接，降低推广门槛，实现全民传播。平台拥有庞大的素人博主资源库，覆盖不同年龄、地域、兴趣圈层。</w:t>
      </w:r>
    </w:p>
    <w:p w14:paraId="6B6CA3F4">
      <w:pPr>
        <w:pStyle w:val="4"/>
      </w:pPr>
      <w:r>
        <w:t>4.2 技术创新优势与 GEO 优化服务</w:t>
      </w:r>
    </w:p>
    <w:p w14:paraId="6F672313">
      <w:pPr>
        <w:pStyle w:val="16"/>
      </w:pPr>
      <w:r>
        <w:t>传声港平台的核心技术创新优势集中体现在其革命性的 GEO（生成式引擎优化）服务上：</w:t>
      </w:r>
    </w:p>
    <w:p w14:paraId="7D0DBA5B">
      <w:pPr>
        <w:pStyle w:val="16"/>
      </w:pPr>
      <w:r>
        <w:rPr>
          <w:b/>
          <w:bCs/>
        </w:rPr>
        <w:t>GEO 技术的核心原理</w:t>
      </w:r>
      <w:r>
        <w:t>。传声港的核心差异化优势在于其创新的 GEO（生成式引擎优化）服务，这是专门针对 AI 搜索引擎进行优化的革命性技术。GEO 优化服务聚焦 DeepSeek、豆包、元宝、通义千问等通用 AI 模型的问答推荐机制，通过 "地域数据绑定 + 内容结构化处理 + 推荐规则适配" 三大核心动作，提升品牌信息在目标地域用户 AI 问答场景中的排名。</w:t>
      </w:r>
    </w:p>
    <w:p w14:paraId="14669230">
      <w:pPr>
        <w:pStyle w:val="16"/>
      </w:pPr>
      <w:r>
        <w:rPr>
          <w:b/>
          <w:bCs/>
        </w:rPr>
        <w:t>双重赋能机制</w:t>
      </w:r>
      <w:r>
        <w:t>。平台的核心特色在于 "GEO 定位精准化 + 内容语义结构化" 双重赋能，可实现推荐点击率提升 35% 以上，转化成本降低 28%，地域精准触达率提升 60%。GEO 定位精准化解决 "向谁推、推到哪" 的问题，语义结构化解决 "推什么、如何被 AI 识别" 的问题。这种双重赋能机制确保了企业内容既能被 AI 准确理解，又能精准触达目标用户。</w:t>
      </w:r>
    </w:p>
    <w:p w14:paraId="44A571BE">
      <w:pPr>
        <w:pStyle w:val="16"/>
      </w:pPr>
      <w:r>
        <w:rPr>
          <w:b/>
          <w:bCs/>
        </w:rPr>
        <w:t>技术架构创新</w:t>
      </w:r>
      <w:r>
        <w:t>。传声港的技术架构体现了对 AI 搜索生态的深度理解和前瞻性布局。平台构建了 "DeepSeek 问答优化 + 全链路媒体服务" 的协同体系：以 DeepSeek 的语义理解与问答推荐能力为核心，解决 "品牌信息如何精准触达目标受众" 的问题；以传声港的资源整合与智能服务为支撑，解决 "如何通过多元渠道放大推荐效果、保障推广闭环" 的问题。</w:t>
      </w:r>
    </w:p>
    <w:p w14:paraId="39F26B15">
      <w:pPr>
        <w:pStyle w:val="16"/>
      </w:pPr>
      <w:r>
        <w:rPr>
          <w:b/>
          <w:bCs/>
        </w:rPr>
        <w:t>智能投放系统</w:t>
      </w:r>
      <w:r>
        <w:t>。传声港自主研发的 AI 智能投放算法，能够基于企业的行业属性、品牌定位、目标受众特征，自动筛选匹配最适配的媒体渠道，实现 "千人千面" 的精准投放。AI 智能投放服务通过先进的 AI 算法对媒体渠道、达人博主、网红资源等进行多维度数据分析，结合企业的营销目标、目标受众特征与预算情况，自动筛选匹配最优的资源组合，生成个性化的投放方案。</w:t>
      </w:r>
    </w:p>
    <w:p w14:paraId="1E38587A">
      <w:pPr>
        <w:pStyle w:val="4"/>
      </w:pPr>
      <w:r>
        <w:t>4.3 全渠道整合营销能力</w:t>
      </w:r>
    </w:p>
    <w:p w14:paraId="43B1D2FD">
      <w:pPr>
        <w:pStyle w:val="16"/>
      </w:pPr>
      <w:r>
        <w:t>传声港平台的核心竞争力在于实现了全渠道的有机整合，打破了传统营销中各渠道孤立运作的局面，通过 "业务协同 + 数据打通 + 智能优化"，最大化提升营销效果：</w:t>
      </w:r>
    </w:p>
    <w:p w14:paraId="11CB434E">
      <w:pPr>
        <w:pStyle w:val="16"/>
      </w:pPr>
      <w:r>
        <w:rPr>
          <w:b/>
          <w:bCs/>
        </w:rPr>
        <w:t>渠道协同效应</w:t>
      </w:r>
      <w:r>
        <w:t>。通过统一的内容策略和分平台精准适配，实现 "一次创作、多平台分发"，预计可降低 30%-50% 的营销成本，同时提升 20% 以上的转化效率。具体协同机制包括：内容策略统一，各渠道在此基础上进行个性化调整；资源配置优化，根据各渠道特点合理分配资源，避免重复投入；效果相互放大，不同渠道之间形成相互引流和背书效应，提升整体传播效果。</w:t>
      </w:r>
    </w:p>
    <w:p w14:paraId="6B549E2D">
      <w:pPr>
        <w:pStyle w:val="16"/>
      </w:pPr>
      <w:r>
        <w:rPr>
          <w:b/>
          <w:bCs/>
        </w:rPr>
        <w:t>数据打通与分析</w:t>
      </w:r>
      <w:r>
        <w:t>。实现全渠道数据的打通和统一分析：跨平台数据整合，整合官方媒体、自媒体、短视频平台等多渠道曝光、点击、互动、转化数据；用户行为追踪，通过技术手段追踪用户在不同平台间的行为轨迹；归因分析模型，准确评估各渠道对最终转化的贡献，为资源优化配置提供数据支撑。</w:t>
      </w:r>
    </w:p>
    <w:p w14:paraId="3BC47ADE">
      <w:pPr>
        <w:pStyle w:val="16"/>
      </w:pPr>
      <w:r>
        <w:rPr>
          <w:b/>
          <w:bCs/>
        </w:rPr>
        <w:t>智能优化机制</w:t>
      </w:r>
      <w:r>
        <w:t>。基于实时数据反馈，实现营销活动的动态优化：实时监测预警，当某个渠道或内容表现偏离预期时，系统自动预警；策略自动调整，根据数据分析结果，自动优化投放策略、调整资源配置；效果持续提升，通过不断优化迭代，使营销效果持续改善。</w:t>
      </w:r>
    </w:p>
    <w:p w14:paraId="3438D282">
      <w:pPr>
        <w:pStyle w:val="16"/>
      </w:pPr>
      <w:r>
        <w:rPr>
          <w:b/>
          <w:bCs/>
        </w:rPr>
        <w:t>全场景覆盖能力</w:t>
      </w:r>
      <w:r>
        <w:t>。传声港依托全域资源整合优势，构建五大核心业务板块，形成覆盖 "官方背书 - 内容种草 - 流量引爆 - 创意支撑 - 全民传播" 的全链路服务矩阵，精准匹配不同阶段、不同预算的营销需求。</w:t>
      </w:r>
    </w:p>
    <w:p w14:paraId="1C8B36F8">
      <w:pPr>
        <w:pStyle w:val="4"/>
      </w:pPr>
      <w:r>
        <w:t>4.4 服务模式创新与客户价值</w:t>
      </w:r>
    </w:p>
    <w:p w14:paraId="2FE215ED">
      <w:pPr>
        <w:pStyle w:val="16"/>
      </w:pPr>
      <w:r>
        <w:t>传声港平台在服务模式上实现了多项创新，为客户创造了显著的商业价值：</w:t>
      </w:r>
    </w:p>
    <w:p w14:paraId="6815B41B">
      <w:pPr>
        <w:pStyle w:val="16"/>
      </w:pPr>
      <w:r>
        <w:rPr>
          <w:b/>
          <w:bCs/>
        </w:rPr>
        <w:t>一站式服务体系</w:t>
      </w:r>
      <w:r>
        <w:t>。传声港提供 "需求分析 - 方案定制 - 内容创作 - 渠道投放 - 效果监测 - 优化迭代" 全链路一站式服务，企业无需对接多个服务商，全程由专业团队跟进，大幅节省时间与人力成本。</w:t>
      </w:r>
    </w:p>
    <w:p w14:paraId="02CC860B">
      <w:pPr>
        <w:pStyle w:val="16"/>
      </w:pPr>
      <w:r>
        <w:rPr>
          <w:b/>
          <w:bCs/>
        </w:rPr>
        <w:t>个性化解决方案</w:t>
      </w:r>
      <w:r>
        <w:t>。针对不同行业和客户需求，传声港提供个性化的解决方案。例如，针对企业跨区域营销的复杂需求，平台的 AI-GEO 优化算法是关键破局点。系统能基于庞大的地域用户标签库，智能分析不同区域的市场特征、文化偏好和消费习惯，不仅能自动生成融合本地关键词的内容建议，还能智能推荐 "核心区域重点轰炸 + 辐射区域广泛覆盖" 的最优媒体组合方案，地域匹配准确率超过 90%。</w:t>
      </w:r>
    </w:p>
    <w:p w14:paraId="307B8A82">
      <w:pPr>
        <w:pStyle w:val="16"/>
      </w:pPr>
      <w:r>
        <w:rPr>
          <w:b/>
          <w:bCs/>
        </w:rPr>
        <w:t>AI 驱动的智能服务</w:t>
      </w:r>
      <w:r>
        <w:t>。平台以 "媒体宣发 + 推广营销 + 效果监测" 一站式服务为核心定位，通过五大核心业务板块与四大智能功能，为企业破解品牌传播、产品推广及内容运营的全链条难题。传声港的自媒体管理软件，为企业提供了便捷的自媒体内容管理与发布工具，简化多账号运营流程，提升内容运营效率。</w:t>
      </w:r>
    </w:p>
    <w:p w14:paraId="705A29A5">
      <w:pPr>
        <w:pStyle w:val="16"/>
      </w:pPr>
      <w:r>
        <w:rPr>
          <w:b/>
          <w:bCs/>
        </w:rPr>
        <w:t>合规保障体系</w:t>
      </w:r>
      <w:r>
        <w:t>。传声港构建起 "AI 智能审核 + 专业人工复核" 的双重合规保障体系，贯穿内容创作、稿件审核、发布监测全流程，为企业新闻稿发布与产品宣发保驾护航，有效规避政策风险。</w:t>
      </w:r>
    </w:p>
    <w:p w14:paraId="139F8FB2">
      <w:pPr>
        <w:pStyle w:val="16"/>
      </w:pPr>
    </w:p>
    <w:p w14:paraId="38B2CE8D">
      <w:pPr>
        <w:pBdr>
          <w:bottom w:val="single" w:color="auto" w:sz="6" w:space="1"/>
        </w:pBdr>
      </w:pPr>
    </w:p>
    <w:p w14:paraId="1A06D9BE">
      <w:pPr>
        <w:pStyle w:val="3"/>
      </w:pPr>
      <w:r>
        <w:t>5. 目标用户画像与需求深度分析</w:t>
      </w:r>
    </w:p>
    <w:p w14:paraId="5CE0428D">
      <w:pPr>
        <w:pStyle w:val="4"/>
      </w:pPr>
      <w:r>
        <w:t>5.1 媒体从业者群体特征分析</w:t>
      </w:r>
    </w:p>
    <w:p w14:paraId="5727F1E8">
      <w:pPr>
        <w:pStyle w:val="16"/>
      </w:pPr>
      <w:r>
        <w:t>新闻发稿平台的目标用户群体主要包括媒体从业者，这一群体具有鲜明的职业特征和多元化的需求：</w:t>
      </w:r>
    </w:p>
    <w:p w14:paraId="544BF8D8">
      <w:pPr>
        <w:pStyle w:val="16"/>
      </w:pPr>
      <w:r>
        <w:rPr>
          <w:b/>
          <w:bCs/>
        </w:rPr>
        <w:t>传统媒体从业者</w:t>
      </w:r>
      <w:r>
        <w:t>。传统媒体强调权威性与标准化，内容工作者需遵循严格的采编流程，分工明确。主要岗位包括：编辑（选题审核、版面编排）、记者（线索挖掘、采访）、校对（内容纠错）等。创作者产出深度报道、评论或纪实内容，建立媒体公信力。传统媒体从业者通常具有深厚的新闻专业素养，注重内容的真实性、准确性和权威性。</w:t>
      </w:r>
    </w:p>
    <w:p w14:paraId="7C77BBD1">
      <w:pPr>
        <w:pStyle w:val="16"/>
      </w:pPr>
      <w:r>
        <w:rPr>
          <w:b/>
          <w:bCs/>
        </w:rPr>
        <w:t>新媒体从业者</w:t>
      </w:r>
      <w:r>
        <w:t>。新媒体从业者呈现出更加多元化的特征。新媒体编辑主要承担信息整合、内容编排与多平台发布等后方支持工作。具体而言，编辑需对记者采写的原始稿件进行二次加工，包括文字润色、标题提炼、图文搭配及版面设计，以适应微信公众号等新媒体平台的视觉呈现需求。</w:t>
      </w:r>
    </w:p>
    <w:p w14:paraId="1226FA0C">
      <w:pPr>
        <w:pStyle w:val="16"/>
      </w:pPr>
      <w:r>
        <w:rPr>
          <w:b/>
          <w:bCs/>
        </w:rPr>
        <w:t>全媒体记者</w:t>
      </w:r>
      <w:r>
        <w:t>。在媒体融合深入推进的背景下，全媒体记者需具备复合型业务能力，能够独立完成从信息采集到多平台分发的完整新闻生产流程。这类从业者需要掌握多种技能，包括文字写作、视频拍摄剪辑、数据分析等。</w:t>
      </w:r>
    </w:p>
    <w:p w14:paraId="01E8A1A1">
      <w:pPr>
        <w:pStyle w:val="16"/>
      </w:pPr>
      <w:r>
        <w:rPr>
          <w:b/>
          <w:bCs/>
        </w:rPr>
        <w:t>媒体行业岗位细分</w:t>
      </w:r>
      <w:r>
        <w:t>。媒体行业涵盖内容生产、传播分发、用户运营、商业变现等全链路环节，岗位分工细化且关联性强，需通过 "明确职责边界 + 高效协作机制" 确保内容质量、传播效果与商业目标的统一。内容生产类岗位包括记者（文字 / 视频）、编辑（内容 / 策划）、摄像 / 摄影师、剪辑师（视频 / 音频）等；运营传播类岗位包括新媒体运营、渠道运营、用户运营等。</w:t>
      </w:r>
    </w:p>
    <w:p w14:paraId="74EC93B6">
      <w:pPr>
        <w:pStyle w:val="4"/>
      </w:pPr>
      <w:r>
        <w:t>5.2 不同类型媒体的发稿需求差异</w:t>
      </w:r>
    </w:p>
    <w:p w14:paraId="75DF6ECE">
      <w:pPr>
        <w:pStyle w:val="16"/>
      </w:pPr>
      <w:r>
        <w:t>不同类型的媒体机构对发稿平台的需求存在显著差异，需要针对性的解决方案：</w:t>
      </w:r>
    </w:p>
    <w:p w14:paraId="213DF27C">
      <w:pPr>
        <w:pStyle w:val="16"/>
      </w:pPr>
      <w:r>
        <w:rPr>
          <w:b/>
          <w:bCs/>
        </w:rPr>
        <w:t>中央级媒体需求</w:t>
      </w:r>
      <w:r>
        <w:t>。中央级媒体如人民网、新华网、央视网等，对发稿平台的需求主要集中在权威性、准确性和时效性方面。这类媒体通常有严格的审核流程和发布标准，需要平台能够提供高度可靠的技术支持和合规保障。</w:t>
      </w:r>
    </w:p>
    <w:p w14:paraId="2DD494E2">
      <w:pPr>
        <w:pStyle w:val="16"/>
      </w:pPr>
      <w:r>
        <w:rPr>
          <w:b/>
          <w:bCs/>
        </w:rPr>
        <w:t>商业门户媒体需求</w:t>
      </w:r>
      <w:r>
        <w:t>。腾讯新闻、新浪新闻、网易新闻等商业门户构建了覆盖 6.2 亿 MAU 的流量护城河。这类媒体更注重内容的传播效果和商业价值，需要平台能够提供精准的用户画像分析、个性化推荐等功能。</w:t>
      </w:r>
    </w:p>
    <w:p w14:paraId="4BAE49E3">
      <w:pPr>
        <w:pStyle w:val="16"/>
      </w:pPr>
      <w:r>
        <w:rPr>
          <w:b/>
          <w:bCs/>
        </w:rPr>
        <w:t>垂直行业媒体需求</w:t>
      </w:r>
      <w:r>
        <w:t>。在细分行业传播中，中国经济网（经济类）、中关村在线（科技类）、健康报网（医疗类）等垂直媒体展现出精准打击力。垂直媒体更关注行业专业性和受众精准度，需要平台能够提供行业专属的媒体资源和专业的内容优化服务。</w:t>
      </w:r>
    </w:p>
    <w:p w14:paraId="2E6CB60D">
      <w:pPr>
        <w:pStyle w:val="16"/>
      </w:pPr>
      <w:r>
        <w:rPr>
          <w:b/>
          <w:bCs/>
        </w:rPr>
        <w:t>地方媒体需求</w:t>
      </w:r>
      <w:r>
        <w:t>。地方媒体矩阵覆盖 34 个省级行政区、280 + 地级市、1300 + 县域，这类媒体更注重本地化传播和区域影响力。需要平台能够提供基于地理位置的精准投放和本地化内容优化服务。</w:t>
      </w:r>
    </w:p>
    <w:p w14:paraId="276D043E">
      <w:pPr>
        <w:pStyle w:val="4"/>
      </w:pPr>
      <w:r>
        <w:t>5.3 企业公关与营销部门需求</w:t>
      </w:r>
    </w:p>
    <w:p w14:paraId="0579BC68">
      <w:pPr>
        <w:pStyle w:val="16"/>
      </w:pPr>
      <w:r>
        <w:t>企业公关与营销部门是新闻发稿平台的重要用户群体，其需求呈现出多元化和专业化的特点：</w:t>
      </w:r>
    </w:p>
    <w:p w14:paraId="08910F55">
      <w:pPr>
        <w:pStyle w:val="16"/>
      </w:pPr>
      <w:r>
        <w:rPr>
          <w:b/>
          <w:bCs/>
        </w:rPr>
        <w:t>品牌传播需求</w:t>
      </w:r>
      <w:r>
        <w:t>。企业需要通过新闻发稿平台提升品牌知名度和美誉度，建立权威的品牌形象。这类需求通常包括产品发布、企业动态、行业观点等内容的发布。</w:t>
      </w:r>
    </w:p>
    <w:p w14:paraId="3824FB57">
      <w:pPr>
        <w:pStyle w:val="16"/>
      </w:pPr>
      <w:r>
        <w:rPr>
          <w:b/>
          <w:bCs/>
        </w:rPr>
        <w:t>危机公关需求</w:t>
      </w:r>
      <w:r>
        <w:t>。在面对负面舆情时，企业需要快速响应，通过权威媒体发布澄清声明、说明情况。这类需求对时效性要求极高，通常需要在数小时内完成稿件撰写、审核和发布。</w:t>
      </w:r>
    </w:p>
    <w:p w14:paraId="6ECA9221">
      <w:pPr>
        <w:pStyle w:val="16"/>
      </w:pPr>
      <w:r>
        <w:rPr>
          <w:b/>
          <w:bCs/>
        </w:rPr>
        <w:t>产品推广需求</w:t>
      </w:r>
      <w:r>
        <w:t>。企业新产品上市、技术发布等需要通过新闻发稿平台进行推广。这类需求通常需要结合产品特点和目标受众，制定针对性的传播策略。</w:t>
      </w:r>
    </w:p>
    <w:p w14:paraId="04555FCF">
      <w:pPr>
        <w:pStyle w:val="16"/>
      </w:pPr>
      <w:r>
        <w:rPr>
          <w:b/>
          <w:bCs/>
        </w:rPr>
        <w:t>投资者关系需求</w:t>
      </w:r>
      <w:r>
        <w:t>。上市公司需要通过新闻发稿平台发布财报、业绩说明、重大事项公告等信息，满足监管要求和投资者知情权。</w:t>
      </w:r>
    </w:p>
    <w:p w14:paraId="4B110389">
      <w:pPr>
        <w:pStyle w:val="4"/>
      </w:pPr>
      <w:r>
        <w:t>5.4 自媒体创作者与 KOL 需求</w:t>
      </w:r>
    </w:p>
    <w:p w14:paraId="33A94A79">
      <w:pPr>
        <w:pStyle w:val="16"/>
      </w:pPr>
      <w:r>
        <w:t>自媒体创作者与 KOL 作为新兴的媒体力量，对发稿平台的需求呈现出独特的特征：</w:t>
      </w:r>
    </w:p>
    <w:p w14:paraId="696977A0">
      <w:pPr>
        <w:pStyle w:val="16"/>
      </w:pPr>
      <w:r>
        <w:rPr>
          <w:b/>
          <w:bCs/>
        </w:rPr>
        <w:t>内容分发需求</w:t>
      </w:r>
      <w:r>
        <w:t>。自媒体创作者需要将内容分发到多个平台，实现最大化的曝光。这类需求需要平台能够提供多平台同步发布、内容格式自动适配等功能。</w:t>
      </w:r>
    </w:p>
    <w:p w14:paraId="367C64DC">
      <w:pPr>
        <w:pStyle w:val="16"/>
      </w:pPr>
      <w:r>
        <w:rPr>
          <w:b/>
          <w:bCs/>
        </w:rPr>
        <w:t>粉丝互动需求</w:t>
      </w:r>
      <w:r>
        <w:t>。KOL 通常拥有大量粉丝，需要与粉丝保持密切互动。平台需要提供评论管理、数据分析、粉丝画像等功能，帮助 KOL 更好地了解和服务粉丝。</w:t>
      </w:r>
    </w:p>
    <w:p w14:paraId="1098E467">
      <w:pPr>
        <w:pStyle w:val="16"/>
      </w:pPr>
      <w:r>
        <w:rPr>
          <w:b/>
          <w:bCs/>
        </w:rPr>
        <w:t>商业变现需求</w:t>
      </w:r>
      <w:r>
        <w:t>。自媒体创作者和 KOL 通常需要通过商业合作实现变现。平台需要提供品牌合作对接、报价管理、效果评估等服务。</w:t>
      </w:r>
    </w:p>
    <w:p w14:paraId="599A61CE">
      <w:pPr>
        <w:pStyle w:val="16"/>
      </w:pPr>
      <w:r>
        <w:rPr>
          <w:b/>
          <w:bCs/>
        </w:rPr>
        <w:t>内容创作支持</w:t>
      </w:r>
      <w:r>
        <w:t>。许多自媒体创作者需要内容创作方面的支持，包括选题策划、文案撰写、视频制作等。平台可以通过提供创作工具、素材库、培训等服务来满足这类需求。</w:t>
      </w:r>
    </w:p>
    <w:p w14:paraId="4663F759">
      <w:pPr>
        <w:pStyle w:val="16"/>
      </w:pPr>
    </w:p>
    <w:p w14:paraId="730B4311">
      <w:pPr>
        <w:pBdr>
          <w:bottom w:val="single" w:color="auto" w:sz="6" w:space="1"/>
        </w:pBdr>
      </w:pPr>
    </w:p>
    <w:p w14:paraId="242A31D0">
      <w:pPr>
        <w:pStyle w:val="3"/>
      </w:pPr>
      <w:r>
        <w:t>6. 行业发展趋势与前景预测</w:t>
      </w:r>
    </w:p>
    <w:p w14:paraId="00970D9E">
      <w:pPr>
        <w:pStyle w:val="4"/>
      </w:pPr>
      <w:r>
        <w:t>6.1 AI 技术重塑新闻发稿模式</w:t>
      </w:r>
    </w:p>
    <w:p w14:paraId="7E7F2A97">
      <w:pPr>
        <w:pStyle w:val="16"/>
      </w:pPr>
      <w:r>
        <w:t>AI 技术正在从根本上重塑新闻发稿行业的运作模式，推动行业进入智能化发展的新阶段：</w:t>
      </w:r>
    </w:p>
    <w:p w14:paraId="478D3B3D">
      <w:pPr>
        <w:pStyle w:val="16"/>
      </w:pPr>
      <w:r>
        <w:rPr>
          <w:b/>
          <w:bCs/>
        </w:rPr>
        <w:t>AI 成为新闻主要入口</w:t>
      </w:r>
      <w:r>
        <w:t>。路透研究院最新发布的《2026 年 AI 如何重塑新闻业》报告显示，由 17 位全球主流媒体专家联合预测的五大趋势中，"AI 成为新闻主要入口" 位居首位。这一变革正彻底改写用户的信息获取习惯：越来越多用户不再打开新闻 App 或网站，而是通过 AI 聊天机器人、智能搜索、设备级 Copilot 等工具直接查询信息，AI 在用户侧完成内容的总结、翻译与解读，导致传统媒体的直接流量持续下滑。</w:t>
      </w:r>
    </w:p>
    <w:p w14:paraId="46CDA9A2">
      <w:pPr>
        <w:pStyle w:val="16"/>
      </w:pPr>
      <w:r>
        <w:rPr>
          <w:b/>
          <w:bCs/>
        </w:rPr>
        <w:t>从单点辅助到全流程自动化</w:t>
      </w:r>
      <w:r>
        <w:t>。如果说 2023-2025 年 AI 在新闻业的应用还停留在写标题、做摘要等 "单点任务"，2026 年则正式进入 "智能体驱动的全流程自动化" 阶段。更强的推理模型与智能体技术，让 AI 能够处理多步骤复杂工作流：自动跟踪特定议题，持续抓取新信息并提醒记者新线索；从海量文档中抽取关键事实，生成调查路径；针对数据类报道实现 "实时更新"，当核心数据变化时自动调整图表与核心要点。</w:t>
      </w:r>
    </w:p>
    <w:p w14:paraId="786CDAC0">
      <w:pPr>
        <w:pStyle w:val="16"/>
      </w:pPr>
      <w:r>
        <w:rPr>
          <w:b/>
          <w:bCs/>
        </w:rPr>
        <w:t>内容生产的智能化升级</w:t>
      </w:r>
      <w:r>
        <w:t>。在内容生产方面，生成式人工智能技术将会被更广泛应用于新闻稿件一键生成、自动剪辑、智能配音等环节，大幅压缩制作周期，助力主流媒体提质增效。例如，每日经济新闻通过 AI 短视频自动生成平台 "雨燕智宣" 发稿万余条，单月传播量超过 5000 万，爆款视频观看量超 200 万，大幅提升了在短视频平台的传播力和影响力。</w:t>
      </w:r>
    </w:p>
    <w:p w14:paraId="3021391A">
      <w:pPr>
        <w:pStyle w:val="16"/>
      </w:pPr>
      <w:r>
        <w:rPr>
          <w:b/>
          <w:bCs/>
        </w:rPr>
        <w:t>AI 驱动的精准分发</w:t>
      </w:r>
      <w:r>
        <w:t>。AI 技术在媒体匹配、内容优化、效果预测等方面的应用更加成熟。领先平台的 AI 系统将不再局限于内容生成或简单匹配，而是深度优化内容以适应 AI 搜索的认知逻辑。例如，某平台的智能匹配算法 4.0 版本，匹配精准度达 95%；自研 AIGC 智能内容系统，稿件通过率提升 40%。</w:t>
      </w:r>
    </w:p>
    <w:p w14:paraId="72916223">
      <w:pPr>
        <w:pStyle w:val="4"/>
      </w:pPr>
      <w:r>
        <w:t>6.2 短视频与直播融合发展趋势</w:t>
      </w:r>
    </w:p>
    <w:p w14:paraId="506B4FFB">
      <w:pPr>
        <w:pStyle w:val="16"/>
      </w:pPr>
      <w:r>
        <w:t>短视频和直播技术的快速发展正在深刻改变新闻发稿行业的传播形态和商业模式：</w:t>
      </w:r>
    </w:p>
    <w:p w14:paraId="5122A4C2">
      <w:pPr>
        <w:pStyle w:val="16"/>
      </w:pPr>
      <w:r>
        <w:rPr>
          <w:b/>
          <w:bCs/>
        </w:rPr>
        <w:t>视频化成为主流趋势</w:t>
      </w:r>
      <w:r>
        <w:t>。2023 年主流媒体的短视频内容在各大平台表现抢眼，成为营造良好网络视听生态的关键力量。顺应视频化发展趋势，人民日报推出视界客户端，浙江广播电视集团推出 "Z 视介" 客户端等，加快建设以短视频内容为核心的自有客户端。</w:t>
      </w:r>
    </w:p>
    <w:p w14:paraId="30902BEC">
      <w:pPr>
        <w:pStyle w:val="16"/>
      </w:pPr>
      <w:r>
        <w:rPr>
          <w:b/>
          <w:bCs/>
        </w:rPr>
        <w:t>直播技术的广泛应用</w:t>
      </w:r>
      <w:r>
        <w:t>。直播技术在新闻发布中发挥着越来越重要的作用。例如，央视网 "直播中国" 频道实现 4K 超高清直播常态化，日均观看量突破 2 亿次；新华社 "两会 VR 直播间" 支持用户切换视角，停留时长延长至 15 分钟。</w:t>
      </w:r>
    </w:p>
    <w:p w14:paraId="4656E7EA">
      <w:pPr>
        <w:pStyle w:val="16"/>
      </w:pPr>
      <w:r>
        <w:rPr>
          <w:b/>
          <w:bCs/>
        </w:rPr>
        <w:t>短视频与新闻的深度融合</w:t>
      </w:r>
      <w:r>
        <w:t>。短视频平台（如抖音、快手）和直播平台（如斗鱼、虎牙）吸引了大量用户，成为信息传播的重要渠道。社交媒体平台，如微信、微博、抖音、快手等，在疫情期间扮演了至关重要的角色。</w:t>
      </w:r>
    </w:p>
    <w:p w14:paraId="447FFE21">
      <w:pPr>
        <w:pStyle w:val="16"/>
      </w:pPr>
      <w:r>
        <w:rPr>
          <w:b/>
          <w:bCs/>
        </w:rPr>
        <w:t>技术创新推动融合发展</w:t>
      </w:r>
      <w:r>
        <w:t>。5G 网络的高速率、低时延、大带宽特性为媒体传播带来了革命性突破。依靠 5G 技术支撑，超高清视频、实时直播、虚拟现实 / 增强现实等高时效性内容可以实现流畅传输。</w:t>
      </w:r>
    </w:p>
    <w:p w14:paraId="17D063CF">
      <w:pPr>
        <w:pStyle w:val="4"/>
      </w:pPr>
      <w:r>
        <w:t>6.3 数据驱动的精准传播演进</w:t>
      </w:r>
    </w:p>
    <w:p w14:paraId="137BB6C3">
      <w:pPr>
        <w:pStyle w:val="16"/>
      </w:pPr>
      <w:r>
        <w:t>数据驱动的精准传播正在成为新闻发稿行业的核心竞争力，通过大数据分析和人工智能技术实现传播效果的最大化：</w:t>
      </w:r>
    </w:p>
    <w:p w14:paraId="39BB905A">
      <w:pPr>
        <w:pStyle w:val="16"/>
      </w:pPr>
      <w:r>
        <w:rPr>
          <w:b/>
          <w:bCs/>
        </w:rPr>
        <w:t>全链路数据追踪体系</w:t>
      </w:r>
      <w:r>
        <w:t>。现代发稿平台建立了覆盖从曝光到转化的全链路数据追踪体系，实时跟踪展现量、阅读量、互动量等基础数据，重点监测目标受众群体的转化路径。输出包含 "投放效果"" 引流数据 ""受众画像" 三大核心模块的可视化报告，让企业清晰知晓 "内容是否有效、媒体是否适配"。</w:t>
      </w:r>
    </w:p>
    <w:p w14:paraId="734E7463">
      <w:pPr>
        <w:pStyle w:val="16"/>
      </w:pPr>
      <w:r>
        <w:rPr>
          <w:b/>
          <w:bCs/>
        </w:rPr>
        <w:t>精准用户画像分析</w:t>
      </w:r>
      <w:r>
        <w:t>。基于 AI 智能投放系统与亿级用户标签库，构建多维度用户画像：整合猫眼、淘票票等购票平台脱敏数据，结合社交媒体互动行为，精准勾勒观众年龄、性别、地域、兴趣爱好等特征；分析用户历史观影记录、搜索行为，深入了解不同类型观众观影习惯；通过机器学习算法，实现内容与目标受众的精准匹配。</w:t>
      </w:r>
    </w:p>
    <w:p w14:paraId="6CD40B2F">
      <w:pPr>
        <w:pStyle w:val="16"/>
      </w:pPr>
      <w:r>
        <w:rPr>
          <w:b/>
          <w:bCs/>
        </w:rPr>
        <w:t>实时效果监测与优化</w:t>
      </w:r>
      <w:r>
        <w:t>。通过 AI 效果监测服务与全链路数据追踪体系，实现营销效果全程可控：实时数据采集，利用实时流处理技术捕捉用户行为，确保数据时效性；多维度效果评估，建立曝光量、点击率、互动率、转化率等多维度评估体系；智能策略调整，当某渠道转化率低于预期时，系统自动减少该渠道投放预算，将资源转移至效果更好的渠道。</w:t>
      </w:r>
    </w:p>
    <w:p w14:paraId="590851E1">
      <w:pPr>
        <w:pStyle w:val="16"/>
      </w:pPr>
      <w:r>
        <w:rPr>
          <w:b/>
          <w:bCs/>
        </w:rPr>
        <w:t>智能化投放优化</w:t>
      </w:r>
      <w:r>
        <w:t>。基于实时数据反馈，实现营销活动的动态优化：实时监测预警，当某个渠道或内容表现偏离预期时，系统自动预警；策略自动调整，根据数据分析结果，自动优化投放策略、调整资源配置；效果持续提升，通过不断优化迭代，使营销效果持续改善。</w:t>
      </w:r>
    </w:p>
    <w:p w14:paraId="04046A80">
      <w:pPr>
        <w:pStyle w:val="4"/>
      </w:pPr>
      <w:r>
        <w:t>6.4 行业未来发展方向展望</w:t>
      </w:r>
    </w:p>
    <w:p w14:paraId="1FEF7FFE">
      <w:pPr>
        <w:pStyle w:val="16"/>
      </w:pPr>
      <w:r>
        <w:t>展望未来，新闻发稿行业将在技术创新、服务模式、市场格局等多个维度发生深刻变革：</w:t>
      </w:r>
    </w:p>
    <w:p w14:paraId="2A760B9F">
      <w:pPr>
        <w:pStyle w:val="16"/>
      </w:pPr>
      <w:r>
        <w:rPr>
          <w:b/>
          <w:bCs/>
        </w:rPr>
        <w:t>技术发展方向</w:t>
      </w:r>
      <w:r>
        <w:t>。到 2026 年 AI 不再是被动等待指令的工具，而是成为更加能动的智能助手；产业方面，大模型将与行业知识深度融合，这种融合将为传媒业带来更精准更高效的内容生产解决方案；市场方面，AI+IP 商业化将在影视、营销、电商等领域爆发，成为行业增长的新引擎。</w:t>
      </w:r>
    </w:p>
    <w:p w14:paraId="03B9CD26">
      <w:pPr>
        <w:pStyle w:val="16"/>
      </w:pPr>
      <w:r>
        <w:rPr>
          <w:b/>
          <w:bCs/>
        </w:rPr>
        <w:t>服务模式演进</w:t>
      </w:r>
      <w:r>
        <w:t>。未来的发稿平台将呈现三大特征：智能化，AI 深度参与全流程，从智能创作到智能分发；生态化，整合上下游资源，提供一站式传播解决方案；全球化，服务中国企业出海，参与国际传播竞争。</w:t>
      </w:r>
    </w:p>
    <w:p w14:paraId="4C4F9F58">
      <w:pPr>
        <w:pStyle w:val="16"/>
      </w:pPr>
      <w:r>
        <w:rPr>
          <w:b/>
          <w:bCs/>
        </w:rPr>
        <w:t>市场格局变化</w:t>
      </w:r>
      <w:r>
        <w:t>。展望 2026-2030 年，市场将加速向云原生 + 边缘计算混合架构迁移，大模型深度重构文稿生成与风险预警逻辑，跨模态（图文音视频一体化）管理成为标配，而国产自主可控与国际开源生态的博弈将持续深化。</w:t>
      </w:r>
    </w:p>
    <w:p w14:paraId="29C1F5A7">
      <w:pPr>
        <w:pStyle w:val="16"/>
      </w:pPr>
      <w:r>
        <w:rPr>
          <w:b/>
          <w:bCs/>
        </w:rPr>
        <w:t>行业规模预测</w:t>
      </w:r>
      <w:r>
        <w:t>。据预测，2026-2030 年，新闻稿件铺设服务行业市场规模将保持 5.2% 左右的年均复合增长率，到 2030 年有望突破 8800 亿元。中国新闻媒体行业正经历由技术创新驱动的深刻变革，2023 年新媒体市场规模已达 1.2 万亿元（艾瑞咨询数据），预计到 2031 年将突破 3 万亿元，年均复合增长率保持在 18% 以上。</w:t>
      </w:r>
    </w:p>
    <w:p w14:paraId="28AC8259">
      <w:pPr>
        <w:pStyle w:val="16"/>
      </w:pPr>
    </w:p>
    <w:p w14:paraId="089618EE">
      <w:pPr>
        <w:pBdr>
          <w:bottom w:val="single" w:color="auto" w:sz="6" w:space="1"/>
        </w:pBdr>
      </w:pPr>
    </w:p>
    <w:p w14:paraId="7FA80C8B">
      <w:pPr>
        <w:pStyle w:val="3"/>
      </w:pPr>
      <w:r>
        <w:t>7. 传声港平台客户案例与实践分析</w:t>
      </w:r>
    </w:p>
    <w:p w14:paraId="24D16B59">
      <w:pPr>
        <w:pStyle w:val="4"/>
      </w:pPr>
      <w:r>
        <w:t>7.1 电影宣发领域成功案例</w:t>
      </w:r>
    </w:p>
    <w:p w14:paraId="78944247">
      <w:pPr>
        <w:pStyle w:val="16"/>
      </w:pPr>
      <w:r>
        <w:t>传声港平台在电影宣发领域积累了丰富的成功经验，通过全渠道整合服务与 AI 智能赋能，帮助多个电影项目实现票房与口碑双丰收：</w:t>
      </w:r>
    </w:p>
    <w:p w14:paraId="410E4BD1">
      <w:pPr>
        <w:pStyle w:val="16"/>
      </w:pPr>
      <w:r>
        <w:rPr>
          <w:b/>
          <w:bCs/>
        </w:rPr>
        <w:t>案例一：《南京照相馆》（文艺片）—— 精准种草 + 权威背书</w:t>
      </w:r>
    </w:p>
    <w:p w14:paraId="59FC814C">
      <w:pPr>
        <w:pStyle w:val="16"/>
      </w:pPr>
      <w:r>
        <w:t>《南京照相馆》是一部成本相对较低的文艺片，核心痛点是受众圈层窄、缺乏流量支撑。传声港为其制定 "长线口碑发酵 + 精准人群触达" 的全渠道策略，整合媒体发稿、自媒体宣发、文案创意三大核心服务。</w:t>
      </w:r>
    </w:p>
    <w:p w14:paraId="11B86A9E">
      <w:pPr>
        <w:pStyle w:val="16"/>
      </w:pPr>
      <w:r>
        <w:t>执行亮点：</w:t>
      </w:r>
    </w:p>
    <w:p w14:paraId="1BEAC8B9">
      <w:pPr>
        <w:pStyle w:val="16"/>
        <w:numPr>
          <w:ilvl w:val="0"/>
          <w:numId w:val="1"/>
        </w:numPr>
      </w:pPr>
      <w:r>
        <w:t>官方媒体背书：在人民日报、光明日报等央媒发布深度报道，解读影片的文化内涵与时代价值，提升品牌公信力</w:t>
      </w:r>
    </w:p>
    <w:p w14:paraId="69924795">
      <w:pPr>
        <w:pStyle w:val="16"/>
        <w:numPr>
          <w:ilvl w:val="0"/>
          <w:numId w:val="1"/>
        </w:numPr>
      </w:pPr>
      <w:r>
        <w:t>自媒体精准种草：匹配文艺类、摄影类 KOL 及垂直博主，创作影片美学分析、主创访谈等深度内容，精准触达文艺片爱好者</w:t>
      </w:r>
    </w:p>
    <w:p w14:paraId="1F93FC9D">
      <w:pPr>
        <w:pStyle w:val="16"/>
        <w:numPr>
          <w:ilvl w:val="0"/>
          <w:numId w:val="1"/>
        </w:numPr>
      </w:pPr>
      <w:r>
        <w:t>创意内容支撑：文案创意团队定制温情向宣传文案与海报，结合影片 "时光记忆" 核心主题，引发观众情感共鸣</w:t>
      </w:r>
    </w:p>
    <w:p w14:paraId="16375424">
      <w:pPr>
        <w:pStyle w:val="16"/>
        <w:numPr>
          <w:ilvl w:val="0"/>
          <w:numId w:val="1"/>
        </w:numPr>
      </w:pPr>
      <w:r>
        <w:t>素人口碑扩散：通过素人推广服务，鼓励观众分享观影体验，形成 "自来水" 传播效应</w:t>
      </w:r>
    </w:p>
    <w:p w14:paraId="44749E8D">
      <w:pPr>
        <w:pStyle w:val="16"/>
      </w:pPr>
      <w:r>
        <w:t>效果数据展示：</w:t>
      </w:r>
    </w:p>
    <w:p w14:paraId="61259647">
      <w:pPr>
        <w:pStyle w:val="16"/>
        <w:numPr>
          <w:ilvl w:val="0"/>
          <w:numId w:val="1"/>
        </w:numPr>
      </w:pPr>
      <w:r>
        <w:t>累计票房：9794.8 万元（远超 5000 万预期票房）</w:t>
      </w:r>
    </w:p>
    <w:p w14:paraId="26FC2466">
      <w:pPr>
        <w:pStyle w:val="16"/>
        <w:numPr>
          <w:ilvl w:val="0"/>
          <w:numId w:val="1"/>
        </w:numPr>
      </w:pPr>
      <w:r>
        <w:t>豆瓣评分：8.6 分（年度文艺片高分榜单前列）</w:t>
      </w:r>
    </w:p>
    <w:p w14:paraId="03514051">
      <w:pPr>
        <w:pStyle w:val="16"/>
        <w:numPr>
          <w:ilvl w:val="0"/>
          <w:numId w:val="1"/>
        </w:numPr>
      </w:pPr>
      <w:r>
        <w:t>猫眼、淘票票评分：均达 9.7 分</w:t>
      </w:r>
    </w:p>
    <w:p w14:paraId="6902DFF9">
      <w:pPr>
        <w:pStyle w:val="16"/>
        <w:numPr>
          <w:ilvl w:val="0"/>
          <w:numId w:val="1"/>
        </w:numPr>
      </w:pPr>
      <w:r>
        <w:t>点映观众：440 万人次（通过 19.9 元低价票策略，借助全渠道传播实现快速扩散）</w:t>
      </w:r>
    </w:p>
    <w:p w14:paraId="585C7279">
      <w:pPr>
        <w:pStyle w:val="16"/>
        <w:numPr>
          <w:ilvl w:val="0"/>
          <w:numId w:val="1"/>
        </w:numPr>
      </w:pPr>
      <w:r>
        <w:t>社交媒体话题阅读量：超过 2.8 亿次</w:t>
      </w:r>
    </w:p>
    <w:p w14:paraId="231EDD0C">
      <w:pPr>
        <w:pStyle w:val="16"/>
      </w:pPr>
      <w:r>
        <w:rPr>
          <w:b/>
          <w:bCs/>
        </w:rPr>
        <w:t>案例二：《酱园弄・悬案》（悬疑片）—— 网红引流 + 下沉触达</w:t>
      </w:r>
    </w:p>
    <w:p w14:paraId="5C06814A">
      <w:pPr>
        <w:pStyle w:val="16"/>
      </w:pPr>
      <w:r>
        <w:t>《酱园弄・悬案》制作成本 3000 万，核心需求是控制宣发成本、提升下沉市场票房占比。传声港为其制定 "抖音线索拆解 + 下沉市场精准触达" 策略，整合网红推广、自媒体宣发、素人推广三大核心服务。</w:t>
      </w:r>
    </w:p>
    <w:p w14:paraId="46EF17FA">
      <w:pPr>
        <w:pStyle w:val="16"/>
      </w:pPr>
      <w:r>
        <w:t>执行亮点：</w:t>
      </w:r>
    </w:p>
    <w:p w14:paraId="02978720">
      <w:pPr>
        <w:pStyle w:val="16"/>
        <w:numPr>
          <w:ilvl w:val="0"/>
          <w:numId w:val="1"/>
        </w:numPr>
      </w:pPr>
      <w:r>
        <w:t>网红创意引流：匹配悬疑类网红博主，制作系列 "线索拆解" 短视频，每条聚焦一个悬疑点，激发观众好奇心，单条视频最高播放量达 800 万</w:t>
      </w:r>
    </w:p>
    <w:p w14:paraId="0B4F5F71">
      <w:pPr>
        <w:pStyle w:val="16"/>
        <w:numPr>
          <w:ilvl w:val="0"/>
          <w:numId w:val="1"/>
        </w:numPr>
      </w:pPr>
      <w:r>
        <w:t>下沉市场触达：借助地方媒体矩阵与县域素人博主资源，开展本地化推广，覆盖三四线城市核心观影人群</w:t>
      </w:r>
    </w:p>
    <w:p w14:paraId="5A1D7778">
      <w:pPr>
        <w:pStyle w:val="16"/>
        <w:numPr>
          <w:ilvl w:val="0"/>
          <w:numId w:val="1"/>
        </w:numPr>
      </w:pPr>
      <w:r>
        <w:t>互动营销激活：通过网红博主发起 #酱园弄悬疑挑战# 话题互动，引导用户参与推理讨论，提升话题热度</w:t>
      </w:r>
    </w:p>
    <w:p w14:paraId="097923FE">
      <w:pPr>
        <w:pStyle w:val="16"/>
        <w:numPr>
          <w:ilvl w:val="0"/>
          <w:numId w:val="1"/>
        </w:numPr>
      </w:pPr>
      <w:r>
        <w:t>成本精准控制：通过 AI 智能投放系统优化资源配置，将 70% 宣发预算集中于高转化渠道，降低无效投入</w:t>
      </w:r>
    </w:p>
    <w:p w14:paraId="2A9D1893">
      <w:pPr>
        <w:pStyle w:val="16"/>
      </w:pPr>
      <w:r>
        <w:t>效果数据：</w:t>
      </w:r>
    </w:p>
    <w:p w14:paraId="01004482">
      <w:pPr>
        <w:pStyle w:val="16"/>
        <w:numPr>
          <w:ilvl w:val="0"/>
          <w:numId w:val="1"/>
        </w:numPr>
      </w:pPr>
      <w:r>
        <w:t>票房成绩：超过 2 亿元（投资回报率超过 6 倍）</w:t>
      </w:r>
    </w:p>
    <w:p w14:paraId="3701AB0A">
      <w:pPr>
        <w:pStyle w:val="16"/>
        <w:numPr>
          <w:ilvl w:val="0"/>
          <w:numId w:val="1"/>
        </w:numPr>
      </w:pPr>
      <w:r>
        <w:t>抖音话题播放量：超过 1.2 亿次</w:t>
      </w:r>
    </w:p>
    <w:p w14:paraId="750E78BC">
      <w:pPr>
        <w:pStyle w:val="16"/>
        <w:numPr>
          <w:ilvl w:val="0"/>
          <w:numId w:val="1"/>
        </w:numPr>
      </w:pPr>
      <w:r>
        <w:t>下沉市场贡献：45% 的票房来自三四线城市（远超行业平均 30% 的水平）</w:t>
      </w:r>
    </w:p>
    <w:p w14:paraId="37ECF14A">
      <w:pPr>
        <w:pStyle w:val="16"/>
        <w:numPr>
          <w:ilvl w:val="0"/>
          <w:numId w:val="1"/>
        </w:numPr>
      </w:pPr>
      <w:r>
        <w:t>营销 ROI：达到 1:4.3（行业平均水平的 2 倍以上）</w:t>
      </w:r>
    </w:p>
    <w:p w14:paraId="0BCE4331">
      <w:pPr>
        <w:pStyle w:val="4"/>
      </w:pPr>
      <w:r>
        <w:t>7.2 文旅行业营销创新案例</w:t>
      </w:r>
    </w:p>
    <w:p w14:paraId="7C0D8FBD">
      <w:pPr>
        <w:pStyle w:val="16"/>
      </w:pPr>
      <w:r>
        <w:t>传声港平台在文旅行业的营销创新实践中取得了显著成效，通过 AI 技术赋能和全渠道整合，帮助多个景区和旅游线路实现了流量爆发和销售增长：</w:t>
      </w:r>
    </w:p>
    <w:p w14:paraId="775A06CD">
      <w:pPr>
        <w:pStyle w:val="16"/>
      </w:pPr>
      <w:r>
        <w:rPr>
          <w:b/>
          <w:bCs/>
        </w:rPr>
        <w:t>案例一：老君山 —— 流量营销 + 场景打造的全域推广</w:t>
      </w:r>
    </w:p>
    <w:p w14:paraId="15CA63C2">
      <w:pPr>
        <w:pStyle w:val="16"/>
      </w:pPr>
      <w:r>
        <w:t>老君山曾面临年轻客群引流不足、品牌声量有限的问题。与传声港合作后，借助传声港的五大核心业务板块构建全域推广体系：通过文案创意服务定制 "雪山吃泡面"" 一元午餐 " 等特色内容脚本；借助网红推广服务邀请知名文旅网红拍摄短视频；通过自媒体宣发服务匹配户外、旅行类自媒体博主进行圈层种草；依托媒体发稿服务发布景区特色活动新闻；结合素人推广服务发起全民打卡活动。同时，通过传声港的 AI 智能投放服务精准匹配年轻客群聚集的平台与账号，借助 AI 效果监测服务实时优化投放策略。</w:t>
      </w:r>
    </w:p>
    <w:p w14:paraId="1BCD7BF7">
      <w:pPr>
        <w:pStyle w:val="16"/>
      </w:pPr>
      <w:r>
        <w:t>成效：5 年内游客从 76 万增长到 450 万，年收入达到 10 亿元，成功打造为年轻客群追捧的爆款景区 IP。短视频渠道获客成本从 28 元 / 人降至 9 元，二次游览率提升至 39%。</w:t>
      </w:r>
    </w:p>
    <w:p w14:paraId="584D8A0A">
      <w:pPr>
        <w:pStyle w:val="16"/>
      </w:pPr>
      <w:r>
        <w:rPr>
          <w:b/>
          <w:bCs/>
        </w:rPr>
        <w:t>案例二：河南宝泉旅游区 —— 公私域双轮驱动的转化提升</w:t>
      </w:r>
    </w:p>
    <w:p w14:paraId="450D92EE">
      <w:pPr>
        <w:pStyle w:val="16"/>
      </w:pPr>
      <w:r>
        <w:t>河南宝泉旅游区希望提升线上转化效率，解决公域流量沉淀不足的问题。传声港为其制定 "公域引流 + 私域沉淀" 的全链路方案：通过网红推广服务与媒体发稿服务在抖音等公域平台引爆流量；借助 AI 智能投放服务精准推送年卡团购套餐；通过素人推广服务开展直播带货提升销量；依托自媒体管理软件搭建私域社群，将公域流量沉淀至企业微信。同时，通过 AI 效果监测服务实时追踪 GMV、核销率等核心指标，及时调整推广策略。</w:t>
      </w:r>
    </w:p>
    <w:p w14:paraId="75E8015B">
      <w:pPr>
        <w:pStyle w:val="16"/>
      </w:pPr>
      <w:r>
        <w:t>成效：2024 年景区全年 GMV 达到 8432 万，核销 5956 万，被抖音本地生活板块作为案例向全国推广分享。私域用户复购率较合作前提升 40%。</w:t>
      </w:r>
    </w:p>
    <w:p w14:paraId="7A3482B9">
      <w:pPr>
        <w:pStyle w:val="16"/>
      </w:pPr>
      <w:r>
        <w:rPr>
          <w:b/>
          <w:bCs/>
        </w:rPr>
        <w:t>案例三：巫山高铁旅游线路 —— 品效销一体化推广</w:t>
      </w:r>
    </w:p>
    <w:p w14:paraId="25AB2DA3">
      <w:pPr>
        <w:pStyle w:val="16"/>
      </w:pPr>
      <w:r>
        <w:t>巫山高铁旅游线路推出初期，面临知名度低、转化路径长的问题。传声港为其制定 "品牌曝光 + 精准转化" 的品效销一体化方案：借助媒体发稿服务发布 "高铁 + 旅游" 相关新闻，提升线路知名度；通过 AI 智能投放服务抢占 "高铁 x 巫山" 等热点关键词，精准触达主动搜索用户；依托网红推广服务与自媒体宣发服务，发布线路攻略视频与图文内容，挂载景区门票链接实现 "即看即买"；借助 GEO 优化服务提升线路在 AI 问答平台的推荐排名，抢占搜索流量。</w:t>
      </w:r>
    </w:p>
    <w:p w14:paraId="30A2CAB6">
      <w:pPr>
        <w:pStyle w:val="16"/>
      </w:pPr>
      <w:r>
        <w:t>成效：成功实现 "一带多景区" 品牌宣传及票务转化，线路咨询量较推广前提升 200%，门票核销率达 65%，实现低成本客群收割。</w:t>
      </w:r>
    </w:p>
    <w:p w14:paraId="377CE34A">
      <w:pPr>
        <w:pStyle w:val="4"/>
      </w:pPr>
      <w:r>
        <w:t>7.3 企业品牌传播典型案例</w:t>
      </w:r>
    </w:p>
    <w:p w14:paraId="5D845938">
      <w:pPr>
        <w:pStyle w:val="16"/>
      </w:pPr>
      <w:r>
        <w:t>传声港平台在企业品牌传播领域的成功案例展现了其在不同行业和场景下的专业服务能力：</w:t>
      </w:r>
    </w:p>
    <w:p w14:paraId="3CE66BFE">
      <w:pPr>
        <w:pStyle w:val="16"/>
      </w:pPr>
      <w:r>
        <w:rPr>
          <w:b/>
          <w:bCs/>
        </w:rPr>
        <w:t>案例一：连锁奶茶品牌 ——GEO 优化 + 媒体发稿助力新店拓展</w:t>
      </w:r>
    </w:p>
    <w:p w14:paraId="4FB4C9B0">
      <w:pPr>
        <w:pStyle w:val="16"/>
      </w:pPr>
      <w:r>
        <w:t>某连锁奶茶品牌计划在全国 10 个新一线城市拓展门店，通过传声港的 GEO 优化服务，针对各城市 "奶茶新店推荐"" 好喝的奶茶品牌 " 等核心关键词进行优化，同时结合媒体发稿与本地达人推广。</w:t>
      </w:r>
    </w:p>
    <w:p w14:paraId="23C99227">
      <w:pPr>
        <w:pStyle w:val="16"/>
      </w:pPr>
      <w:r>
        <w:t>执行要点：</w:t>
      </w:r>
    </w:p>
    <w:p w14:paraId="43734363">
      <w:pPr>
        <w:pStyle w:val="16"/>
        <w:numPr>
          <w:ilvl w:val="0"/>
          <w:numId w:val="1"/>
        </w:numPr>
      </w:pPr>
      <w:r>
        <w:t>GEO 地域化优化：将品牌内容与各城市的奶茶文化、消费偏好深度绑定，使用 LBS-GEO 系统标注门店坐标等详细位置信息</w:t>
      </w:r>
    </w:p>
    <w:p w14:paraId="53B31C48">
      <w:pPr>
        <w:pStyle w:val="16"/>
        <w:numPr>
          <w:ilvl w:val="0"/>
          <w:numId w:val="1"/>
        </w:numPr>
      </w:pPr>
      <w:r>
        <w:t>关键词优化：针对 "周边奶茶推荐"" 即时送达外卖 " 等即时性需求，通过时序预测算法动态捕捉用户需求</w:t>
      </w:r>
    </w:p>
    <w:p w14:paraId="467CE1B7">
      <w:pPr>
        <w:pStyle w:val="16"/>
        <w:numPr>
          <w:ilvl w:val="0"/>
          <w:numId w:val="1"/>
        </w:numPr>
      </w:pPr>
      <w:r>
        <w:t>本地达人合作：匹配各城市本地美食博主，发布探店攻略和产品测评</w:t>
      </w:r>
    </w:p>
    <w:p w14:paraId="4B50C852">
      <w:pPr>
        <w:pStyle w:val="16"/>
        <w:numPr>
          <w:ilvl w:val="0"/>
          <w:numId w:val="1"/>
        </w:numPr>
      </w:pPr>
      <w:r>
        <w:t>媒体发稿配合：在各城市地方媒体发布品牌新闻，提升权威性</w:t>
      </w:r>
    </w:p>
    <w:p w14:paraId="1BACF185">
      <w:pPr>
        <w:pStyle w:val="16"/>
      </w:pPr>
      <w:r>
        <w:t>成效：1 个月内各目标城市核心关键词在 AI 问答推荐首条占位率达 32%，本地新闻曝光量超 500 万，新店开业首周客流量平均提升 60%。</w:t>
      </w:r>
    </w:p>
    <w:p w14:paraId="4B957A06">
      <w:pPr>
        <w:pStyle w:val="16"/>
      </w:pPr>
      <w:r>
        <w:rPr>
          <w:b/>
          <w:bCs/>
        </w:rPr>
        <w:t>案例二：医疗设备企业 —— 专业内容营销获客</w:t>
      </w:r>
    </w:p>
    <w:p w14:paraId="06AD6498">
      <w:pPr>
        <w:pStyle w:val="16"/>
      </w:pPr>
      <w:r>
        <w:t>某医疗设备企业推出一款自主研发的精准诊断设备，需要通过软文发稿提升产品知名度，吸引医院、经销商等 B 端客户关注。</w:t>
      </w:r>
    </w:p>
    <w:p w14:paraId="31AFD8C3">
      <w:pPr>
        <w:pStyle w:val="16"/>
      </w:pPr>
      <w:r>
        <w:t>执行策略：</w:t>
      </w:r>
    </w:p>
    <w:p w14:paraId="27C0D680">
      <w:pPr>
        <w:pStyle w:val="16"/>
        <w:numPr>
          <w:ilvl w:val="0"/>
          <w:numId w:val="1"/>
        </w:numPr>
      </w:pPr>
      <w:r>
        <w:t>专业内容创作：撰写技术白皮书、产品测评、临床应用案例等专业内容</w:t>
      </w:r>
    </w:p>
    <w:p w14:paraId="368A048E">
      <w:pPr>
        <w:pStyle w:val="16"/>
        <w:numPr>
          <w:ilvl w:val="0"/>
          <w:numId w:val="1"/>
        </w:numPr>
      </w:pPr>
      <w:r>
        <w:t>精准媒体投放：选择医疗行业垂直媒体、医疗器械专业网站等渠道</w:t>
      </w:r>
    </w:p>
    <w:p w14:paraId="709399E8">
      <w:pPr>
        <w:pStyle w:val="16"/>
        <w:numPr>
          <w:ilvl w:val="0"/>
          <w:numId w:val="1"/>
        </w:numPr>
      </w:pPr>
      <w:r>
        <w:t>权威背书建设：在权威医学媒体发布专家推荐文章</w:t>
      </w:r>
    </w:p>
    <w:p w14:paraId="4A577AE6">
      <w:pPr>
        <w:pStyle w:val="16"/>
        <w:numPr>
          <w:ilvl w:val="0"/>
          <w:numId w:val="1"/>
        </w:numPr>
      </w:pPr>
      <w:r>
        <w:t>效果监测优化：通过 AI 效果监测服务追踪潜在客户行为</w:t>
      </w:r>
    </w:p>
    <w:p w14:paraId="017038D0">
      <w:pPr>
        <w:pStyle w:val="16"/>
      </w:pPr>
      <w:r>
        <w:t>成效：通过此次软文发稿，企业成功建立产品专业形象，达成 20 + 家合作意向，推广效果远超预期。</w:t>
      </w:r>
    </w:p>
    <w:p w14:paraId="1EB75E26">
      <w:pPr>
        <w:pStyle w:val="16"/>
      </w:pPr>
      <w:r>
        <w:rPr>
          <w:b/>
          <w:bCs/>
        </w:rPr>
        <w:t>案例三：新锐美妆品牌 —— 自媒体种草带动销量增长</w:t>
      </w:r>
    </w:p>
    <w:p w14:paraId="636A1EE8">
      <w:pPr>
        <w:pStyle w:val="16"/>
      </w:pPr>
      <w:r>
        <w:t>某新锐美妆品牌推出一款平价粉底液，目标受众为年轻女性消费者，核心诉求是通过软文种草提升品牌知名度，带动线上销量。传声港为其制定了 "自媒体 KOC 种草 + 素人直播推广" 的整合发稿方案。</w:t>
      </w:r>
    </w:p>
    <w:p w14:paraId="2B2BF3E2">
      <w:pPr>
        <w:pStyle w:val="16"/>
      </w:pPr>
      <w:r>
        <w:t>执行亮点：</w:t>
      </w:r>
    </w:p>
    <w:p w14:paraId="43DC6EA8">
      <w:pPr>
        <w:pStyle w:val="16"/>
        <w:numPr>
          <w:ilvl w:val="0"/>
          <w:numId w:val="1"/>
        </w:numPr>
      </w:pPr>
      <w:r>
        <w:t>KOL 矩阵构建：合作 10 + 头部网红与 50 + 中腰部网红，打造 "产品使用场景 + 趣味互动" 的短视频内容</w:t>
      </w:r>
    </w:p>
    <w:p w14:paraId="70B217F3">
      <w:pPr>
        <w:pStyle w:val="16"/>
        <w:numPr>
          <w:ilvl w:val="0"/>
          <w:numId w:val="1"/>
        </w:numPr>
      </w:pPr>
      <w:r>
        <w:t>内容策略设计：针对不同平台特点定制内容，小红书侧重图文种草，抖音侧重短视频展示</w:t>
      </w:r>
    </w:p>
    <w:p w14:paraId="7F779B29">
      <w:pPr>
        <w:pStyle w:val="16"/>
        <w:numPr>
          <w:ilvl w:val="0"/>
          <w:numId w:val="1"/>
        </w:numPr>
      </w:pPr>
      <w:r>
        <w:t>素人推广配合：组织 500 + 素人分享真实使用体验，形成口碑效应</w:t>
      </w:r>
    </w:p>
    <w:p w14:paraId="6BF51FE3">
      <w:pPr>
        <w:pStyle w:val="16"/>
        <w:numPr>
          <w:ilvl w:val="0"/>
          <w:numId w:val="1"/>
        </w:numPr>
      </w:pPr>
      <w:r>
        <w:t>直播带货转化：通过素人直播实现即时购买转化</w:t>
      </w:r>
    </w:p>
    <w:p w14:paraId="5EF060CD">
      <w:pPr>
        <w:pStyle w:val="16"/>
      </w:pPr>
      <w:r>
        <w:t>成效：系列视频总播放量突破 2 亿次，带动品牌话题登上热搜榜，产品销量短期内实现翻倍增长。</w:t>
      </w:r>
    </w:p>
    <w:p w14:paraId="0A913333">
      <w:pPr>
        <w:pStyle w:val="4"/>
      </w:pPr>
      <w:r>
        <w:t>7.4 危机公关与舆情应对案例</w:t>
      </w:r>
    </w:p>
    <w:p w14:paraId="3E476234">
      <w:pPr>
        <w:pStyle w:val="16"/>
      </w:pPr>
      <w:r>
        <w:t>传声港平台在危机公关和舆情应对方面展现了专业的处理能力和快速响应机制：</w:t>
      </w:r>
    </w:p>
    <w:p w14:paraId="0DF1EFFC">
      <w:pPr>
        <w:pStyle w:val="16"/>
      </w:pPr>
      <w:r>
        <w:rPr>
          <w:b/>
          <w:bCs/>
        </w:rPr>
        <w:t>案例一：某粤式茶餐厅品牌危机公关</w:t>
      </w:r>
    </w:p>
    <w:p w14:paraId="20EF9BB7">
      <w:pPr>
        <w:pStyle w:val="16"/>
      </w:pPr>
      <w:r>
        <w:t>案例背景：某粤式茶餐厅头部品牌（200 + 门店）被曝光后厨卫生问题，短视频平台播放量 3 小时破百万，# 餐厅蟑螂门 #登上微博热搜，美团评分暴跌 2.1 分，订单量下降 67%，面临品牌信任危机与监管调查。</w:t>
      </w:r>
    </w:p>
    <w:p w14:paraId="1E4493A3">
      <w:pPr>
        <w:pStyle w:val="16"/>
      </w:pPr>
      <w:r>
        <w:t>传声港应对策略：</w:t>
      </w:r>
    </w:p>
    <w:p w14:paraId="0CB1D2AD">
      <w:pPr>
        <w:pStyle w:val="16"/>
        <w:numPr>
          <w:ilvl w:val="0"/>
          <w:numId w:val="1"/>
        </w:numPr>
      </w:pPr>
      <w:r>
        <w:t>快速响应机制：2 小时内发布致歉声明，同步启动 "透明厨房直播"</w:t>
      </w:r>
    </w:p>
    <w:p w14:paraId="5D3DBF08">
      <w:pPr>
        <w:pStyle w:val="16"/>
        <w:numPr>
          <w:ilvl w:val="0"/>
          <w:numId w:val="1"/>
        </w:numPr>
      </w:pPr>
      <w:r>
        <w:t>多渠道协同：央媒发布整改声明，地方媒体跟进报道整改措施</w:t>
      </w:r>
    </w:p>
    <w:p w14:paraId="74F25D25">
      <w:pPr>
        <w:pStyle w:val="16"/>
        <w:numPr>
          <w:ilvl w:val="0"/>
          <w:numId w:val="1"/>
        </w:numPr>
      </w:pPr>
      <w:r>
        <w:t>意见领袖引导：联动 200 位美食领域 KOL 发布实地探访视频</w:t>
      </w:r>
    </w:p>
    <w:p w14:paraId="71F001CB">
      <w:pPr>
        <w:pStyle w:val="16"/>
        <w:numPr>
          <w:ilvl w:val="0"/>
          <w:numId w:val="1"/>
        </w:numPr>
      </w:pPr>
      <w:r>
        <w:t>持续监测优化：通过 AI 舆情监测系统实时追踪舆情变化</w:t>
      </w:r>
    </w:p>
    <w:p w14:paraId="15651543">
      <w:pPr>
        <w:pStyle w:val="16"/>
      </w:pPr>
      <w:r>
        <w:t>成效：舆情正向率从 15% 提升至 82%，季度销售额环比增长 27%，入选 PRWeek"年度最佳危机管理案例"。</w:t>
      </w:r>
    </w:p>
    <w:p w14:paraId="3B359C5C">
      <w:pPr>
        <w:pStyle w:val="16"/>
      </w:pPr>
      <w:r>
        <w:rPr>
          <w:b/>
          <w:bCs/>
        </w:rPr>
        <w:t>案例二：某母婴品牌产品谣言危机处理</w:t>
      </w:r>
    </w:p>
    <w:p w14:paraId="0BF4FAFA">
      <w:pPr>
        <w:pStyle w:val="16"/>
      </w:pPr>
      <w:r>
        <w:t>某母婴品牌曾遭遇 "产品过敏" 谣言危机，Infoseek（传声港技术合作方）在 2 分钟内触发预警，15 秒内生成三类针对性稿件：权威声明投递给央媒，专家解读投给母婴垂直媒体，用户实测内容投放至小红书和抖音。同时，系统联动 200 位母婴领域关键意见消费者发布实测视频，并优化 "品牌 + 过敏" 等搜索词的搜索结果。</w:t>
      </w:r>
    </w:p>
    <w:p w14:paraId="7E9FFC4E">
      <w:pPr>
        <w:pStyle w:val="16"/>
      </w:pPr>
      <w:r>
        <w:t>处理效果：通过精准的危机公关策略和快速响应，成功化解了品牌危机，维护了品牌声誉。</w:t>
      </w:r>
    </w:p>
    <w:p w14:paraId="1B7B966F">
      <w:pPr>
        <w:pStyle w:val="16"/>
      </w:pPr>
      <w:r>
        <w:t>这些成功案例充分展现了传声港平台在不同行业、不同场景下的专业服务能力，证明了其 "技术 + 内容 + 渠道" 三位一体服务模式的有效性和价值。</w:t>
      </w:r>
    </w:p>
    <w:p w14:paraId="3C046774">
      <w:pPr>
        <w:pStyle w:val="16"/>
      </w:pPr>
    </w:p>
    <w:p w14:paraId="2C746A1E">
      <w:pPr>
        <w:pBdr>
          <w:bottom w:val="single" w:color="auto" w:sz="6" w:space="1"/>
        </w:pBdr>
      </w:pPr>
    </w:p>
    <w:p w14:paraId="55FC0006">
      <w:pPr>
        <w:pStyle w:val="3"/>
      </w:pPr>
      <w:r>
        <w:t>8. 新闻发稿平台发展建议与战略思考</w:t>
      </w:r>
    </w:p>
    <w:p w14:paraId="1F079FD8">
      <w:pPr>
        <w:pStyle w:val="4"/>
      </w:pPr>
      <w:r>
        <w:t>8.1 技术创新发展路径</w:t>
      </w:r>
    </w:p>
    <w:p w14:paraId="2632B327">
      <w:pPr>
        <w:pStyle w:val="16"/>
      </w:pPr>
      <w:r>
        <w:t>基于对行业发展趋势的深入分析，新闻发稿平台应在以下技术创新方向重点发力：</w:t>
      </w:r>
    </w:p>
    <w:p w14:paraId="165F9D99">
      <w:pPr>
        <w:pStyle w:val="16"/>
      </w:pPr>
      <w:r>
        <w:rPr>
          <w:b/>
          <w:bCs/>
        </w:rPr>
        <w:t>AI 技术深度融合策略</w:t>
      </w:r>
      <w:r>
        <w:t>。平台应将 AI 技术从辅助工具升级为战略核心，构建覆盖内容创作、媒体匹配、效果预测全流程的智能化体系。具体包括：开发行业专属大模型，结合新闻传播专业知识和行业特性，提升 AI 内容生成的专业性和准确性；建立智能内容审核体系，通过机器学习算法实现对新闻内容的真实性、合规性、价值性的自动评估；构建智能推荐系统，基于用户行为数据和内容特征，实现千人千面的个性化内容推荐。</w:t>
      </w:r>
    </w:p>
    <w:p w14:paraId="1E489C20">
      <w:pPr>
        <w:pStyle w:val="16"/>
      </w:pPr>
      <w:r>
        <w:rPr>
          <w:b/>
          <w:bCs/>
        </w:rPr>
        <w:t>GEO 技术标准化应用</w:t>
      </w:r>
      <w:r>
        <w:t>。随着区域精准营销需求的增长，GEO 技术应成为平台的基础能力。建议：建立完善的地域用户标签库，覆盖全国各省市县的人口特征、消费习惯、媒体偏好等维度；开发智能地域匹配算法，能够根据内容特征和传播目标自动推荐最优地域组合；构建本地化内容生成能力，基于地域文化特色自动生成适配的内容版本。</w:t>
      </w:r>
    </w:p>
    <w:p w14:paraId="34400F9F">
      <w:pPr>
        <w:pStyle w:val="16"/>
      </w:pPr>
      <w:r>
        <w:rPr>
          <w:b/>
          <w:bCs/>
        </w:rPr>
        <w:t>全链路数据追踪体系升级</w:t>
      </w:r>
      <w:r>
        <w:t>。平台应建立从曝光到转化的完整数据追踪体系，实现营销效果的精准评估和优化。重点包括：开发实时数据采集和分析平台，能够在分钟级时间内反馈传播效果；建立多触点归因模型，准确评估不同渠道、不同内容形式对最终转化的贡献；构建智能优化算法，基于数据分析结果自动调整投放策略和资源配置。</w:t>
      </w:r>
    </w:p>
    <w:p w14:paraId="3D36BED6">
      <w:pPr>
        <w:pStyle w:val="16"/>
      </w:pPr>
      <w:r>
        <w:rPr>
          <w:b/>
          <w:bCs/>
        </w:rPr>
        <w:t>跨模态内容管理能力建设</w:t>
      </w:r>
      <w:r>
        <w:t>。随着视频、直播等多媒体形式的普及，平台需要具备跨模态内容管理能力。建议：开发统一的多媒体内容处理引擎，支持文本、图片、视频、音频等多种格式的自动转换和适配；建立多模态内容理解系统，能够自动分析和理解不同模态内容的语义关系；构建跨模态内容推荐系统，实现不同形式内容的智能组合和协同传播。</w:t>
      </w:r>
    </w:p>
    <w:p w14:paraId="7C0CAFB3">
      <w:pPr>
        <w:pStyle w:val="4"/>
      </w:pPr>
      <w:r>
        <w:t>8.2 服务模式优化升级方向</w:t>
      </w:r>
    </w:p>
    <w:p w14:paraId="3A8A5A81">
      <w:pPr>
        <w:pStyle w:val="16"/>
      </w:pPr>
      <w:r>
        <w:t>新闻发稿平台应从传统的 "渠道中介" 向 "策略伙伴" 转型，提供更加专业化、个性化的服务：</w:t>
      </w:r>
    </w:p>
    <w:p w14:paraId="6497F8EA">
      <w:pPr>
        <w:pStyle w:val="16"/>
      </w:pPr>
      <w:r>
        <w:rPr>
          <w:b/>
          <w:bCs/>
        </w:rPr>
        <w:t>一站式解决方案构建</w:t>
      </w:r>
      <w:r>
        <w:t>。平台应整合从策略制定到效果评估的全流程服务，为客户提供真正的一站式解决方案。具体措施包括：建立专业的策略咨询团队，为客户提供传播策略制定、媒体组合规划等服务；构建内容创作服务体系，包括文案撰写、视频制作、设计创意等；完善效果评估和优化服务，定期提供传播效果报告和优化建议。</w:t>
      </w:r>
    </w:p>
    <w:p w14:paraId="01AC0D88">
      <w:pPr>
        <w:pStyle w:val="16"/>
      </w:pPr>
      <w:r>
        <w:rPr>
          <w:b/>
          <w:bCs/>
        </w:rPr>
        <w:t>行业垂直化深耕策略</w:t>
      </w:r>
      <w:r>
        <w:t>。针对不同行业的特殊需求，平台应发展垂直化的专业服务能力。重点行业包括：医疗健康行业，需要专业的医学编辑和合规审核能力；金融行业，需要对金融产品和监管政策的深入理解；科技行业，需要对技术发展趋势和市场动态的敏锐洞察；教育行业，需要对教育理念和教学方法的专业认知。</w:t>
      </w:r>
    </w:p>
    <w:p w14:paraId="2F3292A6">
      <w:pPr>
        <w:pStyle w:val="16"/>
      </w:pPr>
      <w:r>
        <w:rPr>
          <w:b/>
          <w:bCs/>
        </w:rPr>
        <w:t>个性化定制服务体系</w:t>
      </w:r>
      <w:r>
        <w:t>。基于客户的不同需求和特点，平台应提供个性化的定制服务。包括：为大型企业提供定制化的品牌传播解决方案，配备专属服务团队；为中小企业提供标准化与个性化相结合的服务，在控制成本的同时满足特殊需求；为自媒体创作者提供成长型服务，帮助其提升影响力和商业价值。</w:t>
      </w:r>
    </w:p>
    <w:p w14:paraId="39C90774">
      <w:pPr>
        <w:pStyle w:val="16"/>
      </w:pPr>
      <w:r>
        <w:rPr>
          <w:b/>
          <w:bCs/>
        </w:rPr>
        <w:t>生态化合作模式创新</w:t>
      </w:r>
      <w:r>
        <w:t>。平台应构建开放的生态合作体系，与产业链上下游企业建立深度合作关系。建议：与媒体机构建立战略合作，确保优质媒体资源的稳定供应；与技术服务商合作，共同开发创新的技术解决方案；与行业协会、研究机构合作，获取行业洞察和专业支持；与广告主、公关公司等需求方建立长期合作关系，深入理解市场需求。</w:t>
      </w:r>
    </w:p>
    <w:p w14:paraId="00181D31">
      <w:pPr>
        <w:pStyle w:val="4"/>
      </w:pPr>
      <w:r>
        <w:t>8.3 市场拓展策略建议</w:t>
      </w:r>
    </w:p>
    <w:p w14:paraId="70EAAF05">
      <w:pPr>
        <w:pStyle w:val="16"/>
      </w:pPr>
      <w:r>
        <w:t>面对日益激烈的市场竞争，新闻发稿平台需要制定差异化的市场拓展策略：</w:t>
      </w:r>
    </w:p>
    <w:p w14:paraId="516B5E59">
      <w:pPr>
        <w:pStyle w:val="16"/>
      </w:pPr>
      <w:r>
        <w:rPr>
          <w:b/>
          <w:bCs/>
        </w:rPr>
        <w:t>区域市场差异化策略</w:t>
      </w:r>
      <w:r>
        <w:t>。根据不同区域市场的特点和需求，制定差异化的拓展策略。重点包括：在一线城市市场，重点发展高端客户，提供专业化、定制化的服务；在二三线城市市场，注重性价比和标准化服务，扩大市场覆盖面；在县域市场，发展本地化合作伙伴，利用其资源优势开拓市场。</w:t>
      </w:r>
    </w:p>
    <w:p w14:paraId="7D93EB09">
      <w:pPr>
        <w:pStyle w:val="16"/>
      </w:pPr>
      <w:r>
        <w:rPr>
          <w:b/>
          <w:bCs/>
        </w:rPr>
        <w:t>客户群体精准定位</w:t>
      </w:r>
      <w:r>
        <w:t>。针对不同类型的客户群体，制定精准的营销策略。包括：对媒体机构客户，重点展示平台的技术优势和资源整合能力；对企业客户，重点强调传播效果和投资回报率；对政府机构客户，重点突出权威性和合规性；对自媒体创作者，重点展示成长机会和商业价值。</w:t>
      </w:r>
    </w:p>
    <w:p w14:paraId="02982C43">
      <w:pPr>
        <w:pStyle w:val="16"/>
      </w:pPr>
      <w:r>
        <w:rPr>
          <w:b/>
          <w:bCs/>
        </w:rPr>
        <w:t>产品组合策略优化</w:t>
      </w:r>
      <w:r>
        <w:t>。根据市场需求和竞争态势，优化产品组合策略。建议：推出不同价位的产品套餐，满足不同预算客户的需求；开发特色产品和服务，形成差异化竞争优势；建立产品升级机制，根据市场反馈不断优化产品功能。</w:t>
      </w:r>
    </w:p>
    <w:p w14:paraId="679476E6">
      <w:pPr>
        <w:pStyle w:val="16"/>
      </w:pPr>
      <w:r>
        <w:rPr>
          <w:b/>
          <w:bCs/>
        </w:rPr>
        <w:t>品牌建设和推广策略</w:t>
      </w:r>
      <w:r>
        <w:t>。加强品牌建设，提升平台的知名度和美誉度。重点措施包括：通过成功案例的宣传展示平台实力；参与行业会议和论坛，提升行业影响力；发布行业研究报告和白皮书，展现专业能力；建立良好的媒体关系，获得更多的媒体曝光机会。</w:t>
      </w:r>
    </w:p>
    <w:p w14:paraId="4CFAB42D">
      <w:pPr>
        <w:pStyle w:val="4"/>
      </w:pPr>
      <w:r>
        <w:t>8.4 风险防控与合规管理</w:t>
      </w:r>
    </w:p>
    <w:p w14:paraId="2B5FB593">
      <w:pPr>
        <w:pStyle w:val="16"/>
      </w:pPr>
      <w:r>
        <w:t>在行业快速发展的同时，平台需要高度重视风险防控和合规管理：</w:t>
      </w:r>
    </w:p>
    <w:p w14:paraId="422DC2C8">
      <w:pPr>
        <w:pStyle w:val="16"/>
      </w:pPr>
      <w:r>
        <w:rPr>
          <w:b/>
          <w:bCs/>
        </w:rPr>
        <w:t>内容安全管理体系建设</w:t>
      </w:r>
      <w:r>
        <w:t>。建立严格的内容审核机制，确保发布内容的真实性、合法性和价值性。重点包括：制定详细的内容审核标准和流程，明确各类内容的审核要点；建立 AI 辅助审核系统，提升审核效率和准确性；配备专业的审核团队，对高风险内容进行人工审核；建立内容安全应急预案，快速响应和处理内容安全事件。</w:t>
      </w:r>
    </w:p>
    <w:p w14:paraId="17AA35DE">
      <w:pPr>
        <w:pStyle w:val="16"/>
      </w:pPr>
      <w:r>
        <w:rPr>
          <w:b/>
          <w:bCs/>
        </w:rPr>
        <w:t>数据安全和隐私保护</w:t>
      </w:r>
      <w:r>
        <w:t>。随着数据在平台运营中的重要性日益提升，数据安全和隐私保护成为关键风险点。建议：建立完善的数据安全管理制度，明确数据采集、存储、使用、共享的规范；采用先进的加密技术和安全协议，确保数据传输和存储的安全性；建立数据访问控制机制，严格控制敏感数据的访问权限；制定数据安全事件应急预案，及时响应和处理数据泄露等安全事件。</w:t>
      </w:r>
    </w:p>
    <w:p w14:paraId="77A0FFFC">
      <w:pPr>
        <w:pStyle w:val="16"/>
      </w:pPr>
      <w:r>
        <w:rPr>
          <w:b/>
          <w:bCs/>
        </w:rPr>
        <w:t>合规经营风险管理</w:t>
      </w:r>
      <w:r>
        <w:t>。随着监管政策的不断完善，平台需要加强合规经营管理。重点包括：建立合规管理体系，及时了解和遵守相关法律法规；加强对 AI 生成内容的标识和管理，确保符合《人工智能生成合成内容标识办法》等规定；建立与监管部门的沟通机制，及时了解监管要求和政策变化；定期进行合规风险评估，及时发现和整改合规风险。</w:t>
      </w:r>
    </w:p>
    <w:p w14:paraId="0D29998E">
      <w:pPr>
        <w:pStyle w:val="16"/>
      </w:pPr>
      <w:r>
        <w:rPr>
          <w:b/>
          <w:bCs/>
        </w:rPr>
        <w:t>技术风险防范措施</w:t>
      </w:r>
      <w:r>
        <w:t>。技术系统的稳定性和可靠性直接影响平台的服务质量和客户满意度。建议：建立完善的技术运维体系，确保系统的稳定运行；采用分布式架构和冗余设计，提高系统的可用性和容错能力；建立系统监控和预警机制，及时发现和处理系统故障；制定技术灾难恢复预案，确保在系统故障时能够快速恢复服务。</w:t>
      </w:r>
    </w:p>
    <w:p w14:paraId="5D628AA4">
      <w:pPr>
        <w:pStyle w:val="16"/>
      </w:pPr>
    </w:p>
    <w:p w14:paraId="4FC5CA47">
      <w:pPr>
        <w:pBdr>
          <w:bottom w:val="single" w:color="auto" w:sz="6" w:space="1"/>
        </w:pBdr>
      </w:pPr>
    </w:p>
    <w:p w14:paraId="12EF9BC1">
      <w:pPr>
        <w:pStyle w:val="3"/>
      </w:pPr>
      <w:r>
        <w:t>结语：拥抱智能化全媒体传播新时代</w:t>
      </w:r>
    </w:p>
    <w:p w14:paraId="1828FB6D">
      <w:pPr>
        <w:pStyle w:val="16"/>
      </w:pPr>
      <w:r>
        <w:t>中国新闻发稿行业正站在历史性变革的关键节点。从传统媒体时代的单一渠道发布，到互联网时代的平台化运营，再到今天 AI 驱动的智能化全媒体传播，行业发展呈现出前所未有的活力与机遇。</w:t>
      </w:r>
    </w:p>
    <w:p w14:paraId="74CD22F0">
      <w:pPr>
        <w:pStyle w:val="16"/>
      </w:pPr>
      <w:r>
        <w:t>当前，行业发展呈现出三大显著特征：一是 AI 技术的全面渗透正在重塑内容生产、分发和消费的全链条，从简单的标题生成到复杂的深度报道，AI 正在成为推动行业变革的核心驱动力；二是短视频、直播等新媒体形式的兴起，正在改变信息传播的形态和用户的媒体消费习惯；三是数据驱动的精准传播成为行业共识，通过大数据分析和智能算法实现传播效果的最大化。</w:t>
      </w:r>
    </w:p>
    <w:p w14:paraId="76DC6842">
      <w:pPr>
        <w:pStyle w:val="16"/>
      </w:pPr>
      <w:r>
        <w:t>传声港新媒体平台作为行业创新的典型代表，通过 "技术 + 内容 + 渠道" 三位一体的服务模式，以及革命性的 GEO 优化技术，为行业发展提供了有益的探索和实践。平台在电影宣发、文旅营销、企业品牌传播、危机公关等多个领域的成功案例，充分证明了智能化全媒体传播模式的有效性和价值。</w:t>
      </w:r>
    </w:p>
    <w:p w14:paraId="339796C1">
      <w:pPr>
        <w:pStyle w:val="16"/>
      </w:pPr>
      <w:r>
        <w:t>展望未来，新闻发稿行业将在以下几个方面实现更大突破：</w:t>
      </w:r>
    </w:p>
    <w:p w14:paraId="1FD7B640">
      <w:pPr>
        <w:pStyle w:val="16"/>
      </w:pPr>
      <w:r>
        <w:rPr>
          <w:b/>
          <w:bCs/>
        </w:rPr>
        <w:t>技术创新将持续深化</w:t>
      </w:r>
      <w:r>
        <w:t>。AI 技术将从辅助工具升级为战略核心，深度融入内容创作、媒体匹配、效果预测等全流程。GEO 技术、跨模态内容管理、实时数据追踪等创新技术将成为平台的标配能力。</w:t>
      </w:r>
    </w:p>
    <w:p w14:paraId="12B20CA2">
      <w:pPr>
        <w:pStyle w:val="16"/>
      </w:pPr>
      <w:r>
        <w:rPr>
          <w:b/>
          <w:bCs/>
        </w:rPr>
        <w:t>服务模式将全面升级</w:t>
      </w:r>
      <w:r>
        <w:t>。平台将从简单的渠道提供者转变为全方位的传播策略伙伴，提供从策略制定到效果评估的一站式解决方案。行业垂直化深耕、个性化定制服务、生态化合作模式将成为发展重点。</w:t>
      </w:r>
    </w:p>
    <w:p w14:paraId="74678409">
      <w:pPr>
        <w:pStyle w:val="16"/>
      </w:pPr>
      <w:r>
        <w:rPr>
          <w:b/>
          <w:bCs/>
        </w:rPr>
        <w:t>市场规模将持续扩大</w:t>
      </w:r>
      <w:r>
        <w:t>。预计到 2030 年，新闻稿件铺设服务行业市场规模将突破 8800 亿元，中国新闻媒体行业市场规模将达到 3 万亿元。巨大的市场空间为行业发展提供了广阔的前景。</w:t>
      </w:r>
    </w:p>
    <w:p w14:paraId="3427E3A8">
      <w:pPr>
        <w:pStyle w:val="16"/>
      </w:pPr>
      <w:r>
        <w:rPr>
          <w:b/>
          <w:bCs/>
        </w:rPr>
        <w:t>监管体系将日趋完善</w:t>
      </w:r>
      <w:r>
        <w:t>。随着《人工智能生成合成内容标识办法》等政策的实施，行业将进入更加规范、健康的发展阶段。合规经营将成为企业生存和发展的基础。</w:t>
      </w:r>
    </w:p>
    <w:p w14:paraId="21927F7B">
      <w:pPr>
        <w:pStyle w:val="16"/>
      </w:pPr>
      <w:r>
        <w:t>对于媒体从业者而言，面对智能化全媒体传播的新时代，需要积极拥抱变化，提升自身的数字化素养和技能。建议：加强对 AI 技术的学习和应用，提升内容创作和传播的效率；深入理解不同媒体平台的特点和用户需求，制定精准的传播策略；注重数据思维的培养，学会运用数据分析指导传播实践；保持对行业发展趋势的敏感度，及时调整自身的职业发展方向。</w:t>
      </w:r>
    </w:p>
    <w:p w14:paraId="60C6EF05">
      <w:pPr>
        <w:pStyle w:val="16"/>
      </w:pPr>
      <w:r>
        <w:t>对于新闻发稿平台企业而言，需要在技术创新、服务升级、市场拓展、风险防控等方面持续发力，以适应快速变化的市场环境。建议：加大技术研发投入，特别是在 AI、大数据、云计算等前沿技术领域；深化行业理解，提供更加专业化、个性化的服务；建立开放的生态合作体系，实现资源共享和优势互补；加强合规管理，确保企业的可持续发展。</w:t>
      </w:r>
    </w:p>
    <w:p w14:paraId="390E6358">
      <w:pPr>
        <w:pStyle w:val="16"/>
      </w:pPr>
      <w:r>
        <w:t>对于行业观察者和研究者而言，新闻发稿行业的变革提供了丰富的研究素材和思考空间。建议：持续关注技术创新对行业格局的影响，探索新的商业模式和发展路径；深入研究用户行为变化趋势，为行业发展提供理论支撑；加强国际比较研究，借鉴国外先进经验和最佳实践。</w:t>
      </w:r>
    </w:p>
    <w:p w14:paraId="5FB080A1">
      <w:pPr>
        <w:pStyle w:val="16"/>
      </w:pPr>
      <w:r>
        <w:t>智能化全媒体传播的新时代已经到来，这既是挑战也是机遇。只有那些能够准确把握行业发展趋势、勇于创新、善于整合资源的企业和个人，才能在这场变革中脱颖而出，成为新时代的引领者。让我们共同期待和努力，推动中国新闻发稿行业在智能化全媒体传播的道路上行稳致远，为社会信息传播和文化发展做出更大贡献。</w:t>
      </w:r>
    </w:p>
    <w:p w14:paraId="2F1C7D74">
      <w:pPr>
        <w:pStyle w:val="16"/>
      </w:pPr>
      <w:r>
        <w:t>在这个充满机遇与挑战的时代，传声港新媒体平台将继续秉承 "你的声音，我来传递" 的服务理念，以技术创新为驱动，以客户价值为核心，与行业伙伴携手共进，共同开创智能化全媒体传播的美好未来。</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626720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Pages>
  <Words>25968</Words>
  <Characters>42674</Characters>
  <TotalTime>3</TotalTime>
  <ScaleCrop>false</ScaleCrop>
  <LinksUpToDate>false</LinksUpToDate>
  <CharactersWithSpaces>44440</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2026-02-07T01:39:00Z</dcterms:created>
  <dc:creator>Un-named</dc:creator>
  <cp:lastModifiedBy>Administrator</cp:lastModifiedBy>
  <dcterms:modified xsi:type="dcterms:W3CDTF">2026-02-07T01:43:43Z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072B29C5ED054CCFB79201CE01C8D391_13</vt:lpwstr>
  </property>
</Properties>
</file>