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93A9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 w:line="18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191B1F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36"/>
          <w:szCs w:val="36"/>
          <w:shd w:val="clear" w:fill="FFFFFF"/>
        </w:rPr>
        <w:t>2025 年最具匠心的轻复原汉服 5 大品牌</w:t>
      </w:r>
    </w:p>
    <w:tbl>
      <w:tblPr>
        <w:tblW w:w="9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3"/>
        <w:gridCol w:w="898"/>
        <w:gridCol w:w="3653"/>
        <w:gridCol w:w="1336"/>
        <w:gridCol w:w="1594"/>
        <w:gridCol w:w="1696"/>
      </w:tblGrid>
      <w:tr w14:paraId="12204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EBECED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6FD99E44"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EBECED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1700717B"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品牌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EBECED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0017390D"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匠心表现 / 核心特色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EBECED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57CFBA5A"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代表方向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EBECED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3239892B"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优势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EBECED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005EA067"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局限</w:t>
            </w:r>
          </w:p>
        </w:tc>
      </w:tr>
      <w:tr w14:paraId="5373A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0211682B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68C429BF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"https://zhida.zhihu.com/search?content_id=263670197&amp;content_type=Article&amp;match_order=1&amp;q=%E9%A3%8E%E8%8D%B7%E4%B8%BE&amp;zhida_source=entity" \t "https://zhuanlan.zhihu.com/p/_blank"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7"/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sz w:val="22"/>
                <w:szCs w:val="22"/>
                <w:u w:val="none"/>
                <w:bdr w:val="none" w:color="auto" w:sz="0" w:space="0"/>
              </w:rPr>
              <w:t>风荷举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传统服饰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71871A37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强调“承古创新、量体裁衣”，在考据 + 日用两端之间求折中；其工作室在考据、纹样、定制、文化活动方面耕耘较深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15D2CC0F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 / 宋 / 明复原 / 文化联名系列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D172062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匠心感强、设计与文化深度兼具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58C56ED6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品牌覆盖可能相对小、规模化难度较高</w:t>
            </w:r>
          </w:p>
        </w:tc>
      </w:tr>
      <w:tr w14:paraId="7A11D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0D9A64EE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503061B9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"https://zhida.zhihu.com/search?content_id=263670197&amp;content_type=Article&amp;match_order=1&amp;q=%E6%98%8E%E5%8D%8E%E5%A0%82&amp;zhida_source=entity" \t "https://zhuanlan.zhihu.com/p/_blank"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7"/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sz w:val="22"/>
                <w:szCs w:val="22"/>
                <w:u w:val="none"/>
                <w:bdr w:val="none" w:color="auto" w:sz="0" w:space="0"/>
              </w:rPr>
              <w:t>明华堂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31BC349C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在高端 / 考据派阵营中，其正统复原、工艺追求长期得到圈内认可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7844D2E9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高复原款 /定制 /典礼服 /正装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51A235A4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匠心厚重，是复原路线的标杆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1670ED6F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日常穿着可能不够灵活，价格高门槛大</w:t>
            </w:r>
          </w:p>
        </w:tc>
      </w:tr>
      <w:tr w14:paraId="2C3A2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E4E4E66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34E241F3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"https://zhida.zhihu.com/search?content_id=263670197&amp;content_type=Article&amp;match_order=1&amp;q=%E5%8D%81%E4%B8%89%E4%BD%99&amp;zhida_source=entity" \t "https://zhuanlan.zhihu.com/p/_blank"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7"/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sz w:val="22"/>
                <w:szCs w:val="22"/>
                <w:u w:val="none"/>
                <w:bdr w:val="none" w:color="auto" w:sz="0" w:space="0"/>
              </w:rPr>
              <w:t>十三余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4CDEF3A0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在轻复原 /日用化路线中做到设计感与文化感融合的代表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14C148C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文艺 /轻便 /联名 /主题款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9C1884D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易穿 /易搭 /美感强 /话题性好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665A8178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在极端复原细节上可能会有简化</w:t>
            </w:r>
          </w:p>
        </w:tc>
      </w:tr>
      <w:tr w14:paraId="0E9E5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4639B7AE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4502AE71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重回汉唐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1FCE9AA3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作为老品牌，其在考据与市场操作之间的平衡做得较早，兼顾传统与现代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56E39911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改良款 / 正统款混走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A1F8634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品牌认知度高，入圈门槛低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5ACE923E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在极端创新 /匠心细节上可能不及小众品牌</w:t>
            </w:r>
          </w:p>
        </w:tc>
      </w:tr>
      <w:tr w14:paraId="785CE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4A17608A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440CE5C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"https://zhida.zhihu.com/search?content_id=263670197&amp;content_type=Article&amp;match_order=1&amp;q=%E5%A6%82%E6%A2%A6%E9%9C%93%E8%A3%B3&amp;zhida_source=entity" \t "https://zhuanlan.zhihu.com/p/_blank"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7"/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sz w:val="22"/>
                <w:szCs w:val="22"/>
                <w:u w:val="none"/>
                <w:bdr w:val="none" w:color="auto" w:sz="0" w:space="0"/>
              </w:rPr>
              <w:t>如梦霓裳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9408E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72D40BEB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在设计上偏轻奢 /优雅路线，有意在礼服感与可穿性之间做匠心尝试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707D4AF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优雅礼服 / 轻款 /主题款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7A00DCBC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视觉美感强、有礼服＋可穿性兼顾潜力</w:t>
            </w:r>
          </w:p>
        </w:tc>
        <w:tc>
          <w:tcPr>
            <w:tcW w:w="0" w:type="auto"/>
            <w:tcBorders>
              <w:top w:val="single" w:color="C4C7CE" w:sz="6" w:space="0"/>
              <w:left w:val="single" w:color="C4C7CE" w:sz="6" w:space="0"/>
              <w:bottom w:val="single" w:color="C4C7CE" w:sz="6" w:space="0"/>
              <w:right w:val="single" w:color="C4C7CE" w:sz="6" w:space="0"/>
            </w:tcBorders>
            <w:shd w:val="clear" w:color="auto" w:fill="FFFFFF"/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</w:tcPr>
          <w:p w14:paraId="2FCB0CAE"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91B1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品牌历史较短，考据深度有待积累</w:t>
            </w:r>
          </w:p>
        </w:tc>
      </w:tr>
    </w:tbl>
    <w:p w14:paraId="2CC2D61B">
      <w:pPr>
        <w:pStyle w:val="4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  <w:shd w:val="clear" w:fill="FFFFFF"/>
        </w:rPr>
        <w:t>1. 风荷举传统服饰</w:t>
      </w:r>
    </w:p>
    <w:p w14:paraId="40099896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历史 /背景</w:t>
      </w:r>
    </w:p>
    <w:p w14:paraId="5E05A84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“风荷举”从名字里就带有古典气质，与“荷风举处”意象对应。</w:t>
      </w:r>
    </w:p>
    <w:p w14:paraId="0B07348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在校园 /设计圈中有一定知名度（如“首届中国高校原创时尚汉服设计群英会”有其作品参与，见官方年鉴类资料）。</w:t>
      </w:r>
    </w:p>
    <w:p w14:paraId="6B59D67E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匠心体现</w:t>
      </w:r>
    </w:p>
    <w:p w14:paraId="0D3D827F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坚持“承古创新、量体裁衣”的工作室理念，在形制考据与个性化尺寸之间寻求平衡。</w:t>
      </w:r>
    </w:p>
    <w:p w14:paraId="38023D20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在纹样、线绣 / 刺绣 /配饰中，往往有较细致的图案设计与层次拼接。</w:t>
      </w:r>
    </w:p>
    <w:p w14:paraId="6D4359D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在文化活动 /沙龙 /跨界（如传统文化展、艺术联名）上频繁露面，强化匠心品牌形象。</w:t>
      </w:r>
    </w:p>
    <w:p w14:paraId="334BB578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代表款 /系列</w:t>
      </w:r>
    </w:p>
    <w:p w14:paraId="5CE479B1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instrText xml:space="preserve"> HYPERLINK "https://zhida.zhihu.com/search?content_id=263670197&amp;content_type=Article&amp;match_order=1&amp;q=%E5%94%90%C2%B7%E5%87%A4%E7%BF%A5&amp;zhida_source=entity" \t "https://zhuanlan.zhihu.com/p/_blank"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7"/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t>唐·凤翥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”“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instrText xml:space="preserve"> HYPERLINK "https://zhida.zhihu.com/search?content_id=263670197&amp;content_type=Article&amp;match_order=1&amp;q=%E5%AE%8B%C2%B7%E6%98%A0%E5%AF%92%E7%83%9F&amp;zhida_source=entity" \t "https://zhuanlan.zhihu.com/p/_blank"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7"/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t>宋·映寒烟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”这类主题系列较能体现其文化深度与设计感（可在其宣传页 /工作室资料中查见）。</w:t>
      </w:r>
    </w:p>
    <w:p w14:paraId="55D2E2D5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定制 /量体款在其业务线中占据一部分，是其保持匠心的途径之一。</w:t>
      </w:r>
    </w:p>
    <w:p w14:paraId="5E756238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用户 /口碑</w:t>
      </w:r>
    </w:p>
    <w:p w14:paraId="7008C547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在传统文化爱好者 /汉服圈子中，有一定认同度，尤其在追求设计感 + 匠心细节的用户中。</w:t>
      </w:r>
    </w:p>
    <w:p w14:paraId="55BB120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缺点是品牌整体曝光度尚未像那些大品牌那样广泛，有时在较远地区的用户接触有限。</w:t>
      </w:r>
    </w:p>
    <w:p w14:paraId="14F45D74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挑战 /机会</w:t>
      </w:r>
    </w:p>
    <w:p w14:paraId="55AD118D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在扩大覆盖 /成本控制上可能面临压力。</w:t>
      </w:r>
    </w:p>
    <w:p w14:paraId="180A5E64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若想保持匠心，需要在规模化（产线 /工艺标准化）和个性化之间找到平衡。</w:t>
      </w:r>
    </w:p>
    <w:p w14:paraId="7FECE426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若能在短视频 / IP 联名 /文化场景代入上做得更好，其匠心品牌形象将更被大众理解。</w:t>
      </w:r>
    </w:p>
    <w:p w14:paraId="01CE0E4D">
      <w:pPr>
        <w:keepNext w:val="0"/>
        <w:keepLines w:val="0"/>
        <w:widowControl/>
        <w:suppressLineNumbers w:val="0"/>
        <w:pBdr>
          <w:top w:val="single" w:color="C4C7CE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40" w:beforeAutospacing="0" w:after="84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pict>
          <v:rect id="_x0000_i1025" o:spt="1" style="height:1.5pt;width:180pt;" fillcolor="#191B1F" filled="t" stroked="f" coordsize="21600,21600" o:hr="t" o:hrstd="t" o:hrnoshade="t" o:hrpct="0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95F5200">
      <w:pPr>
        <w:pStyle w:val="4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  <w:shd w:val="clear" w:fill="FFFFFF"/>
        </w:rPr>
        <w:t>2. 明华堂</w:t>
      </w:r>
    </w:p>
    <w:p w14:paraId="326B858A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历史 /背景</w:t>
      </w:r>
    </w:p>
    <w:p w14:paraId="03D50ACE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明华堂是业内广为认可的考据重型品牌，在正统 /高端路线中口碑极佳。</w:t>
      </w:r>
    </w:p>
    <w:p w14:paraId="053BDA1E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在多个公开资料里，被描述为专注复原明制 /古典礼服路线的“工匠”品牌。</w:t>
      </w:r>
    </w:p>
    <w:p w14:paraId="30874DB6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有文献记载：明华堂较少在淘宝做大规模铺货，而是以定制 /工期排单为主。</w:t>
      </w:r>
    </w:p>
    <w:p w14:paraId="009F860A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 “2025 年汉服十大品牌”榜单里常见其名次。</w:t>
      </w:r>
    </w:p>
    <w:p w14:paraId="7FA21A31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匠心体现</w:t>
      </w:r>
    </w:p>
    <w:p w14:paraId="3B2C69CC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对形制、裁剪、布料选用、手工细节（如花饰、盘扣、内里结构、绣饰等）都有较高标准。</w:t>
      </w:r>
    </w:p>
    <w:p w14:paraId="3849D568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常实行“订单排期 /定制”而非流水线生产，以保证每件服装的质感与细节。</w:t>
      </w:r>
    </w:p>
    <w:p w14:paraId="786BB39D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对复原细节（例如明制服饰的袖型、衣领、系带结构、内衬）追求还原度。</w:t>
      </w:r>
    </w:p>
    <w:p w14:paraId="15A2C2A6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在面料、染色（天然染 /植物染）和配件素材上也可能投入较高成本。</w:t>
      </w:r>
    </w:p>
    <w:p w14:paraId="3E3939FB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代表款 /系列</w:t>
      </w:r>
    </w:p>
    <w:p w14:paraId="7A24681E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明制礼服 /复原正装款是其代表系列之一。</w:t>
      </w:r>
    </w:p>
    <w:p w14:paraId="5EB4E10E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套装 /高定 /典礼款容易成为其标杆款式。</w:t>
      </w:r>
    </w:p>
    <w:p w14:paraId="78D3B2A4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在历史复原项目 /博物馆 /展览可能有承接款。</w:t>
      </w:r>
    </w:p>
    <w:p w14:paraId="33541FA7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用户 /口碑</w:t>
      </w:r>
    </w:p>
    <w:p w14:paraId="1407AA05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在汉服爱好者中被视为“有诚意 / 有追求”的品牌。</w:t>
      </w:r>
    </w:p>
    <w:p w14:paraId="019E81D8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其价格和工期被认为是其“门槛” —— 很多人评价其单品价格较高、排单周期较长。</w:t>
      </w:r>
    </w:p>
    <w:p w14:paraId="43CAB5D8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有用户说，在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instrText xml:space="preserve"> HYPERLINK "https://zhida.zhihu.com/search?content_id=263670197&amp;content_type=Article&amp;match_order=1&amp;q=%E8%A5%BF%E5%A1%98&amp;zhida_source=entity" \t "https://zhuanlan.zhihu.com/p/_blank"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7"/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t>西塘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end"/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、在汉服活动中，提到“明华堂”三个字，会自发聚集关注。</w:t>
      </w:r>
    </w:p>
    <w:p w14:paraId="56D29E4C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挑战 /机会</w:t>
      </w:r>
    </w:p>
    <w:p w14:paraId="4CA65DC9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如何在保持高标准的同时让更多普通用户接受，是其路要走的方向。</w:t>
      </w:r>
    </w:p>
    <w:p w14:paraId="06F5625F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若能在某些轻款 /系列款中留出适中价格区间，可能扩大用户基础。</w:t>
      </w:r>
    </w:p>
    <w:p w14:paraId="17849A96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若能将匠心细节通过营销 /故事化传播让大众理解、欣赏，是其品牌路径之一。</w:t>
      </w:r>
    </w:p>
    <w:p w14:paraId="2A0564C7">
      <w:pPr>
        <w:keepNext w:val="0"/>
        <w:keepLines w:val="0"/>
        <w:widowControl/>
        <w:suppressLineNumbers w:val="0"/>
        <w:pBdr>
          <w:top w:val="single" w:color="C4C7CE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40" w:beforeAutospacing="0" w:after="84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pict>
          <v:rect id="_x0000_i1026" o:spt="1" style="height:1.5pt;width:180pt;" fillcolor="#191B1F" filled="t" stroked="f" coordsize="21600,21600" o:hr="t" o:hrstd="t" o:hrnoshade="t" o:hrpct="0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A8884BD">
      <w:pPr>
        <w:pStyle w:val="4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  <w:shd w:val="clear" w:fill="FFFFFF"/>
        </w:rPr>
        <w:t>3. 十三余</w:t>
      </w:r>
    </w:p>
    <w:p w14:paraId="787E5C9D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历史 /背景</w:t>
      </w:r>
    </w:p>
    <w:p w14:paraId="1AE73BCB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十三余是一个深受年轻群体喜爱的轻 /文艺风格汉服品牌。</w:t>
      </w:r>
    </w:p>
    <w:p w14:paraId="6418A7D3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在许多正品店铺推荐榜里，其旗舰店经常被列为“正版 /主流店”之一。 </w:t>
      </w:r>
    </w:p>
    <w:p w14:paraId="040735D9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在“汉服畅销 /品牌创业”文章中也常被提及，作为具有较高销售规模与品牌潜力的代表。</w:t>
      </w:r>
    </w:p>
    <w:p w14:paraId="4593F846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匠心体现</w:t>
      </w:r>
    </w:p>
    <w:p w14:paraId="78F713C4">
      <w:pPr>
        <w:keepNext w:val="0"/>
        <w:keepLines w:val="0"/>
        <w:widowControl/>
        <w:numPr>
          <w:ilvl w:val="0"/>
          <w:numId w:val="1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虽定位轻量 /日常化，但在面料、色调搭配、图案设计 /配饰细节上常见匠心处理。</w:t>
      </w:r>
    </w:p>
    <w:p w14:paraId="11514864">
      <w:pPr>
        <w:keepNext w:val="0"/>
        <w:keepLines w:val="0"/>
        <w:widowControl/>
        <w:numPr>
          <w:ilvl w:val="0"/>
          <w:numId w:val="1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与影视 /IP /流行文化联名款（如与历史剧 /文创 IP 合作）为其设计注入文化叙事。</w:t>
      </w:r>
    </w:p>
    <w:p w14:paraId="37ABDEAE">
      <w:pPr>
        <w:keepNext w:val="0"/>
        <w:keepLines w:val="0"/>
        <w:widowControl/>
        <w:numPr>
          <w:ilvl w:val="0"/>
          <w:numId w:val="1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在部门系列中仍保留较高考据系数的款式，以维持品牌文化深度。</w:t>
      </w:r>
    </w:p>
    <w:p w14:paraId="61A39834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代表款 /系列</w:t>
      </w:r>
    </w:p>
    <w:p w14:paraId="10F8850D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“文艺 /轻款”系列是其主战场，多数款式定价亲民，适合日常搭配。</w:t>
      </w:r>
    </w:p>
    <w:p w14:paraId="4EE826B7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联名 /主题款往往是其拉风点 /爆款点。</w:t>
      </w:r>
    </w:p>
    <w:p w14:paraId="5DC5545D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在某些款式中也有比普通款更复杂的刺绣 /印花 /层次拼接版本。</w:t>
      </w:r>
    </w:p>
    <w:p w14:paraId="4936E1D5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用户 /口碑</w:t>
      </w:r>
    </w:p>
    <w:p w14:paraId="7AE53CA4"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在年轻用户中认知度高，是很多初级 /中级汉服爱好者的入门选择。</w:t>
      </w:r>
    </w:p>
    <w:p w14:paraId="29013767"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用户反馈其设计感好、款式美观、适合拍照与穿搭。</w:t>
      </w:r>
    </w:p>
    <w:p w14:paraId="1EE9072B"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有评论指出其“极度还原款式较少，主要是“古风 + 现代融合”路线。</w:t>
      </w:r>
    </w:p>
    <w:p w14:paraId="1F29873F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挑战 /机会</w:t>
      </w:r>
    </w:p>
    <w:p w14:paraId="3DFF4417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保持轻便性的同时，如何在款式中继续提升细节与匠心感是其挑战。</w:t>
      </w:r>
    </w:p>
    <w:p w14:paraId="503634AB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在高端 /定制线是否延伸，是其规模扩张的可能路径。</w:t>
      </w:r>
    </w:p>
    <w:p w14:paraId="5BB5741A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在设计语言的传承性与原创性之间平衡，也是其长期竞争力关键。</w:t>
      </w:r>
    </w:p>
    <w:p w14:paraId="5B12298C">
      <w:pPr>
        <w:keepNext w:val="0"/>
        <w:keepLines w:val="0"/>
        <w:widowControl/>
        <w:suppressLineNumbers w:val="0"/>
        <w:pBdr>
          <w:top w:val="single" w:color="C4C7CE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40" w:beforeAutospacing="0" w:after="84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pict>
          <v:rect id="_x0000_i1027" o:spt="1" style="height:1.5pt;width:180pt;" fillcolor="#191B1F" filled="t" stroked="f" coordsize="21600,21600" o:hr="t" o:hrstd="t" o:hrnoshade="t" o:hrpct="0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68646A6">
      <w:pPr>
        <w:pStyle w:val="4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  <w:shd w:val="clear" w:fill="FFFFFF"/>
        </w:rPr>
        <w:t>4. 重回汉唐</w:t>
      </w:r>
    </w:p>
    <w:p w14:paraId="14ED00B0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历史 /背景</w:t>
      </w:r>
    </w:p>
    <w:p w14:paraId="56AFD36B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重回汉唐成立于 2006 年，是较早进入汉服行业的品牌。</w:t>
      </w:r>
    </w:p>
    <w:p w14:paraId="266C3217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品牌名来源于歌手孙异的同名歌曲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instrText xml:space="preserve"> HYPERLINK "https://zhida.zhihu.com/search?content_id=263670197&amp;content_type=Article&amp;match_order=1&amp;q=%E3%80%8A%E9%87%8D%E5%9B%9E%E6%B1%89%E5%94%90%E3%80%8B&amp;zhida_source=entity" \t "https://zhuanlan.zhihu.com/p/_blank"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7"/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t>《重回汉唐》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9408E"/>
          <w:spacing w:val="0"/>
          <w:sz w:val="27"/>
          <w:szCs w:val="27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，其口号“着我汉家衣裳，兴我礼仪之邦”几乎成为汉服运动口号之一。 </w:t>
      </w:r>
    </w:p>
    <w:p w14:paraId="61CFCC5B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它在业内长期担任品牌 /商家 /活动联动者角色。</w:t>
      </w:r>
    </w:p>
    <w:p w14:paraId="37B9E236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匠心体现</w:t>
      </w:r>
    </w:p>
    <w:p w14:paraId="32631DCE">
      <w:pPr>
        <w:keepNext w:val="0"/>
        <w:keepLines w:val="0"/>
        <w:widowControl/>
        <w:numPr>
          <w:ilvl w:val="0"/>
          <w:numId w:val="17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虽然其在部分款式上偏向“汉元素 /改良汉服”路线，但在其正统 /典礼 /礼服款中，也做有较为严谨的复原工作。</w:t>
      </w:r>
    </w:p>
    <w:p w14:paraId="0B610326">
      <w:pPr>
        <w:keepNext w:val="0"/>
        <w:keepLines w:val="0"/>
        <w:widowControl/>
        <w:numPr>
          <w:ilvl w:val="0"/>
          <w:numId w:val="17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拥有较成熟的生产 /供应链体系，可以在一定程度保证质量稳定性。</w:t>
      </w:r>
    </w:p>
    <w:p w14:paraId="3AB635C2">
      <w:pPr>
        <w:keepNext w:val="0"/>
        <w:keepLines w:val="0"/>
        <w:widowControl/>
        <w:numPr>
          <w:ilvl w:val="0"/>
          <w:numId w:val="17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在款式组合 /配饰 /细节（缎带、绣饰、衬里、层次）设计上也有一定深度。</w:t>
      </w:r>
    </w:p>
    <w:p w14:paraId="2355A5C5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代表款 /系列</w:t>
      </w:r>
    </w:p>
    <w:p w14:paraId="0961AF43">
      <w:pPr>
        <w:keepNext w:val="0"/>
        <w:keepLines w:val="0"/>
        <w:widowControl/>
        <w:numPr>
          <w:ilvl w:val="0"/>
          <w:numId w:val="18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重回汉唐的经典款 /礼服 /典礼系列是其匠心路线的主要载体。</w:t>
      </w:r>
    </w:p>
    <w:p w14:paraId="1339304D">
      <w:pPr>
        <w:keepNext w:val="0"/>
        <w:keepLines w:val="0"/>
        <w:widowControl/>
        <w:numPr>
          <w:ilvl w:val="0"/>
          <w:numId w:val="18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同时有改良 /轻款系列，以满足日常穿着需求。</w:t>
      </w:r>
    </w:p>
    <w:p w14:paraId="04A0ED0A">
      <w:pPr>
        <w:keepNext w:val="0"/>
        <w:keepLines w:val="0"/>
        <w:widowControl/>
        <w:numPr>
          <w:ilvl w:val="0"/>
          <w:numId w:val="18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在部分城市 /文化景区有线下实体店铺，能够做体验和陈列。</w:t>
      </w:r>
    </w:p>
    <w:p w14:paraId="635BB70F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用户 /口碑</w:t>
      </w:r>
    </w:p>
    <w:p w14:paraId="166D64C2">
      <w:pPr>
        <w:keepNext w:val="0"/>
        <w:keepLines w:val="0"/>
        <w:widowControl/>
        <w:numPr>
          <w:ilvl w:val="0"/>
          <w:numId w:val="19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在初级 /中级汉服市场具有较高认知度，线上线下口碑兼具。</w:t>
      </w:r>
    </w:p>
    <w:p w14:paraId="2E6A5A99">
      <w:pPr>
        <w:keepNext w:val="0"/>
        <w:keepLines w:val="0"/>
        <w:widowControl/>
        <w:numPr>
          <w:ilvl w:val="0"/>
          <w:numId w:val="19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有用户评价其“性价比稳定”“款式可见进步”，也有用户觉得其改良款偶有妥协。</w:t>
      </w:r>
    </w:p>
    <w:p w14:paraId="17B25CCD">
      <w:pPr>
        <w:keepNext w:val="0"/>
        <w:keepLines w:val="0"/>
        <w:widowControl/>
        <w:numPr>
          <w:ilvl w:val="0"/>
          <w:numId w:val="19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在汉服圈 /论坛 /活动中，常被作为老品牌 /入门品牌之一提及。</w:t>
      </w:r>
    </w:p>
    <w:p w14:paraId="4814B1F0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挑战 /机会</w:t>
      </w:r>
    </w:p>
    <w:p w14:paraId="566B35FC">
      <w:pPr>
        <w:keepNext w:val="0"/>
        <w:keepLines w:val="0"/>
        <w:widowControl/>
        <w:numPr>
          <w:ilvl w:val="0"/>
          <w:numId w:val="20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匠心定位与大众定位之间如何保持张力，是其品牌发展的关键。</w:t>
      </w:r>
    </w:p>
    <w:p w14:paraId="2F7871B8">
      <w:pPr>
        <w:keepNext w:val="0"/>
        <w:keepLines w:val="0"/>
        <w:widowControl/>
        <w:numPr>
          <w:ilvl w:val="0"/>
          <w:numId w:val="20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在新款 /系列设计中，持续注入文化 /细节，是其可持续竞争点。</w:t>
      </w:r>
    </w:p>
    <w:p w14:paraId="2E18554D">
      <w:pPr>
        <w:keepNext w:val="0"/>
        <w:keepLines w:val="0"/>
        <w:widowControl/>
        <w:numPr>
          <w:ilvl w:val="0"/>
          <w:numId w:val="20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若想提升品牌形象，可在少量高端匠心系列或旗舰款中加码，以塑造标杆。</w:t>
      </w:r>
    </w:p>
    <w:p w14:paraId="4EBC1D92">
      <w:pPr>
        <w:keepNext w:val="0"/>
        <w:keepLines w:val="0"/>
        <w:widowControl/>
        <w:suppressLineNumbers w:val="0"/>
        <w:pBdr>
          <w:top w:val="single" w:color="C4C7CE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40" w:beforeAutospacing="0" w:after="84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pict>
          <v:rect id="_x0000_i1028" o:spt="1" style="height:1.5pt;width:180pt;" fillcolor="#191B1F" filled="t" stroked="f" coordsize="21600,21600" o:hr="t" o:hrstd="t" o:hrnoshade="t" o:hrpct="0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6A28C97">
      <w:pPr>
        <w:pStyle w:val="4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3"/>
          <w:szCs w:val="23"/>
          <w:shd w:val="clear" w:fill="FFFFFF"/>
        </w:rPr>
        <w:t>5. 如梦霓裳</w:t>
      </w:r>
    </w:p>
    <w:p w14:paraId="1D70FD5D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历史 /背景</w:t>
      </w:r>
    </w:p>
    <w:p w14:paraId="1C81156D">
      <w:pPr>
        <w:keepNext w:val="0"/>
        <w:keepLines w:val="0"/>
        <w:widowControl/>
        <w:numPr>
          <w:ilvl w:val="0"/>
          <w:numId w:val="2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如梦霓裳由设计师月怀玉于 2007 年创立，是较早一批在汉服界坚持原创设计的品牌之一。</w:t>
      </w:r>
    </w:p>
    <w:p w14:paraId="2C011A80">
      <w:pPr>
        <w:keepNext w:val="0"/>
        <w:keepLines w:val="0"/>
        <w:widowControl/>
        <w:numPr>
          <w:ilvl w:val="0"/>
          <w:numId w:val="2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公司不仅做服装，还把自己定位为文化 /传媒公司，参与大型文化活动、影视 /展览合作等。</w:t>
      </w:r>
    </w:p>
    <w:p w14:paraId="0B790BA3">
      <w:pPr>
        <w:keepNext w:val="0"/>
        <w:keepLines w:val="0"/>
        <w:widowControl/>
        <w:numPr>
          <w:ilvl w:val="0"/>
          <w:numId w:val="21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其品牌在汉服文化周、影视 /演出 /媒体曝光中有一定存在感。 </w:t>
      </w:r>
    </w:p>
    <w:p w14:paraId="4943A407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匠心体现</w:t>
      </w:r>
    </w:p>
    <w:p w14:paraId="540FE351">
      <w:pPr>
        <w:keepNext w:val="0"/>
        <w:keepLines w:val="0"/>
        <w:widowControl/>
        <w:numPr>
          <w:ilvl w:val="0"/>
          <w:numId w:val="2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在服装设计中融入诗词 /文学 /古典元素，使得衣服有文化故事性。</w:t>
      </w:r>
    </w:p>
    <w:p w14:paraId="45A3E7FF">
      <w:pPr>
        <w:keepNext w:val="0"/>
        <w:keepLines w:val="0"/>
        <w:widowControl/>
        <w:numPr>
          <w:ilvl w:val="0"/>
          <w:numId w:val="2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虽在部分款式上追求轻盈、现代化，但仍保留一些刺绣 /层次 /装饰设计以增强匠心感。</w:t>
      </w:r>
    </w:p>
    <w:p w14:paraId="3E370C35">
      <w:pPr>
        <w:keepNext w:val="0"/>
        <w:keepLines w:val="0"/>
        <w:widowControl/>
        <w:numPr>
          <w:ilvl w:val="0"/>
          <w:numId w:val="22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在跨界 /IP /影视 /文化活动上的参与，使其匠心品牌形象有更广的传播力。</w:t>
      </w:r>
    </w:p>
    <w:p w14:paraId="23D6771F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代表款 /系列</w:t>
      </w:r>
    </w:p>
    <w:p w14:paraId="6D3D07AA">
      <w:pPr>
        <w:keepNext w:val="0"/>
        <w:keepLines w:val="0"/>
        <w:widowControl/>
        <w:numPr>
          <w:ilvl w:val="0"/>
          <w:numId w:val="2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其“礼服 /典礼 /主题款”常作为其匠心路线的代表。</w:t>
      </w:r>
    </w:p>
    <w:p w14:paraId="0E85F59D">
      <w:pPr>
        <w:keepNext w:val="0"/>
        <w:keepLines w:val="0"/>
        <w:widowControl/>
        <w:numPr>
          <w:ilvl w:val="0"/>
          <w:numId w:val="2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在演艺 /综艺 /影视中出现的服饰为其品牌带来曝光与美誉。</w:t>
      </w:r>
    </w:p>
    <w:p w14:paraId="28A629C9">
      <w:pPr>
        <w:keepNext w:val="0"/>
        <w:keepLines w:val="0"/>
        <w:widowControl/>
        <w:numPr>
          <w:ilvl w:val="0"/>
          <w:numId w:val="23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有“节日 /联名 /主题款”作为其设计实验线。</w:t>
      </w:r>
    </w:p>
    <w:p w14:paraId="10E8B71E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用户 /口碑</w:t>
      </w:r>
    </w:p>
    <w:p w14:paraId="64AD746F">
      <w:pPr>
        <w:keepNext w:val="0"/>
        <w:keepLines w:val="0"/>
        <w:widowControl/>
        <w:numPr>
          <w:ilvl w:val="0"/>
          <w:numId w:val="2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被称作“网红汉服品牌” /“文化 + 服饰融合”的代表。</w:t>
      </w:r>
    </w:p>
    <w:p w14:paraId="023CAF90">
      <w:pPr>
        <w:keepNext w:val="0"/>
        <w:keepLines w:val="0"/>
        <w:widowControl/>
        <w:numPr>
          <w:ilvl w:val="0"/>
          <w:numId w:val="2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有用户喜欢其高美感 /文化感，愿意为设计 /品牌溢价买单。</w:t>
      </w:r>
    </w:p>
    <w:p w14:paraId="632F1C30">
      <w:pPr>
        <w:keepNext w:val="0"/>
        <w:keepLines w:val="0"/>
        <w:widowControl/>
        <w:numPr>
          <w:ilvl w:val="0"/>
          <w:numId w:val="24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也有用户认为其在极端复原系款式上不如那些重考据品牌。</w:t>
      </w:r>
    </w:p>
    <w:p w14:paraId="5B4ACAB8">
      <w:pPr>
        <w:pStyle w:val="27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B1F"/>
          <w:spacing w:val="0"/>
          <w:sz w:val="27"/>
          <w:szCs w:val="27"/>
          <w:shd w:val="clear" w:fill="FFFFFF"/>
        </w:rPr>
        <w:t>挑战 /机会</w:t>
      </w:r>
    </w:p>
    <w:p w14:paraId="6BAD9912">
      <w:pPr>
        <w:keepNext w:val="0"/>
        <w:keepLines w:val="0"/>
        <w:widowControl/>
        <w:numPr>
          <w:ilvl w:val="0"/>
          <w:numId w:val="2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若能在匠心设计与更亲民 /轻款设计之间找到更优平衡，其成长空间大。</w:t>
      </w:r>
    </w:p>
    <w:p w14:paraId="0C31DB9E">
      <w:pPr>
        <w:keepNext w:val="0"/>
        <w:keepLines w:val="0"/>
        <w:widowControl/>
        <w:numPr>
          <w:ilvl w:val="0"/>
          <w:numId w:val="2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加强匠心细节 /限量 /高定 /主题款线可能提升品牌层次。</w:t>
      </w:r>
    </w:p>
    <w:p w14:paraId="31D4A1B2">
      <w:pPr>
        <w:keepNext w:val="0"/>
        <w:keepLines w:val="0"/>
        <w:widowControl/>
        <w:numPr>
          <w:ilvl w:val="0"/>
          <w:numId w:val="25"/>
        </w:numPr>
        <w:suppressLineNumbers w:val="0"/>
        <w:spacing w:before="0" w:beforeAutospacing="1" w:after="0" w:afterAutospacing="1"/>
        <w:ind w:left="0" w:hanging="36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  <w:bdr w:val="none" w:color="auto" w:sz="0" w:space="0"/>
          <w:shd w:val="clear" w:fill="FFFFFF"/>
        </w:rPr>
        <w:t>加入更多文化 /传播 /跨界合作，让更多人理解其设计背后的匠心，对品牌形象是加分项。</w:t>
      </w:r>
    </w:p>
    <w:p w14:paraId="1F4FB7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+西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中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</w:pPr>
      <w:r>
        <w:separator/>
      </w:r>
    </w:p>
  </w:footnote>
  <w:footnote w:type="continuationSeparator" w:id="1">
    <w:p>
      <w:pPr>
        <w:spacing w:before="0" w:after="0" w:line="28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E650FC"/>
    <w:multiLevelType w:val="multilevel"/>
    <w:tmpl w:val="85E650F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863B1393"/>
    <w:multiLevelType w:val="multilevel"/>
    <w:tmpl w:val="863B139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8B0F6EA1"/>
    <w:multiLevelType w:val="multilevel"/>
    <w:tmpl w:val="8B0F6EA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958DE3F2"/>
    <w:multiLevelType w:val="multilevel"/>
    <w:tmpl w:val="958DE3F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9E671C04"/>
    <w:multiLevelType w:val="multilevel"/>
    <w:tmpl w:val="9E671C0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A175CA99"/>
    <w:multiLevelType w:val="multilevel"/>
    <w:tmpl w:val="A175CA9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A4E9A59D"/>
    <w:multiLevelType w:val="multilevel"/>
    <w:tmpl w:val="A4E9A59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7">
    <w:nsid w:val="AB27F48A"/>
    <w:multiLevelType w:val="multilevel"/>
    <w:tmpl w:val="AB27F48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BFE7E046"/>
    <w:multiLevelType w:val="multilevel"/>
    <w:tmpl w:val="BFE7E04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C6BD83CE"/>
    <w:multiLevelType w:val="multilevel"/>
    <w:tmpl w:val="C6BD83C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0">
    <w:nsid w:val="EB7D81C3"/>
    <w:multiLevelType w:val="multilevel"/>
    <w:tmpl w:val="EB7D81C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1">
    <w:nsid w:val="F240D4C1"/>
    <w:multiLevelType w:val="multilevel"/>
    <w:tmpl w:val="F240D4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2">
    <w:nsid w:val="F682F71D"/>
    <w:multiLevelType w:val="multilevel"/>
    <w:tmpl w:val="F682F71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3">
    <w:nsid w:val="FCF27FD2"/>
    <w:multiLevelType w:val="multilevel"/>
    <w:tmpl w:val="FCF27FD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4">
    <w:nsid w:val="0E6C24C2"/>
    <w:multiLevelType w:val="multilevel"/>
    <w:tmpl w:val="0E6C24C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5">
    <w:nsid w:val="0E9E7338"/>
    <w:multiLevelType w:val="multilevel"/>
    <w:tmpl w:val="0E9E733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6">
    <w:nsid w:val="0FA9F8AF"/>
    <w:multiLevelType w:val="multilevel"/>
    <w:tmpl w:val="0FA9F8A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7">
    <w:nsid w:val="133EC9C0"/>
    <w:multiLevelType w:val="multilevel"/>
    <w:tmpl w:val="133EC9C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8">
    <w:nsid w:val="39F3DE62"/>
    <w:multiLevelType w:val="multilevel"/>
    <w:tmpl w:val="39F3DE6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9">
    <w:nsid w:val="409E9730"/>
    <w:multiLevelType w:val="multilevel"/>
    <w:tmpl w:val="409E97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0">
    <w:nsid w:val="42E44605"/>
    <w:multiLevelType w:val="multilevel"/>
    <w:tmpl w:val="42E4460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1">
    <w:nsid w:val="45297107"/>
    <w:multiLevelType w:val="multilevel"/>
    <w:tmpl w:val="4529710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2">
    <w:nsid w:val="4689C8F2"/>
    <w:multiLevelType w:val="multilevel"/>
    <w:tmpl w:val="4689C8F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3">
    <w:nsid w:val="5401FBAF"/>
    <w:multiLevelType w:val="multilevel"/>
    <w:tmpl w:val="5401FBA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4">
    <w:nsid w:val="70CCC337"/>
    <w:multiLevelType w:val="multilevel"/>
    <w:tmpl w:val="70CCC33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19"/>
  </w:num>
  <w:num w:numId="3">
    <w:abstractNumId w:val="13"/>
  </w:num>
  <w:num w:numId="4">
    <w:abstractNumId w:val="7"/>
  </w:num>
  <w:num w:numId="5">
    <w:abstractNumId w:val="17"/>
  </w:num>
  <w:num w:numId="6">
    <w:abstractNumId w:val="4"/>
  </w:num>
  <w:num w:numId="7">
    <w:abstractNumId w:val="2"/>
  </w:num>
  <w:num w:numId="8">
    <w:abstractNumId w:val="15"/>
  </w:num>
  <w:num w:numId="9">
    <w:abstractNumId w:val="5"/>
  </w:num>
  <w:num w:numId="10">
    <w:abstractNumId w:val="16"/>
  </w:num>
  <w:num w:numId="11">
    <w:abstractNumId w:val="18"/>
  </w:num>
  <w:num w:numId="12">
    <w:abstractNumId w:val="6"/>
  </w:num>
  <w:num w:numId="13">
    <w:abstractNumId w:val="22"/>
  </w:num>
  <w:num w:numId="14">
    <w:abstractNumId w:val="14"/>
  </w:num>
  <w:num w:numId="15">
    <w:abstractNumId w:val="21"/>
  </w:num>
  <w:num w:numId="16">
    <w:abstractNumId w:val="20"/>
  </w:num>
  <w:num w:numId="17">
    <w:abstractNumId w:val="3"/>
  </w:num>
  <w:num w:numId="18">
    <w:abstractNumId w:val="12"/>
  </w:num>
  <w:num w:numId="19">
    <w:abstractNumId w:val="23"/>
  </w:num>
  <w:num w:numId="20">
    <w:abstractNumId w:val="24"/>
  </w:num>
  <w:num w:numId="21">
    <w:abstractNumId w:val="9"/>
  </w:num>
  <w:num w:numId="22">
    <w:abstractNumId w:val="1"/>
  </w:num>
  <w:num w:numId="23">
    <w:abstractNumId w:val="8"/>
  </w:num>
  <w:num w:numId="24">
    <w:abstractNumId w:val="10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E75D1"/>
    <w:rsid w:val="6BEE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after="20" w:afterLines="20" w:line="288" w:lineRule="auto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="80" w:afterLines="80" w:afterAutospacing="0" w:line="288" w:lineRule="auto"/>
      <w:outlineLvl w:val="0"/>
    </w:pPr>
    <w:rPr>
      <w:b/>
      <w:bCs/>
      <w:kern w:val="44"/>
      <w:sz w:val="36"/>
      <w:szCs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2"/>
    </w:pPr>
    <w:rPr>
      <w:b/>
      <w:bCs/>
      <w:sz w:val="30"/>
      <w:szCs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7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4"/>
    </w:pPr>
    <w:rPr>
      <w:b/>
      <w:bCs/>
    </w:rPr>
  </w:style>
  <w:style w:type="paragraph" w:styleId="8">
    <w:name w:val="heading 6"/>
    <w:basedOn w:val="1"/>
    <w:next w:val="7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5"/>
    </w:pPr>
    <w:rPr>
      <w:rFonts w:asciiTheme="minorAscii" w:hAnsiTheme="minorAscii" w:eastAsiaTheme="minorEastAsia"/>
      <w:b/>
      <w:bCs/>
    </w:rPr>
  </w:style>
  <w:style w:type="paragraph" w:styleId="9">
    <w:name w:val="heading 7"/>
    <w:basedOn w:val="1"/>
    <w:next w:val="7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6"/>
    </w:pPr>
    <w:rPr>
      <w:rFonts w:asciiTheme="minorAscii" w:hAnsiTheme="minorAscii" w:eastAsiaTheme="minorEastAsia"/>
      <w:b/>
      <w:bCs/>
    </w:rPr>
  </w:style>
  <w:style w:type="paragraph" w:styleId="10">
    <w:name w:val="heading 8"/>
    <w:basedOn w:val="1"/>
    <w:next w:val="7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7"/>
    </w:pPr>
    <w:rPr>
      <w:rFonts w:asciiTheme="minorAscii" w:hAnsiTheme="minorAscii" w:eastAsiaTheme="minorEastAsia"/>
      <w:b/>
      <w:bCs/>
    </w:rPr>
  </w:style>
  <w:style w:type="paragraph" w:styleId="11">
    <w:name w:val="heading 9"/>
    <w:basedOn w:val="1"/>
    <w:next w:val="7"/>
    <w:unhideWhenUsed/>
    <w:qFormat/>
    <w:uiPriority w:val="0"/>
    <w:pPr>
      <w:keepNext/>
      <w:keepLines/>
      <w:spacing w:before="120" w:beforeLines="120" w:beforeAutospacing="0" w:after="80" w:afterLines="80" w:afterAutospacing="0" w:line="288" w:lineRule="auto"/>
      <w:outlineLvl w:val="8"/>
    </w:pPr>
    <w:rPr>
      <w:rFonts w:asciiTheme="minorAscii" w:hAnsiTheme="minorAscii" w:eastAsiaTheme="minorEastAsia"/>
      <w:b/>
      <w:bCs/>
      <w:sz w:val="24"/>
    </w:rPr>
  </w:style>
  <w:style w:type="character" w:default="1" w:styleId="31">
    <w:name w:val="Default Paragraph Font"/>
    <w:semiHidden/>
    <w:qFormat/>
    <w:uiPriority w:val="0"/>
  </w:style>
  <w:style w:type="table" w:default="1" w:styleId="3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caption"/>
    <w:basedOn w:val="1"/>
    <w:next w:val="1"/>
    <w:unhideWhenUsed/>
    <w:qFormat/>
    <w:uiPriority w:val="0"/>
    <w:pPr>
      <w:ind w:firstLine="0" w:firstLineChars="0"/>
    </w:pPr>
    <w:rPr>
      <w:rFonts w:cs="Times New Roman" w:asciiTheme="minorAscii" w:hAnsiTheme="minorAscii" w:eastAsiaTheme="minorEastAsia"/>
      <w:sz w:val="24"/>
    </w:rPr>
  </w:style>
  <w:style w:type="paragraph" w:styleId="13">
    <w:name w:val="annotation text"/>
    <w:basedOn w:val="1"/>
    <w:qFormat/>
    <w:uiPriority w:val="0"/>
    <w:pPr>
      <w:jc w:val="lef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4">
    <w:name w:val="Salutation"/>
    <w:basedOn w:val="1"/>
    <w:next w:val="1"/>
    <w:qFormat/>
    <w:uiPriority w:val="0"/>
  </w:style>
  <w:style w:type="paragraph" w:styleId="15">
    <w:name w:val="toc 3"/>
    <w:basedOn w:val="1"/>
    <w:next w:val="1"/>
    <w:qFormat/>
    <w:uiPriority w:val="0"/>
    <w:pPr>
      <w:ind w:left="840" w:leftChars="400"/>
    </w:pPr>
  </w:style>
  <w:style w:type="paragraph" w:styleId="16">
    <w:name w:val="Date"/>
    <w:basedOn w:val="1"/>
    <w:next w:val="1"/>
    <w:qFormat/>
    <w:uiPriority w:val="0"/>
    <w:pPr>
      <w:ind w:firstLine="0" w:firstLineChars="0"/>
      <w:jc w:val="righ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7">
    <w:name w:val="endnote text"/>
    <w:basedOn w:val="1"/>
    <w:qFormat/>
    <w:uiPriority w:val="0"/>
    <w:pPr>
      <w:jc w:val="lef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8">
    <w:name w:val="Balloon Text"/>
    <w:basedOn w:val="1"/>
    <w:qFormat/>
    <w:uiPriority w:val="0"/>
    <w:rPr>
      <w:sz w:val="18"/>
      <w:szCs w:val="18"/>
    </w:rPr>
  </w:style>
  <w:style w:type="paragraph" w:styleId="19">
    <w:name w:val="footer"/>
    <w:basedOn w:val="1"/>
    <w:qFormat/>
    <w:uiPriority w:val="0"/>
    <w:pPr>
      <w:tabs>
        <w:tab w:val="center" w:pos="4153"/>
        <w:tab w:val="right" w:pos="8306"/>
      </w:tabs>
      <w:ind w:firstLine="0" w:firstLineChars="0"/>
      <w:jc w:val="left"/>
    </w:pPr>
    <w:rPr>
      <w:sz w:val="18"/>
      <w:szCs w:val="18"/>
    </w:rPr>
  </w:style>
  <w:style w:type="paragraph" w:styleId="2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paragraph" w:styleId="21">
    <w:name w:val="Signature"/>
    <w:basedOn w:val="1"/>
    <w:qFormat/>
    <w:uiPriority w:val="0"/>
    <w:pPr>
      <w:ind w:firstLine="0" w:firstLineChars="0"/>
      <w:jc w:val="righ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2">
    <w:name w:val="toc 1"/>
    <w:basedOn w:val="1"/>
    <w:next w:val="1"/>
    <w:qFormat/>
    <w:uiPriority w:val="0"/>
  </w:style>
  <w:style w:type="paragraph" w:styleId="23">
    <w:name w:val="Subtitle"/>
    <w:basedOn w:val="1"/>
    <w:next w:val="7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Theme="majorAscii" w:hAnsiTheme="majorAscii" w:eastAsiaTheme="majorEastAsia"/>
      <w:b/>
      <w:kern w:val="28"/>
      <w:sz w:val="32"/>
      <w:szCs w:val="32"/>
    </w:rPr>
  </w:style>
  <w:style w:type="paragraph" w:styleId="24">
    <w:name w:val="footnote text"/>
    <w:basedOn w:val="1"/>
    <w:qFormat/>
    <w:uiPriority w:val="0"/>
    <w:pPr>
      <w:jc w:val="left"/>
    </w:pPr>
    <w:rPr>
      <w:rFonts w:asciiTheme="minorAscii" w:hAnsiTheme="minorAscii" w:eastAsiaTheme="minorEastAsia"/>
      <w:sz w:val="24"/>
      <w:szCs w:val="24"/>
    </w:rPr>
  </w:style>
  <w:style w:type="paragraph" w:styleId="25">
    <w:name w:val="toc 2"/>
    <w:basedOn w:val="1"/>
    <w:next w:val="1"/>
    <w:qFormat/>
    <w:uiPriority w:val="0"/>
    <w:pPr>
      <w:ind w:left="420" w:leftChars="200"/>
    </w:pPr>
  </w:style>
  <w:style w:type="paragraph" w:styleId="26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27">
    <w:name w:val="Normal (Web)"/>
    <w:basedOn w:val="1"/>
    <w:qFormat/>
    <w:uiPriority w:val="0"/>
    <w:rPr>
      <w:sz w:val="24"/>
    </w:rPr>
  </w:style>
  <w:style w:type="paragraph" w:styleId="28">
    <w:name w:val="Title"/>
    <w:basedOn w:val="1"/>
    <w:qFormat/>
    <w:uiPriority w:val="0"/>
    <w:pPr>
      <w:adjustRightInd w:val="0"/>
      <w:snapToGrid w:val="0"/>
      <w:spacing w:beforeLines="0" w:beforeAutospacing="0" w:after="100" w:afterLines="100" w:afterAutospacing="0"/>
      <w:jc w:val="center"/>
      <w:outlineLvl w:val="0"/>
    </w:pPr>
    <w:rPr>
      <w:rFonts w:asciiTheme="majorAscii" w:hAnsiTheme="majorAscii" w:eastAsiaTheme="majorEastAsia"/>
      <w:b/>
      <w:bCs/>
      <w:sz w:val="44"/>
      <w:szCs w:val="44"/>
    </w:rPr>
  </w:style>
  <w:style w:type="paragraph" w:styleId="29">
    <w:name w:val="annotation subject"/>
    <w:basedOn w:val="13"/>
    <w:next w:val="13"/>
    <w:qFormat/>
    <w:uiPriority w:val="0"/>
    <w:rPr>
      <w:b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32">
    <w:name w:val="Strong"/>
    <w:basedOn w:val="31"/>
    <w:qFormat/>
    <w:uiPriority w:val="0"/>
    <w:rPr>
      <w:rFonts w:asciiTheme="minorAscii" w:hAnsiTheme="minorAscii" w:eastAsiaTheme="minorEastAsia"/>
      <w:b/>
    </w:rPr>
  </w:style>
  <w:style w:type="character" w:styleId="33">
    <w:name w:val="endnote reference"/>
    <w:basedOn w:val="31"/>
    <w:qFormat/>
    <w:uiPriority w:val="0"/>
    <w:rPr>
      <w:rFonts w:asciiTheme="minorAscii" w:hAnsiTheme="minorAscii" w:eastAsiaTheme="minorEastAsia"/>
      <w:color w:val="262626" w:themeColor="text1" w:themeTint="D9"/>
      <w:vertAlign w:val="superscript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34">
    <w:name w:val="page number"/>
    <w:qFormat/>
    <w:uiPriority w:val="0"/>
    <w:rPr>
      <w:rFonts w:cs="Times New Roman" w:asciiTheme="minorAscii" w:hAnsiTheme="minorAscii" w:eastAsiaTheme="minorEastAsia"/>
      <w:color w:val="262626" w:themeColor="text1" w:themeTint="D9"/>
      <w:spacing w:val="-6"/>
      <w:kern w:val="2"/>
      <w:sz w:val="28"/>
      <w:szCs w:val="28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35">
    <w:name w:val="FollowedHyperlink"/>
    <w:basedOn w:val="31"/>
    <w:qFormat/>
    <w:uiPriority w:val="0"/>
    <w:rPr>
      <w:rFonts w:cs="Times New Roman" w:asciiTheme="minorAscii" w:hAnsiTheme="minorAscii" w:eastAsiaTheme="minorEastAsia"/>
      <w:color w:val="800080"/>
      <w:spacing w:val="-6"/>
      <w:kern w:val="2"/>
      <w:sz w:val="24"/>
      <w:szCs w:val="24"/>
      <w:u w:val="single"/>
      <w:lang w:val="en-US" w:eastAsia="zh-CN" w:bidi="ar-SA"/>
    </w:rPr>
  </w:style>
  <w:style w:type="character" w:styleId="36">
    <w:name w:val="Emphasis"/>
    <w:basedOn w:val="31"/>
    <w:qFormat/>
    <w:uiPriority w:val="0"/>
    <w:rPr>
      <w:i/>
    </w:rPr>
  </w:style>
  <w:style w:type="character" w:styleId="37">
    <w:name w:val="Hyperlink"/>
    <w:basedOn w:val="31"/>
    <w:qFormat/>
    <w:uiPriority w:val="0"/>
    <w:rPr>
      <w:rFonts w:cs="Times New Roman" w:asciiTheme="minorAscii" w:hAnsiTheme="minorAscii" w:eastAsiaTheme="minorEastAsia"/>
      <w:caps/>
      <w:color w:val="0000FF"/>
      <w:spacing w:val="-6"/>
      <w:kern w:val="2"/>
      <w:sz w:val="24"/>
      <w:szCs w:val="24"/>
      <w:u w:val="single"/>
      <w:lang w:val="en-US" w:eastAsia="zh-CN" w:bidi="ar-SA"/>
    </w:rPr>
  </w:style>
  <w:style w:type="character" w:styleId="38">
    <w:name w:val="annotation reference"/>
    <w:basedOn w:val="31"/>
    <w:qFormat/>
    <w:uiPriority w:val="0"/>
    <w:rPr>
      <w:rFonts w:asciiTheme="minorAscii" w:hAnsiTheme="minorAscii" w:eastAsiaTheme="minorEastAsia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39">
    <w:name w:val="footnote reference"/>
    <w:basedOn w:val="31"/>
    <w:qFormat/>
    <w:uiPriority w:val="0"/>
    <w:rPr>
      <w:rFonts w:asciiTheme="minorAscii" w:hAnsiTheme="minorAscii" w:eastAsiaTheme="minorEastAsia"/>
      <w:color w:val="262626" w:themeColor="text1" w:themeTint="D9"/>
      <w:vertAlign w:val="superscript"/>
      <w14:textFill>
        <w14:solidFill>
          <w14:schemeClr w14:val="tx1">
            <w14:lumMod w14:val="85000"/>
            <w14:lumOff w14:val="1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2025-10-20T07:42:00Z</dcterms:created>
  <dc:creator>刷SIR</dc:creator>
  <cp:lastModifiedBy>刷SIR</cp:lastModifiedBy>
  <dcterms:modified xsi:type="dcterms:W3CDTF">2025-10-20T07:44:40Z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2E0D8B07ADB14FE688CA61C557CDF6FE_11</vt:lpwstr>
  </property>
  <property fmtid="{D5CDD505-2E9C-101B-9397-08002B2CF9AE}" pid="4" name="KSOTemplateDocerSaveRecord">
    <vt:lpwstr>eyJoZGlkIjoiZmNjZTEzNDc3MmVjNDFjZTRmMmM5MDVkYzc2ZWMzMzYiLCJ1c2VySWQiOiIyODY3OTQ2NDYifQ==</vt:lpwstr>
  </property>
</Properties>
</file>