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在孩子生长发育的过程中，少不了各种营养素。维生素就是其中一类必需的微量营养素，在人体中含量虽小，作用却很大。</w:t>
      </w:r>
      <w:r>
        <w:rPr>
          <w:rFonts w:hint="eastAsia" w:ascii="微软雅黑" w:hAnsi="微软雅黑" w:eastAsia="微软雅黑" w:cs="微软雅黑"/>
          <w:szCs w:val="21"/>
          <w:vertAlign w:val="superscript"/>
        </w:rPr>
        <w:t>【1】</w:t>
      </w:r>
      <w:r>
        <w:rPr>
          <w:rFonts w:hint="eastAsia" w:ascii="微软雅黑" w:hAnsi="微软雅黑" w:eastAsia="微软雅黑" w:cs="微软雅黑"/>
          <w:szCs w:val="21"/>
        </w:rPr>
        <w:t>家长们总是会准备各种维生素补充剂来为孩子生长提供坚实的营养后盾，让孩子长得皮实又聪明。</w:t>
      </w:r>
    </w:p>
    <w:p>
      <w:pPr>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Pentavite自然唯他多种维生素就是这些营养补充剂中热门的一款，它深受广大家长信赖，守护着一代代孩子茁壮长大。不了解这款产品的家长们就来一起看看吧！</w:t>
      </w:r>
    </w:p>
    <w:p>
      <w:pPr>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Pentavite自然唯他这个品牌来自澳洲，已经在儿童健康领域深耕数十年，并获得了专业的认可。在进入中国市场后，Pentavite自然唯他根据中国儿童所需，不断优化配方，推出了包括Pentavite自然唯他多种维生素在内的多款蓝帽子产品。</w:t>
      </w:r>
    </w:p>
    <w:p>
      <w:pPr>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Pentavite自然唯他多种维生素符合</w:t>
      </w:r>
      <w:r>
        <w:rPr>
          <w:rFonts w:ascii="微软雅黑" w:hAnsi="微软雅黑" w:eastAsia="微软雅黑" w:cs="微软雅黑"/>
          <w:szCs w:val="21"/>
        </w:rPr>
        <w:t>《中国膳食营养素参考摄入量》，科学设计配方，添加维生素B1、维生素B2、维生素B6、维生素C等多种营养素，配比含量合理，满足</w:t>
      </w:r>
      <w:r>
        <w:rPr>
          <w:rFonts w:hint="eastAsia" w:ascii="微软雅黑" w:hAnsi="微软雅黑" w:eastAsia="微软雅黑" w:cs="微软雅黑"/>
          <w:szCs w:val="21"/>
        </w:rPr>
        <w:t>孩子</w:t>
      </w:r>
      <w:r>
        <w:rPr>
          <w:rFonts w:ascii="微软雅黑" w:hAnsi="微软雅黑" w:eastAsia="微软雅黑" w:cs="微软雅黑"/>
          <w:szCs w:val="21"/>
        </w:rPr>
        <w:t>所需但不过量不增加负担。</w:t>
      </w:r>
    </w:p>
    <w:p>
      <w:pPr>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3644900" cy="2392045"/>
            <wp:effectExtent l="0" t="0" r="12700" b="8255"/>
            <wp:docPr id="2" name="图片 2" descr="摄图网_400056579_夏令营游泳（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摄图网_400056579_夏令营游泳（非企业商用）"/>
                    <pic:cNvPicPr>
                      <a:picLocks noChangeAspect="1"/>
                    </pic:cNvPicPr>
                  </pic:nvPicPr>
                  <pic:blipFill>
                    <a:blip r:embed="rId5"/>
                    <a:stretch>
                      <a:fillRect/>
                    </a:stretch>
                  </pic:blipFill>
                  <pic:spPr>
                    <a:xfrm>
                      <a:off x="0" y="0"/>
                      <a:ext cx="3644900" cy="2392045"/>
                    </a:xfrm>
                    <a:prstGeom prst="rect">
                      <a:avLst/>
                    </a:prstGeom>
                  </pic:spPr>
                </pic:pic>
              </a:graphicData>
            </a:graphic>
          </wp:inline>
        </w:drawing>
      </w:r>
    </w:p>
    <w:p>
      <w:pPr>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其中维生素B1是能量代谢和外周神经产生功能的主要辅酶，</w:t>
      </w:r>
      <w:r>
        <w:rPr>
          <w:rFonts w:hint="eastAsia" w:ascii="微软雅黑" w:hAnsi="微软雅黑" w:eastAsia="微软雅黑" w:cs="微软雅黑"/>
          <w:szCs w:val="21"/>
          <w:vertAlign w:val="superscript"/>
        </w:rPr>
        <w:t>【2】</w:t>
      </w:r>
      <w:r>
        <w:rPr>
          <w:rFonts w:hint="eastAsia" w:ascii="微软雅黑" w:hAnsi="微软雅黑" w:eastAsia="微软雅黑" w:cs="微软雅黑"/>
          <w:szCs w:val="21"/>
        </w:rPr>
        <w:t>也是保持人体健康的重要活性物质，</w:t>
      </w:r>
      <w:r>
        <w:rPr>
          <w:rFonts w:hint="eastAsia" w:ascii="微软雅黑" w:hAnsi="微软雅黑" w:eastAsia="微软雅黑" w:cs="微软雅黑"/>
          <w:szCs w:val="21"/>
          <w:vertAlign w:val="superscript"/>
        </w:rPr>
        <w:t>【3】</w:t>
      </w:r>
    </w:p>
    <w:p>
      <w:pPr>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缺乏维生素B1会影响糖代谢功能和神经系统功能的正常发挥，</w:t>
      </w:r>
      <w:r>
        <w:rPr>
          <w:rFonts w:hint="eastAsia" w:ascii="微软雅黑" w:hAnsi="微软雅黑" w:eastAsia="微软雅黑" w:cs="微软雅黑"/>
          <w:szCs w:val="21"/>
          <w:vertAlign w:val="superscript"/>
        </w:rPr>
        <w:t>【4】</w:t>
      </w:r>
      <w:r>
        <w:rPr>
          <w:rFonts w:hint="eastAsia" w:ascii="微软雅黑" w:hAnsi="微软雅黑" w:eastAsia="微软雅黑" w:cs="微软雅黑"/>
          <w:szCs w:val="21"/>
        </w:rPr>
        <w:t>充足的维生素B1有助于孩子脑部发育，让孩子更聪明。</w:t>
      </w:r>
    </w:p>
    <w:p>
      <w:pPr>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维生素B6则能维持人体内分泌平衡，有助于维持孩子体内激素的相对比例平衡；还作为各种酶的成分，广泛参与各种物质和能量代谢，</w:t>
      </w:r>
      <w:r>
        <w:rPr>
          <w:rFonts w:hint="eastAsia" w:ascii="微软雅黑" w:hAnsi="微软雅黑" w:eastAsia="微软雅黑" w:cs="微软雅黑"/>
          <w:szCs w:val="21"/>
          <w:vertAlign w:val="superscript"/>
        </w:rPr>
        <w:t>【5】</w:t>
      </w:r>
      <w:r>
        <w:rPr>
          <w:rFonts w:hint="eastAsia" w:ascii="微软雅黑" w:hAnsi="微软雅黑" w:eastAsia="微软雅黑" w:cs="微软雅黑"/>
          <w:szCs w:val="21"/>
        </w:rPr>
        <w:t>让孩子成长的更强壮。</w:t>
      </w:r>
    </w:p>
    <w:p>
      <w:pPr>
        <w:ind w:firstLine="420" w:firstLineChars="200"/>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4299585" cy="2606040"/>
            <wp:effectExtent l="0" t="0" r="5715" b="3810"/>
            <wp:docPr id="3" name="图片 3" descr="C:/Users/zhyua/AppData/Local/Temp/picturecompress_20210517094717/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zhyua/AppData/Local/Temp/picturecompress_20210517094717/output_1.jpgoutput_1"/>
                    <pic:cNvPicPr>
                      <a:picLocks noChangeAspect="1"/>
                    </pic:cNvPicPr>
                  </pic:nvPicPr>
                  <pic:blipFill>
                    <a:blip r:embed="rId6"/>
                    <a:stretch>
                      <a:fillRect/>
                    </a:stretch>
                  </pic:blipFill>
                  <pic:spPr>
                    <a:xfrm>
                      <a:off x="0" y="0"/>
                      <a:ext cx="4299585" cy="2606040"/>
                    </a:xfrm>
                    <a:prstGeom prst="rect">
                      <a:avLst/>
                    </a:prstGeom>
                  </pic:spPr>
                </pic:pic>
              </a:graphicData>
            </a:graphic>
          </wp:inline>
        </w:drawing>
      </w:r>
    </w:p>
    <w:p>
      <w:pPr>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此外，Pentavite自然唯他多种维生素中还含有维生素B2，能促进发育和细胞的再生，还能有助于维持皮肤和黏膜健康，</w:t>
      </w:r>
      <w:r>
        <w:rPr>
          <w:rFonts w:hint="eastAsia" w:ascii="微软雅黑" w:hAnsi="微软雅黑" w:eastAsia="微软雅黑" w:cs="微软雅黑"/>
          <w:szCs w:val="21"/>
          <w:vertAlign w:val="superscript"/>
        </w:rPr>
        <w:t>【6】</w:t>
      </w:r>
      <w:r>
        <w:rPr>
          <w:rFonts w:hint="eastAsia" w:ascii="微软雅黑" w:hAnsi="微软雅黑" w:eastAsia="微软雅黑" w:cs="微软雅黑"/>
          <w:szCs w:val="21"/>
        </w:rPr>
        <w:t>还有能维持骨骼、牙龈健康、提升免疫功能的维生素C。</w:t>
      </w:r>
      <w:r>
        <w:rPr>
          <w:rFonts w:hint="eastAsia" w:ascii="微软雅黑" w:hAnsi="微软雅黑" w:eastAsia="微软雅黑" w:cs="微软雅黑"/>
          <w:szCs w:val="21"/>
          <w:vertAlign w:val="superscript"/>
        </w:rPr>
        <w:t>【7】</w:t>
      </w:r>
    </w:p>
    <w:p>
      <w:pPr>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除了包含这些孩子成长必需的营养素，Pentavite自然唯他多种维生素还有多种优势，它采用</w:t>
      </w:r>
      <w:r>
        <w:rPr>
          <w:rFonts w:ascii="微软雅黑" w:hAnsi="微软雅黑" w:eastAsia="微软雅黑" w:cs="微软雅黑"/>
          <w:szCs w:val="21"/>
        </w:rPr>
        <w:t>液体剂型，</w:t>
      </w:r>
      <w:r>
        <w:rPr>
          <w:rFonts w:hint="eastAsia" w:ascii="微软雅黑" w:hAnsi="微软雅黑" w:eastAsia="微软雅黑" w:cs="微软雅黑"/>
          <w:szCs w:val="21"/>
        </w:rPr>
        <w:t>容易</w:t>
      </w:r>
      <w:r>
        <w:rPr>
          <w:rFonts w:ascii="微软雅黑" w:hAnsi="微软雅黑" w:eastAsia="微软雅黑" w:cs="微软雅黑"/>
          <w:szCs w:val="21"/>
        </w:rPr>
        <w:t>吞咽，吸收好不刺激，服用方便，</w:t>
      </w:r>
      <w:r>
        <w:rPr>
          <w:rFonts w:hint="eastAsia" w:ascii="微软雅黑" w:hAnsi="微软雅黑" w:eastAsia="微软雅黑" w:cs="微软雅黑"/>
          <w:szCs w:val="21"/>
        </w:rPr>
        <w:t>很</w:t>
      </w:r>
      <w:r>
        <w:rPr>
          <w:rFonts w:ascii="微软雅黑" w:hAnsi="微软雅黑" w:eastAsia="微软雅黑" w:cs="微软雅黑"/>
          <w:szCs w:val="21"/>
        </w:rPr>
        <w:t>适合1-3岁的低龄幼儿，</w:t>
      </w:r>
      <w:r>
        <w:rPr>
          <w:rFonts w:hint="eastAsia" w:ascii="微软雅黑" w:hAnsi="微软雅黑" w:eastAsia="微软雅黑" w:cs="微软雅黑"/>
          <w:szCs w:val="21"/>
        </w:rPr>
        <w:t>能减少</w:t>
      </w:r>
      <w:r>
        <w:rPr>
          <w:rFonts w:ascii="微软雅黑" w:hAnsi="微软雅黑" w:eastAsia="微软雅黑" w:cs="微软雅黑"/>
          <w:szCs w:val="21"/>
        </w:rPr>
        <w:t>卡喉风险，白砂糖与果糖、人工色素、易致敏物0添加，潜在危害</w:t>
      </w:r>
      <w:r>
        <w:rPr>
          <w:rFonts w:hint="eastAsia" w:ascii="微软雅黑" w:hAnsi="微软雅黑" w:eastAsia="微软雅黑" w:cs="微软雅黑"/>
          <w:szCs w:val="21"/>
        </w:rPr>
        <w:t>小</w:t>
      </w:r>
      <w:r>
        <w:rPr>
          <w:rFonts w:ascii="微软雅黑" w:hAnsi="微软雅黑" w:eastAsia="微软雅黑" w:cs="微软雅黑"/>
          <w:szCs w:val="21"/>
        </w:rPr>
        <w:t>，贴心守护宝宝健康成长。</w:t>
      </w:r>
    </w:p>
    <w:p>
      <w:pPr>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看到这里，家长朋友们是不是都知道Pentavite自然唯他多种维生素的优势所在了呢？记得家有孩子常备自然唯他，呵护孩子茁壮成长！</w:t>
      </w:r>
    </w:p>
    <w:p>
      <w:pPr>
        <w:jc w:val="left"/>
        <w:rPr>
          <w:rFonts w:hint="default" w:ascii="微软雅黑" w:hAnsi="微软雅黑" w:eastAsia="微软雅黑" w:cs="微软雅黑"/>
          <w:szCs w:val="21"/>
          <w:lang w:val="en-US" w:eastAsia="zh-CN"/>
        </w:rPr>
      </w:pPr>
      <w:r>
        <w:rPr>
          <w:rFonts w:hint="eastAsia" w:ascii="微软雅黑" w:hAnsi="微软雅黑" w:eastAsia="微软雅黑" w:cs="微软雅黑"/>
          <w:szCs w:val="21"/>
          <w:lang w:val="en-US" w:eastAsia="zh-CN"/>
        </w:rPr>
        <w:t>参考文献：</w:t>
      </w:r>
    </w:p>
    <w:p>
      <w:pPr>
        <w:jc w:val="left"/>
        <w:rPr>
          <w:rFonts w:ascii="微软雅黑" w:hAnsi="微软雅黑" w:eastAsia="微软雅黑" w:cs="微软雅黑"/>
          <w:szCs w:val="21"/>
        </w:rPr>
      </w:pPr>
      <w:r>
        <w:rPr>
          <w:rFonts w:ascii="微软雅黑" w:hAnsi="微软雅黑" w:eastAsia="微软雅黑" w:cs="微软雅黑"/>
          <w:szCs w:val="21"/>
        </w:rPr>
        <w:t>[1]陈波. 人体为什么需要维生素[J]. 农家参谋, 2018(3):38-38.</w:t>
      </w:r>
    </w:p>
    <w:p>
      <w:pPr>
        <w:jc w:val="left"/>
        <w:rPr>
          <w:rFonts w:ascii="微软雅黑" w:hAnsi="微软雅黑" w:eastAsia="微软雅黑" w:cs="微软雅黑"/>
          <w:szCs w:val="21"/>
        </w:rPr>
      </w:pPr>
      <w:r>
        <w:rPr>
          <w:rFonts w:ascii="微软雅黑" w:hAnsi="微软雅黑" w:eastAsia="微软雅黑" w:cs="微软雅黑"/>
          <w:szCs w:val="21"/>
        </w:rPr>
        <w:t>[</w:t>
      </w:r>
      <w:r>
        <w:rPr>
          <w:rFonts w:hint="eastAsia" w:ascii="微软雅黑" w:hAnsi="微软雅黑" w:eastAsia="微软雅黑" w:cs="微软雅黑"/>
          <w:szCs w:val="21"/>
        </w:rPr>
        <w:t>2</w:t>
      </w:r>
      <w:r>
        <w:rPr>
          <w:rFonts w:ascii="微软雅黑" w:hAnsi="微软雅黑" w:eastAsia="微软雅黑" w:cs="微软雅黑"/>
          <w:szCs w:val="21"/>
        </w:rPr>
        <w:t>]刘旭. 维生素B1的新用途[J]. 医药导报, 1990.</w:t>
      </w:r>
    </w:p>
    <w:p>
      <w:pPr>
        <w:jc w:val="left"/>
        <w:rPr>
          <w:rFonts w:ascii="微软雅黑" w:hAnsi="微软雅黑" w:eastAsia="微软雅黑" w:cs="微软雅黑"/>
          <w:szCs w:val="21"/>
        </w:rPr>
      </w:pPr>
      <w:r>
        <w:rPr>
          <w:rFonts w:ascii="微软雅黑" w:hAnsi="微软雅黑" w:eastAsia="微软雅黑" w:cs="微软雅黑"/>
          <w:szCs w:val="21"/>
        </w:rPr>
        <w:t>[</w:t>
      </w:r>
      <w:r>
        <w:rPr>
          <w:rFonts w:hint="eastAsia" w:ascii="微软雅黑" w:hAnsi="微软雅黑" w:eastAsia="微软雅黑" w:cs="微软雅黑"/>
          <w:szCs w:val="21"/>
        </w:rPr>
        <w:t>3</w:t>
      </w:r>
      <w:r>
        <w:rPr>
          <w:rFonts w:ascii="微软雅黑" w:hAnsi="微软雅黑" w:eastAsia="微软雅黑" w:cs="微软雅黑"/>
          <w:szCs w:val="21"/>
        </w:rPr>
        <w:t>]孟雅, 柯尊记. 维生素B1与脑健康[J]. 家庭用药, 2014(7):40-41.</w:t>
      </w:r>
    </w:p>
    <w:p>
      <w:pPr>
        <w:jc w:val="left"/>
        <w:rPr>
          <w:rFonts w:ascii="微软雅黑" w:hAnsi="微软雅黑" w:eastAsia="微软雅黑" w:cs="微软雅黑"/>
          <w:szCs w:val="21"/>
        </w:rPr>
      </w:pPr>
      <w:r>
        <w:rPr>
          <w:rFonts w:ascii="微软雅黑" w:hAnsi="微软雅黑" w:eastAsia="微软雅黑" w:cs="微软雅黑"/>
          <w:szCs w:val="21"/>
        </w:rPr>
        <w:t>[</w:t>
      </w:r>
      <w:r>
        <w:rPr>
          <w:rFonts w:hint="eastAsia" w:ascii="微软雅黑" w:hAnsi="微软雅黑" w:eastAsia="微软雅黑" w:cs="微软雅黑"/>
          <w:szCs w:val="21"/>
        </w:rPr>
        <w:t>4</w:t>
      </w:r>
      <w:r>
        <w:rPr>
          <w:rFonts w:ascii="微软雅黑" w:hAnsi="微软雅黑" w:eastAsia="微软雅黑" w:cs="微软雅黑"/>
          <w:szCs w:val="21"/>
        </w:rPr>
        <w:t>]张婧, 熊正英. 维生素B1缺乏对运动能力的影响[J]. 安康学院学报, 2003(02):76-78.</w:t>
      </w:r>
    </w:p>
    <w:p>
      <w:pPr>
        <w:jc w:val="left"/>
        <w:rPr>
          <w:rFonts w:ascii="微软雅黑" w:hAnsi="微软雅黑" w:eastAsia="微软雅黑" w:cs="微软雅黑"/>
          <w:szCs w:val="21"/>
        </w:rPr>
      </w:pPr>
      <w:r>
        <w:rPr>
          <w:rFonts w:ascii="微软雅黑" w:hAnsi="微软雅黑" w:eastAsia="微软雅黑" w:cs="微软雅黑"/>
          <w:szCs w:val="21"/>
        </w:rPr>
        <w:t>[</w:t>
      </w:r>
      <w:r>
        <w:rPr>
          <w:rFonts w:hint="eastAsia" w:ascii="微软雅黑" w:hAnsi="微软雅黑" w:eastAsia="微软雅黑" w:cs="微软雅黑"/>
          <w:szCs w:val="21"/>
        </w:rPr>
        <w:t>5</w:t>
      </w:r>
      <w:r>
        <w:rPr>
          <w:rFonts w:ascii="微软雅黑" w:hAnsi="微软雅黑" w:eastAsia="微软雅黑" w:cs="微软雅黑"/>
          <w:szCs w:val="21"/>
        </w:rPr>
        <w:t>]陈艳, 唐式校. 几种维生素在禽,兔体内的作用及缺乏的原因[J]. 现代畜牧科技, 2016(1):38-39.</w:t>
      </w:r>
    </w:p>
    <w:p>
      <w:pPr>
        <w:jc w:val="left"/>
        <w:rPr>
          <w:rFonts w:ascii="微软雅黑" w:hAnsi="微软雅黑" w:eastAsia="微软雅黑" w:cs="微软雅黑"/>
          <w:szCs w:val="21"/>
        </w:rPr>
      </w:pPr>
      <w:r>
        <w:rPr>
          <w:rFonts w:ascii="微软雅黑" w:hAnsi="微软雅黑" w:eastAsia="微软雅黑" w:cs="微软雅黑"/>
          <w:szCs w:val="21"/>
        </w:rPr>
        <w:t>[</w:t>
      </w:r>
      <w:r>
        <w:rPr>
          <w:rFonts w:hint="eastAsia" w:ascii="微软雅黑" w:hAnsi="微软雅黑" w:eastAsia="微软雅黑" w:cs="微软雅黑"/>
          <w:szCs w:val="21"/>
        </w:rPr>
        <w:t>6</w:t>
      </w:r>
      <w:r>
        <w:rPr>
          <w:rFonts w:ascii="微软雅黑" w:hAnsi="微软雅黑" w:eastAsia="微软雅黑" w:cs="微软雅黑"/>
          <w:szCs w:val="21"/>
        </w:rPr>
        <w:t>]何世桢. 成长助手维生素B2[J]. 特别健康, 2019(7):45-45.</w:t>
      </w:r>
    </w:p>
    <w:p>
      <w:pPr>
        <w:jc w:val="left"/>
        <w:rPr>
          <w:rFonts w:ascii="微软雅黑" w:hAnsi="微软雅黑" w:eastAsia="微软雅黑" w:cs="微软雅黑"/>
          <w:szCs w:val="21"/>
        </w:rPr>
      </w:pPr>
      <w:r>
        <w:rPr>
          <w:rFonts w:ascii="微软雅黑" w:hAnsi="微软雅黑" w:eastAsia="微软雅黑" w:cs="微软雅黑"/>
          <w:szCs w:val="21"/>
        </w:rPr>
        <w:t>[</w:t>
      </w:r>
      <w:r>
        <w:rPr>
          <w:rFonts w:hint="eastAsia" w:ascii="微软雅黑" w:hAnsi="微软雅黑" w:eastAsia="微软雅黑" w:cs="微软雅黑"/>
          <w:szCs w:val="21"/>
        </w:rPr>
        <w:t>7</w:t>
      </w:r>
      <w:r>
        <w:rPr>
          <w:rFonts w:ascii="微软雅黑" w:hAnsi="微软雅黑" w:eastAsia="微软雅黑" w:cs="微软雅黑"/>
          <w:szCs w:val="21"/>
        </w:rPr>
        <w:t>]潘廷树. 维生素C--你得小心呵护[J]. 食品与生活, 2005, 000(006):45.</w:t>
      </w:r>
      <w:bookmarkStart w:id="0" w:name="_GoBack"/>
      <w:bookmarkEnd w:id="0"/>
    </w:p>
    <w:sectPr>
      <w:headerReference r:id="rId3" w:type="default"/>
      <w:pgSz w:w="11906" w:h="16838"/>
      <w:pgMar w:top="914"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Times New Roman"/>
    <w:panose1 w:val="00000000000000000000"/>
    <w:charset w:val="00"/>
    <w:family w:val="roman"/>
    <w:pitch w:val="default"/>
    <w:sig w:usb0="00000000" w:usb1="00000000" w:usb2="00000008" w:usb3="00000000" w:csb0="000001FF" w:csb1="00000000"/>
  </w:font>
  <w:font w:name="方正黑体_GBK">
    <w:altName w:val="微软雅黑"/>
    <w:panose1 w:val="00000000000000000000"/>
    <w:charset w:val="00"/>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4" w:space="1"/>
      </w:pBdr>
      <w:jc w:val="left"/>
      <w:rPr>
        <w:rFonts w:ascii="微软雅黑" w:hAnsi="微软雅黑" w:eastAsia="微软雅黑" w:cstheme="majorBidi"/>
        <w:color w:val="FF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0C1F6F"/>
    <w:rsid w:val="002126AF"/>
    <w:rsid w:val="002F141D"/>
    <w:rsid w:val="009F2DFF"/>
    <w:rsid w:val="00EB53CC"/>
    <w:rsid w:val="00ED5424"/>
    <w:rsid w:val="00F3194A"/>
    <w:rsid w:val="022655A9"/>
    <w:rsid w:val="03D21098"/>
    <w:rsid w:val="044D016F"/>
    <w:rsid w:val="056437CF"/>
    <w:rsid w:val="07A41735"/>
    <w:rsid w:val="07EA39A1"/>
    <w:rsid w:val="090B23D8"/>
    <w:rsid w:val="0D6B51A7"/>
    <w:rsid w:val="0D9F732B"/>
    <w:rsid w:val="0E24548C"/>
    <w:rsid w:val="0F1B01A9"/>
    <w:rsid w:val="0FFBBAD9"/>
    <w:rsid w:val="10396777"/>
    <w:rsid w:val="10E36430"/>
    <w:rsid w:val="1129402C"/>
    <w:rsid w:val="12086F81"/>
    <w:rsid w:val="12160515"/>
    <w:rsid w:val="125E03BC"/>
    <w:rsid w:val="152E3AD0"/>
    <w:rsid w:val="15F4159A"/>
    <w:rsid w:val="19D35A3A"/>
    <w:rsid w:val="1A400D30"/>
    <w:rsid w:val="1C5B44C8"/>
    <w:rsid w:val="1CDD4DF5"/>
    <w:rsid w:val="1D7A1637"/>
    <w:rsid w:val="1D8A6313"/>
    <w:rsid w:val="1E5878A1"/>
    <w:rsid w:val="1FDF454A"/>
    <w:rsid w:val="20712305"/>
    <w:rsid w:val="21515484"/>
    <w:rsid w:val="225C3FE0"/>
    <w:rsid w:val="244A2729"/>
    <w:rsid w:val="25AC32D3"/>
    <w:rsid w:val="267C3992"/>
    <w:rsid w:val="2A205A4E"/>
    <w:rsid w:val="2A771A62"/>
    <w:rsid w:val="2C805234"/>
    <w:rsid w:val="30CA6577"/>
    <w:rsid w:val="31890B6E"/>
    <w:rsid w:val="33C81AF6"/>
    <w:rsid w:val="347A2A93"/>
    <w:rsid w:val="3773E9BC"/>
    <w:rsid w:val="38A12D8D"/>
    <w:rsid w:val="3C1516A5"/>
    <w:rsid w:val="3EA73B0A"/>
    <w:rsid w:val="3ED47202"/>
    <w:rsid w:val="3EE33437"/>
    <w:rsid w:val="3FCD09FC"/>
    <w:rsid w:val="404F0475"/>
    <w:rsid w:val="40CB052A"/>
    <w:rsid w:val="41B66249"/>
    <w:rsid w:val="450C1F6F"/>
    <w:rsid w:val="4623709A"/>
    <w:rsid w:val="46723D7E"/>
    <w:rsid w:val="48D03E49"/>
    <w:rsid w:val="496C2080"/>
    <w:rsid w:val="49B62AF0"/>
    <w:rsid w:val="4A2B75CD"/>
    <w:rsid w:val="4CC516E3"/>
    <w:rsid w:val="4CE91F2C"/>
    <w:rsid w:val="4DE55A37"/>
    <w:rsid w:val="4F374C6C"/>
    <w:rsid w:val="50A96440"/>
    <w:rsid w:val="5402010C"/>
    <w:rsid w:val="57E85627"/>
    <w:rsid w:val="59EB200E"/>
    <w:rsid w:val="5D3222A6"/>
    <w:rsid w:val="5EAB7128"/>
    <w:rsid w:val="64A31FA7"/>
    <w:rsid w:val="65835647"/>
    <w:rsid w:val="672047EE"/>
    <w:rsid w:val="68304799"/>
    <w:rsid w:val="6D6342AB"/>
    <w:rsid w:val="6F727AE0"/>
    <w:rsid w:val="74607781"/>
    <w:rsid w:val="760E7847"/>
    <w:rsid w:val="76995050"/>
    <w:rsid w:val="77D822AB"/>
    <w:rsid w:val="7A29066F"/>
    <w:rsid w:val="7A520972"/>
    <w:rsid w:val="7AC76606"/>
    <w:rsid w:val="7C431C7F"/>
    <w:rsid w:val="7C506DDB"/>
    <w:rsid w:val="7D961282"/>
    <w:rsid w:val="7F981B4D"/>
    <w:rsid w:val="7FF36B29"/>
    <w:rsid w:val="95CB7A88"/>
    <w:rsid w:val="BFAAD740"/>
    <w:rsid w:val="E7FF468F"/>
    <w:rsid w:val="F2F3D0EE"/>
    <w:rsid w:val="F7DFE728"/>
    <w:rsid w:val="FF7FC4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DejaVu Sans" w:hAnsi="DejaVu Sans" w:eastAsia="方正黑体_GBK"/>
      <w:b/>
      <w:sz w:val="32"/>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Balloon Text"/>
    <w:basedOn w:val="1"/>
    <w:link w:val="1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character" w:customStyle="1" w:styleId="11">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184</Words>
  <Characters>1049</Characters>
  <Lines>8</Lines>
  <Paragraphs>2</Paragraphs>
  <TotalTime>0</TotalTime>
  <ScaleCrop>false</ScaleCrop>
  <LinksUpToDate>false</LinksUpToDate>
  <CharactersWithSpaces>1231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2017-07-16T02:25:00Z</dcterms:created>
  <dc:creator>zhyua</dc:creator>
  <cp:lastModifiedBy>金森</cp:lastModifiedBy>
  <dcterms:modified xsi:type="dcterms:W3CDTF">2021-05-20T02:05:12Z</dcterms:modified>
  <dc:title>http://www.by-health.com/</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6B1E4A04A86B454DB31C883AB9887C2F</vt:lpwstr>
  </property>
</Properties>
</file>