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880"/>
        <w:spacing w:before="166" w:line="232" w:lineRule="auto"/>
        <w:outlineLvl w:val="0"/>
        <w:rPr>
          <w:sz w:val="38"/>
          <w:szCs w:val="38"/>
        </w:rPr>
      </w:pPr>
      <w:r>
        <w:rPr>
          <w:sz w:val="38"/>
          <w:szCs w:val="38"/>
          <w:b/>
          <w:bCs/>
          <w:color w:val="343434"/>
          <w:spacing w:val="-1"/>
        </w:rPr>
        <w:t>20个要素、</w:t>
      </w:r>
      <w:r>
        <w:rPr>
          <w:sz w:val="38"/>
          <w:szCs w:val="38"/>
          <w:b/>
          <w:bCs/>
          <w:color w:val="343434"/>
          <w:spacing w:val="-71"/>
        </w:rPr>
        <w:t xml:space="preserve"> </w:t>
      </w:r>
      <w:r>
        <w:rPr>
          <w:sz w:val="38"/>
          <w:szCs w:val="38"/>
          <w:b/>
          <w:bCs/>
          <w:color w:val="343434"/>
          <w:spacing w:val="-1"/>
        </w:rPr>
        <w:t>6个维度</w:t>
      </w:r>
      <w:r>
        <w:rPr>
          <w:sz w:val="38"/>
          <w:szCs w:val="38"/>
          <w:b/>
          <w:bCs/>
          <w:color w:val="343434"/>
          <w:spacing w:val="-63"/>
        </w:rPr>
        <w:t xml:space="preserve"> </w:t>
      </w:r>
      <w:r>
        <w:rPr>
          <w:sz w:val="38"/>
          <w:szCs w:val="38"/>
          <w:b/>
          <w:bCs/>
          <w:color w:val="343434"/>
          <w:spacing w:val="-1"/>
        </w:rPr>
        <w:t>，全面解读胜任力模型！</w:t>
      </w:r>
    </w:p>
    <w:p>
      <w:pPr>
        <w:pStyle w:val="BodyText"/>
        <w:ind w:left="1132"/>
        <w:spacing w:before="94" w:line="302" w:lineRule="exact"/>
        <w:rPr>
          <w:sz w:val="17"/>
          <w:szCs w:val="17"/>
        </w:rPr>
      </w:pP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position w:val="2"/>
        </w:rPr>
        <w:t>zhuanlan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3"/>
          <w:position w:val="2"/>
        </w:rPr>
        <w:t>.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position w:val="2"/>
        </w:rPr>
        <w:t>zhihu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3"/>
          <w:position w:val="2"/>
        </w:rPr>
        <w:t>.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position w:val="2"/>
        </w:rPr>
        <w:t>com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4"/>
          <w:position w:val="2"/>
        </w:rPr>
        <w:t xml:space="preserve">           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3"/>
          <w:position w:val="2"/>
        </w:rPr>
        <w:t>2021-01-24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24"/>
          <w:w w:val="101"/>
          <w:position w:val="2"/>
        </w:rPr>
        <w:t xml:space="preserve"> </w:t>
      </w:r>
      <w:r>
        <w:rPr>
          <w:sz w:val="17"/>
          <w:szCs w:val="17"/>
          <w:color w:val="222222"/>
          <w14:textFill>
            <w14:solidFill>
              <w14:srgbClr w14:val="222222">
                <w14:alpha w14:val="49803"/>
              </w14:srgbClr>
            </w14:solidFill>
          </w14:textFill>
          <w:spacing w:val="3"/>
          <w:position w:val="2"/>
        </w:rPr>
        <w:t>10:51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360"/>
        <w:spacing w:before="103" w:line="231" w:lineRule="auto"/>
        <w:rPr/>
      </w:pPr>
      <w:r>
        <w:rPr>
          <w:color w:val="222222"/>
          <w:spacing w:val="6"/>
        </w:rPr>
        <w:t>文章原作者【三茅网</w:t>
      </w:r>
      <w:r>
        <w:rPr>
          <w:color w:val="222222"/>
        </w:rPr>
        <w:t>HR</w:t>
      </w:r>
      <w:r>
        <w:rPr>
          <w:color w:val="222222"/>
          <w:spacing w:val="6"/>
        </w:rPr>
        <w:t>石榴姐</w:t>
      </w:r>
      <w:r>
        <w:rPr>
          <w:color w:val="222222"/>
          <w:spacing w:val="-30"/>
        </w:rPr>
        <w:t xml:space="preserve"> </w:t>
      </w:r>
      <w:r>
        <w:rPr>
          <w:color w:val="222222"/>
          <w:spacing w:val="6"/>
        </w:rPr>
        <w:t>，徐渤</w:t>
      </w:r>
      <w:r>
        <w:rPr>
          <w:color w:val="222222"/>
        </w:rPr>
        <w:t>BOBO</w:t>
      </w:r>
      <w:r>
        <w:rPr>
          <w:color w:val="222222"/>
          <w:spacing w:val="6"/>
        </w:rPr>
        <w:t>】</w:t>
      </w:r>
    </w:p>
    <w:p>
      <w:pPr>
        <w:spacing w:line="470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8" w:lineRule="auto"/>
        <w:rPr/>
      </w:pPr>
      <w:r>
        <w:rPr>
          <w:color w:val="222222"/>
          <w:spacing w:val="7"/>
        </w:rPr>
        <w:t>胜任力模型的类型分为三种： 全员核心胜任力、通用胜任力、专业胜任力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8" w:lineRule="auto"/>
        <w:rPr/>
      </w:pPr>
      <w:r>
        <w:rPr>
          <w:color w:val="222222"/>
          <w:spacing w:val="6"/>
        </w:rPr>
        <w:t>胜任力模型的阐述会有很多不同的图形表示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，例如下图</w:t>
      </w:r>
      <w:r>
        <w:rPr>
          <w:color w:val="222222"/>
          <w:spacing w:val="5"/>
        </w:rPr>
        <w:t>的洋葱模型。</w:t>
      </w:r>
    </w:p>
    <w:p>
      <w:pPr>
        <w:spacing w:line="464" w:lineRule="auto"/>
        <w:rPr>
          <w:rFonts w:ascii="Arial"/>
          <w:sz w:val="21"/>
        </w:rPr>
      </w:pPr>
      <w:r/>
    </w:p>
    <w:p>
      <w:pPr>
        <w:ind w:firstLine="860"/>
        <w:spacing w:line="4506" w:lineRule="exact"/>
        <w:rPr/>
      </w:pPr>
      <w:r>
        <w:rPr>
          <w:position w:val="-90"/>
        </w:rPr>
        <w:drawing>
          <wp:inline distT="0" distB="0" distL="0" distR="0">
            <wp:extent cx="5739383" cy="2861150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39383" cy="286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9" w:lineRule="auto"/>
        <w:rPr>
          <w:rFonts w:ascii="Arial"/>
          <w:sz w:val="21"/>
        </w:rPr>
      </w:pPr>
      <w:r/>
    </w:p>
    <w:p>
      <w:pPr>
        <w:pStyle w:val="BodyText"/>
        <w:ind w:left="865" w:right="884" w:firstLine="505"/>
        <w:spacing w:before="103" w:line="290" w:lineRule="auto"/>
        <w:jc w:val="both"/>
        <w:rPr/>
      </w:pPr>
      <w:r>
        <w:rPr>
          <w:color w:val="222222"/>
          <w:spacing w:val="5"/>
        </w:rPr>
        <w:t>除此以外还有大家熟悉的冰山模型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，但如果你就是一个普通的中小企业</w:t>
      </w:r>
      <w:r>
        <w:rPr>
          <w:color w:val="222222"/>
        </w:rPr>
        <w:t>HR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，没</w:t>
      </w:r>
      <w:r>
        <w:rPr>
          <w:color w:val="222222"/>
        </w:rPr>
        <w:t xml:space="preserve"> </w:t>
      </w:r>
      <w:r>
        <w:rPr>
          <w:color w:val="222222"/>
          <w:spacing w:val="5"/>
        </w:rPr>
        <w:t>必要研究的非常深入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5"/>
        </w:rPr>
        <w:t>，只需要了解胜任力模型六个维度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，即具体衡量及搭建胜任力</w:t>
      </w:r>
    </w:p>
    <w:p>
      <w:pPr>
        <w:pStyle w:val="BodyText"/>
        <w:ind w:left="863"/>
        <w:spacing w:line="188" w:lineRule="auto"/>
        <w:rPr/>
      </w:pPr>
      <w:r>
        <w:rPr>
          <w:color w:val="222222"/>
          <w:spacing w:val="5"/>
        </w:rPr>
        <w:t>模型的维度。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81"/>
        <w:spacing w:before="104" w:line="500" w:lineRule="exact"/>
        <w:rPr/>
      </w:pPr>
      <w:r>
        <w:rPr>
          <w:color w:val="222222"/>
          <w:spacing w:val="4"/>
          <w:position w:val="19"/>
        </w:rPr>
        <w:t>1、技能</w:t>
      </w:r>
      <w:r>
        <w:rPr>
          <w:color w:val="222222"/>
          <w:spacing w:val="-20"/>
          <w:position w:val="19"/>
        </w:rPr>
        <w:t xml:space="preserve"> </w:t>
      </w:r>
      <w:r>
        <w:rPr>
          <w:color w:val="222222"/>
          <w:spacing w:val="4"/>
          <w:position w:val="19"/>
        </w:rPr>
        <w:t>：指结构化地运用知识完成某项具体工作的能力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4"/>
          <w:position w:val="19"/>
        </w:rPr>
        <w:t>，即对某一特定领域</w:t>
      </w:r>
    </w:p>
    <w:p>
      <w:pPr>
        <w:pStyle w:val="BodyText"/>
        <w:ind w:left="863"/>
        <w:spacing w:line="187" w:lineRule="auto"/>
        <w:rPr/>
      </w:pPr>
      <w:r>
        <w:rPr>
          <w:color w:val="222222"/>
          <w:spacing w:val="7"/>
        </w:rPr>
        <w:t>所需技术与知识的掌握情况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187" w:lineRule="auto"/>
        <w:rPr/>
      </w:pPr>
      <w:r>
        <w:rPr>
          <w:color w:val="222222"/>
          <w:spacing w:val="5"/>
        </w:rPr>
        <w:t>2、知识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5"/>
        </w:rPr>
        <w:t>：指个人在某一特定领域拥有的事实型与经验</w:t>
      </w:r>
      <w:r>
        <w:rPr>
          <w:color w:val="222222"/>
          <w:spacing w:val="4"/>
        </w:rPr>
        <w:t>型信息。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73"/>
        <w:spacing w:before="103" w:line="188" w:lineRule="auto"/>
        <w:rPr/>
      </w:pPr>
      <w:r>
        <w:rPr>
          <w:color w:val="222222"/>
          <w:spacing w:val="3"/>
        </w:rPr>
        <w:t>3、社会角色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3"/>
        </w:rPr>
        <w:t>：指一个人留给大家的形象。</w:t>
      </w:r>
    </w:p>
    <w:p>
      <w:pPr>
        <w:spacing w:line="188" w:lineRule="auto"/>
        <w:sectPr>
          <w:pgSz w:w="11900" w:h="16839"/>
          <w:pgMar w:top="1431" w:right="559" w:bottom="0" w:left="579" w:header="0" w:footer="0" w:gutter="0"/>
        </w:sectPr>
        <w:rPr/>
      </w:pPr>
    </w:p>
    <w:p>
      <w:pPr>
        <w:pStyle w:val="BodyText"/>
        <w:ind w:left="1357"/>
        <w:spacing w:before="48" w:line="187" w:lineRule="auto"/>
        <w:rPr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368299</wp:posOffset>
            </wp:positionH>
            <wp:positionV relativeFrom="page">
              <wp:posOffset>10332181</wp:posOffset>
            </wp:positionV>
            <wp:extent cx="6832600" cy="635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32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2222"/>
          <w:spacing w:val="4"/>
        </w:rPr>
        <w:t>4、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4"/>
        </w:rPr>
        <w:t>自我形象：是一个人对自己的看法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4"/>
        </w:rPr>
        <w:t>，即内在自己认同的本我。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76"/>
        <w:spacing w:before="103" w:line="498" w:lineRule="exact"/>
        <w:rPr/>
      </w:pPr>
      <w:r>
        <w:rPr>
          <w:color w:val="222222"/>
          <w:spacing w:val="5"/>
          <w:position w:val="19"/>
        </w:rPr>
        <w:t>5、</w:t>
      </w:r>
      <w:r>
        <w:rPr>
          <w:color w:val="222222"/>
          <w:spacing w:val="-49"/>
          <w:position w:val="19"/>
        </w:rPr>
        <w:t xml:space="preserve"> </w:t>
      </w:r>
      <w:r>
        <w:rPr>
          <w:color w:val="222222"/>
          <w:spacing w:val="5"/>
          <w:position w:val="19"/>
        </w:rPr>
        <w:t>品质</w:t>
      </w:r>
      <w:r>
        <w:rPr>
          <w:color w:val="222222"/>
          <w:spacing w:val="-24"/>
          <w:position w:val="19"/>
        </w:rPr>
        <w:t xml:space="preserve"> </w:t>
      </w:r>
      <w:r>
        <w:rPr>
          <w:color w:val="222222"/>
          <w:spacing w:val="5"/>
          <w:position w:val="19"/>
        </w:rPr>
        <w:t>：指个性、身体特征对环境与各种信息所表现</w:t>
      </w:r>
      <w:r>
        <w:rPr>
          <w:color w:val="222222"/>
          <w:spacing w:val="4"/>
          <w:position w:val="19"/>
        </w:rPr>
        <w:t>出来的持续而稳定的行</w:t>
      </w:r>
    </w:p>
    <w:p>
      <w:pPr>
        <w:pStyle w:val="BodyText"/>
        <w:ind w:left="869"/>
        <w:spacing w:line="187" w:lineRule="auto"/>
        <w:rPr/>
      </w:pPr>
      <w:r>
        <w:rPr>
          <w:color w:val="222222"/>
          <w:spacing w:val="6"/>
        </w:rPr>
        <w:t>为特征。</w:t>
      </w:r>
      <w:r>
        <w:rPr>
          <w:color w:val="222222"/>
          <w:spacing w:val="-46"/>
        </w:rPr>
        <w:t xml:space="preserve"> </w:t>
      </w:r>
      <w:r>
        <w:rPr>
          <w:color w:val="222222"/>
          <w:spacing w:val="6"/>
        </w:rPr>
        <w:t>品质与动机可以预测个人在长期无人监督下的工作状态。</w:t>
      </w:r>
    </w:p>
    <w:p>
      <w:pPr>
        <w:spacing w:line="441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498" w:lineRule="exact"/>
        <w:rPr/>
      </w:pPr>
      <w:r>
        <w:rPr>
          <w:color w:val="222222"/>
          <w:spacing w:val="6"/>
          <w:position w:val="16"/>
        </w:rPr>
        <w:t>6、动机</w:t>
      </w:r>
      <w:r>
        <w:rPr>
          <w:color w:val="222222"/>
          <w:spacing w:val="-25"/>
          <w:position w:val="16"/>
        </w:rPr>
        <w:t xml:space="preserve"> </w:t>
      </w:r>
      <w:r>
        <w:rPr>
          <w:color w:val="222222"/>
          <w:spacing w:val="6"/>
          <w:position w:val="16"/>
        </w:rPr>
        <w:t>：指在一个特定领域的自然而持续</w:t>
      </w:r>
      <w:r>
        <w:rPr>
          <w:color w:val="222222"/>
          <w:spacing w:val="5"/>
          <w:position w:val="16"/>
        </w:rPr>
        <w:t>的想法和偏好（如成就、亲和、影</w:t>
      </w:r>
    </w:p>
    <w:p>
      <w:pPr>
        <w:pStyle w:val="BodyText"/>
        <w:ind w:left="876"/>
        <w:spacing w:line="226" w:lineRule="auto"/>
        <w:rPr/>
      </w:pPr>
      <w:r>
        <w:rPr>
          <w:color w:val="222222"/>
          <w:spacing w:val="3"/>
        </w:rPr>
        <w:t>响力</w:t>
      </w:r>
      <w:r>
        <w:rPr>
          <w:color w:val="222222"/>
          <w:spacing w:val="-9"/>
        </w:rPr>
        <w:t>）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-9"/>
        </w:rPr>
        <w:t>，</w:t>
      </w:r>
      <w:r>
        <w:rPr>
          <w:color w:val="222222"/>
          <w:spacing w:val="3"/>
        </w:rPr>
        <w:t>它们将驱动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3"/>
        </w:rPr>
        <w:t>，</w:t>
      </w:r>
      <w:r>
        <w:rPr>
          <w:color w:val="222222"/>
          <w:spacing w:val="-48"/>
        </w:rPr>
        <w:t xml:space="preserve"> </w:t>
      </w:r>
      <w:r>
        <w:rPr>
          <w:color w:val="222222"/>
          <w:spacing w:val="3"/>
        </w:rPr>
        <w:t>引导和决定一个人的外在行动。</w:t>
      </w:r>
    </w:p>
    <w:p>
      <w:pPr>
        <w:spacing w:line="478" w:lineRule="auto"/>
        <w:rPr>
          <w:rFonts w:ascii="Arial"/>
          <w:sz w:val="21"/>
        </w:rPr>
      </w:pPr>
      <w:r/>
    </w:p>
    <w:p>
      <w:pPr>
        <w:pStyle w:val="BodyText"/>
        <w:ind w:left="873" w:right="944" w:firstLine="495"/>
        <w:spacing w:before="103" w:line="290" w:lineRule="auto"/>
        <w:rPr/>
      </w:pPr>
      <w:r>
        <w:rPr>
          <w:color w:val="222222"/>
          <w:spacing w:val="5"/>
        </w:rPr>
        <w:t>当然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，也会有一个更全面的6大类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，20个要素的胜任力素质模型理</w:t>
      </w:r>
      <w:r>
        <w:rPr>
          <w:color w:val="222222"/>
          <w:spacing w:val="4"/>
        </w:rPr>
        <w:t>论是</w:t>
      </w:r>
      <w:r>
        <w:rPr>
          <w:color w:val="222222"/>
        </w:rPr>
        <w:t>HR</w:t>
      </w:r>
      <w:r>
        <w:rPr>
          <w:color w:val="222222"/>
          <w:spacing w:val="4"/>
        </w:rPr>
        <w:t>可以</w:t>
      </w:r>
      <w:r>
        <w:rPr>
          <w:color w:val="222222"/>
        </w:rPr>
        <w:t xml:space="preserve"> </w:t>
      </w:r>
      <w:r>
        <w:rPr>
          <w:color w:val="222222"/>
          <w:spacing w:val="5"/>
        </w:rPr>
        <w:t>了解的。胜任力素质词典中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，心理学家们把人的岗位胜任素质分为6</w:t>
      </w:r>
      <w:r>
        <w:rPr>
          <w:color w:val="222222"/>
          <w:spacing w:val="4"/>
        </w:rPr>
        <w:t>大类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，20个具</w:t>
      </w:r>
    </w:p>
    <w:p>
      <w:pPr>
        <w:pStyle w:val="BodyText"/>
        <w:ind w:left="863"/>
        <w:spacing w:before="1" w:line="188" w:lineRule="auto"/>
        <w:rPr/>
      </w:pPr>
      <w:r>
        <w:rPr>
          <w:color w:val="222222"/>
          <w:spacing w:val="5"/>
        </w:rPr>
        <w:t>体要素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5"/>
        </w:rPr>
        <w:t>，每个要素又分为很多级别。所以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，大家会看到好多分级别的素质模型图</w:t>
      </w:r>
    </w:p>
    <w:p>
      <w:pPr>
        <w:pStyle w:val="BodyText"/>
        <w:ind w:left="864"/>
        <w:spacing w:before="163" w:line="187" w:lineRule="auto"/>
        <w:rPr/>
      </w:pPr>
      <w:r>
        <w:rPr>
          <w:color w:val="222222"/>
          <w:spacing w:val="2"/>
        </w:rPr>
        <w:t>表。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499" w:lineRule="exact"/>
        <w:rPr/>
      </w:pPr>
      <w:r>
        <w:rPr>
          <w:color w:val="222222"/>
          <w:spacing w:val="5"/>
          <w:position w:val="19"/>
        </w:rPr>
        <w:t>这20个素质要素</w:t>
      </w:r>
      <w:r>
        <w:rPr>
          <w:color w:val="222222"/>
          <w:spacing w:val="-32"/>
          <w:position w:val="19"/>
        </w:rPr>
        <w:t xml:space="preserve"> </w:t>
      </w:r>
      <w:r>
        <w:rPr>
          <w:color w:val="222222"/>
          <w:spacing w:val="5"/>
          <w:position w:val="19"/>
        </w:rPr>
        <w:t>，对人类的知识、技能、社会角色、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5"/>
          <w:position w:val="19"/>
        </w:rPr>
        <w:t>自我概念、性格、动机作</w:t>
      </w:r>
    </w:p>
    <w:p>
      <w:pPr>
        <w:pStyle w:val="BodyText"/>
        <w:ind w:left="873"/>
        <w:spacing w:before="1" w:line="187" w:lineRule="auto"/>
        <w:rPr/>
      </w:pPr>
      <w:r>
        <w:rPr>
          <w:color w:val="222222"/>
          <w:spacing w:val="4"/>
        </w:rPr>
        <w:t>了全面的概括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4"/>
        </w:rPr>
        <w:t>，形成了任职者的完整的素质模型。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81"/>
        <w:spacing w:before="103" w:line="497" w:lineRule="exact"/>
        <w:rPr/>
      </w:pPr>
      <w:r>
        <w:rPr>
          <w:color w:val="222222"/>
          <w:spacing w:val="5"/>
          <w:position w:val="19"/>
        </w:rPr>
        <w:t>1、成就与行动族</w:t>
      </w:r>
      <w:r>
        <w:rPr>
          <w:color w:val="222222"/>
          <w:spacing w:val="-18"/>
          <w:position w:val="19"/>
        </w:rPr>
        <w:t xml:space="preserve"> </w:t>
      </w:r>
      <w:r>
        <w:rPr>
          <w:color w:val="222222"/>
          <w:spacing w:val="5"/>
          <w:position w:val="19"/>
        </w:rPr>
        <w:t>，具体包括4个素质要素：成就动机、主动性、对品质、次序</w:t>
      </w:r>
    </w:p>
    <w:p>
      <w:pPr>
        <w:pStyle w:val="BodyText"/>
        <w:ind w:left="863"/>
        <w:spacing w:before="1" w:line="188" w:lineRule="auto"/>
        <w:rPr/>
      </w:pPr>
      <w:r>
        <w:rPr>
          <w:color w:val="222222"/>
          <w:spacing w:val="7"/>
        </w:rPr>
        <w:t>和精确度的重视、信息采集、收集意识和能</w:t>
      </w:r>
      <w:r>
        <w:rPr>
          <w:color w:val="222222"/>
          <w:spacing w:val="6"/>
        </w:rPr>
        <w:t>力。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188" w:lineRule="auto"/>
        <w:rPr/>
      </w:pPr>
      <w:r>
        <w:rPr>
          <w:color w:val="222222"/>
          <w:spacing w:val="4"/>
        </w:rPr>
        <w:t>2、帮助与服务族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，具体包括2个要素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4"/>
        </w:rPr>
        <w:t>：人际理解能力、客户服务导</w:t>
      </w:r>
      <w:r>
        <w:rPr>
          <w:color w:val="222222"/>
          <w:spacing w:val="3"/>
        </w:rPr>
        <w:t>向。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73"/>
        <w:spacing w:before="103" w:line="501" w:lineRule="exact"/>
        <w:rPr/>
      </w:pPr>
      <w:r>
        <w:rPr>
          <w:color w:val="222222"/>
          <w:spacing w:val="4"/>
          <w:position w:val="19"/>
        </w:rPr>
        <w:t>3、冲击与影响族</w:t>
      </w:r>
      <w:r>
        <w:rPr>
          <w:color w:val="222222"/>
          <w:spacing w:val="-24"/>
          <w:position w:val="19"/>
        </w:rPr>
        <w:t xml:space="preserve"> </w:t>
      </w:r>
      <w:r>
        <w:rPr>
          <w:color w:val="222222"/>
          <w:spacing w:val="4"/>
          <w:position w:val="19"/>
        </w:rPr>
        <w:t>，具体包括3个要素</w:t>
      </w:r>
      <w:r>
        <w:rPr>
          <w:color w:val="222222"/>
          <w:spacing w:val="-25"/>
          <w:position w:val="19"/>
        </w:rPr>
        <w:t xml:space="preserve"> </w:t>
      </w:r>
      <w:r>
        <w:rPr>
          <w:color w:val="222222"/>
          <w:spacing w:val="4"/>
          <w:position w:val="19"/>
        </w:rPr>
        <w:t>：影响力、关系建立能力、组织认知能</w:t>
      </w:r>
    </w:p>
    <w:p>
      <w:pPr>
        <w:pStyle w:val="BodyText"/>
        <w:ind w:left="865"/>
        <w:spacing w:line="186" w:lineRule="auto"/>
        <w:rPr/>
      </w:pPr>
      <w:r>
        <w:rPr>
          <w:color w:val="222222"/>
          <w:spacing w:val="1"/>
        </w:rPr>
        <w:t>力。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498" w:lineRule="exact"/>
        <w:rPr/>
      </w:pPr>
      <w:r>
        <w:rPr>
          <w:color w:val="222222"/>
          <w:spacing w:val="3"/>
          <w:position w:val="19"/>
        </w:rPr>
        <w:t>4、管理族</w:t>
      </w:r>
      <w:r>
        <w:rPr>
          <w:color w:val="222222"/>
          <w:spacing w:val="-22"/>
          <w:position w:val="19"/>
        </w:rPr>
        <w:t xml:space="preserve"> </w:t>
      </w:r>
      <w:r>
        <w:rPr>
          <w:color w:val="222222"/>
          <w:spacing w:val="3"/>
          <w:position w:val="19"/>
        </w:rPr>
        <w:t>，具体包括4个要素</w:t>
      </w:r>
      <w:r>
        <w:rPr>
          <w:color w:val="222222"/>
          <w:spacing w:val="-24"/>
          <w:position w:val="19"/>
        </w:rPr>
        <w:t xml:space="preserve"> </w:t>
      </w:r>
      <w:r>
        <w:rPr>
          <w:color w:val="222222"/>
          <w:spacing w:val="3"/>
          <w:position w:val="19"/>
        </w:rPr>
        <w:t>：培养他人意识与能力、</w:t>
      </w:r>
      <w:r>
        <w:rPr>
          <w:color w:val="222222"/>
          <w:spacing w:val="-45"/>
          <w:position w:val="19"/>
        </w:rPr>
        <w:t xml:space="preserve"> </w:t>
      </w:r>
      <w:r>
        <w:rPr>
          <w:color w:val="222222"/>
          <w:spacing w:val="3"/>
          <w:position w:val="19"/>
        </w:rPr>
        <w:t>团队合作精神、</w:t>
      </w:r>
      <w:r>
        <w:rPr>
          <w:color w:val="222222"/>
          <w:spacing w:val="-46"/>
          <w:position w:val="19"/>
        </w:rPr>
        <w:t xml:space="preserve"> </w:t>
      </w:r>
      <w:r>
        <w:rPr>
          <w:color w:val="222222"/>
          <w:spacing w:val="3"/>
          <w:position w:val="19"/>
        </w:rPr>
        <w:t>团队领</w:t>
      </w:r>
    </w:p>
    <w:p>
      <w:pPr>
        <w:pStyle w:val="BodyText"/>
        <w:ind w:left="864"/>
        <w:spacing w:line="188" w:lineRule="auto"/>
        <w:rPr/>
      </w:pPr>
      <w:r>
        <w:rPr>
          <w:color w:val="222222"/>
          <w:spacing w:val="2"/>
        </w:rPr>
        <w:t>导能力</w:t>
      </w:r>
      <w:r>
        <w:rPr>
          <w:color w:val="222222"/>
          <w:spacing w:val="-28"/>
        </w:rPr>
        <w:t xml:space="preserve"> </w:t>
      </w:r>
      <w:r>
        <w:rPr>
          <w:color w:val="222222"/>
          <w:spacing w:val="2"/>
        </w:rPr>
        <w:t>，命令/果断性。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76"/>
        <w:spacing w:before="104" w:line="500" w:lineRule="exact"/>
        <w:rPr/>
      </w:pPr>
      <w:r>
        <w:rPr>
          <w:color w:val="222222"/>
          <w:spacing w:val="6"/>
          <w:position w:val="19"/>
        </w:rPr>
        <w:t>5、认知族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6"/>
          <w:position w:val="19"/>
        </w:rPr>
        <w:t>，具体包括3个要素：分析式思考能</w:t>
      </w:r>
      <w:r>
        <w:rPr>
          <w:color w:val="222222"/>
          <w:spacing w:val="5"/>
          <w:position w:val="19"/>
        </w:rPr>
        <w:t>力、概念式思考能力、技术、职</w:t>
      </w:r>
    </w:p>
    <w:p>
      <w:pPr>
        <w:pStyle w:val="BodyText"/>
        <w:ind w:left="865"/>
        <w:spacing w:line="187" w:lineRule="auto"/>
        <w:rPr/>
      </w:pPr>
      <w:r>
        <w:rPr>
          <w:color w:val="222222"/>
          <w:spacing w:val="6"/>
        </w:rPr>
        <w:t>业、管理专业知识。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188" w:lineRule="auto"/>
        <w:rPr/>
      </w:pPr>
      <w:r>
        <w:rPr>
          <w:color w:val="222222"/>
          <w:spacing w:val="3"/>
        </w:rPr>
        <w:t>6、个人效能族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3"/>
        </w:rPr>
        <w:t>，具体包括4个要素：</w:t>
      </w:r>
      <w:r>
        <w:rPr>
          <w:color w:val="222222"/>
          <w:spacing w:val="-36"/>
        </w:rPr>
        <w:t xml:space="preserve"> </w:t>
      </w:r>
      <w:r>
        <w:rPr>
          <w:color w:val="222222"/>
          <w:spacing w:val="3"/>
        </w:rPr>
        <w:t>自我控制、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3"/>
        </w:rPr>
        <w:t>自信、弹性、组织承诺。</w:t>
      </w:r>
    </w:p>
    <w:p>
      <w:pPr>
        <w:spacing w:line="188" w:lineRule="auto"/>
        <w:sectPr>
          <w:footerReference w:type="default" r:id="rId2"/>
          <w:pgSz w:w="11900" w:h="16839"/>
          <w:pgMar w:top="657" w:right="559" w:bottom="562" w:left="579" w:header="0" w:footer="560" w:gutter="0"/>
        </w:sectPr>
        <w:rPr/>
      </w:pPr>
    </w:p>
    <w:p>
      <w:pPr>
        <w:pStyle w:val="BodyText"/>
        <w:ind w:left="1358"/>
        <w:spacing w:before="49" w:line="497" w:lineRule="exact"/>
        <w:rPr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368299</wp:posOffset>
            </wp:positionH>
            <wp:positionV relativeFrom="page">
              <wp:posOffset>10332181</wp:posOffset>
            </wp:positionV>
            <wp:extent cx="6832600" cy="635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32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2222"/>
          <w:spacing w:val="3"/>
          <w:position w:val="19"/>
        </w:rPr>
        <w:t>在此</w:t>
      </w:r>
      <w:r>
        <w:rPr>
          <w:color w:val="222222"/>
          <w:spacing w:val="-23"/>
          <w:position w:val="19"/>
        </w:rPr>
        <w:t xml:space="preserve"> </w:t>
      </w:r>
      <w:r>
        <w:rPr>
          <w:color w:val="222222"/>
          <w:spacing w:val="3"/>
          <w:position w:val="19"/>
        </w:rPr>
        <w:t>，继续敲个黑板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3"/>
          <w:position w:val="19"/>
        </w:rPr>
        <w:t>，胜任力模型从这六个维度分析的是成功者的素质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3"/>
          <w:position w:val="19"/>
        </w:rPr>
        <w:t>，</w:t>
      </w:r>
      <w:r>
        <w:rPr>
          <w:color w:val="222222"/>
          <w:spacing w:val="-45"/>
          <w:position w:val="19"/>
        </w:rPr>
        <w:t xml:space="preserve"> </w:t>
      </w:r>
      <w:r>
        <w:rPr>
          <w:color w:val="222222"/>
          <w:spacing w:val="3"/>
          <w:position w:val="19"/>
        </w:rPr>
        <w:t>因此</w:t>
      </w:r>
    </w:p>
    <w:p>
      <w:pPr>
        <w:pStyle w:val="BodyText"/>
        <w:ind w:left="864"/>
        <w:spacing w:line="188" w:lineRule="auto"/>
        <w:rPr/>
      </w:pPr>
      <w:r>
        <w:rPr>
          <w:color w:val="222222"/>
          <w:spacing w:val="7"/>
        </w:rPr>
        <w:t>胜任力模型建立的程度也是因企业的目的、规模、资源等条件不同而有所区别。</w:t>
      </w:r>
    </w:p>
    <w:p>
      <w:pPr>
        <w:spacing w:line="454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231" w:lineRule="auto"/>
        <w:rPr/>
      </w:pPr>
      <w:r>
        <w:rPr>
          <w:color w:val="222222"/>
          <w:spacing w:val="7"/>
        </w:rPr>
        <w:t>胜任力模型会出现在什么情况下被讨论呢？一般是这几种情况：</w:t>
      </w:r>
    </w:p>
    <w:p>
      <w:pPr>
        <w:spacing w:line="458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497" w:lineRule="exact"/>
        <w:rPr/>
      </w:pPr>
      <w:r>
        <w:rPr>
          <w:color w:val="222222"/>
          <w:spacing w:val="4"/>
          <w:position w:val="19"/>
        </w:rPr>
        <w:t>一、在招聘过程中</w:t>
      </w:r>
      <w:r>
        <w:rPr>
          <w:color w:val="222222"/>
          <w:spacing w:val="-31"/>
          <w:position w:val="19"/>
        </w:rPr>
        <w:t xml:space="preserve"> </w:t>
      </w:r>
      <w:r>
        <w:rPr>
          <w:color w:val="222222"/>
          <w:spacing w:val="4"/>
          <w:position w:val="19"/>
        </w:rPr>
        <w:t>，用人部门总在不停的调整岗位要求</w:t>
      </w:r>
      <w:r>
        <w:rPr>
          <w:color w:val="222222"/>
          <w:spacing w:val="-33"/>
          <w:position w:val="19"/>
        </w:rPr>
        <w:t xml:space="preserve"> </w:t>
      </w:r>
      <w:r>
        <w:rPr>
          <w:color w:val="222222"/>
          <w:spacing w:val="4"/>
          <w:position w:val="19"/>
        </w:rPr>
        <w:t>，</w:t>
      </w:r>
      <w:r>
        <w:rPr>
          <w:color w:val="222222"/>
          <w:spacing w:val="-36"/>
          <w:position w:val="19"/>
        </w:rPr>
        <w:t xml:space="preserve"> </w:t>
      </w:r>
      <w:r>
        <w:rPr>
          <w:color w:val="222222"/>
          <w:spacing w:val="4"/>
          <w:position w:val="19"/>
        </w:rPr>
        <w:t>自己也不知道自己到</w:t>
      </w:r>
    </w:p>
    <w:p>
      <w:pPr>
        <w:pStyle w:val="BodyText"/>
        <w:ind w:left="864"/>
        <w:spacing w:before="1" w:line="187" w:lineRule="auto"/>
        <w:rPr/>
      </w:pPr>
      <w:r>
        <w:rPr>
          <w:color w:val="222222"/>
          <w:spacing w:val="6"/>
        </w:rPr>
        <w:t>底要什么样的人。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62"/>
        <w:spacing w:before="103" w:line="188" w:lineRule="auto"/>
        <w:rPr/>
      </w:pPr>
      <w:r>
        <w:rPr>
          <w:color w:val="222222"/>
          <w:spacing w:val="5"/>
        </w:rPr>
        <w:t>二、在企业中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，人岗不匹配的情况非常严重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</w:t>
      </w:r>
      <w:r>
        <w:rPr>
          <w:color w:val="222222"/>
          <w:spacing w:val="4"/>
        </w:rPr>
        <w:t>导致效能过低或人员冗余。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62"/>
        <w:spacing w:before="104" w:line="188" w:lineRule="auto"/>
        <w:rPr/>
      </w:pPr>
      <w:r>
        <w:rPr>
          <w:color w:val="222222"/>
          <w:spacing w:val="7"/>
        </w:rPr>
        <w:t>三、人才盘点后发现高潜力、低绩效的人数</w:t>
      </w:r>
      <w:r>
        <w:rPr>
          <w:color w:val="222222"/>
          <w:spacing w:val="6"/>
        </w:rPr>
        <w:t>占比过多。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4" w:line="485" w:lineRule="exact"/>
        <w:rPr/>
      </w:pPr>
      <w:r>
        <w:rPr>
          <w:color w:val="222222"/>
          <w:spacing w:val="6"/>
          <w:position w:val="18"/>
        </w:rPr>
        <w:t>这些问题出现的时候</w:t>
      </w:r>
      <w:r>
        <w:rPr>
          <w:color w:val="222222"/>
          <w:spacing w:val="-33"/>
          <w:position w:val="18"/>
        </w:rPr>
        <w:t xml:space="preserve"> </w:t>
      </w:r>
      <w:r>
        <w:rPr>
          <w:color w:val="222222"/>
          <w:spacing w:val="6"/>
          <w:position w:val="18"/>
        </w:rPr>
        <w:t>，就是大家要考虑是否在企业中进行胜任力模型的搭建。</w:t>
      </w:r>
    </w:p>
    <w:p>
      <w:pPr>
        <w:pStyle w:val="BodyText"/>
        <w:ind w:left="862"/>
        <w:spacing w:before="1" w:line="187" w:lineRule="auto"/>
        <w:rPr/>
      </w:pPr>
      <w:r>
        <w:rPr>
          <w:color w:val="222222"/>
          <w:spacing w:val="6"/>
        </w:rPr>
        <w:t>各类书籍以及各大咨询机构在进行胜任力搭建的时候</w:t>
      </w:r>
      <w:r>
        <w:rPr>
          <w:color w:val="222222"/>
          <w:spacing w:val="-28"/>
        </w:rPr>
        <w:t xml:space="preserve"> </w:t>
      </w:r>
      <w:r>
        <w:rPr>
          <w:color w:val="222222"/>
          <w:spacing w:val="6"/>
        </w:rPr>
        <w:t>，通常会用这几个步骤进行：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4" w:line="188" w:lineRule="auto"/>
        <w:rPr/>
      </w:pPr>
      <w:r>
        <w:rPr>
          <w:color w:val="222222"/>
          <w:spacing w:val="7"/>
        </w:rPr>
        <w:t>第一步：确定职位及其绩效标准:销售量、利润、管理风格、客户满意度等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7" w:lineRule="auto"/>
        <w:rPr/>
      </w:pPr>
      <w:r>
        <w:rPr>
          <w:color w:val="222222"/>
          <w:spacing w:val="5"/>
        </w:rPr>
        <w:t>第二步：确定效标样本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5"/>
        </w:rPr>
        <w:t>：一般样本、优秀样本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8" w:lineRule="auto"/>
        <w:rPr/>
      </w:pPr>
      <w:r>
        <w:rPr>
          <w:color w:val="222222"/>
          <w:spacing w:val="6"/>
        </w:rPr>
        <w:t>第三步：获取样本数据：</w:t>
      </w:r>
      <w:r>
        <w:rPr>
          <w:color w:val="222222"/>
          <w:spacing w:val="-42"/>
        </w:rPr>
        <w:t xml:space="preserve"> </w:t>
      </w:r>
      <w:r>
        <w:rPr>
          <w:color w:val="222222"/>
        </w:rPr>
        <w:t>BEI</w:t>
      </w:r>
      <w:r>
        <w:rPr>
          <w:color w:val="222222"/>
          <w:spacing w:val="6"/>
        </w:rPr>
        <w:t>、</w:t>
      </w:r>
      <w:r>
        <w:rPr>
          <w:color w:val="222222"/>
          <w:spacing w:val="-46"/>
        </w:rPr>
        <w:t xml:space="preserve"> </w:t>
      </w:r>
      <w:r>
        <w:rPr>
          <w:color w:val="222222"/>
          <w:spacing w:val="6"/>
        </w:rPr>
        <w:t>问卷调查、评价中心</w:t>
      </w:r>
      <w:r>
        <w:rPr>
          <w:color w:val="222222"/>
          <w:spacing w:val="5"/>
        </w:rPr>
        <w:t>、专家评议组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4" w:line="188" w:lineRule="auto"/>
        <w:rPr/>
      </w:pPr>
      <w:r>
        <w:rPr>
          <w:color w:val="222222"/>
          <w:spacing w:val="5"/>
        </w:rPr>
        <w:t>第四步：数据处理分析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5"/>
        </w:rPr>
        <w:t>：访谈结果编码、调查问卷分析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9" w:lineRule="auto"/>
        <w:rPr/>
      </w:pPr>
      <w:r>
        <w:rPr>
          <w:color w:val="222222"/>
          <w:spacing w:val="7"/>
        </w:rPr>
        <w:t>第五步</w:t>
      </w:r>
      <w:r>
        <w:rPr>
          <w:color w:val="222222"/>
          <w:spacing w:val="-21"/>
        </w:rPr>
        <w:t xml:space="preserve"> </w:t>
      </w:r>
      <w:r>
        <w:rPr>
          <w:color w:val="222222"/>
          <w:spacing w:val="7"/>
        </w:rPr>
        <w:t>：建立模型：确定</w:t>
      </w:r>
      <w:r>
        <w:rPr>
          <w:color w:val="222222"/>
        </w:rPr>
        <w:t>competency</w:t>
      </w:r>
      <w:r>
        <w:rPr>
          <w:color w:val="222222"/>
          <w:spacing w:val="7"/>
        </w:rPr>
        <w:t>项目、确定等级、描述等级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8" w:lineRule="auto"/>
        <w:rPr/>
      </w:pPr>
      <w:r>
        <w:rPr>
          <w:color w:val="222222"/>
          <w:spacing w:val="5"/>
        </w:rPr>
        <w:t>第六步：验证模型：</w:t>
      </w:r>
      <w:r>
        <w:rPr>
          <w:color w:val="222222"/>
          <w:spacing w:val="-26"/>
        </w:rPr>
        <w:t xml:space="preserve"> </w:t>
      </w:r>
      <w:r>
        <w:rPr>
          <w:color w:val="222222"/>
        </w:rPr>
        <w:t>BEI</w:t>
      </w:r>
      <w:r>
        <w:rPr>
          <w:color w:val="222222"/>
          <w:spacing w:val="5"/>
        </w:rPr>
        <w:t>、</w:t>
      </w:r>
      <w:r>
        <w:rPr>
          <w:color w:val="222222"/>
          <w:spacing w:val="-46"/>
        </w:rPr>
        <w:t xml:space="preserve"> </w:t>
      </w:r>
      <w:r>
        <w:rPr>
          <w:color w:val="222222"/>
          <w:spacing w:val="5"/>
        </w:rPr>
        <w:t>问卷调查、评价中心、专家评议组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864" w:right="884" w:firstLine="492"/>
        <w:spacing w:before="104" w:line="291" w:lineRule="auto"/>
        <w:jc w:val="both"/>
        <w:rPr/>
      </w:pPr>
      <w:r>
        <w:rPr>
          <w:color w:val="222222"/>
          <w:spacing w:val="3"/>
        </w:rPr>
        <w:t>然而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3"/>
        </w:rPr>
        <w:t>，</w:t>
      </w:r>
      <w:r>
        <w:rPr>
          <w:color w:val="222222"/>
          <w:spacing w:val="-46"/>
        </w:rPr>
        <w:t xml:space="preserve"> </w:t>
      </w:r>
      <w:r>
        <w:rPr>
          <w:color w:val="222222"/>
          <w:spacing w:val="3"/>
        </w:rPr>
        <w:t>中小企业</w:t>
      </w:r>
      <w:r>
        <w:rPr>
          <w:color w:val="222222"/>
        </w:rPr>
        <w:t>HR</w:t>
      </w:r>
      <w:r>
        <w:rPr>
          <w:color w:val="222222"/>
          <w:spacing w:val="3"/>
        </w:rPr>
        <w:t>要想按这个步骤及流程进行不太可能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3"/>
        </w:rPr>
        <w:t>，如果企业不大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3"/>
        </w:rPr>
        <w:t>，也不</w:t>
      </w:r>
      <w:r>
        <w:rPr>
          <w:color w:val="222222"/>
        </w:rPr>
        <w:t xml:space="preserve"> </w:t>
      </w:r>
      <w:r>
        <w:rPr>
          <w:color w:val="222222"/>
          <w:spacing w:val="7"/>
        </w:rPr>
        <w:t>太可能花费数百万请外部咨询机构搭建一套胜</w:t>
      </w:r>
      <w:r>
        <w:rPr>
          <w:color w:val="222222"/>
          <w:spacing w:val="6"/>
        </w:rPr>
        <w:t>任力素质模型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6"/>
        </w:rPr>
        <w:t>，但是</w:t>
      </w:r>
      <w:r>
        <w:rPr>
          <w:color w:val="222222"/>
        </w:rPr>
        <w:t>HR</w:t>
      </w:r>
      <w:r>
        <w:rPr>
          <w:color w:val="222222"/>
          <w:spacing w:val="6"/>
        </w:rPr>
        <w:t>自己还是要懂</w:t>
      </w:r>
    </w:p>
    <w:p>
      <w:pPr>
        <w:pStyle w:val="BodyText"/>
        <w:ind w:left="864"/>
        <w:spacing w:line="187" w:lineRule="auto"/>
        <w:rPr/>
      </w:pPr>
      <w:r>
        <w:rPr>
          <w:color w:val="222222"/>
          <w:spacing w:val="7"/>
        </w:rPr>
        <w:t>得如何在企业中自己进行简化的胜任力模型搭</w:t>
      </w:r>
      <w:r>
        <w:rPr>
          <w:color w:val="222222"/>
          <w:spacing w:val="6"/>
        </w:rPr>
        <w:t>建。</w:t>
      </w:r>
    </w:p>
    <w:p>
      <w:pPr>
        <w:spacing w:line="441" w:lineRule="auto"/>
        <w:rPr>
          <w:rFonts w:ascii="Arial"/>
          <w:sz w:val="21"/>
        </w:rPr>
      </w:pPr>
      <w:r/>
    </w:p>
    <w:p>
      <w:pPr>
        <w:pStyle w:val="BodyText"/>
        <w:ind w:left="1360"/>
        <w:spacing w:before="103" w:line="231" w:lineRule="auto"/>
        <w:rPr/>
      </w:pPr>
      <w:r>
        <w:rPr>
          <w:color w:val="222222"/>
          <w:spacing w:val="6"/>
        </w:rPr>
        <w:t>怎么做呢？我的建议如下：</w:t>
      </w:r>
    </w:p>
    <w:p>
      <w:pPr>
        <w:spacing w:line="231" w:lineRule="auto"/>
        <w:sectPr>
          <w:footerReference w:type="default" r:id="rId4"/>
          <w:pgSz w:w="11900" w:h="16839"/>
          <w:pgMar w:top="655" w:right="559" w:bottom="562" w:left="579" w:header="0" w:footer="560" w:gutter="0"/>
        </w:sectPr>
        <w:rPr/>
      </w:pPr>
    </w:p>
    <w:p>
      <w:pPr>
        <w:pStyle w:val="BodyText"/>
        <w:ind w:left="1381"/>
        <w:spacing w:before="124" w:line="188" w:lineRule="auto"/>
        <w:rPr/>
      </w:pPr>
      <w:r>
        <w:rPr>
          <w:color w:val="222222"/>
          <w:spacing w:val="3"/>
        </w:rPr>
        <w:t>1、组建内部小组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3"/>
        </w:rPr>
        <w:t>，召集内部专家团队</w:t>
      </w:r>
    </w:p>
    <w:p>
      <w:pPr>
        <w:spacing w:line="453" w:lineRule="auto"/>
        <w:rPr>
          <w:rFonts w:ascii="Arial"/>
          <w:sz w:val="21"/>
        </w:rPr>
      </w:pPr>
      <w:r/>
    </w:p>
    <w:p>
      <w:pPr>
        <w:pStyle w:val="BodyText"/>
        <w:ind w:left="865" w:right="884" w:firstLine="493"/>
        <w:spacing w:before="103" w:line="300" w:lineRule="auto"/>
        <w:jc w:val="both"/>
        <w:rPr/>
      </w:pPr>
      <w:r>
        <w:rPr>
          <w:color w:val="222222"/>
          <w:spacing w:val="8"/>
        </w:rPr>
        <w:t>通常包括</w:t>
      </w:r>
      <w:r>
        <w:rPr>
          <w:color w:val="222222"/>
        </w:rPr>
        <w:t>HR</w:t>
      </w:r>
      <w:r>
        <w:rPr>
          <w:color w:val="222222"/>
          <w:spacing w:val="8"/>
        </w:rPr>
        <w:t>、对岗位非常熟悉且是公司里绩效与潜力</w:t>
      </w:r>
      <w:r>
        <w:rPr>
          <w:color w:val="222222"/>
          <w:spacing w:val="7"/>
        </w:rPr>
        <w:t>都比较高的员工（非岗位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越高越好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，可能高管也说不清楚某种技术岗位需要什</w:t>
      </w:r>
      <w:r>
        <w:rPr>
          <w:color w:val="222222"/>
          <w:spacing w:val="5"/>
        </w:rPr>
        <w:t>么样的素质模型）</w:t>
      </w:r>
      <w:r>
        <w:rPr>
          <w:color w:val="222222"/>
          <w:spacing w:val="-48"/>
        </w:rPr>
        <w:t xml:space="preserve"> </w:t>
      </w:r>
      <w:r>
        <w:rPr>
          <w:color w:val="222222"/>
          <w:spacing w:val="5"/>
        </w:rPr>
        <w:t>、部分高管</w:t>
      </w:r>
    </w:p>
    <w:p>
      <w:pPr>
        <w:pStyle w:val="BodyText"/>
        <w:ind w:left="863"/>
        <w:spacing w:line="187" w:lineRule="auto"/>
        <w:rPr/>
      </w:pPr>
      <w:r>
        <w:rPr>
          <w:color w:val="222222"/>
          <w:spacing w:val="4"/>
        </w:rPr>
        <w:t>等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188" w:lineRule="auto"/>
        <w:rPr/>
      </w:pPr>
      <w:r>
        <w:rPr>
          <w:color w:val="222222"/>
          <w:spacing w:val="4"/>
        </w:rPr>
        <w:t>2、不要纠结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，抓紧时间做工作分析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862" w:right="884" w:firstLine="497"/>
        <w:spacing w:before="103" w:line="290" w:lineRule="auto"/>
        <w:jc w:val="both"/>
        <w:rPr/>
      </w:pPr>
      <w:r>
        <w:rPr>
          <w:color w:val="222222"/>
          <w:spacing w:val="5"/>
        </w:rPr>
        <w:t>无数次强调工作分析工作是任何一件人力资源重大事件的首要前提</w:t>
      </w:r>
      <w:r>
        <w:rPr>
          <w:color w:val="222222"/>
          <w:spacing w:val="-19"/>
        </w:rPr>
        <w:t xml:space="preserve"> </w:t>
      </w:r>
      <w:r>
        <w:rPr>
          <w:color w:val="222222"/>
          <w:spacing w:val="5"/>
        </w:rPr>
        <w:t>，如果工作  </w:t>
      </w:r>
      <w:r>
        <w:rPr>
          <w:color w:val="222222"/>
          <w:spacing w:val="6"/>
        </w:rPr>
        <w:t>分析都没有做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6"/>
        </w:rPr>
        <w:t>，企业与</w:t>
      </w:r>
      <w:r>
        <w:rPr>
          <w:color w:val="222222"/>
        </w:rPr>
        <w:t>HR</w:t>
      </w:r>
      <w:r>
        <w:rPr>
          <w:color w:val="222222"/>
          <w:spacing w:val="6"/>
        </w:rPr>
        <w:t>是根本不可能通过任</w:t>
      </w:r>
      <w:r>
        <w:rPr>
          <w:color w:val="222222"/>
          <w:spacing w:val="5"/>
        </w:rPr>
        <w:t>何方式搭建简单的素质模型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，即使从</w:t>
      </w:r>
    </w:p>
    <w:p>
      <w:pPr>
        <w:pStyle w:val="BodyText"/>
        <w:ind w:left="881"/>
        <w:spacing w:line="188" w:lineRule="auto"/>
        <w:rPr/>
      </w:pPr>
      <w:r>
        <w:rPr>
          <w:color w:val="222222"/>
          <w:spacing w:val="6"/>
        </w:rPr>
        <w:t>网上下一套配套表格都可能不懂得如何匹配。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73"/>
        <w:spacing w:before="103" w:line="188" w:lineRule="auto"/>
        <w:rPr/>
      </w:pPr>
      <w:r>
        <w:rPr>
          <w:color w:val="222222"/>
          <w:spacing w:val="4"/>
        </w:rPr>
        <w:t>3、建立绩优标准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862" w:right="916" w:firstLine="496"/>
        <w:spacing w:before="104" w:line="289" w:lineRule="auto"/>
        <w:jc w:val="both"/>
        <w:rPr/>
      </w:pPr>
      <w:r>
        <w:rPr>
          <w:color w:val="222222"/>
          <w:spacing w:val="7"/>
        </w:rPr>
        <w:t>这一步就是确定企业中到底哪一群人是能够被称得上是“优秀的人、干的更好</w:t>
      </w:r>
      <w:r>
        <w:rPr>
          <w:color w:val="222222"/>
          <w:spacing w:val="6"/>
        </w:rPr>
        <w:t xml:space="preserve">  </w:t>
      </w:r>
      <w:r>
        <w:rPr>
          <w:color w:val="222222"/>
          <w:spacing w:val="5"/>
        </w:rPr>
        <w:t>的人”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 如何评判他们是优秀的。确定岗位的绩优标准通常包括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5"/>
        </w:rPr>
        <w:t>：全员中的通用素</w:t>
      </w:r>
      <w:r>
        <w:rPr>
          <w:color w:val="222222"/>
        </w:rPr>
        <w:t xml:space="preserve"> </w:t>
      </w:r>
      <w:r>
        <w:rPr>
          <w:color w:val="222222"/>
          <w:spacing w:val="7"/>
        </w:rPr>
        <w:t>质极好的评判标准最好、对岗位进行绩效考核指标拆解时岗位的重点核心指标极好  </w:t>
      </w:r>
      <w:r>
        <w:rPr>
          <w:color w:val="222222"/>
          <w:spacing w:val="4"/>
        </w:rPr>
        <w:t>的。例如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4"/>
        </w:rPr>
        <w:t>：销售经理的考核指标强调销售额、</w:t>
      </w:r>
      <w:r>
        <w:rPr>
          <w:color w:val="222222"/>
          <w:spacing w:val="-45"/>
        </w:rPr>
        <w:t xml:space="preserve"> </w:t>
      </w:r>
      <w:r>
        <w:rPr>
          <w:color w:val="222222"/>
          <w:spacing w:val="4"/>
        </w:rPr>
        <w:t>回款率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，而这家公司全员核心是希望</w:t>
      </w:r>
      <w:r>
        <w:rPr>
          <w:color w:val="222222"/>
        </w:rPr>
        <w:t xml:space="preserve">  </w:t>
      </w:r>
      <w:r>
        <w:rPr>
          <w:color w:val="222222"/>
          <w:spacing w:val="7"/>
        </w:rPr>
        <w:t>更勤奋更创新。确定绩优标准的目的是用该标准确定谁是需要访谈的对象。 确定绩</w:t>
      </w:r>
      <w:r>
        <w:rPr>
          <w:color w:val="222222"/>
          <w:spacing w:val="10"/>
        </w:rPr>
        <w:t xml:space="preserve"> </w:t>
      </w:r>
      <w:r>
        <w:rPr>
          <w:color w:val="222222"/>
          <w:spacing w:val="5"/>
        </w:rPr>
        <w:t>优者与绩效一般者的目的是寻找合适的访谈对象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5"/>
        </w:rPr>
        <w:t>，可以根据绩效考核结果确定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，也</w:t>
      </w:r>
    </w:p>
    <w:p>
      <w:pPr>
        <w:pStyle w:val="BodyText"/>
        <w:ind w:left="865"/>
        <w:spacing w:line="187" w:lineRule="auto"/>
        <w:rPr/>
      </w:pPr>
      <w:r>
        <w:rPr>
          <w:color w:val="222222"/>
          <w:spacing w:val="6"/>
        </w:rPr>
        <w:t>可以根据上级主管提名确定。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4" w:line="497" w:lineRule="exact"/>
        <w:rPr/>
      </w:pPr>
      <w:r>
        <w:rPr>
          <w:color w:val="222222"/>
          <w:spacing w:val="6"/>
          <w:position w:val="19"/>
        </w:rPr>
        <w:t>在外部机构进行企业内的胜任力模型搭建时</w:t>
      </w:r>
      <w:r>
        <w:rPr>
          <w:color w:val="222222"/>
          <w:spacing w:val="-25"/>
          <w:position w:val="19"/>
        </w:rPr>
        <w:t xml:space="preserve"> </w:t>
      </w:r>
      <w:r>
        <w:rPr>
          <w:color w:val="222222"/>
          <w:spacing w:val="6"/>
          <w:position w:val="19"/>
        </w:rPr>
        <w:t>，甄选过程中通常都会坚持“双盲</w:t>
      </w:r>
    </w:p>
    <w:p>
      <w:pPr>
        <w:pStyle w:val="BodyText"/>
        <w:ind w:left="862"/>
        <w:spacing w:before="1" w:line="187" w:lineRule="auto"/>
        <w:rPr/>
      </w:pPr>
      <w:r>
        <w:rPr>
          <w:color w:val="222222"/>
          <w:spacing w:val="5"/>
        </w:rPr>
        <w:t>理论”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，即访谈者不知道在确定的访谈对象中谁是绩优者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，谁是绩效一般者。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4" w:line="187" w:lineRule="auto"/>
        <w:rPr/>
      </w:pPr>
      <w:r>
        <w:rPr>
          <w:color w:val="222222"/>
          <w:spacing w:val="8"/>
        </w:rPr>
        <w:t>4、行为事件</w:t>
      </w:r>
      <w:r>
        <w:rPr>
          <w:color w:val="222222"/>
        </w:rPr>
        <w:t>BEI</w:t>
      </w:r>
      <w:r>
        <w:rPr>
          <w:color w:val="222222"/>
          <w:spacing w:val="8"/>
        </w:rPr>
        <w:t>访谈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187" w:lineRule="auto"/>
        <w:rPr/>
      </w:pPr>
      <w:r>
        <w:rPr>
          <w:color w:val="222222"/>
          <w:spacing w:val="4"/>
        </w:rPr>
        <w:t>这个环节是非常重要的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4"/>
        </w:rPr>
        <w:t>，有几个关键点：</w:t>
      </w:r>
    </w:p>
    <w:p>
      <w:pPr>
        <w:spacing w:line="455" w:lineRule="auto"/>
        <w:rPr>
          <w:rFonts w:ascii="Arial"/>
          <w:sz w:val="21"/>
        </w:rPr>
      </w:pPr>
      <w:r/>
    </w:p>
    <w:p>
      <w:pPr>
        <w:pStyle w:val="BodyText"/>
        <w:ind w:left="1381"/>
        <w:spacing w:before="104" w:line="226" w:lineRule="auto"/>
        <w:rPr/>
      </w:pPr>
      <w:r>
        <w:rPr>
          <w:color w:val="222222"/>
          <w:spacing w:val="5"/>
        </w:rPr>
        <w:t>1）确定校标和校标群组。（评价标准）</w:t>
      </w:r>
    </w:p>
    <w:p>
      <w:pPr>
        <w:spacing w:line="478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498" w:lineRule="exact"/>
        <w:rPr/>
      </w:pPr>
      <w:r>
        <w:rPr>
          <w:color w:val="222222"/>
          <w:spacing w:val="6"/>
          <w:position w:val="19"/>
        </w:rPr>
        <w:t>校标可以是客观的绩效标准如销售额或利润、客户满意度等</w:t>
      </w:r>
      <w:r>
        <w:rPr>
          <w:color w:val="222222"/>
          <w:spacing w:val="-26"/>
          <w:position w:val="19"/>
        </w:rPr>
        <w:t xml:space="preserve"> </w:t>
      </w:r>
      <w:r>
        <w:rPr>
          <w:color w:val="222222"/>
          <w:spacing w:val="6"/>
          <w:position w:val="19"/>
        </w:rPr>
        <w:t>，也可以通过上级</w:t>
      </w:r>
    </w:p>
    <w:p>
      <w:pPr>
        <w:pStyle w:val="BodyText"/>
        <w:ind w:left="864"/>
        <w:spacing w:line="188" w:lineRule="auto"/>
        <w:rPr/>
      </w:pPr>
      <w:r>
        <w:rPr>
          <w:color w:val="222222"/>
          <w:spacing w:val="4"/>
        </w:rPr>
        <w:t>评定、</w:t>
      </w:r>
      <w:r>
        <w:rPr>
          <w:color w:val="222222"/>
          <w:spacing w:val="-47"/>
        </w:rPr>
        <w:t xml:space="preserve"> </w:t>
      </w:r>
      <w:r>
        <w:rPr>
          <w:color w:val="222222"/>
          <w:spacing w:val="4"/>
        </w:rPr>
        <w:t>360度评价方法来确定。</w:t>
      </w:r>
      <w:r>
        <w:rPr>
          <w:color w:val="222222"/>
          <w:spacing w:val="-50"/>
        </w:rPr>
        <w:t xml:space="preserve"> </w:t>
      </w:r>
      <w:r>
        <w:rPr>
          <w:color w:val="222222"/>
          <w:spacing w:val="4"/>
        </w:rPr>
        <w:t>当然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4"/>
        </w:rPr>
        <w:t>，一定要记住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，需要依据一定的</w:t>
      </w:r>
      <w:r>
        <w:rPr>
          <w:color w:val="222222"/>
          <w:spacing w:val="3"/>
        </w:rPr>
        <w:t>标准区分业绩</w:t>
      </w:r>
    </w:p>
    <w:p>
      <w:pPr>
        <w:spacing w:line="188" w:lineRule="auto"/>
        <w:sectPr>
          <w:footerReference w:type="default" r:id="rId6"/>
          <w:pgSz w:w="11900" w:h="16839"/>
          <w:pgMar w:top="580" w:right="559" w:bottom="400" w:left="579" w:header="0" w:footer="0" w:gutter="0"/>
        </w:sectPr>
        <w:rPr/>
      </w:pPr>
    </w:p>
    <w:p>
      <w:pPr>
        <w:pStyle w:val="BodyText"/>
        <w:ind w:left="862" w:right="974" w:firstLine="2"/>
        <w:spacing w:before="128" w:line="288" w:lineRule="auto"/>
        <w:jc w:val="both"/>
        <w:rPr/>
      </w:pPr>
      <w:r>
        <w:rPr>
          <w:color w:val="222222"/>
          <w:spacing w:val="5"/>
        </w:rPr>
        <w:t>更好的与普通业绩的员工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，例如：在团队里排名前5的就是业绩最优</w:t>
      </w:r>
      <w:r>
        <w:rPr>
          <w:color w:val="222222"/>
          <w:spacing w:val="4"/>
        </w:rPr>
        <w:t>的员工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，排名  </w:t>
      </w:r>
      <w:r>
        <w:rPr>
          <w:color w:val="222222"/>
          <w:spacing w:val="6"/>
        </w:rPr>
        <w:t>低于15%以后的为业绩一般的员工。为什么要不同的员工都要有</w:t>
      </w:r>
      <w:r>
        <w:rPr>
          <w:color w:val="222222"/>
          <w:spacing w:val="-26"/>
        </w:rPr>
        <w:t xml:space="preserve"> </w:t>
      </w:r>
      <w:r>
        <w:rPr>
          <w:color w:val="222222"/>
          <w:spacing w:val="6"/>
        </w:rPr>
        <w:t>，其实就是要把不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同标准的员工拉一起对比分析才能分析出更好的人</w:t>
      </w:r>
      <w:r>
        <w:rPr>
          <w:color w:val="222222"/>
          <w:spacing w:val="-21"/>
        </w:rPr>
        <w:t xml:space="preserve"> </w:t>
      </w:r>
      <w:r>
        <w:rPr>
          <w:color w:val="222222"/>
          <w:spacing w:val="6"/>
        </w:rPr>
        <w:t>，就好像你单独看一个男生是蛮</w:t>
      </w:r>
      <w:r>
        <w:rPr>
          <w:color w:val="222222"/>
        </w:rPr>
        <w:t xml:space="preserve"> </w:t>
      </w:r>
      <w:r>
        <w:rPr>
          <w:color w:val="222222"/>
          <w:spacing w:val="5"/>
        </w:rPr>
        <w:t>帅的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5"/>
        </w:rPr>
        <w:t>，但是你把一堆追求你的人拉一起分析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，就能更快速的分辨出哪个更合适做你</w:t>
      </w:r>
    </w:p>
    <w:p>
      <w:pPr>
        <w:pStyle w:val="BodyText"/>
        <w:ind w:left="864"/>
        <w:spacing w:line="186" w:lineRule="auto"/>
        <w:rPr/>
      </w:pPr>
      <w:r>
        <w:rPr>
          <w:color w:val="222222"/>
          <w:spacing w:val="3"/>
        </w:rPr>
        <w:t>老公。</w:t>
      </w:r>
    </w:p>
    <w:p>
      <w:pPr>
        <w:spacing w:line="455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226" w:lineRule="auto"/>
        <w:rPr/>
      </w:pPr>
      <w:r>
        <w:rPr>
          <w:color w:val="222222"/>
          <w:spacing w:val="5"/>
        </w:rPr>
        <w:t>2）运用</w:t>
      </w:r>
      <w:r>
        <w:rPr>
          <w:color w:val="222222"/>
        </w:rPr>
        <w:t>STAR</w:t>
      </w:r>
      <w:r>
        <w:rPr>
          <w:color w:val="222222"/>
          <w:spacing w:val="5"/>
        </w:rPr>
        <w:t>的情景法访谈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left="865" w:right="884" w:firstLine="492"/>
        <w:spacing w:before="103" w:line="286" w:lineRule="auto"/>
        <w:jc w:val="both"/>
        <w:rPr/>
      </w:pPr>
      <w:r>
        <w:rPr>
          <w:color w:val="222222"/>
          <w:spacing w:val="5"/>
        </w:rPr>
        <w:t>分别对业绩优异的和业绩一般的分别进行访谈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5"/>
        </w:rPr>
        <w:t>，叙述的内容包括事件发生的情  </w:t>
      </w:r>
      <w:r>
        <w:rPr>
          <w:color w:val="222222"/>
          <w:spacing w:val="7"/>
        </w:rPr>
        <w:t>境、当时所面临的任务和所采取的行动、最后达到的结果。按照</w:t>
      </w:r>
      <w:r>
        <w:rPr>
          <w:color w:val="222222"/>
        </w:rPr>
        <w:t>STAR</w:t>
      </w:r>
      <w:r>
        <w:rPr>
          <w:color w:val="222222"/>
          <w:spacing w:val="7"/>
        </w:rPr>
        <w:t>追问的四个步</w:t>
      </w:r>
    </w:p>
    <w:p>
      <w:pPr>
        <w:pStyle w:val="BodyText"/>
        <w:ind w:left="864"/>
        <w:spacing w:line="187" w:lineRule="auto"/>
        <w:rPr/>
      </w:pPr>
      <w:r>
        <w:rPr>
          <w:color w:val="222222"/>
          <w:spacing w:val="5"/>
        </w:rPr>
        <w:t>骤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，逐步将被访谈人的陈述引向深入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，并逐渐挖掘出被访谈人潜</w:t>
      </w:r>
      <w:r>
        <w:rPr>
          <w:color w:val="222222"/>
          <w:spacing w:val="4"/>
        </w:rPr>
        <w:t>在的信息：</w:t>
      </w:r>
    </w:p>
    <w:p>
      <w:pPr>
        <w:spacing w:line="455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226" w:lineRule="auto"/>
        <w:rPr/>
      </w:pPr>
      <w:r>
        <w:rPr>
          <w:color w:val="222222"/>
          <w:spacing w:val="9"/>
        </w:rPr>
        <w:t>情境（</w:t>
      </w:r>
      <w:r>
        <w:rPr>
          <w:color w:val="222222"/>
        </w:rPr>
        <w:t>Situation</w:t>
      </w:r>
      <w:r>
        <w:rPr>
          <w:color w:val="222222"/>
          <w:spacing w:val="-22"/>
        </w:rPr>
        <w:t>）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-22"/>
        </w:rPr>
        <w:t>：</w:t>
      </w:r>
      <w:r>
        <w:rPr>
          <w:color w:val="222222"/>
          <w:spacing w:val="9"/>
        </w:rPr>
        <w:t>关于事件或问题背景的具体描述。</w:t>
      </w:r>
    </w:p>
    <w:p>
      <w:pPr>
        <w:spacing w:line="433" w:lineRule="auto"/>
        <w:rPr>
          <w:rFonts w:ascii="Arial"/>
          <w:sz w:val="21"/>
        </w:rPr>
      </w:pPr>
      <w:r/>
    </w:p>
    <w:p>
      <w:pPr>
        <w:pStyle w:val="BodyText"/>
        <w:ind w:left="1359" w:right="1051" w:firstLine="32"/>
        <w:spacing w:before="103" w:line="541" w:lineRule="auto"/>
        <w:jc w:val="both"/>
        <w:rPr/>
      </w:pPr>
      <w:r>
        <w:rPr>
          <w:color w:val="222222"/>
          <w:spacing w:val="4"/>
        </w:rPr>
        <w:t>目标（</w:t>
      </w:r>
      <w:r>
        <w:rPr>
          <w:color w:val="222222"/>
        </w:rPr>
        <w:t>Target</w:t>
      </w:r>
      <w:r>
        <w:rPr>
          <w:color w:val="222222"/>
          <w:spacing w:val="-17"/>
        </w:rPr>
        <w:t>） ：</w:t>
      </w:r>
      <w:r>
        <w:rPr>
          <w:color w:val="222222"/>
          <w:spacing w:val="4"/>
        </w:rPr>
        <w:t>访谈对象在特定情境中所要达到的目标、所需完成的任</w:t>
      </w:r>
      <w:r>
        <w:rPr>
          <w:color w:val="222222"/>
          <w:spacing w:val="3"/>
        </w:rPr>
        <w:t>务。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行动（</w:t>
      </w:r>
      <w:r>
        <w:rPr>
          <w:color w:val="222222"/>
        </w:rPr>
        <w:t>Actions</w:t>
      </w:r>
      <w:r>
        <w:rPr>
          <w:color w:val="222222"/>
          <w:spacing w:val="-11"/>
        </w:rPr>
        <w:t>）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11"/>
        </w:rPr>
        <w:t>：</w:t>
      </w:r>
      <w:r>
        <w:rPr>
          <w:color w:val="222222"/>
          <w:spacing w:val="6"/>
        </w:rPr>
        <w:t>访谈对象针对上述情境所采取的行动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，或未采取的行动。</w:t>
      </w:r>
    </w:p>
    <w:p>
      <w:pPr>
        <w:pStyle w:val="BodyText"/>
        <w:ind w:left="1358"/>
        <w:spacing w:before="1" w:line="226" w:lineRule="auto"/>
        <w:rPr/>
      </w:pPr>
      <w:r>
        <w:rPr>
          <w:color w:val="222222"/>
          <w:spacing w:val="8"/>
        </w:rPr>
        <w:t>结果（</w:t>
      </w:r>
      <w:r>
        <w:rPr>
          <w:color w:val="222222"/>
        </w:rPr>
        <w:t>Results</w:t>
      </w:r>
      <w:r>
        <w:rPr>
          <w:color w:val="222222"/>
          <w:spacing w:val="-21"/>
        </w:rPr>
        <w:t>）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-21"/>
        </w:rPr>
        <w:t>：</w:t>
      </w:r>
      <w:r>
        <w:rPr>
          <w:color w:val="222222"/>
          <w:spacing w:val="8"/>
        </w:rPr>
        <w:t>访谈对象已经采取的行动导致的最终结果。</w:t>
      </w:r>
    </w:p>
    <w:p>
      <w:pPr>
        <w:spacing w:line="465" w:lineRule="auto"/>
        <w:rPr>
          <w:rFonts w:ascii="Arial"/>
          <w:sz w:val="21"/>
        </w:rPr>
      </w:pPr>
      <w:r/>
    </w:p>
    <w:p>
      <w:pPr>
        <w:pStyle w:val="BodyText"/>
        <w:ind w:left="1376"/>
        <w:spacing w:before="103" w:line="188" w:lineRule="auto"/>
        <w:rPr/>
      </w:pPr>
      <w:r>
        <w:rPr>
          <w:color w:val="222222"/>
          <w:spacing w:val="6"/>
        </w:rPr>
        <w:t>5、根据6大类20个要素或者是直接根据6个要素编辑公司能力素质字典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881" w:right="904" w:firstLine="479"/>
        <w:spacing w:before="104" w:line="290" w:lineRule="auto"/>
        <w:jc w:val="both"/>
        <w:rPr/>
      </w:pPr>
      <w:r>
        <w:rPr>
          <w:color w:val="222222"/>
          <w:spacing w:val="7"/>
        </w:rPr>
        <w:t>关于6大类20个要素或者6要素我在上述已经阐述。其实从访谈内容到编制</w:t>
      </w:r>
      <w:r>
        <w:rPr>
          <w:color w:val="222222"/>
          <w:spacing w:val="6"/>
        </w:rPr>
        <w:t>词典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中间有一个非常重要的过程就是整理信息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，编译信息。这个过程是需</w:t>
      </w:r>
      <w:r>
        <w:rPr>
          <w:color w:val="222222"/>
          <w:spacing w:val="5"/>
        </w:rPr>
        <w:t>要有专业技能</w:t>
      </w:r>
    </w:p>
    <w:p>
      <w:pPr>
        <w:pStyle w:val="BodyText"/>
        <w:ind w:left="865"/>
        <w:spacing w:line="188" w:lineRule="auto"/>
        <w:rPr/>
      </w:pPr>
      <w:r>
        <w:rPr>
          <w:color w:val="222222"/>
          <w:spacing w:val="7"/>
        </w:rPr>
        <w:t>能力支撑的。这需要从每个人人讲出来的东西里按6个方向提炼出总结。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70"/>
        <w:spacing w:before="103" w:line="187" w:lineRule="auto"/>
        <w:rPr/>
      </w:pPr>
      <w:r>
        <w:rPr>
          <w:color w:val="222222"/>
          <w:spacing w:val="5"/>
        </w:rPr>
        <w:t>6、定义岗位胜任素质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862" w:right="989" w:firstLine="496"/>
        <w:spacing w:before="104" w:line="290" w:lineRule="auto"/>
        <w:jc w:val="both"/>
        <w:rPr/>
      </w:pPr>
      <w:r>
        <w:rPr>
          <w:color w:val="222222"/>
          <w:spacing w:val="7"/>
        </w:rPr>
        <w:t>这个阶段主要工作是对素质进行定义和行为等级划分。素质定义需要根据不同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5"/>
        </w:rPr>
        <w:t>企业行业特征进行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5"/>
        </w:rPr>
        <w:t>，举个例子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，生产销售型企业的销售经理与互联网企业的线上教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育销售经理都是销售经理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6"/>
        </w:rPr>
        <w:t>，但是素质模型的强度及等级是不一样的。前者的沟通能</w:t>
      </w:r>
    </w:p>
    <w:p>
      <w:pPr>
        <w:pStyle w:val="BodyText"/>
        <w:ind w:left="865"/>
        <w:spacing w:line="188" w:lineRule="auto"/>
        <w:rPr/>
      </w:pPr>
      <w:r>
        <w:rPr>
          <w:color w:val="222222"/>
          <w:spacing w:val="4"/>
        </w:rPr>
        <w:t>力要求更强</w:t>
      </w:r>
      <w:r>
        <w:rPr>
          <w:color w:val="222222"/>
          <w:spacing w:val="-23"/>
        </w:rPr>
        <w:t xml:space="preserve"> </w:t>
      </w:r>
      <w:r>
        <w:rPr>
          <w:color w:val="222222"/>
          <w:spacing w:val="4"/>
        </w:rPr>
        <w:t>，而后者运营能力要求更高。</w:t>
      </w:r>
    </w:p>
    <w:p>
      <w:pPr>
        <w:spacing w:line="188" w:lineRule="auto"/>
        <w:sectPr>
          <w:pgSz w:w="11900" w:h="16839"/>
          <w:pgMar w:top="580" w:right="559" w:bottom="400" w:left="579" w:header="0" w:footer="0" w:gutter="0"/>
        </w:sectPr>
        <w:rPr/>
      </w:pPr>
    </w:p>
    <w:p>
      <w:pPr>
        <w:pStyle w:val="BodyText"/>
        <w:ind w:left="1369"/>
        <w:spacing w:before="126" w:line="187" w:lineRule="auto"/>
        <w:rPr/>
      </w:pPr>
      <w:r>
        <w:rPr>
          <w:color w:val="222222"/>
          <w:spacing w:val="5"/>
        </w:rPr>
        <w:t>7、胜任素质模型的验证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866" w:right="989" w:firstLine="493"/>
        <w:spacing w:before="103" w:line="286" w:lineRule="auto"/>
        <w:jc w:val="both"/>
        <w:rPr/>
      </w:pPr>
      <w:r>
        <w:rPr>
          <w:color w:val="222222"/>
          <w:spacing w:val="5"/>
        </w:rPr>
        <w:t>胜任素质模型确定以后必须进行素质验证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5"/>
        </w:rPr>
        <w:t>，需要与岗位有直接关系的上级、</w:t>
      </w:r>
      <w:r>
        <w:rPr>
          <w:color w:val="222222"/>
          <w:spacing w:val="-43"/>
        </w:rPr>
        <w:t xml:space="preserve"> </w:t>
      </w:r>
      <w:r>
        <w:rPr>
          <w:color w:val="222222"/>
          <w:spacing w:val="5"/>
        </w:rPr>
        <w:t>同</w:t>
      </w:r>
      <w:r>
        <w:rPr>
          <w:color w:val="222222"/>
        </w:rPr>
        <w:t xml:space="preserve"> </w:t>
      </w:r>
      <w:r>
        <w:rPr>
          <w:color w:val="222222"/>
          <w:spacing w:val="7"/>
        </w:rPr>
        <w:t>事、下级包括专家共同评议岗位的胜任素质模型。对于有争议的内容需要所有参与</w:t>
      </w:r>
    </w:p>
    <w:p>
      <w:pPr>
        <w:pStyle w:val="BodyText"/>
        <w:ind w:left="862"/>
        <w:spacing w:line="187" w:lineRule="auto"/>
        <w:rPr/>
      </w:pPr>
      <w:r>
        <w:rPr>
          <w:color w:val="222222"/>
          <w:spacing w:val="6"/>
        </w:rPr>
        <w:t>者进行充分的讨论后最终确定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，这就是用德尔菲法验证素质模型的过程。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864" w:right="884" w:firstLine="494"/>
        <w:spacing w:before="103" w:line="288" w:lineRule="auto"/>
        <w:jc w:val="both"/>
        <w:rPr/>
      </w:pPr>
      <w:r>
        <w:rPr>
          <w:color w:val="222222"/>
          <w:spacing w:val="6"/>
        </w:rPr>
        <w:t>在实操过程中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6"/>
        </w:rPr>
        <w:t>，我的建议是尽量找第三方咨询机构进行。很多</w:t>
      </w:r>
      <w:r>
        <w:rPr>
          <w:color w:val="222222"/>
        </w:rPr>
        <w:t>HR</w:t>
      </w:r>
      <w:r>
        <w:rPr>
          <w:color w:val="222222"/>
          <w:spacing w:val="6"/>
        </w:rPr>
        <w:t>会直接从网络</w:t>
      </w:r>
      <w:r>
        <w:rPr>
          <w:color w:val="222222"/>
        </w:rPr>
        <w:t xml:space="preserve"> </w:t>
      </w:r>
      <w:r>
        <w:rPr>
          <w:color w:val="222222"/>
          <w:spacing w:val="5"/>
        </w:rPr>
        <w:t>上下载一套模型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，到也不是不行。但必须要根据</w:t>
      </w:r>
      <w:r>
        <w:rPr>
          <w:color w:val="222222"/>
          <w:spacing w:val="4"/>
        </w:rPr>
        <w:t>企业的特征进行调整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4"/>
        </w:rPr>
        <w:t>，例如同样是  </w:t>
      </w:r>
      <w:r>
        <w:rPr>
          <w:color w:val="222222"/>
          <w:spacing w:val="6"/>
        </w:rPr>
        <w:t>销售经理的素质模型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6"/>
        </w:rPr>
        <w:t>，生产制造行业的长线产</w:t>
      </w:r>
      <w:r>
        <w:rPr>
          <w:color w:val="222222"/>
          <w:spacing w:val="5"/>
        </w:rPr>
        <w:t>品销售经理与在线教育平台的短线产  </w:t>
      </w:r>
      <w:r>
        <w:rPr>
          <w:color w:val="222222"/>
          <w:spacing w:val="5"/>
        </w:rPr>
        <w:t>品销售经理都根本不应该套用同一套。当然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5"/>
        </w:rPr>
        <w:t>，如果能力很棒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，也可以自己采用上述</w:t>
      </w:r>
    </w:p>
    <w:p>
      <w:pPr>
        <w:pStyle w:val="BodyText"/>
        <w:ind w:left="874"/>
        <w:spacing w:line="187" w:lineRule="auto"/>
        <w:rPr/>
      </w:pPr>
      <w:r>
        <w:rPr>
          <w:color w:val="222222"/>
          <w:spacing w:val="4"/>
        </w:rPr>
        <w:t>的步骤自己实施。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61"/>
        <w:spacing w:before="104" w:line="188" w:lineRule="auto"/>
        <w:rPr/>
      </w:pPr>
      <w:r>
        <w:rPr>
          <w:color w:val="222222"/>
          <w:spacing w:val="6"/>
        </w:rPr>
        <w:t>究竟什么是胜任力模型：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186" w:lineRule="auto"/>
        <w:rPr/>
      </w:pPr>
      <w:r>
        <w:rPr>
          <w:color w:val="222222"/>
          <w:spacing w:val="6"/>
        </w:rPr>
        <w:t>影响力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496" w:lineRule="exact"/>
        <w:rPr/>
      </w:pPr>
      <w:r>
        <w:rPr>
          <w:color w:val="222222"/>
          <w:spacing w:val="4"/>
          <w:position w:val="19"/>
        </w:rPr>
        <w:t>定义</w:t>
      </w:r>
      <w:r>
        <w:rPr>
          <w:color w:val="222222"/>
          <w:spacing w:val="-24"/>
          <w:position w:val="19"/>
        </w:rPr>
        <w:t xml:space="preserve"> </w:t>
      </w:r>
      <w:r>
        <w:rPr>
          <w:color w:val="222222"/>
          <w:spacing w:val="4"/>
          <w:position w:val="19"/>
        </w:rPr>
        <w:t>：说服或影响他人接受某一观点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4"/>
          <w:position w:val="19"/>
        </w:rPr>
        <w:t>，推动某一议程</w:t>
      </w:r>
      <w:r>
        <w:rPr>
          <w:color w:val="222222"/>
          <w:spacing w:val="-33"/>
          <w:position w:val="19"/>
        </w:rPr>
        <w:t xml:space="preserve"> </w:t>
      </w:r>
      <w:r>
        <w:rPr>
          <w:color w:val="222222"/>
          <w:spacing w:val="4"/>
          <w:position w:val="19"/>
        </w:rPr>
        <w:t>，或领</w:t>
      </w:r>
      <w:r>
        <w:rPr>
          <w:color w:val="222222"/>
          <w:spacing w:val="3"/>
          <w:position w:val="19"/>
        </w:rPr>
        <w:t>导某一具体行为的</w:t>
      </w:r>
    </w:p>
    <w:p>
      <w:pPr>
        <w:pStyle w:val="BodyText"/>
        <w:ind w:left="865"/>
        <w:spacing w:line="188" w:lineRule="auto"/>
        <w:rPr/>
      </w:pPr>
      <w:r>
        <w:rPr>
          <w:color w:val="222222"/>
          <w:spacing w:val="3"/>
        </w:rPr>
        <w:t>能力。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4" w:line="187" w:lineRule="auto"/>
        <w:rPr/>
      </w:pPr>
      <w:r>
        <w:rPr>
          <w:color w:val="222222"/>
          <w:spacing w:val="5"/>
        </w:rPr>
        <w:t>一级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6"/>
        <w:spacing w:before="104" w:line="497" w:lineRule="exact"/>
        <w:rPr/>
      </w:pPr>
      <w:r>
        <w:rPr>
          <w:color w:val="222222"/>
          <w:spacing w:val="6"/>
          <w:position w:val="19"/>
        </w:rPr>
        <w:t>懂得运用直接说服法</w:t>
      </w:r>
      <w:r>
        <w:rPr>
          <w:color w:val="222222"/>
          <w:spacing w:val="48"/>
          <w:w w:val="101"/>
          <w:position w:val="19"/>
        </w:rPr>
        <w:t xml:space="preserve"> </w:t>
      </w:r>
      <w:r>
        <w:rPr>
          <w:color w:val="222222"/>
          <w:spacing w:val="6"/>
          <w:position w:val="19"/>
        </w:rPr>
        <w:t>：以试图产生影响。呈现合理的论据、数据和具体的实</w:t>
      </w:r>
    </w:p>
    <w:p>
      <w:pPr>
        <w:pStyle w:val="BodyText"/>
        <w:ind w:left="864"/>
        <w:spacing w:before="1" w:line="187" w:lineRule="auto"/>
        <w:rPr/>
      </w:pPr>
      <w:r>
        <w:rPr>
          <w:color w:val="222222"/>
          <w:spacing w:val="6"/>
        </w:rPr>
        <w:t>例。并清楚地组织事实与论据。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7" w:lineRule="auto"/>
        <w:rPr/>
      </w:pPr>
      <w:r>
        <w:rPr>
          <w:color w:val="222222"/>
          <w:spacing w:val="5"/>
        </w:rPr>
        <w:t>行为示范：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25"/>
        <w:spacing w:before="104" w:line="188" w:lineRule="auto"/>
        <w:rPr/>
      </w:pPr>
      <w:r>
        <w:rPr>
          <w:color w:val="222222"/>
          <w:spacing w:val="4"/>
        </w:rPr>
        <w:t>1</w:t>
      </w:r>
      <w:r>
        <w:rPr>
          <w:color w:val="222222"/>
          <w:spacing w:val="38"/>
        </w:rPr>
        <w:t xml:space="preserve"> </w:t>
      </w:r>
      <w:r>
        <w:rPr>
          <w:color w:val="222222"/>
          <w:spacing w:val="4"/>
        </w:rPr>
        <w:t>.  清晰地解释相关事实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，呈现合理的准</w:t>
      </w:r>
      <w:r>
        <w:rPr>
          <w:color w:val="222222"/>
          <w:spacing w:val="3"/>
        </w:rPr>
        <w:t>备充分的案例；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416"/>
        <w:spacing w:before="103" w:line="500" w:lineRule="exact"/>
        <w:rPr/>
      </w:pPr>
      <w:r>
        <w:rPr>
          <w:color w:val="222222"/>
          <w:spacing w:val="5"/>
          <w:position w:val="19"/>
        </w:rPr>
        <w:t>2</w:t>
      </w:r>
      <w:r>
        <w:rPr>
          <w:color w:val="222222"/>
          <w:spacing w:val="44"/>
          <w:position w:val="19"/>
        </w:rPr>
        <w:t xml:space="preserve"> </w:t>
      </w:r>
      <w:r>
        <w:rPr>
          <w:color w:val="222222"/>
          <w:spacing w:val="5"/>
          <w:position w:val="19"/>
        </w:rPr>
        <w:t>.  运用直接的证明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5"/>
          <w:position w:val="19"/>
        </w:rPr>
        <w:t>，诸如关于实质特征的数据、意见一致范围与利益等进行</w:t>
      </w:r>
    </w:p>
    <w:p>
      <w:pPr>
        <w:pStyle w:val="BodyText"/>
        <w:ind w:left="864"/>
        <w:spacing w:before="2" w:line="186" w:lineRule="auto"/>
        <w:rPr/>
      </w:pPr>
      <w:r>
        <w:rPr>
          <w:color w:val="222222"/>
          <w:spacing w:val="3"/>
        </w:rPr>
        <w:t>说服；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420"/>
        <w:spacing w:before="103" w:line="187" w:lineRule="auto"/>
        <w:rPr/>
      </w:pPr>
      <w:r>
        <w:rPr>
          <w:color w:val="222222"/>
          <w:spacing w:val="4"/>
        </w:rPr>
        <w:t>3</w:t>
      </w:r>
      <w:r>
        <w:rPr>
          <w:color w:val="222222"/>
          <w:spacing w:val="57"/>
        </w:rPr>
        <w:t xml:space="preserve"> </w:t>
      </w:r>
      <w:r>
        <w:rPr>
          <w:color w:val="222222"/>
          <w:spacing w:val="4"/>
        </w:rPr>
        <w:t>.  提出有说服力的论据以支持个人观点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，要求对方做出承诺或保证。</w:t>
      </w:r>
    </w:p>
    <w:p>
      <w:pPr>
        <w:spacing w:line="187" w:lineRule="auto"/>
        <w:sectPr>
          <w:pgSz w:w="11900" w:h="16839"/>
          <w:pgMar w:top="580" w:right="559" w:bottom="400" w:left="579" w:header="0" w:footer="0" w:gutter="0"/>
        </w:sectPr>
        <w:rPr/>
      </w:pPr>
    </w:p>
    <w:p>
      <w:pPr>
        <w:pStyle w:val="BodyText"/>
        <w:ind w:left="1362"/>
        <w:spacing w:before="47" w:line="187" w:lineRule="auto"/>
        <w:rPr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368299</wp:posOffset>
            </wp:positionH>
            <wp:positionV relativeFrom="page">
              <wp:posOffset>10332180</wp:posOffset>
            </wp:positionV>
            <wp:extent cx="6832600" cy="635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32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2222"/>
          <w:spacing w:val="3"/>
        </w:rPr>
        <w:t>二级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6"/>
        <w:spacing w:before="103" w:line="501" w:lineRule="exact"/>
        <w:rPr/>
      </w:pPr>
      <w:r>
        <w:rPr>
          <w:color w:val="222222"/>
          <w:spacing w:val="7"/>
          <w:position w:val="19"/>
        </w:rPr>
        <w:t>懂得用行动或语言引起别人的兴趣和同意。预测你的语言或行动将会造成何种</w:t>
      </w:r>
    </w:p>
    <w:p>
      <w:pPr>
        <w:pStyle w:val="BodyText"/>
        <w:ind w:left="864"/>
        <w:spacing w:line="186" w:lineRule="auto"/>
        <w:rPr/>
      </w:pPr>
      <w:r>
        <w:rPr>
          <w:color w:val="222222"/>
          <w:spacing w:val="3"/>
        </w:rPr>
        <w:t>影响。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7" w:lineRule="auto"/>
        <w:rPr/>
      </w:pPr>
      <w:r>
        <w:rPr>
          <w:color w:val="222222"/>
          <w:spacing w:val="5"/>
        </w:rPr>
        <w:t>行为示范：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425"/>
        <w:spacing w:before="103" w:line="187" w:lineRule="auto"/>
        <w:rPr/>
      </w:pPr>
      <w:r>
        <w:rPr>
          <w:color w:val="222222"/>
          <w:spacing w:val="5"/>
        </w:rPr>
        <w:t>1</w:t>
      </w:r>
      <w:r>
        <w:rPr>
          <w:color w:val="222222"/>
          <w:spacing w:val="41"/>
          <w:w w:val="101"/>
        </w:rPr>
        <w:t xml:space="preserve"> </w:t>
      </w:r>
      <w:r>
        <w:rPr>
          <w:color w:val="222222"/>
          <w:spacing w:val="5"/>
        </w:rPr>
        <w:t>.  通过指出他们的忧虑以及强调共同利益来说服他人；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16"/>
        <w:spacing w:before="103" w:line="188" w:lineRule="auto"/>
        <w:rPr/>
      </w:pPr>
      <w:r>
        <w:rPr>
          <w:color w:val="222222"/>
          <w:spacing w:val="3"/>
        </w:rPr>
        <w:t>2</w:t>
      </w:r>
      <w:r>
        <w:rPr>
          <w:color w:val="222222"/>
          <w:spacing w:val="54"/>
          <w:w w:val="101"/>
        </w:rPr>
        <w:t xml:space="preserve"> </w:t>
      </w:r>
      <w:r>
        <w:rPr>
          <w:color w:val="222222"/>
          <w:spacing w:val="3"/>
        </w:rPr>
        <w:t>.  预期别人怎样反应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3"/>
        </w:rPr>
        <w:t>，并采取相应的表现方式；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20"/>
        <w:spacing w:before="104" w:line="188" w:lineRule="auto"/>
        <w:rPr/>
      </w:pPr>
      <w:r>
        <w:rPr>
          <w:color w:val="222222"/>
          <w:spacing w:val="5"/>
        </w:rPr>
        <w:t>3</w:t>
      </w:r>
      <w:r>
        <w:rPr>
          <w:color w:val="222222"/>
          <w:spacing w:val="42"/>
        </w:rPr>
        <w:t xml:space="preserve"> </w:t>
      </w:r>
      <w:r>
        <w:rPr>
          <w:color w:val="222222"/>
          <w:spacing w:val="5"/>
        </w:rPr>
        <w:t>.  根据相应的需要采取实时的风格和语言</w:t>
      </w:r>
      <w:r>
        <w:rPr>
          <w:color w:val="222222"/>
          <w:spacing w:val="4"/>
        </w:rPr>
        <w:t>应对；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04"/>
        <w:spacing w:before="103" w:line="188" w:lineRule="auto"/>
        <w:rPr/>
      </w:pPr>
      <w:r>
        <w:rPr>
          <w:color w:val="222222"/>
          <w:spacing w:val="6"/>
        </w:rPr>
        <w:t>4</w:t>
      </w:r>
      <w:r>
        <w:rPr>
          <w:color w:val="222222"/>
          <w:spacing w:val="41"/>
        </w:rPr>
        <w:t xml:space="preserve"> </w:t>
      </w:r>
      <w:r>
        <w:rPr>
          <w:color w:val="222222"/>
          <w:spacing w:val="6"/>
        </w:rPr>
        <w:t>.  用案例或论据创造出一个“双赢”的解决方案实现双方目标。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362"/>
        <w:spacing w:before="104" w:line="187" w:lineRule="auto"/>
        <w:rPr/>
      </w:pPr>
      <w:r>
        <w:rPr>
          <w:color w:val="222222"/>
          <w:spacing w:val="3"/>
        </w:rPr>
        <w:t>三级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4" w:line="500" w:lineRule="exact"/>
        <w:rPr/>
      </w:pPr>
      <w:r>
        <w:rPr>
          <w:color w:val="222222"/>
          <w:spacing w:val="5"/>
          <w:position w:val="19"/>
        </w:rPr>
        <w:t>采取多元化的影响战略</w:t>
      </w:r>
      <w:r>
        <w:rPr>
          <w:color w:val="222222"/>
          <w:spacing w:val="-25"/>
          <w:position w:val="19"/>
        </w:rPr>
        <w:t xml:space="preserve"> </w:t>
      </w:r>
      <w:r>
        <w:rPr>
          <w:color w:val="222222"/>
          <w:spacing w:val="5"/>
          <w:position w:val="19"/>
        </w:rPr>
        <w:t>：采用多样的行为去影响听众</w:t>
      </w:r>
      <w:r>
        <w:rPr>
          <w:color w:val="222222"/>
          <w:spacing w:val="-33"/>
          <w:position w:val="19"/>
        </w:rPr>
        <w:t xml:space="preserve"> </w:t>
      </w:r>
      <w:r>
        <w:rPr>
          <w:color w:val="222222"/>
          <w:spacing w:val="5"/>
          <w:position w:val="19"/>
        </w:rPr>
        <w:t>，每一种行为要</w:t>
      </w:r>
      <w:r>
        <w:rPr>
          <w:color w:val="222222"/>
          <w:spacing w:val="4"/>
          <w:position w:val="19"/>
        </w:rPr>
        <w:t>适应其目</w:t>
      </w:r>
    </w:p>
    <w:p>
      <w:pPr>
        <w:pStyle w:val="BodyText"/>
        <w:ind w:left="863"/>
        <w:spacing w:before="2" w:line="185" w:lineRule="auto"/>
        <w:rPr/>
      </w:pPr>
      <w:r>
        <w:rPr>
          <w:color w:val="222222"/>
          <w:spacing w:val="4"/>
        </w:rPr>
        <w:t>标听众。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7" w:lineRule="auto"/>
        <w:rPr/>
      </w:pPr>
      <w:r>
        <w:rPr>
          <w:color w:val="222222"/>
          <w:spacing w:val="5"/>
        </w:rPr>
        <w:t>行为示范：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25"/>
        <w:spacing w:before="104" w:line="188" w:lineRule="auto"/>
        <w:rPr/>
      </w:pPr>
      <w:r>
        <w:rPr>
          <w:color w:val="222222"/>
          <w:spacing w:val="3"/>
        </w:rPr>
        <w:t>1</w:t>
      </w:r>
      <w:r>
        <w:rPr>
          <w:color w:val="222222"/>
          <w:spacing w:val="51"/>
        </w:rPr>
        <w:t xml:space="preserve"> </w:t>
      </w:r>
      <w:r>
        <w:rPr>
          <w:color w:val="222222"/>
          <w:spacing w:val="3"/>
        </w:rPr>
        <w:t>.  运用新的宣传媒介吸引听众；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416"/>
        <w:spacing w:before="103" w:line="188" w:lineRule="auto"/>
        <w:rPr/>
      </w:pPr>
      <w:r>
        <w:rPr>
          <w:color w:val="222222"/>
          <w:spacing w:val="4"/>
        </w:rPr>
        <w:t>2</w:t>
      </w:r>
      <w:r>
        <w:rPr>
          <w:color w:val="222222"/>
          <w:spacing w:val="58"/>
        </w:rPr>
        <w:t xml:space="preserve"> </w:t>
      </w:r>
      <w:r>
        <w:rPr>
          <w:color w:val="222222"/>
          <w:spacing w:val="4"/>
        </w:rPr>
        <w:t>.  开发有选择性的信息发送媒介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，每种媒介适应不同听众的兴趣；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20"/>
        <w:spacing w:before="103" w:line="497" w:lineRule="exact"/>
        <w:rPr/>
      </w:pPr>
      <w:r>
        <w:rPr>
          <w:color w:val="222222"/>
          <w:spacing w:val="5"/>
          <w:position w:val="19"/>
        </w:rPr>
        <w:t>3</w:t>
      </w:r>
      <w:r>
        <w:rPr>
          <w:color w:val="222222"/>
          <w:spacing w:val="42"/>
          <w:position w:val="19"/>
        </w:rPr>
        <w:t xml:space="preserve"> </w:t>
      </w:r>
      <w:r>
        <w:rPr>
          <w:color w:val="222222"/>
          <w:spacing w:val="5"/>
          <w:position w:val="19"/>
        </w:rPr>
        <w:t>.  使用的宣传方式适于整合关键听众的“兴奋点”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5"/>
          <w:position w:val="19"/>
        </w:rPr>
        <w:t>，并结合其它关键</w:t>
      </w:r>
      <w:r>
        <w:rPr>
          <w:color w:val="222222"/>
          <w:spacing w:val="4"/>
          <w:position w:val="19"/>
        </w:rPr>
        <w:t>事件和</w:t>
      </w:r>
    </w:p>
    <w:p>
      <w:pPr>
        <w:pStyle w:val="BodyText"/>
        <w:ind w:left="863"/>
        <w:spacing w:before="1" w:line="188" w:lineRule="auto"/>
        <w:rPr/>
      </w:pPr>
      <w:r>
        <w:rPr>
          <w:color w:val="222222"/>
          <w:spacing w:val="6"/>
        </w:rPr>
        <w:t>策略以提高你的影响力。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78"/>
        <w:spacing w:before="103" w:line="187" w:lineRule="auto"/>
        <w:rPr/>
      </w:pPr>
      <w:r>
        <w:rPr>
          <w:color w:val="222222"/>
          <w:spacing w:val="-4"/>
        </w:rPr>
        <w:t>四级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4" w:line="487" w:lineRule="exact"/>
        <w:rPr/>
      </w:pPr>
      <w:r>
        <w:rPr>
          <w:color w:val="222222"/>
          <w:spacing w:val="6"/>
          <w:position w:val="18"/>
        </w:rPr>
        <w:t>运用复杂间接的影响：通过第三者或专家来施加影响。结成联盟</w:t>
      </w:r>
      <w:r>
        <w:rPr>
          <w:color w:val="222222"/>
          <w:spacing w:val="-26"/>
          <w:position w:val="18"/>
        </w:rPr>
        <w:t xml:space="preserve"> </w:t>
      </w:r>
      <w:r>
        <w:rPr>
          <w:color w:val="222222"/>
          <w:spacing w:val="6"/>
          <w:position w:val="18"/>
        </w:rPr>
        <w:t>，建立幕后支</w:t>
      </w:r>
    </w:p>
    <w:p>
      <w:pPr>
        <w:pStyle w:val="BodyText"/>
        <w:ind w:left="864"/>
        <w:spacing w:before="1" w:line="186" w:lineRule="auto"/>
        <w:rPr/>
      </w:pPr>
      <w:r>
        <w:rPr>
          <w:color w:val="222222"/>
        </w:rPr>
        <w:t>持</w:t>
      </w:r>
      <w:r>
        <w:rPr>
          <w:color w:val="222222"/>
          <w:spacing w:val="-31"/>
        </w:rPr>
        <w:t xml:space="preserve"> </w:t>
      </w:r>
      <w:r>
        <w:rPr>
          <w:color w:val="222222"/>
        </w:rPr>
        <w:t>，构成影响</w:t>
      </w:r>
    </w:p>
    <w:p>
      <w:pPr>
        <w:spacing w:line="186" w:lineRule="auto"/>
        <w:sectPr>
          <w:footerReference w:type="default" r:id="rId7"/>
          <w:pgSz w:w="11900" w:h="16839"/>
          <w:pgMar w:top="658" w:right="559" w:bottom="562" w:left="579" w:header="0" w:footer="560" w:gutter="0"/>
        </w:sectPr>
        <w:rPr/>
      </w:pPr>
    </w:p>
    <w:p>
      <w:pPr>
        <w:pStyle w:val="BodyText"/>
        <w:ind w:left="1359"/>
        <w:spacing w:before="49" w:line="187" w:lineRule="auto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368299</wp:posOffset>
            </wp:positionH>
            <wp:positionV relativeFrom="page">
              <wp:posOffset>10332179</wp:posOffset>
            </wp:positionV>
            <wp:extent cx="6832600" cy="635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32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2222"/>
          <w:spacing w:val="6"/>
        </w:rPr>
        <w:t>别人行为的有利形势。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9"/>
        <w:spacing w:before="103" w:line="187" w:lineRule="auto"/>
        <w:rPr/>
      </w:pPr>
      <w:r>
        <w:rPr>
          <w:color w:val="222222"/>
          <w:spacing w:val="5"/>
        </w:rPr>
        <w:t>行为示范：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425"/>
        <w:spacing w:before="103" w:line="485" w:lineRule="exact"/>
        <w:rPr/>
      </w:pPr>
      <w:r>
        <w:rPr>
          <w:color w:val="222222"/>
          <w:spacing w:val="4"/>
          <w:position w:val="18"/>
        </w:rPr>
        <w:t>1</w:t>
      </w:r>
      <w:r>
        <w:rPr>
          <w:color w:val="222222"/>
          <w:spacing w:val="38"/>
          <w:w w:val="101"/>
          <w:position w:val="18"/>
        </w:rPr>
        <w:t xml:space="preserve"> </w:t>
      </w:r>
      <w:r>
        <w:rPr>
          <w:color w:val="222222"/>
          <w:spacing w:val="4"/>
          <w:position w:val="18"/>
        </w:rPr>
        <w:t>.  游说关键性人物</w:t>
      </w:r>
      <w:r>
        <w:rPr>
          <w:color w:val="222222"/>
          <w:spacing w:val="-34"/>
          <w:position w:val="18"/>
        </w:rPr>
        <w:t xml:space="preserve"> </w:t>
      </w:r>
      <w:r>
        <w:rPr>
          <w:color w:val="222222"/>
          <w:spacing w:val="4"/>
          <w:position w:val="18"/>
        </w:rPr>
        <w:t>，证实并解决他们的忧虑和担心</w:t>
      </w:r>
      <w:r>
        <w:rPr>
          <w:color w:val="222222"/>
          <w:spacing w:val="-34"/>
          <w:position w:val="18"/>
        </w:rPr>
        <w:t xml:space="preserve"> </w:t>
      </w:r>
      <w:r>
        <w:rPr>
          <w:color w:val="222222"/>
          <w:spacing w:val="4"/>
          <w:position w:val="18"/>
        </w:rPr>
        <w:t>，利用这些</w:t>
      </w:r>
      <w:r>
        <w:rPr>
          <w:color w:val="222222"/>
          <w:spacing w:val="3"/>
          <w:position w:val="18"/>
        </w:rPr>
        <w:t>个人去支持自</w:t>
      </w:r>
    </w:p>
    <w:p>
      <w:pPr>
        <w:pStyle w:val="BodyText"/>
        <w:ind w:left="887"/>
        <w:spacing w:before="1" w:line="186" w:lineRule="auto"/>
        <w:rPr/>
      </w:pPr>
      <w:r>
        <w:rPr>
          <w:color w:val="222222"/>
          <w:spacing w:val="2"/>
        </w:rPr>
        <w:t>己的观点影响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7" w:lineRule="auto"/>
        <w:rPr/>
      </w:pPr>
      <w:r>
        <w:rPr>
          <w:color w:val="222222"/>
          <w:spacing w:val="4"/>
        </w:rPr>
        <w:t>他们；</w:t>
      </w:r>
    </w:p>
    <w:p>
      <w:pPr>
        <w:spacing w:line="454" w:lineRule="auto"/>
        <w:rPr>
          <w:rFonts w:ascii="Arial"/>
          <w:sz w:val="21"/>
        </w:rPr>
      </w:pPr>
      <w:r/>
    </w:p>
    <w:p>
      <w:pPr>
        <w:pStyle w:val="BodyText"/>
        <w:ind w:left="1416"/>
        <w:spacing w:before="103" w:line="544" w:lineRule="exact"/>
        <w:rPr/>
      </w:pPr>
      <w:r>
        <w:rPr>
          <w:color w:val="222222"/>
          <w:spacing w:val="4"/>
          <w:position w:val="19"/>
        </w:rPr>
        <w:t>2</w:t>
      </w:r>
      <w:r>
        <w:rPr>
          <w:color w:val="222222"/>
          <w:spacing w:val="42"/>
          <w:position w:val="19"/>
        </w:rPr>
        <w:t xml:space="preserve"> </w:t>
      </w:r>
      <w:r>
        <w:rPr>
          <w:color w:val="222222"/>
          <w:spacing w:val="4"/>
          <w:position w:val="19"/>
        </w:rPr>
        <w:t>.  精心策划事件以间接影响他人（如计划时间的安排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4"/>
          <w:position w:val="19"/>
        </w:rPr>
        <w:t>，策划关键事件</w:t>
      </w:r>
      <w:r>
        <w:rPr>
          <w:color w:val="222222"/>
          <w:spacing w:val="-33"/>
          <w:position w:val="19"/>
        </w:rPr>
        <w:t xml:space="preserve"> </w:t>
      </w:r>
      <w:r>
        <w:rPr>
          <w:color w:val="222222"/>
          <w:spacing w:val="4"/>
          <w:position w:val="19"/>
        </w:rPr>
        <w:t>，预测</w:t>
      </w:r>
    </w:p>
    <w:p>
      <w:pPr>
        <w:pStyle w:val="BodyText"/>
        <w:ind w:left="863"/>
        <w:spacing w:line="187" w:lineRule="auto"/>
        <w:rPr/>
      </w:pPr>
      <w:r>
        <w:rPr>
          <w:color w:val="222222"/>
          <w:spacing w:val="7"/>
        </w:rPr>
        <w:t>有关关键联盟的</w:t>
      </w:r>
    </w:p>
    <w:p>
      <w:pPr>
        <w:spacing w:line="455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4" w:line="226" w:lineRule="auto"/>
        <w:rPr/>
      </w:pPr>
      <w:r>
        <w:rPr>
          <w:color w:val="222222"/>
          <w:spacing w:val="1"/>
        </w:rPr>
        <w:t>提议</w:t>
      </w:r>
      <w:r>
        <w:rPr>
          <w:color w:val="222222"/>
          <w:spacing w:val="-26"/>
        </w:rPr>
        <w:t xml:space="preserve"> </w:t>
      </w:r>
      <w:r>
        <w:rPr>
          <w:color w:val="222222"/>
          <w:spacing w:val="1"/>
        </w:rPr>
        <w:t>，影响证言等）。</w:t>
      </w:r>
    </w:p>
    <w:p>
      <w:pPr>
        <w:spacing w:line="466" w:lineRule="auto"/>
        <w:rPr>
          <w:rFonts w:ascii="Arial"/>
          <w:sz w:val="21"/>
        </w:rPr>
      </w:pPr>
      <w:r/>
    </w:p>
    <w:p>
      <w:pPr>
        <w:pStyle w:val="BodyText"/>
        <w:ind w:left="864" w:right="880" w:firstLine="494"/>
        <w:spacing w:before="103" w:line="290" w:lineRule="auto"/>
        <w:jc w:val="both"/>
        <w:rPr/>
      </w:pPr>
      <w:r>
        <w:rPr>
          <w:color w:val="222222"/>
          <w:spacing w:val="6"/>
        </w:rPr>
        <w:t>其实除了胜任力模型也外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6"/>
        </w:rPr>
        <w:t>，与人岗匹配度有</w:t>
      </w:r>
      <w:r>
        <w:rPr>
          <w:color w:val="222222"/>
          <w:spacing w:val="5"/>
        </w:rPr>
        <w:t>紧密关系的就是任职资格及人才盘  </w:t>
      </w:r>
      <w:r>
        <w:rPr>
          <w:color w:val="222222"/>
          <w:spacing w:val="6"/>
        </w:rPr>
        <w:t>点。人才盘点及人才培育在三茅</w:t>
      </w:r>
      <w:r>
        <w:rPr>
          <w:color w:val="222222"/>
        </w:rPr>
        <w:t>HRPM</w:t>
      </w:r>
      <w:r>
        <w:rPr>
          <w:color w:val="222222"/>
          <w:spacing w:val="6"/>
        </w:rPr>
        <w:t>《</w:t>
      </w:r>
      <w:r>
        <w:rPr>
          <w:color w:val="222222"/>
          <w:spacing w:val="-29"/>
        </w:rPr>
        <w:t xml:space="preserve"> </w:t>
      </w:r>
      <w:r>
        <w:rPr>
          <w:color w:val="222222"/>
        </w:rPr>
        <w:t>HR</w:t>
      </w:r>
      <w:r>
        <w:rPr>
          <w:color w:val="222222"/>
          <w:spacing w:val="6"/>
        </w:rPr>
        <w:t>职业经理人》课程中有详细阐</w:t>
      </w:r>
      <w:r>
        <w:rPr>
          <w:color w:val="222222"/>
          <w:spacing w:val="5"/>
        </w:rPr>
        <w:t>述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，任职</w:t>
      </w:r>
      <w:r>
        <w:rPr>
          <w:color w:val="222222"/>
        </w:rPr>
        <w:t xml:space="preserve"> </w:t>
      </w:r>
      <w:r>
        <w:rPr>
          <w:color w:val="222222"/>
          <w:spacing w:val="4"/>
        </w:rPr>
        <w:t>资格与胜任力素质模型有关系也有不同。</w:t>
      </w:r>
      <w:r>
        <w:rPr>
          <w:color w:val="222222"/>
          <w:spacing w:val="-26"/>
        </w:rPr>
        <w:t xml:space="preserve"> </w:t>
      </w:r>
      <w:r>
        <w:rPr>
          <w:color w:val="222222"/>
          <w:spacing w:val="4"/>
        </w:rPr>
        <w:t>目前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，针对任职资格与胜任素质模型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4"/>
        </w:rPr>
        <w:t>，大</w:t>
      </w:r>
    </w:p>
    <w:p>
      <w:pPr>
        <w:pStyle w:val="BodyText"/>
        <w:ind w:left="863"/>
        <w:spacing w:before="1" w:line="187" w:lineRule="auto"/>
        <w:rPr/>
      </w:pPr>
      <w:r>
        <w:rPr>
          <w:color w:val="222222"/>
          <w:spacing w:val="6"/>
        </w:rPr>
        <w:t>体有三种看法。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7" w:lineRule="auto"/>
        <w:rPr/>
      </w:pPr>
      <w:r>
        <w:rPr>
          <w:color w:val="222222"/>
          <w:spacing w:val="7"/>
        </w:rPr>
        <w:t>第一种看法：层次不同论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863" w:right="989" w:firstLine="494"/>
        <w:spacing w:before="104" w:line="290" w:lineRule="auto"/>
        <w:rPr/>
      </w:pPr>
      <w:r>
        <w:rPr>
          <w:color w:val="222222"/>
          <w:spacing w:val="6"/>
        </w:rPr>
        <w:t>这种看法认为胜任力素质模型与任职资格两者是同一事物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6"/>
        </w:rPr>
        <w:t>，但层次不一样。即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任职资格强调的从事某个岗位的基本要求</w:t>
      </w:r>
      <w:r>
        <w:rPr>
          <w:color w:val="222222"/>
          <w:spacing w:val="-30"/>
        </w:rPr>
        <w:t xml:space="preserve"> </w:t>
      </w:r>
      <w:r>
        <w:rPr>
          <w:color w:val="222222"/>
          <w:spacing w:val="6"/>
        </w:rPr>
        <w:t>，而胜任素质模型关注的是能力、绩效，</w:t>
      </w:r>
    </w:p>
    <w:p>
      <w:pPr>
        <w:pStyle w:val="BodyText"/>
        <w:ind w:left="869"/>
        <w:spacing w:line="188" w:lineRule="auto"/>
        <w:rPr/>
      </w:pPr>
      <w:r>
        <w:rPr>
          <w:color w:val="222222"/>
          <w:spacing w:val="6"/>
        </w:rPr>
        <w:t>强调的是能力提升及高绩效导向。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3" w:line="187" w:lineRule="auto"/>
        <w:rPr/>
      </w:pPr>
      <w:r>
        <w:rPr>
          <w:color w:val="222222"/>
          <w:spacing w:val="7"/>
        </w:rPr>
        <w:t>第二种看法：包括关系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4" w:line="188" w:lineRule="auto"/>
        <w:rPr/>
      </w:pPr>
      <w:r>
        <w:rPr>
          <w:color w:val="222222"/>
          <w:spacing w:val="5"/>
        </w:rPr>
        <w:t>第二种看法认为这两者是包含关系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，任职资格更广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，其包含了胜任素质模型。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357"/>
        <w:spacing w:before="104" w:line="187" w:lineRule="auto"/>
        <w:rPr/>
      </w:pPr>
      <w:r>
        <w:rPr>
          <w:color w:val="222222"/>
          <w:spacing w:val="5"/>
        </w:rPr>
        <w:t>第三种看法：概念不同</w:t>
      </w:r>
      <w:r>
        <w:rPr>
          <w:color w:val="222222"/>
          <w:spacing w:val="-32"/>
        </w:rPr>
        <w:t xml:space="preserve"> </w:t>
      </w:r>
      <w:r>
        <w:rPr>
          <w:color w:val="222222"/>
          <w:spacing w:val="5"/>
        </w:rPr>
        <w:t>，但相互有交叉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498" w:lineRule="exact"/>
        <w:rPr/>
      </w:pPr>
      <w:r>
        <w:rPr>
          <w:color w:val="222222"/>
          <w:spacing w:val="4"/>
          <w:position w:val="19"/>
        </w:rPr>
        <w:t>这个看法认为</w:t>
      </w:r>
      <w:r>
        <w:rPr>
          <w:color w:val="222222"/>
          <w:spacing w:val="-20"/>
          <w:position w:val="19"/>
        </w:rPr>
        <w:t xml:space="preserve"> </w:t>
      </w:r>
      <w:r>
        <w:rPr>
          <w:color w:val="222222"/>
          <w:spacing w:val="4"/>
          <w:position w:val="19"/>
        </w:rPr>
        <w:t>，两者均有自己的特色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4"/>
          <w:position w:val="19"/>
        </w:rPr>
        <w:t>，</w:t>
      </w:r>
      <w:r>
        <w:rPr>
          <w:color w:val="222222"/>
          <w:spacing w:val="-45"/>
          <w:position w:val="19"/>
        </w:rPr>
        <w:t xml:space="preserve"> </w:t>
      </w:r>
      <w:r>
        <w:rPr>
          <w:color w:val="222222"/>
          <w:spacing w:val="4"/>
          <w:position w:val="19"/>
        </w:rPr>
        <w:t>同时也有融合的地方。特色体现在：任</w:t>
      </w:r>
    </w:p>
    <w:p>
      <w:pPr>
        <w:pStyle w:val="BodyText"/>
        <w:ind w:left="865"/>
        <w:spacing w:before="1" w:line="187" w:lineRule="auto"/>
        <w:rPr/>
      </w:pPr>
      <w:r>
        <w:rPr>
          <w:color w:val="222222"/>
          <w:spacing w:val="6"/>
        </w:rPr>
        <w:t>职资格包含了学历、经验、特殊要求项等硬性的外在指标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6"/>
        </w:rPr>
        <w:t>，而胜任素质模型关注了</w:t>
      </w:r>
    </w:p>
    <w:p>
      <w:pPr>
        <w:spacing w:line="187" w:lineRule="auto"/>
        <w:sectPr>
          <w:footerReference w:type="default" r:id="rId9"/>
          <w:pgSz w:w="11900" w:h="16839"/>
          <w:pgMar w:top="656" w:right="559" w:bottom="562" w:left="579" w:header="0" w:footer="560" w:gutter="0"/>
        </w:sectPr>
        <w:rPr/>
      </w:pPr>
    </w:p>
    <w:p>
      <w:pPr>
        <w:pStyle w:val="BodyText"/>
        <w:ind w:left="876"/>
        <w:spacing w:before="124" w:line="498" w:lineRule="exact"/>
        <w:rPr/>
      </w:pPr>
      <w:r>
        <w:rPr>
          <w:color w:val="222222"/>
          <w:spacing w:val="5"/>
          <w:position w:val="19"/>
        </w:rPr>
        <w:t>隐形的能力</w:t>
      </w:r>
      <w:r>
        <w:rPr>
          <w:color w:val="222222"/>
          <w:spacing w:val="-34"/>
          <w:position w:val="19"/>
        </w:rPr>
        <w:t xml:space="preserve"> </w:t>
      </w:r>
      <w:r>
        <w:rPr>
          <w:color w:val="222222"/>
          <w:spacing w:val="5"/>
          <w:position w:val="19"/>
        </w:rPr>
        <w:t>，即价值观、</w:t>
      </w:r>
      <w:r>
        <w:rPr>
          <w:color w:val="222222"/>
          <w:spacing w:val="-33"/>
          <w:position w:val="19"/>
        </w:rPr>
        <w:t xml:space="preserve"> </w:t>
      </w:r>
      <w:r>
        <w:rPr>
          <w:color w:val="222222"/>
          <w:spacing w:val="5"/>
          <w:position w:val="19"/>
        </w:rPr>
        <w:t>自我形象、倾向性等。融合的地方</w:t>
      </w:r>
      <w:r>
        <w:rPr>
          <w:color w:val="222222"/>
          <w:spacing w:val="4"/>
          <w:position w:val="19"/>
        </w:rPr>
        <w:t>体现在：知识、技能，</w:t>
      </w:r>
    </w:p>
    <w:p>
      <w:pPr>
        <w:pStyle w:val="BodyText"/>
        <w:ind w:left="864"/>
        <w:spacing w:line="188" w:lineRule="auto"/>
        <w:rPr/>
      </w:pPr>
      <w:r>
        <w:rPr>
          <w:color w:val="222222"/>
          <w:spacing w:val="6"/>
        </w:rPr>
        <w:t>也就是冰山模型中的显性能力。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358"/>
        <w:spacing w:before="103" w:line="187" w:lineRule="auto"/>
        <w:rPr/>
      </w:pPr>
      <w:r>
        <w:rPr>
          <w:color w:val="222222"/>
          <w:spacing w:val="6"/>
        </w:rPr>
        <w:t>我本人更倾向于第三种看法。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864" w:right="877" w:firstLine="494"/>
        <w:spacing w:before="103" w:line="291" w:lineRule="auto"/>
        <w:jc w:val="both"/>
        <w:rPr/>
      </w:pPr>
      <w:r>
        <w:rPr>
          <w:color w:val="222222"/>
          <w:spacing w:val="6"/>
        </w:rPr>
        <w:t>任职资格更像是“张三能够成功应聘上</w:t>
      </w:r>
      <w:r>
        <w:rPr>
          <w:color w:val="222222"/>
        </w:rPr>
        <w:t>XX</w:t>
      </w:r>
      <w:r>
        <w:rPr>
          <w:color w:val="222222"/>
          <w:spacing w:val="6"/>
        </w:rPr>
        <w:t>岗位“的基础要求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6"/>
        </w:rPr>
        <w:t>，有什么证书、有</w:t>
      </w:r>
      <w:r>
        <w:rPr>
          <w:color w:val="222222"/>
        </w:rPr>
        <w:t xml:space="preserve"> </w:t>
      </w:r>
      <w:r>
        <w:rPr>
          <w:color w:val="222222"/>
          <w:spacing w:val="7"/>
        </w:rPr>
        <w:t>什么技能、有什么知识、具备什么技巧、工作要满几年。</w:t>
      </w:r>
      <w:r>
        <w:rPr>
          <w:color w:val="222222"/>
          <w:spacing w:val="-49"/>
        </w:rPr>
        <w:t xml:space="preserve"> </w:t>
      </w:r>
      <w:r>
        <w:rPr>
          <w:color w:val="222222"/>
          <w:spacing w:val="7"/>
        </w:rPr>
        <w:t>” 这些</w:t>
      </w:r>
      <w:r>
        <w:rPr>
          <w:color w:val="222222"/>
        </w:rPr>
        <w:t>JD</w:t>
      </w:r>
      <w:r>
        <w:rPr>
          <w:color w:val="222222"/>
          <w:spacing w:val="7"/>
        </w:rPr>
        <w:t>里</w:t>
      </w:r>
      <w:r>
        <w:rPr>
          <w:color w:val="222222"/>
          <w:spacing w:val="6"/>
        </w:rPr>
        <w:t>撰写出来的要</w:t>
      </w:r>
    </w:p>
    <w:p>
      <w:pPr>
        <w:pStyle w:val="BodyText"/>
        <w:ind w:left="865"/>
        <w:spacing w:line="186" w:lineRule="auto"/>
        <w:rPr/>
      </w:pPr>
      <w:r>
        <w:rPr>
          <w:color w:val="222222"/>
          <w:spacing w:val="1"/>
        </w:rPr>
        <w:t>求。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865" w:right="950" w:firstLine="492"/>
        <w:spacing w:before="103" w:line="286" w:lineRule="auto"/>
        <w:jc w:val="both"/>
        <w:rPr/>
      </w:pPr>
      <w:r>
        <w:rPr>
          <w:color w:val="222222"/>
          <w:spacing w:val="4"/>
        </w:rPr>
        <w:t>所以</w:t>
      </w:r>
      <w:r>
        <w:rPr>
          <w:color w:val="222222"/>
          <w:spacing w:val="-26"/>
        </w:rPr>
        <w:t xml:space="preserve"> </w:t>
      </w:r>
      <w:r>
        <w:rPr>
          <w:color w:val="222222"/>
          <w:spacing w:val="4"/>
        </w:rPr>
        <w:t>，如果工作分析没有做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，任职资格体系没有建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，招聘</w:t>
      </w:r>
      <w:r>
        <w:rPr>
          <w:color w:val="222222"/>
        </w:rPr>
        <w:t>JD</w:t>
      </w:r>
      <w:r>
        <w:rPr>
          <w:color w:val="222222"/>
          <w:spacing w:val="4"/>
        </w:rPr>
        <w:t>可能就是拍脑袋胡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乱撰写的或者是网上抄一抄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6"/>
        </w:rPr>
        <w:t>，这样对于如何撰写</w:t>
      </w:r>
      <w:r>
        <w:rPr>
          <w:color w:val="222222"/>
        </w:rPr>
        <w:t>JD</w:t>
      </w:r>
      <w:r>
        <w:rPr>
          <w:color w:val="222222"/>
          <w:spacing w:val="6"/>
        </w:rPr>
        <w:t>或者如何建立招聘体系就根本不</w:t>
      </w:r>
    </w:p>
    <w:p>
      <w:pPr>
        <w:pStyle w:val="BodyText"/>
        <w:ind w:left="865"/>
        <w:spacing w:line="188" w:lineRule="auto"/>
        <w:rPr/>
      </w:pPr>
      <w:r>
        <w:rPr>
          <w:color w:val="222222"/>
          <w:spacing w:val="5"/>
        </w:rPr>
        <w:t>可能实现</w:t>
      </w:r>
      <w:r>
        <w:rPr>
          <w:color w:val="222222"/>
          <w:spacing w:val="-30"/>
        </w:rPr>
        <w:t xml:space="preserve"> </w:t>
      </w:r>
      <w:r>
        <w:rPr>
          <w:color w:val="222222"/>
          <w:spacing w:val="5"/>
        </w:rPr>
        <w:t>，人岗匹配也自然不懂得应该如何进行。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863" w:right="989" w:firstLine="528"/>
        <w:spacing w:before="103" w:line="289" w:lineRule="auto"/>
        <w:rPr/>
      </w:pPr>
      <w:r>
        <w:rPr>
          <w:color w:val="222222"/>
          <w:spacing w:val="5"/>
        </w:rPr>
        <w:t>目前国内大多数人力资源管理从业人员和管理者还没能掌握</w:t>
      </w:r>
      <w:r>
        <w:rPr>
          <w:color w:val="222222"/>
          <w:spacing w:val="-25"/>
        </w:rPr>
        <w:t xml:space="preserve"> </w:t>
      </w:r>
      <w:r>
        <w:rPr>
          <w:color w:val="222222"/>
          <w:spacing w:val="5"/>
        </w:rPr>
        <w:t>，胜任力模型运用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所要求的知识和技能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6"/>
        </w:rPr>
        <w:t>，短时间的培训也难以达到要求。这便成了胜任力模型在我国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无法普遍建立的直接原因。胜任力模型在理论上具有相当的优越性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6"/>
        </w:rPr>
        <w:t>，在西方国家的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实践中也取得了良好的效果。但由于文化适应性、人员素质以及基础管理的限制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6"/>
        </w:rPr>
        <w:t>，</w:t>
      </w:r>
      <w:r>
        <w:rPr>
          <w:color w:val="222222"/>
        </w:rPr>
        <w:t xml:space="preserve"> </w:t>
      </w:r>
      <w:r>
        <w:rPr>
          <w:color w:val="222222"/>
          <w:spacing w:val="4"/>
        </w:rPr>
        <w:t>注定现阶段它还无法在我国全面推广</w:t>
      </w:r>
      <w:r>
        <w:rPr>
          <w:color w:val="222222"/>
          <w:spacing w:val="-24"/>
        </w:rPr>
        <w:t xml:space="preserve"> </w:t>
      </w:r>
      <w:r>
        <w:rPr>
          <w:color w:val="222222"/>
          <w:spacing w:val="4"/>
        </w:rPr>
        <w:t>，必须循序渐进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，先从理念的引入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4"/>
        </w:rPr>
        <w:t>，再到实践</w:t>
      </w:r>
    </w:p>
    <w:p>
      <w:pPr>
        <w:pStyle w:val="BodyText"/>
        <w:ind w:left="864"/>
        <w:spacing w:before="2" w:line="187" w:lineRule="auto"/>
        <w:rPr/>
      </w:pPr>
      <w:r>
        <w:rPr>
          <w:color w:val="222222"/>
          <w:spacing w:val="5"/>
        </w:rPr>
        <w:t>运用</w:t>
      </w:r>
      <w:r>
        <w:rPr>
          <w:color w:val="222222"/>
          <w:spacing w:val="-27"/>
        </w:rPr>
        <w:t xml:space="preserve"> </w:t>
      </w:r>
      <w:r>
        <w:rPr>
          <w:color w:val="222222"/>
          <w:spacing w:val="5"/>
        </w:rPr>
        <w:t>，并最终在人力资源测评实践中发挥重要作用。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863" w:right="916" w:firstLine="494"/>
        <w:spacing w:before="103" w:line="287" w:lineRule="auto"/>
        <w:rPr/>
      </w:pPr>
      <w:r>
        <w:rPr>
          <w:color w:val="222222"/>
          <w:spacing w:val="7"/>
        </w:rPr>
        <w:t>这也是为什么我非常反对</w:t>
      </w:r>
      <w:r>
        <w:rPr>
          <w:color w:val="222222"/>
        </w:rPr>
        <w:t>HR</w:t>
      </w:r>
      <w:r>
        <w:rPr>
          <w:color w:val="222222"/>
          <w:spacing w:val="7"/>
        </w:rPr>
        <w:t>做两件事情：</w:t>
      </w:r>
      <w:r>
        <w:rPr>
          <w:color w:val="222222"/>
          <w:spacing w:val="-40"/>
        </w:rPr>
        <w:t xml:space="preserve"> </w:t>
      </w:r>
      <w:r>
        <w:rPr>
          <w:color w:val="222222"/>
          <w:spacing w:val="7"/>
        </w:rPr>
        <w:t>1、每次</w:t>
      </w:r>
      <w:r>
        <w:rPr>
          <w:color w:val="222222"/>
          <w:spacing w:val="6"/>
        </w:rPr>
        <w:t>遭遇问题就是先想到网上抄</w:t>
      </w:r>
      <w:r>
        <w:rPr>
          <w:color w:val="222222"/>
        </w:rPr>
        <w:t xml:space="preserve">  </w:t>
      </w:r>
      <w:r>
        <w:rPr>
          <w:color w:val="222222"/>
          <w:spacing w:val="7"/>
        </w:rPr>
        <w:t>一抄 抄得了今天明天你能抄的了吗？换一个公司能抄吗？或者能够等做的到管理层</w:t>
      </w:r>
      <w:r>
        <w:rPr>
          <w:color w:val="222222"/>
          <w:spacing w:val="8"/>
        </w:rPr>
        <w:t xml:space="preserve"> </w:t>
      </w:r>
      <w:r>
        <w:rPr>
          <w:color w:val="222222"/>
          <w:spacing w:val="6"/>
        </w:rPr>
        <w:t>还能靠网络上抄一抄下载一个用一用吗？</w:t>
      </w:r>
      <w:r>
        <w:rPr>
          <w:color w:val="222222"/>
          <w:spacing w:val="-50"/>
        </w:rPr>
        <w:t xml:space="preserve"> </w:t>
      </w:r>
      <w:r>
        <w:rPr>
          <w:color w:val="222222"/>
          <w:spacing w:val="6"/>
        </w:rPr>
        <w:t>2、整天只</w:t>
      </w:r>
      <w:r>
        <w:rPr>
          <w:color w:val="222222"/>
          <w:spacing w:val="5"/>
        </w:rPr>
        <w:t>想着拿来即用</w:t>
      </w:r>
      <w:r>
        <w:rPr>
          <w:color w:val="222222"/>
          <w:spacing w:val="-33"/>
        </w:rPr>
        <w:t xml:space="preserve"> </w:t>
      </w:r>
      <w:r>
        <w:rPr>
          <w:color w:val="222222"/>
          <w:spacing w:val="5"/>
        </w:rPr>
        <w:t>，而不是根据学</w:t>
      </w:r>
    </w:p>
    <w:p>
      <w:pPr>
        <w:pStyle w:val="BodyText"/>
        <w:ind w:left="874"/>
        <w:spacing w:before="1" w:line="187" w:lineRule="auto"/>
        <w:rPr/>
      </w:pPr>
      <w:r>
        <w:rPr>
          <w:color w:val="222222"/>
          <w:spacing w:val="5"/>
        </w:rPr>
        <w:t>习的步骤与方法论去掌握思路。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864" w:right="989" w:firstLine="495"/>
        <w:spacing w:before="103" w:line="290" w:lineRule="auto"/>
        <w:rPr/>
      </w:pPr>
      <w:r>
        <w:rPr>
          <w:color w:val="222222"/>
          <w:spacing w:val="5"/>
        </w:rPr>
        <w:t>表格怎么画不重要</w:t>
      </w:r>
      <w:r>
        <w:rPr>
          <w:color w:val="222222"/>
          <w:spacing w:val="-29"/>
        </w:rPr>
        <w:t xml:space="preserve"> </w:t>
      </w:r>
      <w:r>
        <w:rPr>
          <w:color w:val="222222"/>
          <w:spacing w:val="5"/>
        </w:rPr>
        <w:t>，文档怎么写不重要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，重要的是能够围绕不同企业不同情况</w:t>
      </w:r>
      <w:r>
        <w:rPr>
          <w:color w:val="222222"/>
        </w:rPr>
        <w:t xml:space="preserve"> </w:t>
      </w:r>
      <w:r>
        <w:rPr>
          <w:color w:val="222222"/>
          <w:spacing w:val="6"/>
        </w:rPr>
        <w:t>思考出思路懂得源头、懂得框架理论、懂得步骤与基本流程以后</w:t>
      </w:r>
      <w:r>
        <w:rPr>
          <w:color w:val="222222"/>
          <w:spacing w:val="-22"/>
        </w:rPr>
        <w:t xml:space="preserve"> </w:t>
      </w:r>
      <w:r>
        <w:rPr>
          <w:color w:val="222222"/>
          <w:spacing w:val="6"/>
        </w:rPr>
        <w:t>，再结合企业适当</w:t>
      </w:r>
    </w:p>
    <w:p>
      <w:pPr>
        <w:pStyle w:val="BodyText"/>
        <w:ind w:left="864"/>
        <w:spacing w:before="1" w:line="188" w:lineRule="auto"/>
        <w:rPr/>
      </w:pPr>
      <w:r>
        <w:rPr>
          <w:color w:val="222222"/>
          <w:spacing w:val="5"/>
        </w:rPr>
        <w:t>调整</w:t>
      </w:r>
      <w:r>
        <w:rPr>
          <w:color w:val="222222"/>
          <w:spacing w:val="-27"/>
        </w:rPr>
        <w:t xml:space="preserve"> </w:t>
      </w:r>
      <w:r>
        <w:rPr>
          <w:color w:val="222222"/>
          <w:spacing w:val="5"/>
        </w:rPr>
        <w:t>，即使不够完美</w:t>
      </w:r>
      <w:r>
        <w:rPr>
          <w:color w:val="222222"/>
          <w:spacing w:val="-34"/>
        </w:rPr>
        <w:t xml:space="preserve"> </w:t>
      </w:r>
      <w:r>
        <w:rPr>
          <w:color w:val="222222"/>
          <w:spacing w:val="5"/>
        </w:rPr>
        <w:t>，那也是你自己的思考结果而不是不动脑子的找其他人抄一</w:t>
      </w:r>
    </w:p>
    <w:p>
      <w:pPr>
        <w:pStyle w:val="BodyText"/>
        <w:ind w:left="863"/>
        <w:spacing w:before="175" w:line="188" w:lineRule="auto"/>
        <w:rPr/>
      </w:pPr>
      <w:r>
        <w:rPr>
          <w:color w:val="222222"/>
          <w:spacing w:val="5"/>
        </w:rPr>
        <w:t>份、要一份</w:t>
      </w:r>
      <w:r>
        <w:rPr>
          <w:color w:val="222222"/>
          <w:spacing w:val="-21"/>
        </w:rPr>
        <w:t xml:space="preserve"> </w:t>
      </w:r>
      <w:r>
        <w:rPr>
          <w:color w:val="222222"/>
          <w:spacing w:val="5"/>
        </w:rPr>
        <w:t>，那是没有办法变成你自己的核心竞争力的。</w:t>
      </w:r>
    </w:p>
    <w:sectPr>
      <w:footerReference w:type="default" r:id="rId6"/>
      <w:pgSz w:w="11900" w:h="16839"/>
      <w:pgMar w:top="580" w:right="559" w:bottom="400" w:left="57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1" w:lineRule="auto"/>
      <w:rPr>
        <w:rFonts w:ascii="Arial"/>
        <w:sz w:val="2"/>
      </w:rPr>
    </w:pPr>
    <w:r>
      <w:pict>
        <v:rect id="_x0000_s2" style="position:absolute;margin-left:29pt;margin-top:813.808pt;mso-position-vertical-relative:page;mso-position-horizontal-relative:page;width:538pt;height:0.05pt;z-index:251658240;" o:allowincell="f" fillcolor="#FFFFFF" filled="true" stroked="false"/>
      </w:pict>
    </w: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1" w:lineRule="auto"/>
      <w:rPr>
        <w:rFonts w:ascii="Arial"/>
        <w:sz w:val="2"/>
      </w:rPr>
    </w:pPr>
    <w:r>
      <w:pict>
        <v:rect id="_x0000_s4" style="position:absolute;margin-left:29pt;margin-top:813.808pt;mso-position-vertical-relative:page;mso-position-horizontal-relative:page;width:538pt;height:0.05pt;z-index:251659264;" o:allowincell="f" fillcolor="#FFFFFF" filled="true" stroked="false"/>
      </w:pict>
    </w: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1" w:lineRule="auto"/>
      <w:rPr>
        <w:rFonts w:ascii="Arial"/>
        <w:sz w:val="2"/>
      </w:rPr>
    </w:pPr>
    <w:r>
      <w:pict>
        <v:rect id="_x0000_s6" style="position:absolute;margin-left:29pt;margin-top:813.807pt;mso-position-vertical-relative:page;mso-position-horizontal-relative:page;width:538pt;height:0.05pt;z-index:251663360;" o:allowincell="f" fillcolor="#FFFFFF" filled="true" stroked="false"/>
      </w:pict>
    </w: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1" w:lineRule="auto"/>
      <w:rPr>
        <w:rFonts w:ascii="Arial"/>
        <w:sz w:val="2"/>
      </w:rPr>
    </w:pPr>
    <w:r>
      <w:pict>
        <v:rect id="_x0000_s8" style="position:absolute;margin-left:29pt;margin-top:813.807pt;mso-position-vertical-relative:page;mso-position-horizontal-relative:page;width:538pt;height:0.05pt;z-index:251664384;" o:allowincell="f" fillcolor="#FFFFFF" filled="true" stroked="false"/>
      </w:pict>
    </w: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jpeg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image" Target="media/image3.jpeg"/><Relationship Id="rId4" Type="http://schemas.openxmlformats.org/officeDocument/2006/relationships/footer" Target="footer2.xml"/><Relationship Id="rId3" Type="http://schemas.openxmlformats.org/officeDocument/2006/relationships/image" Target="media/image2.jpeg"/><Relationship Id="rId2" Type="http://schemas.openxmlformats.org/officeDocument/2006/relationships/footer" Target="footer1.xml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5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(Windows NT 10.0; WOW64) AppleWebKit/537.36 (KHTML, like Gecko) Chrome/108.0.5359.95 Safari/537.36 QIHU 360SE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2023-04-08T06:26:17Z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2023-04-08T14:27:14</vt:filetime>
  </property>
</Properties>
</file>