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A5DE9">
      <w:pPr>
        <w:jc w:val="center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智能获客+精准营销：新一代金融中介管理系统，开启高效增长新时代</w:t>
      </w:r>
    </w:p>
    <w:p w14:paraId="2101789F">
      <w:pPr>
        <w:rPr>
          <w:rFonts w:hint="default"/>
          <w:lang w:val="en-US" w:eastAsia="zh-CN"/>
        </w:rPr>
      </w:pPr>
    </w:p>
    <w:p w14:paraId="7DCEACA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引言：数字化转型——金融中介行业的必然选择  </w:t>
      </w:r>
    </w:p>
    <w:p w14:paraId="6FD54B41">
      <w:pPr>
        <w:rPr>
          <w:rFonts w:hint="default"/>
          <w:lang w:val="en-US" w:eastAsia="zh-CN"/>
        </w:rPr>
      </w:pPr>
    </w:p>
    <w:p w14:paraId="036C301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在金融行业竞争日益激烈的今天，传统获客方式（如电话销售、线下推广）效率低下，成本居高不下，客户匹配精准度不足，已成为制约金融中介机构发展的主要瓶颈。与此同时，大数据、人工智能（AI）、云计算等技术的迅猛发展，正在重塑金融行业的运营模式。  </w:t>
      </w:r>
    </w:p>
    <w:p w14:paraId="310A60D0">
      <w:pPr>
        <w:rPr>
          <w:rFonts w:hint="default"/>
          <w:lang w:val="en-US" w:eastAsia="zh-CN"/>
        </w:rPr>
      </w:pPr>
    </w:p>
    <w:p w14:paraId="2E4C641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数字化转型不再是选择，而是生存与发展的必然路径。  </w:t>
      </w:r>
    </w:p>
    <w:p w14:paraId="113DB267">
      <w:pPr>
        <w:rPr>
          <w:rFonts w:hint="default"/>
          <w:lang w:val="en-US" w:eastAsia="zh-CN"/>
        </w:rPr>
      </w:pPr>
    </w:p>
    <w:p w14:paraId="070D520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新一代金融中介管理系统，以智能获客+精准营销为核心，通过数据驱动和AI赋能，帮助金融机构高效触达目标客户，提升转化率，降低运营成本，实现业务可持续增长。  </w:t>
      </w:r>
    </w:p>
    <w:p w14:paraId="6347C098">
      <w:pPr>
        <w:rPr>
          <w:rFonts w:hint="default"/>
          <w:lang w:val="en-US" w:eastAsia="zh-CN"/>
        </w:rPr>
      </w:pPr>
    </w:p>
    <w:p w14:paraId="2F57EC3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一、智能获客：从大海捞针到精准狙击 </w:t>
      </w:r>
    </w:p>
    <w:p w14:paraId="7ED2C81A">
      <w:pPr>
        <w:rPr>
          <w:rFonts w:hint="default"/>
          <w:lang w:val="en-US" w:eastAsia="zh-CN"/>
        </w:rPr>
      </w:pPr>
    </w:p>
    <w:p w14:paraId="6D7F859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传统获客模式依赖人工筛选，效率低且成本高。新一代金融中介管理系统通过AI+大数据技术，实现全流程智能化获客，让每一分营销投入都精准有效。  </w:t>
      </w:r>
    </w:p>
    <w:p w14:paraId="683272A0">
      <w:pPr>
        <w:rPr>
          <w:rFonts w:hint="default"/>
          <w:lang w:val="en-US" w:eastAsia="zh-CN"/>
        </w:rPr>
      </w:pPr>
    </w:p>
    <w:p w14:paraId="4B463EF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1. 多渠道数据整合，构建精准客户画像  </w:t>
      </w:r>
    </w:p>
    <w:p w14:paraId="72F8D33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整合线上（官网、APP、社交媒体、搜索引擎）与线下（门店、活动、合作渠道）数据，打破信息孤岛。  </w:t>
      </w:r>
    </w:p>
    <w:p w14:paraId="0CFA61B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通过大数据分析，识别高潜力客户群体，精准锁定目标人群。  </w:t>
      </w:r>
    </w:p>
    <w:p w14:paraId="3836067A">
      <w:pPr>
        <w:rPr>
          <w:rFonts w:hint="default"/>
          <w:lang w:val="en-US" w:eastAsia="zh-CN"/>
        </w:rPr>
      </w:pPr>
    </w:p>
    <w:p w14:paraId="5006060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2. AI智能推荐引擎，匹配最优金融产品  </w:t>
      </w:r>
    </w:p>
    <w:p w14:paraId="0C43347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基于用户行为（浏览记录、点击偏好）、信用评分、财务状况等数据，智能推荐最符合客户需求的金融产品（如贷款、保险、理财）。  </w:t>
      </w:r>
    </w:p>
    <w:p w14:paraId="6E9A2CE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动态优化推荐策略，提高客户转化率，减少无效营销。  </w:t>
      </w:r>
    </w:p>
    <w:p w14:paraId="044B0C79">
      <w:pPr>
        <w:rPr>
          <w:rFonts w:hint="default"/>
          <w:lang w:val="en-US" w:eastAsia="zh-CN"/>
        </w:rPr>
      </w:pPr>
    </w:p>
    <w:p w14:paraId="48AD964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3. 自动化线索管理，提升销售效率  </w:t>
      </w:r>
    </w:p>
    <w:p w14:paraId="049ED81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智能筛选高质量线索，自动分配至销售团队，减少人工筛选时间。  </w:t>
      </w:r>
    </w:p>
    <w:p w14:paraId="36E9721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实时追踪客户行为（如页面停留、表单填写），自动触发精准营销策略（如短信、邮件、APP推送）。  </w:t>
      </w:r>
    </w:p>
    <w:p w14:paraId="3187D0CD">
      <w:pPr>
        <w:rPr>
          <w:rFonts w:hint="default"/>
          <w:lang w:val="en-US" w:eastAsia="zh-CN"/>
        </w:rPr>
      </w:pPr>
    </w:p>
    <w:p w14:paraId="6D8EB00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AI外呼+智能客服，</w:t>
      </w:r>
      <w:r>
        <w:rPr>
          <w:rFonts w:hint="eastAsia"/>
          <w:lang w:val="en-US" w:eastAsia="zh-CN"/>
        </w:rPr>
        <w:t>7*24小时</w:t>
      </w:r>
      <w:r>
        <w:rPr>
          <w:rFonts w:hint="default"/>
          <w:lang w:val="en-US" w:eastAsia="zh-CN"/>
        </w:rPr>
        <w:t xml:space="preserve">高效响应  </w:t>
      </w:r>
    </w:p>
    <w:p w14:paraId="6F2A414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AI语音机器人辅助电销，自动拨号、智能应答，提升外呼效率。  </w:t>
      </w:r>
    </w:p>
    <w:p w14:paraId="517CA910">
      <w:pPr>
        <w:rPr>
          <w:rFonts w:hint="default"/>
          <w:lang w:val="en-US" w:eastAsia="zh-CN"/>
        </w:rPr>
      </w:pPr>
    </w:p>
    <w:p w14:paraId="3A79E49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二、精准营销：从“广撒网”到“个性化定制”  </w:t>
      </w:r>
    </w:p>
    <w:p w14:paraId="4EE995CE">
      <w:pPr>
        <w:rPr>
          <w:rFonts w:hint="default"/>
          <w:lang w:val="en-US" w:eastAsia="zh-CN"/>
        </w:rPr>
      </w:pPr>
    </w:p>
    <w:p w14:paraId="68D1FF3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传统营销往往“一刀切”，导致资源浪费，效果不佳。新一代系统通过大数据分析+营销自动化，实现千人千面的精准触达。  </w:t>
      </w:r>
    </w:p>
    <w:p w14:paraId="35709F00">
      <w:pPr>
        <w:rPr>
          <w:rFonts w:hint="default"/>
          <w:lang w:val="en-US" w:eastAsia="zh-CN"/>
        </w:rPr>
      </w:pPr>
    </w:p>
    <w:p w14:paraId="072F5A8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1. 基于大数据的用户分群，精准定位需求  </w:t>
      </w:r>
    </w:p>
    <w:p w14:paraId="4170974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根据客户属性（年龄、收入、职业）、行为数据（浏览记录、点击偏好）、金融需求（贷款、保险、理财）进行精细化分群。  </w:t>
      </w:r>
    </w:p>
    <w:p w14:paraId="7AFE6DE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针对不同群体制定差异化营销策略，提高响应率。  </w:t>
      </w:r>
    </w:p>
    <w:p w14:paraId="27FC2755">
      <w:pPr>
        <w:rPr>
          <w:rFonts w:hint="default"/>
          <w:lang w:val="en-US" w:eastAsia="zh-CN"/>
        </w:rPr>
      </w:pPr>
    </w:p>
    <w:p w14:paraId="0186ABE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2. 个性化营销策略，提升客户粘性  </w:t>
      </w:r>
    </w:p>
    <w:p w14:paraId="36BAD8B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定制化内容推送，如差异化利率、专属优惠、限时福利，增强客户吸引力。  </w:t>
      </w:r>
    </w:p>
    <w:p w14:paraId="4F9A44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动态调整营销话术，结合客户实时反馈优化沟通策略。  </w:t>
      </w:r>
    </w:p>
    <w:p w14:paraId="7E581003">
      <w:pPr>
        <w:rPr>
          <w:rFonts w:hint="default"/>
          <w:lang w:val="en-US" w:eastAsia="zh-CN"/>
        </w:rPr>
      </w:pPr>
    </w:p>
    <w:p w14:paraId="40719D0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3. 营销自动化，让推广更智能  </w:t>
      </w:r>
    </w:p>
    <w:p w14:paraId="7B584AD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自动执行营销活动，如节日促销、生日关怀、续费提醒，减少人工操作。  </w:t>
      </w:r>
    </w:p>
    <w:p w14:paraId="0AD2478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A/B测试优化广告投放，选择最优推广方案，降低试错成本。  </w:t>
      </w:r>
    </w:p>
    <w:p w14:paraId="3C2E8AE9">
      <w:pPr>
        <w:rPr>
          <w:rFonts w:hint="default"/>
          <w:lang w:val="en-US" w:eastAsia="zh-CN"/>
        </w:rPr>
      </w:pPr>
    </w:p>
    <w:p w14:paraId="3764D72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4. 实时数据分析，优化营销ROI  </w:t>
      </w:r>
    </w:p>
    <w:p w14:paraId="22D85C6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实时监测广告投放效果、客户转化率、投入产出比（ROI），动态调整策略。  </w:t>
      </w:r>
    </w:p>
    <w:p w14:paraId="311F34E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预测客户生命周期价值，优化长期营销规划，提升客户终身价值。  </w:t>
      </w:r>
    </w:p>
    <w:p w14:paraId="6188586D">
      <w:pPr>
        <w:rPr>
          <w:rFonts w:hint="default"/>
          <w:lang w:val="en-US" w:eastAsia="zh-CN"/>
        </w:rPr>
      </w:pPr>
    </w:p>
    <w:p w14:paraId="791390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三、系统核心优势：为何选择</w:t>
      </w:r>
      <w:r>
        <w:rPr>
          <w:rFonts w:hint="eastAsia"/>
          <w:lang w:val="en-US" w:eastAsia="zh-CN"/>
        </w:rPr>
        <w:t>鑫鹿</w:t>
      </w:r>
      <w:r>
        <w:rPr>
          <w:rFonts w:hint="default"/>
          <w:lang w:val="en-US" w:eastAsia="zh-CN"/>
        </w:rPr>
        <w:t>新一代金融中介管理系统</w:t>
      </w:r>
    </w:p>
    <w:p w14:paraId="24E5A0B6">
      <w:pPr>
        <w:rPr>
          <w:rFonts w:hint="default"/>
          <w:lang w:val="en-US" w:eastAsia="zh-CN"/>
        </w:rPr>
      </w:pPr>
    </w:p>
    <w:p w14:paraId="1142921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1. 提升获客效率，降低人力成本  </w:t>
      </w:r>
    </w:p>
    <w:p w14:paraId="4C7B956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AI智能筛选高质量线索，减少销售团队无效沟通。  </w:t>
      </w:r>
    </w:p>
    <w:p w14:paraId="674B9CE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自动化外呼+在线客服，降低人工成本，提高响应速度。  </w:t>
      </w:r>
    </w:p>
    <w:p w14:paraId="77C0B8E2">
      <w:pPr>
        <w:rPr>
          <w:rFonts w:hint="default"/>
          <w:lang w:val="en-US" w:eastAsia="zh-CN"/>
        </w:rPr>
      </w:pPr>
    </w:p>
    <w:p w14:paraId="226EDC1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2. 精准触达目标客户，提高转化率  </w:t>
      </w:r>
    </w:p>
    <w:p w14:paraId="6798CED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基于大数据的客户画像，确保营销内容精准匹配需求。  </w:t>
      </w:r>
    </w:p>
    <w:p w14:paraId="4A933E7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个性化推荐+动态优化，让每一笔营销投入都物有所值。  </w:t>
      </w:r>
    </w:p>
    <w:p w14:paraId="2C2BCA2C">
      <w:pPr>
        <w:rPr>
          <w:rFonts w:hint="default"/>
          <w:lang w:val="en-US" w:eastAsia="zh-CN"/>
        </w:rPr>
      </w:pPr>
    </w:p>
    <w:p w14:paraId="70D0940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3. 智能风控+合规保障，安全无忧  </w:t>
      </w:r>
    </w:p>
    <w:p w14:paraId="64B7C2C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内置智能风控模型，识别欺诈风险，降低坏账率。  </w:t>
      </w:r>
    </w:p>
    <w:p w14:paraId="6EF2E41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符合金融监管要求（如GDPR、数据安全法），保障客户隐私。  </w:t>
      </w:r>
    </w:p>
    <w:p w14:paraId="129E998B">
      <w:pPr>
        <w:rPr>
          <w:rFonts w:hint="default"/>
          <w:lang w:val="en-US" w:eastAsia="zh-CN"/>
        </w:rPr>
      </w:pPr>
    </w:p>
    <w:p w14:paraId="409AA3A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4. 灵活扩展，适应业务增长  </w:t>
      </w:r>
    </w:p>
    <w:p w14:paraId="2445156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支持</w:t>
      </w:r>
      <w:r>
        <w:rPr>
          <w:rFonts w:hint="eastAsia"/>
          <w:lang w:val="en-US" w:eastAsia="zh-CN"/>
        </w:rPr>
        <w:t>助贷业务</w:t>
      </w:r>
      <w:r>
        <w:rPr>
          <w:rFonts w:hint="default"/>
          <w:lang w:val="en-US" w:eastAsia="zh-CN"/>
        </w:rPr>
        <w:t>多业务场景，满足不同金融</w:t>
      </w:r>
      <w:r>
        <w:rPr>
          <w:rFonts w:hint="eastAsia"/>
          <w:lang w:val="en-US" w:eastAsia="zh-CN"/>
        </w:rPr>
        <w:t>中介</w:t>
      </w:r>
      <w:r>
        <w:rPr>
          <w:rFonts w:hint="default"/>
          <w:lang w:val="en-US" w:eastAsia="zh-CN"/>
        </w:rPr>
        <w:t xml:space="preserve">机构需求。  </w:t>
      </w:r>
    </w:p>
    <w:p w14:paraId="4FF5D0C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云端部署，弹性扩容，快速响应市场变化。  </w:t>
      </w:r>
    </w:p>
    <w:p w14:paraId="097754FF">
      <w:pPr>
        <w:rPr>
          <w:rFonts w:hint="default"/>
          <w:lang w:val="en-US" w:eastAsia="zh-CN"/>
        </w:rPr>
      </w:pPr>
    </w:p>
    <w:p w14:paraId="59F2B9A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四、未来展望：金融中介管理的智能化升级  </w:t>
      </w:r>
    </w:p>
    <w:p w14:paraId="67791FC7">
      <w:pPr>
        <w:rPr>
          <w:rFonts w:hint="default"/>
          <w:lang w:val="en-US" w:eastAsia="zh-CN"/>
        </w:rPr>
      </w:pPr>
    </w:p>
    <w:p w14:paraId="3008025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随着AI、大数据、区块链等技术的成熟，金融中介管理系统将迎来更深刻的变革：  </w:t>
      </w:r>
    </w:p>
    <w:p w14:paraId="25A388FD">
      <w:pPr>
        <w:rPr>
          <w:rFonts w:hint="default"/>
          <w:lang w:val="en-US" w:eastAsia="zh-CN"/>
        </w:rPr>
      </w:pPr>
    </w:p>
    <w:p w14:paraId="227A3FA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AI+大数据深度应用：更精准的客户需求预测，自动化审批+智能风控结合。  </w:t>
      </w:r>
    </w:p>
    <w:p w14:paraId="0A61176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全渠道营销整合：打通微信、抖音、搜索引擎等流量入口，构建私域流量池。  </w:t>
      </w:r>
    </w:p>
    <w:p w14:paraId="47D9D6C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区块链+智能合约：提升交易透明度，优化金融中介服务流程。  </w:t>
      </w:r>
    </w:p>
    <w:p w14:paraId="30C068BA">
      <w:pPr>
        <w:rPr>
          <w:rFonts w:hint="default"/>
          <w:lang w:val="en-US" w:eastAsia="zh-CN"/>
        </w:rPr>
      </w:pPr>
    </w:p>
    <w:p w14:paraId="5EEA8FB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五、结语：拥抱智能金融，赢在未来  </w:t>
      </w:r>
    </w:p>
    <w:p w14:paraId="0A4349D7">
      <w:pPr>
        <w:rPr>
          <w:rFonts w:hint="default"/>
          <w:lang w:val="en-US" w:eastAsia="zh-CN"/>
        </w:rPr>
      </w:pPr>
    </w:p>
    <w:p w14:paraId="47EA335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在数字化浪潮下，金融中介机构必须主动求变，借助智能获客+精准营销的核心能力，才能在竞争中脱颖而出。新一代金融中介管理系统，不仅是工具升级，更是战略转型的关键引擎！  </w:t>
      </w:r>
    </w:p>
    <w:p w14:paraId="257A012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D33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2025-05-14T05:56:46Z</dcterms:created>
  <dc:creator>Administrator</dc:creator>
  <cp:lastModifiedBy>TT</cp:lastModifiedBy>
  <dcterms:modified xsi:type="dcterms:W3CDTF">2025-05-14T05:57:08Z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eyJoZGlkIjoiMWNiYmQzOGZiZWYxZjEwMWI0NjlkY2QxODA4ZGQyZjgiLCJ1c2VySWQiOiI5MjA2NzE0NTMifQ==</vt:lpwstr>
  </property>
  <property fmtid="{D5CDD505-2E9C-101B-9397-08002B2CF9AE}" pid="4" name="ICV">
    <vt:lpwstr>1EC6E8A90A944F92A0E2150D0F5DFE55_12</vt:lpwstr>
  </property>
</Properties>
</file>