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161BE90B" w:rsidR="0075537C" w:rsidRPr="00CC28A6" w:rsidRDefault="000D4188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188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2024年印度地质与矿山规划软件行业状况及未来发展趋势报告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161BE90B" w:rsidR="0075537C" w:rsidRPr="00CC28A6" w:rsidRDefault="000D4188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188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2024年印度地质与矿山规划软件行业状况及未来发展趋势报告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50B4A" w:rsidR="008D0042" w:rsidRPr="007847BE" w:rsidRDefault="000D4188" w:rsidP="000D4188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188">
        <w:rPr>
          <w:rFonts w:hint="eastAsia"/>
        </w:rPr>
        <w:lastRenderedPageBreak/>
        <w:t>2024</w:t>
      </w:r>
      <w:r w:rsidRPr="000D4188">
        <w:rPr>
          <w:rFonts w:hint="eastAsia"/>
        </w:rPr>
        <w:t>年印度</w:t>
      </w:r>
      <w:r w:rsidRPr="000D4188">
        <w:rPr>
          <w:rFonts w:hint="eastAsia"/>
        </w:rPr>
        <w:t>地质与矿山规划软件</w:t>
      </w:r>
      <w:r w:rsidRPr="000D4188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地质与矿山规划软件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744FFAC4" w:rsidR="002A6D5A" w:rsidRDefault="00B27593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地质与矿山规划软件</w:t>
      </w:r>
      <w:r>
        <w:rPr>
          <w:rFonts w:hint="eastAsia"/>
        </w:rPr>
        <w:t>市场销售收入达到了</w:t>
      </w:r>
      <w:r>
        <w:t>47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85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8.8%</w:t>
      </w:r>
      <w:r>
        <w:rPr>
          <w:rFonts w:hint="eastAsia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全球地质与矿山规划软件（Geology and Mine Planning Software）的核心厂商包括Dassault Systemes (GEOVIA)，Maptek (Vulcan)和Datamine (MineScape)等，前三大厂商约占有全球50%的份额。亚太是全球最大的市场，占有大约31%的市场份额，之后是欧洲和北美，分别占比26%和24%。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地质与矿山规划软件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地质与矿山规划软件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地质与矿山规划软件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Dassault Systemes (GEOVIA)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Maptek (Vulcan)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Datamine (MineScape)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Hexagon Mining (HxGN MinePlan)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Bentley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Minemax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KAI Group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Trimble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RPMGlobal (Xpac)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Commit Works (Fewzion)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ThreeDify (GeoMine)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Promine (Progeox)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Micromine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Seequent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RESPEC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地质与矿山规划软件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地质与矿山规划软件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地质与矿山规划软件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地质与矿山规划软件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地质与矿山规划软件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地质与矿山规划软件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Dassault Systemes (GEOVIA)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Dassault Systemes (GEOVIA)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Dassault Systemes (GEOVIA) 地质与矿山规划软件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Dassault Systemes (GEOVIA)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Dassault Systemes (GEOVIA)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Maptek (Vulcan)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Maptek (Vulcan)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Maptek (Vulcan) 地质与矿山规划软件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Maptek (Vulcan)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Maptek (Vulcan)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Datamine (MineScape)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Datamine (MineScape)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Datamine (MineScape) 地质与矿山规划软件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Datamine (MineScape)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Datamine (MineScape)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Hexagon Mining (HxGN MinePlan)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Bentley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Minemax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KAI Group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Trimble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RPMGlobal (Xpac)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Commit Works (Fewzion)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ThreeDify (GeoMine)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Promine (Progeox)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Micromine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Seequent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RESPEC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地质与矿山规划软件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地质与矿山规划软件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地质与矿山规划软件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地质与矿山规划软件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地质与矿山规划软件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地质与矿山规划软件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地质与矿山规划软件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地质与矿山规划软件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地质与矿山规划软件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地质与矿山规划软件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/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地质与矿山规划软件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地质与矿山规划软件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地质与矿山规划软件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地质与矿山规划软件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/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Dassault Systemes (GEOVIA) 地质与矿山规划软件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Dassault Systemes (GEOVIA) 地质与矿山规划软件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Dassault Systemes (GEOVIA)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Dassault Systemes (GEOVIA)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Maptek (Vulcan) 地质与矿山规划软件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Maptek (Vulcan) 地质与矿山规划软件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Maptek (Vulcan)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Maptek (Vulcan)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Datamine (MineScape) 地质与矿山规划软件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Datamine (MineScape) 地质与矿山规划软件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Datamine (MineScape)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Datamine (MineScape)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地质与矿山规划软件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地质与矿山规划软件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地质与矿山规划软件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地质与矿山规划软件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地质与矿山规划软件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地质与矿山规划软件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地质与矿山规划软件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地质与矿山规划软件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地质与矿山规划软件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地质与矿山规划软件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地质与矿山规划软件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/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地质与矿山规划软件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地质与矿山规划软件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/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地质与矿山规划软件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地质与矿山规划软件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地质与矿山规划软件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地质与矿山规划软件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地质与矿山规划软件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地质与矿山规划软件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地质与矿山规划软件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地质与矿山规划软件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地质与矿山规划软件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全球地质与矿山规划软件（Geology and Mine Planning Software）的核心厂商包括Dassault Systemes (GEOVIA)，Maptek (Vulcan)和Datamine (MineScape)等，前三大厂商约占有全球50%的份额。亚太是全球最大的市场，占有大约31%的市场份额，之后是欧洲和北美，分别占比26%和24%。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地质与矿山规划软件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地质与矿山规划软件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地质与矿山规划软件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地质与矿山规划软件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地质与矿山规划软件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/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地质与矿山规划软件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地质与矿山规划软件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地质与矿山规划软件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地质与矿山规划软件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/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地质与矿山规划软件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地质与矿山规划软件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地质与矿山规划软件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地质与矿山规划软件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地质与矿山规划软件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地质与矿山规划软件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Dassault Systemes (GEOVIA)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Maptek (Vulcan)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Datamine (MineScape)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Hexagon Mining (HxGN MinePlan)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Bentley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Minemax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KAI Group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Trimble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RPMGlobal (Xpac)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Commit Works (Fewzion)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ThreeDify (GeoMine)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Promine (Progeox)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Micromine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Seequent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RESPEC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地质与矿山规划软件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地质与矿山规划软件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Dassault Systemes (GEOVIA)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Maptek (Vulcan)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Datamine (MineScape)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Hexagon Mining (HxGN MinePlan)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Bentley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Minemax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KAI Group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Trimble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RPMGlobal (Xpac)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Commit Works (Fewzion)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ThreeDify (GeoMine)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Promine (Progeox)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Micromine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Seequent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RESPEC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地质与矿山规划软件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地质与矿山规划软件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地质与矿山规划软件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Dassault Systemes (GEOVIA)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Maptek (Vulcan)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Datamine (MineScape)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Hexagon Mining (HxGN MinePlan)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Bentley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Minemax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KAI Group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Trimble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RPMGlobal (Xpac)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Commit Works (Fewzion)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ThreeDify (GeoMine)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Promine (Progeox)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Micromine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Seequent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RESPEC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地质与矿山规划软件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地质与矿山规划软件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Dassault Systemes (GEOVIA)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Maptek (Vulcan)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Datamine (MineScape)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Hexagon Mining (HxGN MinePlan)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Bentley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Minemax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KAI Group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Trimble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RPMGlobal (Xpac)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Commit Works (Fewzion)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ThreeDify (GeoMine)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Promine (Progeox)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Micromine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Seequent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RESPEC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地质与矿山规划软件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地质与矿山规划软件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地质与矿山规划软件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地质与矿山规划软件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Dassault Systemes (GEOVIA)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Maptek (Vulcan)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Datamine (MineScape)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Hexagon Mining (HxGN MinePlan)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Bentley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Minemax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KAI Group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Trimble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RPMGlobal (Xpac)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Commit Works (Fewzion)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ThreeDify (GeoMine)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Promine (Progeox)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Micromine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Seequent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RESPEC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地质与矿山规划软件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地质与矿山规划软件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Dassault Systemes (GEOVIA)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Maptek (Vulcan)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Datamine (MineScape)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Hexagon Mining (HxGN MinePlan)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Bentley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Minemax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KAI Group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Trimble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RPMGlobal (Xpac)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Commit Works (Fewzion)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ThreeDify (GeoMine)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Promine (Progeox)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Micromine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Seequent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RESPEC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地质与矿山规划软件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地质与矿山规划软件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地质与矿山规划软件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Dassault Systemes (GEOVIA)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Maptek (Vulcan)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Datamine (MineScape)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Hexagon Mining (HxGN MinePlan)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Bentley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Minemax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KAI Group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Trimble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RPMGlobal (Xpac)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Commit Works (Fewzion)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ThreeDify (GeoMine)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Promine (Progeox)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Micromine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Seequent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RESPEC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地质与矿山规划软件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地质与矿山规划软件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地质与矿山规划软件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Dassault Systemes (GEOVIA)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Dassault Systemes (GEOVIA)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地质与矿山规划软件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Dassault Systemes (GEOVIA)</w:t>
      </w:r>
      <w:r w:rsidRPr="006C3BE6">
        <w:t xml:space="preserve"> </w:t>
      </w:r>
      <w:r w:rsidRPr="006C3BE6">
        <w:rPr>
          <w:rFonts w:hint="eastAsia"/>
        </w:rPr>
        <w:t>地质与矿山规划软件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Dassault Systemes (GEOVIA)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Dassault Systemes (GEOVIA)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Dassault Systemes (GEOVIA) 地质与矿山规划软件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Dassault Systemes (GEOVIA) 地质与矿山规划软件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Dassault Systemes (GEOVIA)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Dassault Systemes (GEOVIA)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Dassault Systemes (GEOVIA)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Dassault Systemes (GEOVIA)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Dassault Systemes (GEOVIA)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Dassault Systemes (GEOVIA)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Dassault Systemes (GEOVIA)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Dassault Systemes (GEOVIA)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Maptek (Vulcan)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Maptek (Vulcan)</w:t>
      </w:r>
      <w:r>
        <w:rPr>
          <w:rFonts w:hint="eastAsia"/>
        </w:rPr>
        <w:t>基本信息、</w:t>
      </w:r>
      <w:r>
        <w:rPr>
          <w:rFonts w:hint="eastAsia"/>
        </w:rPr>
        <w:t>地质与矿山规划软件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Maptek (Vulcan)</w:t>
      </w:r>
      <w:r w:rsidRPr="006C3BE6">
        <w:t xml:space="preserve"> </w:t>
      </w:r>
      <w:r w:rsidRPr="006C3BE6">
        <w:rPr>
          <w:rFonts w:hint="eastAsia"/>
        </w:rPr>
        <w:t>地质与矿山规划软件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Maptek (Vulcan)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Maptek (Vulcan)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Maptek (Vulcan) 地质与矿山规划软件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Maptek (Vulcan) 地质与矿山规划软件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Maptek (Vulcan)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Maptek (Vulcan)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Maptek (Vulcan)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Maptek (Vulcan)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Maptek (Vulcan)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Maptek (Vulcan)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Maptek (Vulcan)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Maptek (Vulcan)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Datamine (MineScape)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Datamine (MineScape)</w:t>
      </w:r>
      <w:r>
        <w:rPr>
          <w:rFonts w:hint="eastAsia"/>
        </w:rPr>
        <w:t>基本信息、</w:t>
      </w:r>
      <w:r>
        <w:rPr>
          <w:rFonts w:hint="eastAsia"/>
        </w:rPr>
        <w:t>地质与矿山规划软件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Datamine (MineScape)</w:t>
      </w:r>
      <w:r w:rsidRPr="006C3BE6">
        <w:t xml:space="preserve"> </w:t>
      </w:r>
      <w:r w:rsidRPr="006C3BE6">
        <w:rPr>
          <w:rFonts w:hint="eastAsia"/>
        </w:rPr>
        <w:t>地质与矿山规划软件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Datamine (MineScape)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Datamine (MineScape)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Datamine (MineScape) 地质与矿山规划软件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Datamine (MineScape) 地质与矿山规划软件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Datamine (MineScape)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Datamine (MineScape)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Datamine (MineScape)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Datamine (MineScape)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Datamine (MineScape)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Datamine (MineScape)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Datamine (MineScape)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Datamine (MineScape)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Hexagon Mining (HxGN MinePlan)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Bentley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Minemax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KAI Group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Trimble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RPMGlobal (Xpac)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Commit Works (Fewzion)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ThreeDify (GeoMine)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Promine (Progeox)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Micromine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Seequent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RESPEC</w:t>
      </w:r>
      <w:bookmarkEnd w:id="246"/>
      <w:bookmarkEnd w:id="247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地质与矿山规划软件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地质与矿山规划软件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地质与矿山规划软件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地质与矿山规划软件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地质与矿山规划软件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地质与矿山规划软件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地质与矿山规划软件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地质与矿山规划软件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地质与矿山规划软件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地质与矿山规划软件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地质与矿山规划软件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地质与矿山规划软件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地质与矿山规划软件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地质与矿山规划软件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地质与矿山规划软件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地质与矿山规划软件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地质与矿山规划软件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地质与矿山规划软件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地质与矿山规划软件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地质与矿山规划软件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地质与矿山规划软件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地质与矿山规划软件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地质与矿山规划软件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地质与矿山规划软件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81BC791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3A4119BD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99EB82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7169AE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AB41A10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1DEA7D1" w14:textId="77777777" w:rsidR="00C13EAB" w:rsidRDefault="00C13EAB" w:rsidP="00DC55D6">
      <w:pPr>
        <w:pStyle w:val="-"/>
        <w:ind w:firstLine="420"/>
        <w:rPr>
          <w:rFonts w:hint="eastAsia"/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F771395" w14:textId="77777777" w:rsidR="00533DB6" w:rsidRDefault="00533DB6" w:rsidP="00533DB6">
      <w:pPr>
        <w:pStyle w:val="-"/>
        <w:ind w:firstLine="420"/>
      </w:pPr>
    </w:p>
    <w:p w14:paraId="46372839" w14:textId="77777777" w:rsidR="00533DB6" w:rsidRDefault="00533DB6" w:rsidP="00533DB6">
      <w:r>
        <w:rPr>
          <w:noProof/>
        </w:rPr>
        <w:drawing>
          <wp:anchor distT="0" distB="0" distL="114300" distR="114300" simplePos="0" relativeHeight="251660288" behindDoc="1" locked="0" layoutInCell="1" allowOverlap="1" wp14:anchorId="38F9A98E" wp14:editId="5CEA7C2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EFE87" w14:textId="77777777" w:rsidR="00533DB6" w:rsidRPr="00A75356" w:rsidRDefault="00533DB6" w:rsidP="00533DB6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347697E" w14:textId="77777777" w:rsidR="00533DB6" w:rsidRPr="00152131" w:rsidRDefault="00533DB6" w:rsidP="00533DB6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75A6E88D" w14:textId="77777777" w:rsidR="00533DB6" w:rsidRDefault="00533DB6" w:rsidP="00533DB6"/>
    <w:p w14:paraId="1F346B00" w14:textId="77777777" w:rsidR="00533DB6" w:rsidRDefault="00533DB6" w:rsidP="00533DB6"/>
    <w:p w14:paraId="6F3FC960" w14:textId="77777777" w:rsidR="00DC55D6" w:rsidRDefault="00DC55D6" w:rsidP="00533DB6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EE4C1F" w14:textId="77777777" w:rsidR="00EE109E" w:rsidRDefault="00EE109E" w:rsidP="00AD7B8C">
      <w:r>
        <w:separator/>
      </w:r>
    </w:p>
  </w:endnote>
  <w:endnote w:type="continuationSeparator" w:id="0">
    <w:p w14:paraId="6039EB9F" w14:textId="77777777" w:rsidR="00EE109E" w:rsidRDefault="00EE109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2DCC89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852DF0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77F86" w14:textId="77777777" w:rsidR="00EE109E" w:rsidRDefault="00EE109E" w:rsidP="00AD7B8C">
      <w:r>
        <w:separator/>
      </w:r>
    </w:p>
  </w:footnote>
  <w:footnote w:type="continuationSeparator" w:id="0">
    <w:p w14:paraId="115FDF6E" w14:textId="77777777" w:rsidR="00EE109E" w:rsidRDefault="00EE109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0ECFE17C" w:rsidR="0075537C" w:rsidRPr="00607E32" w:rsidRDefault="000D4188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地质与矿山规划软件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0ECFE17C" w:rsidR="0075537C" w:rsidRPr="00607E32" w:rsidRDefault="000D4188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地质与矿山规划软件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D8C51E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6F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0C0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188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87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AF5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C3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68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7A8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3DB6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397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01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8C5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59A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035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47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B9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24F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AF7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697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85E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593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103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3EB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0F35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AB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603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6E1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E7FC9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92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09E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7C9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21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4313</TotalTime>
  <Pages>49</Pages>
  <Words>5222</Words>
  <Characters>29771</Characters>
  <Application>Microsoft Office Word</Application>
  <DocSecurity>0</DocSecurity>
  <Lines>248</Lines>
  <Paragraphs>69</Paragraphs>
  <ScaleCrop>false</ScaleCrop>
  <Company/>
  <LinksUpToDate>false</LinksUpToDate>
  <CharactersWithSpaces>34924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5225</cp:revision>
</cp:coreProperties>
</file>