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755" w:x="2701" w:y="8354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JSDHB+Nimbus Sans L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1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如图所示的系统，试分析传感器的误差对输出精度的影响。</w:t>
      </w:r>
      <w:r>
        <w:rPr>
          <w:rFonts w:ascii="OJSDHB+Nimbus Sans L Regular"/>
          <w:color w:val="000000"/>
          <w:spacing w:val="0"/>
          <w:sz w:val="36"/>
        </w:rPr>
        <w:t>(8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OJSDHB+Nimbus Sans L Regular"/>
          <w:color w:val="000000"/>
          <w:spacing w:val="0"/>
          <w:sz w:val="36"/>
        </w:rPr>
        <w:t>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80" w:x="2701" w:y="37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的传动误差</w:t>
      </w:r>
      <w:r>
        <w:rPr>
          <w:rFonts w:ascii="SimSun"/>
          <w:color w:val="000000"/>
          <w:spacing w:val="0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3060" w:x="8030" w:y="1519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满足题目要求。</w:t>
      </w:r>
    </w:p>
    <w:p>
      <w:pPr>
        <w:framePr w:w="7038" w:x="2701" w:y="158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低速端测量</w:t>
      </w:r>
    </w:p>
    <w:p>
      <w:pPr>
        <w:framePr w:w="7038" w:x="2701" w:y="1587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传感器直接与丝杠连接，与减速比无关</w:t>
      </w:r>
    </w:p>
    <w:p>
      <w:pPr>
        <w:framePr w:w="7754" w:x="8595" w:y="184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"/>
          <w:sz w:val="36"/>
        </w:rPr>
        <w:t>可知”。＝</w:t>
      </w:r>
      <w:r>
        <w:rPr>
          <w:rFonts w:ascii="SimSun"/>
          <w:color w:val="000000"/>
          <w:spacing w:val="0"/>
          <w:sz w:val="36"/>
        </w:rPr>
        <w:t>500</w:t>
      </w:r>
      <w:r>
        <w:rPr>
          <w:rFonts w:ascii="SimSun" w:hAnsi="SimSun" w:cs="SimSun"/>
          <w:color w:val="000000"/>
          <w:spacing w:val="0"/>
          <w:sz w:val="36"/>
        </w:rPr>
        <w:t>脉冲／转的编码器不合用。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7216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0" w:x="10237" w:y="2538"/>
        <w:widowControl w:val="0"/>
        <w:autoSpaceDE w:val="0"/>
        <w:autoSpaceDN w:val="0"/>
        <w:spacing w:before="0" w:after="0" w:line="279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FFAPU+Nimbus Sans L Regular"/>
          <w:color w:val="000000"/>
          <w:spacing w:val="0"/>
          <w:sz w:val="29"/>
        </w:rPr>
        <w:t>s</w:t>
      </w:r>
    </w:p>
    <w:p>
      <w:pPr>
        <w:framePr w:w="9101" w:x="2701" w:y="27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电机的步距角为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FFAPU+Nimbus Sans L Regular"/>
          <w:color w:val="000000"/>
          <w:spacing w:val="0"/>
          <w:sz w:val="36"/>
        </w:rPr>
        <w:t>a=1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SFFAPU+Nimbus Sans L Regular"/>
          <w:color w:val="000000"/>
          <w:spacing w:val="2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。，试确定齿轮减速比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FFAPU+Nimbus Sans L Regular"/>
          <w:color w:val="000000"/>
          <w:spacing w:val="-1"/>
          <w:sz w:val="36"/>
        </w:rPr>
        <w:t>i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8240">
            <v:imagedata r:id="rId6" o:title=""/>
          </v:shape>
        </w:pict>
      </w:r>
    </w:p>
    <w:sectPr>
      <w:headerReference w:type="default" r:id="rId7"/>
      <w:footerReference w:type="default" r:id="rId8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C304B0C-AB51-42B4-9784-EF7D89D7E9A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168CB72-9AF2-43C6-AC40-04F4EF87CAB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C324159-8C43-40F7-AF76-D9AB2B5A2F31}"/>
  </w:font>
  <w:font w:name="OJSDHB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C0D73E67-66C3-4C97-AC1A-3982A60070FA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671AD20F-1E6E-4CD1-8981-AFB5F346ED65}"/>
  </w:font>
  <w:font w:name="SFFAPU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9A309556-7455-4207-897B-CC511399A571}"/>
  </w:font>
  <w:font w:name="Cambria">
    <w:charset w:val="00"/>
    <w:family w:val="auto"/>
    <w:pitch w:val="default"/>
    <w:embedRegular r:id="rId7" w:fontKey="{341CCDEB-A3E9-4096-98E3-77A8DE494F9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</Words>
  <Characters>116</Characters>
  <Application>Microsoft Office Word</Application>
  <DocSecurity>0</DocSecurity>
  <Lines>8</Lines>
  <Paragraphs>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2023-02-25T20:21:42Z</dcterms:created>
  <dcterms:modified xsi:type="dcterms:W3CDTF">2023-02-25T20:21:42Z</dcterms:modified>
</cp:coreProperties>
</file>