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1386F1">
      <w:pPr>
        <w:pStyle w:val="145"/>
        <w:rPr>
          <w:lang w:val="en-US" w:eastAsia="zh-CN"/>
        </w:rPr>
      </w:pPr>
      <w:bookmarkStart w:id="0" w:name="_Toc517262917"/>
      <w:bookmarkStart w:id="1" w:name="_Toc453597319"/>
      <w:bookmarkStart w:id="2" w:name="_Toc438987549"/>
      <w:bookmarkStart w:id="3" w:name="_Toc481801204"/>
      <w:bookmarkStart w:id="4" w:name="OLE_LINK15"/>
      <w:bookmarkStart w:id="5" w:name="OLE_LINK39"/>
      <w:bookmarkStart w:id="6" w:name="_Toc418070112"/>
      <w:bookmarkStart w:id="7" w:name="_Toc415143481"/>
      <w:bookmarkStart w:id="8" w:name="OLE_LINK13"/>
      <w:bookmarkStart w:id="9" w:name="_Toc415818939"/>
      <w:bookmarkStart w:id="10" w:name="_Toc415142861"/>
      <w:bookmarkStart w:id="11" w:name="OLE_LINK40"/>
      <w:bookmarkStart w:id="12" w:name="OLE_LINK24"/>
      <w:r>
        <w:drawing>
          <wp:inline distT="0" distB="0" distL="114300" distR="114300">
            <wp:extent cx="6187440" cy="4940935"/>
            <wp:effectExtent l="0" t="0" r="381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7440" cy="4940935"/>
                    </a:xfrm>
                    <a:prstGeom prst="rect">
                      <a:avLst/>
                    </a:prstGeom>
                    <a:noFill/>
                    <a:ln>
                      <a:noFill/>
                    </a:ln>
                  </pic:spPr>
                </pic:pic>
              </a:graphicData>
            </a:graphic>
          </wp:inline>
        </w:drawing>
      </w:r>
      <w:r>
        <w:rPr>
          <w:lang w:val="en-US" w:eastAsia="zh-CN"/>
        </w:rPr>
        <w:t>数码打印机油墨包括活性油墨、酸性油墨、分散油墨、UV油墨、溶剂油墨等，它有着广泛的应用，如广告、成像、纺织印刷行业、数码印刷行业等行业。</w:t>
      </w:r>
    </w:p>
    <w:p w14:paraId="2BC4A487">
      <w:pPr>
        <w:pStyle w:val="145"/>
        <w:rPr>
          <w:lang w:eastAsia="zh-CN"/>
        </w:rPr>
      </w:pPr>
      <w:r>
        <w:rPr>
          <w:rFonts w:hint="eastAsia"/>
          <w:lang w:eastAsia="zh-CN"/>
        </w:rPr>
        <w:t>根据QYResearch最新调研报告显示，预计2</w:t>
      </w:r>
      <w:r>
        <w:rPr>
          <w:lang w:eastAsia="zh-CN"/>
        </w:rPr>
        <w:t>03</w:t>
      </w:r>
      <w:r>
        <w:rPr>
          <w:rFonts w:hint="eastAsia"/>
          <w:lang w:eastAsia="zh-CN"/>
        </w:rPr>
        <w:t>2年全球</w:t>
      </w:r>
      <w:r>
        <w:rPr>
          <w:lang w:val="en-US" w:eastAsia="zh-CN"/>
        </w:rPr>
        <w:t>数码印刷油墨</w:t>
      </w:r>
      <w:r>
        <w:rPr>
          <w:rFonts w:hint="eastAsia"/>
          <w:lang w:eastAsia="zh-CN"/>
        </w:rPr>
        <w:t>市场规模将达到22.88亿美元，未来几年年复合增长率CAGR为4.8%。</w:t>
      </w:r>
    </w:p>
    <w:p w14:paraId="3F6C2722">
      <w:pPr>
        <w:pStyle w:val="148"/>
        <w:numPr>
          <w:ilvl w:val="0"/>
          <w:numId w:val="0"/>
        </w:numPr>
        <w:rPr>
          <w:lang w:eastAsia="zh-CN"/>
        </w:rPr>
      </w:pPr>
    </w:p>
    <w:p w14:paraId="0BF6D3FB">
      <w:pPr>
        <w:pStyle w:val="148"/>
        <w:numPr>
          <w:numId w:val="0"/>
        </w:numPr>
        <w:ind w:left="357" w:leftChars="0" w:hanging="357" w:firstLineChars="0"/>
        <w:rPr>
          <w:lang w:eastAsia="zh-CN"/>
        </w:rPr>
      </w:pPr>
      <w:bookmarkStart w:id="13" w:name="_Hlk209787559"/>
      <w:r>
        <w:rPr>
          <w:rFonts w:hint="default" w:ascii="Tahoma" w:hAnsi="Tahoma" w:eastAsia="宋体" w:cs="Arial"/>
          <w:b/>
          <w:color w:val="FF8200"/>
          <w:kern w:val="0"/>
          <w:sz w:val="21"/>
          <w:szCs w:val="22"/>
          <w:lang w:val="en-IN" w:eastAsia="zh-CN" w:bidi="ar-SA"/>
        </w:rPr>
        <w:t xml:space="preserve">图.   </w:t>
      </w:r>
      <w:r>
        <w:rPr>
          <w:lang w:eastAsia="zh-CN"/>
        </w:rPr>
        <w:t>数码印刷油墨</w:t>
      </w:r>
      <w:r>
        <w:rPr>
          <w:rFonts w:hint="eastAsia"/>
          <w:lang w:eastAsia="zh-CN"/>
        </w:rPr>
        <w:t>，全球市场总体规模</w:t>
      </w:r>
    </w:p>
    <w:p w14:paraId="172EEE4C">
      <w:bookmarkStart w:id="14" w:name="_Hlk35959958"/>
      <w:r>
        <mc:AlternateContent>
          <mc:Choice Requires="wpg">
            <w:drawing>
              <wp:anchor distT="0" distB="0" distL="114300" distR="114300" simplePos="0" relativeHeight="251660288" behindDoc="0" locked="0" layoutInCell="1" allowOverlap="1">
                <wp:simplePos x="0" y="0"/>
                <wp:positionH relativeFrom="column">
                  <wp:posOffset>668655</wp:posOffset>
                </wp:positionH>
                <wp:positionV relativeFrom="paragraph">
                  <wp:posOffset>165100</wp:posOffset>
                </wp:positionV>
                <wp:extent cx="5236845" cy="3088005"/>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39347"/>
                            <a:ext cx="1452266" cy="945364"/>
                          </a:xfrm>
                          <a:prstGeom prst="rect">
                            <a:avLst/>
                          </a:prstGeom>
                          <a:noFill/>
                          <a:ln w="6350">
                            <a:noFill/>
                          </a:ln>
                        </wps:spPr>
                        <wps:txbx>
                          <w:txbxContent>
                            <w:p w14:paraId="45CCF422">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w:t>
                              </w:r>
                              <w:r>
                                <w:rPr>
                                  <w:rFonts w:hint="eastAsia"/>
                                  <w:b/>
                                  <w:bCs/>
                                  <w:color w:val="FFFFFF"/>
                                  <w:w w:val="95"/>
                                  <w:sz w:val="24"/>
                                  <w:szCs w:val="24"/>
                                </w:rPr>
                                <w:t>21</w:t>
                              </w:r>
                              <w:r>
                                <w:rPr>
                                  <w:b/>
                                  <w:bCs/>
                                  <w:color w:val="FFFFFF"/>
                                  <w:w w:val="95"/>
                                  <w:sz w:val="24"/>
                                  <w:szCs w:val="24"/>
                                </w:rPr>
                                <w:t>-202</w:t>
                              </w:r>
                              <w:r>
                                <w:rPr>
                                  <w:rFonts w:hint="eastAsia"/>
                                  <w:b/>
                                  <w:bCs/>
                                  <w:color w:val="FFFFFF"/>
                                  <w:w w:val="95"/>
                                  <w:sz w:val="24"/>
                                  <w:szCs w:val="24"/>
                                </w:rPr>
                                <w:t>5</w:t>
                              </w:r>
                            </w:p>
                            <w:p w14:paraId="62BE89C0">
                              <w:pPr>
                                <w:spacing w:line="0" w:lineRule="atLeast"/>
                                <w:jc w:val="center"/>
                                <w:rPr>
                                  <w:sz w:val="24"/>
                                  <w:szCs w:val="24"/>
                                </w:rPr>
                              </w:pPr>
                              <w:r>
                                <w:rPr>
                                  <w:rFonts w:hint="eastAsia"/>
                                  <w:b/>
                                  <w:color w:val="FFC709"/>
                                  <w:sz w:val="24"/>
                                  <w:szCs w:val="24"/>
                                </w:rPr>
                                <w:t>5.3</w:t>
                              </w:r>
                              <w:r>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1440FC80">
                              <w:pPr>
                                <w:spacing w:line="0" w:lineRule="atLeast"/>
                                <w:jc w:val="center"/>
                                <w:rPr>
                                  <w:sz w:val="24"/>
                                  <w:szCs w:val="24"/>
                                </w:rPr>
                              </w:pPr>
                              <w:r>
                                <w:rPr>
                                  <w:b/>
                                  <w:color w:val="FFFFFF"/>
                                  <w:sz w:val="24"/>
                                  <w:szCs w:val="24"/>
                                </w:rPr>
                                <w:t>20</w:t>
                              </w:r>
                              <w:r>
                                <w:rPr>
                                  <w:rFonts w:hint="eastAsia"/>
                                  <w:b/>
                                  <w:color w:val="FFFFFF"/>
                                  <w:sz w:val="24"/>
                                  <w:szCs w:val="24"/>
                                </w:rPr>
                                <w:t>25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16AEFC74">
                              <w:pPr>
                                <w:spacing w:line="0" w:lineRule="atLeast"/>
                                <w:jc w:val="center"/>
                                <w:rPr>
                                  <w:sz w:val="24"/>
                                  <w:szCs w:val="24"/>
                                </w:rPr>
                              </w:pPr>
                              <w:r>
                                <w:rPr>
                                  <w:b/>
                                  <w:color w:val="FFFFFF"/>
                                  <w:sz w:val="24"/>
                                  <w:szCs w:val="24"/>
                                </w:rPr>
                                <w:t>202</w:t>
                              </w:r>
                              <w:r>
                                <w:rPr>
                                  <w:rFonts w:hint="eastAsia"/>
                                  <w:b/>
                                  <w:color w:val="FFFFFF"/>
                                  <w:sz w:val="24"/>
                                  <w:szCs w:val="24"/>
                                </w:rPr>
                                <w:t>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6E77E963">
                              <w:pPr>
                                <w:spacing w:line="0" w:lineRule="atLeast"/>
                                <w:jc w:val="center"/>
                                <w:rPr>
                                  <w:sz w:val="24"/>
                                  <w:szCs w:val="24"/>
                                </w:rPr>
                              </w:pPr>
                              <w:r>
                                <w:rPr>
                                  <w:b/>
                                  <w:color w:val="FFFFFF"/>
                                  <w:sz w:val="24"/>
                                  <w:szCs w:val="24"/>
                                </w:rPr>
                                <w:t>20</w:t>
                              </w:r>
                              <w:r>
                                <w:rPr>
                                  <w:rFonts w:hint="eastAsia"/>
                                  <w:b/>
                                  <w:color w:val="FFFFFF"/>
                                  <w:sz w:val="24"/>
                                  <w:szCs w:val="24"/>
                                </w:rPr>
                                <w:t>32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306C8EF4">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w:t>
                              </w:r>
                              <w:r>
                                <w:rPr>
                                  <w:rFonts w:hint="eastAsia"/>
                                  <w:b/>
                                  <w:color w:val="FFFFFF"/>
                                  <w:w w:val="95"/>
                                  <w:sz w:val="24"/>
                                  <w:szCs w:val="24"/>
                                </w:rPr>
                                <w:t>6</w:t>
                              </w:r>
                              <w:r>
                                <w:rPr>
                                  <w:b/>
                                  <w:color w:val="FFFFFF"/>
                                  <w:w w:val="95"/>
                                  <w:sz w:val="24"/>
                                  <w:szCs w:val="24"/>
                                </w:rPr>
                                <w:t>-203</w:t>
                              </w:r>
                              <w:r>
                                <w:rPr>
                                  <w:rFonts w:hint="eastAsia"/>
                                  <w:b/>
                                  <w:color w:val="FFFFFF"/>
                                  <w:w w:val="95"/>
                                  <w:sz w:val="24"/>
                                  <w:szCs w:val="24"/>
                                </w:rPr>
                                <w:t>2</w:t>
                              </w:r>
                            </w:p>
                            <w:p w14:paraId="4FB4EB6D">
                              <w:pPr>
                                <w:spacing w:line="0" w:lineRule="atLeast"/>
                                <w:jc w:val="center"/>
                                <w:rPr>
                                  <w:sz w:val="24"/>
                                  <w:szCs w:val="24"/>
                                </w:rPr>
                              </w:pPr>
                              <w:r>
                                <w:rPr>
                                  <w:rFonts w:hint="eastAsia"/>
                                  <w:b/>
                                  <w:color w:val="FFC709"/>
                                  <w:sz w:val="24"/>
                                  <w:szCs w:val="24"/>
                                </w:rPr>
                                <w:t>4.8</w:t>
                              </w:r>
                              <w:r>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43C7812C">
                              <w:pPr>
                                <w:spacing w:line="0" w:lineRule="atLeast"/>
                                <w:ind w:right="108"/>
                                <w:jc w:val="center"/>
                                <w:rPr>
                                  <w:b/>
                                  <w:color w:val="FFFFFF"/>
                                  <w:sz w:val="24"/>
                                  <w:szCs w:val="24"/>
                                </w:rPr>
                              </w:pPr>
                              <w:r>
                                <w:rPr>
                                  <w:b/>
                                  <w:color w:val="FFFFFF"/>
                                  <w:w w:val="95"/>
                                  <w:sz w:val="24"/>
                                  <w:szCs w:val="24"/>
                                </w:rPr>
                                <w:t>202</w:t>
                              </w:r>
                              <w:r>
                                <w:rPr>
                                  <w:rFonts w:hint="eastAsia"/>
                                  <w:b/>
                                  <w:color w:val="FFFFFF"/>
                                  <w:sz w:val="24"/>
                                  <w:szCs w:val="24"/>
                                </w:rPr>
                                <w:t>6年增速</w:t>
                              </w:r>
                              <w:r>
                                <w:rPr>
                                  <w:b/>
                                  <w:color w:val="FFFFFF"/>
                                  <w:sz w:val="24"/>
                                  <w:szCs w:val="24"/>
                                </w:rPr>
                                <w:t>:</w:t>
                              </w:r>
                              <w:r>
                                <w:rPr>
                                  <w:rFonts w:hint="eastAsia"/>
                                  <w:b/>
                                  <w:color w:val="FFFFFF"/>
                                  <w:sz w:val="24"/>
                                  <w:szCs w:val="24"/>
                                </w:rPr>
                                <w:t xml:space="preserve"> </w:t>
                              </w:r>
                            </w:p>
                            <w:p w14:paraId="57B34D06">
                              <w:pPr>
                                <w:spacing w:line="0" w:lineRule="atLeast"/>
                                <w:jc w:val="center"/>
                                <w:rPr>
                                  <w:sz w:val="24"/>
                                  <w:szCs w:val="24"/>
                                </w:rPr>
                              </w:pPr>
                              <w:r>
                                <w:rPr>
                                  <w:rFonts w:hint="eastAsia"/>
                                  <w:b/>
                                  <w:color w:val="FFC709"/>
                                  <w:sz w:val="24"/>
                                  <w:szCs w:val="24"/>
                                </w:rPr>
                                <w:t>4.6</w:t>
                              </w:r>
                              <w:r>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2AA24A2B">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1647.75</w:t>
                              </w:r>
                              <w:r>
                                <w:rPr>
                                  <w:b/>
                                  <w:color w:val="FFC709"/>
                                  <w:sz w:val="24"/>
                                  <w:szCs w:val="24"/>
                                </w:rPr>
                                <w:t xml:space="preserve">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4B3A5D1A">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1726.84</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7A0E2724">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2288</w:t>
                              </w:r>
                              <w:r>
                                <w:rPr>
                                  <w:b/>
                                  <w:color w:val="FFC709"/>
                                  <w:sz w:val="24"/>
                                  <w:szCs w:val="24"/>
                                </w:rPr>
                                <w:t xml:space="preserve">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2.65pt;margin-top:13pt;height:243.15pt;width:412.35pt;z-index:251660288;mso-width-relative:page;mso-height-relative:page;" coordorigin="225631,-356484" coordsize="5451144,3420318" o:gfxdata="UEsDBAoAAAAAAIdO4kAAAAAAAAAAAAAAAAAEAAAAZHJzL1BLAwQUAAAACACHTuJANmTn8dgAAAAK&#10;AQAADwAAAGRycy9kb3ducmV2LnhtbE2PTUvDQBCG74L/YRnBm91NQorGbIoU9VQEW0G8bbPTJDQ7&#10;G7LbpP33jid7m5d5eD/K1dn1YsIxdJ40JAsFAqn2tqNGw9fu7eERRIiGrOk9oYYLBlhVtzelKayf&#10;6ROnbWwEm1AojIY2xqGQMtQtOhMWfkDi38GPzkSWYyPtaGY2d71MlVpKZzrihNYMuG6xPm5PTsP7&#10;bOaXLHmdNsfD+vKzyz++NwlqfX+XqGcQEc/xH4a/+lwdKu609yeyQfSsVZ4xqiFd8iYGnjLFx15D&#10;nqQZyKqU1xOqX1BLAwQUAAAACACHTuJAzyhn2QYEAACNGgAADgAAAGRycy9lMm9Eb2MueG1s7VnN&#10;buM2EL4X6DsIum9MivqxjDiLdNMEBYJugLTomZEpW4AkqiQdOz0X2x576qmX3vsGfZ6mr9GPpOW4&#10;sbdIHaBAAV1kcUgPhx+/GXJGp2/XTR3cC6Ur2U5DekLCQLSFnFXtfBp+/dXlm3EYaMPbGa9lK6bh&#10;g9Dh27NPPzlddRMRyYWsZ0IFUNLqyaqbhgtjuslopIuFaLg+kZ1o0VlK1XCDppqPZoqvoL2pRxEh&#10;6Wgl1axTshBaQ3rhO8ONRvUShbIsq0JcyGLZiNZ4rUrU3GBJelF1Ojxz1palKMz7stTCBPU0xEqN&#10;e2ISvN/Z5+jslE/mineLqtiYwF9iwrM1NbxqMelW1QU3PFiqak9VUxVKalmak0I2I78QhwhWQckz&#10;bK6UXHZuLfPJat5tQcdGPUP9aLXFl/c3KqhmYEIc0zBoeYM9//P37//46cfAiYDQqptPMPBKdbfd&#10;jdoI5r5lF70uVWN/sZxg7bB92GIr1iYoIEwilhEKbhXoY2Q8pizy6BcLbJH9XxQlKYMNGPCGJWk8&#10;jvsBn/dK4oTCqI2SOCIMGmHPqLdhZE3dWrbqQFH9hJt+HW63C94Jtx3awtHjxlIY5HF7/PmHx19+&#10;e/z1Q0Ct1CHlxlrcArP+TGKZtJdrCA/A52BIHAyU5SzOPAo9kDROoihNPQZ5nGwm2kLAJ53S5krI&#10;JrAv01DBCRw3+f21Nh6tfoidvpWXVV1Dzid1G6ymYcoS4v6w7YHyugXMFlBvtX0z67v1Zol3cvaA&#10;FSrpHUx3xWWFya+5NjdcwaPgb4g55j0eZS0xidy8hcFCqu8Oye14bBh6w2AFD52G+tslVyIM6i9a&#10;bGUOJliXdo04ySI01G7P3W5Pu2zeSQQB8AvWuVc73tT9a6lk8w1C07mdFV28LTD3NCyM6hvvjI8c&#10;CG6FOD93w+DGHTfX7W1XWOUe0POlkWXlsLZAeXQ2+IGQ1qP+E2ZmoMk+MyF9BTO9g0YpjZLMUZlP&#10;ttQkSZoQYGd9HK4apczONFBzoKZj/G7QzHAUHKCmC+fWOzD2XwVNmlJGchc1B24OYfNF96uPHegZ&#10;eHSAm/mRYTMmcR6P/Yk+cHPg5qu4mR/kJqTHHeksJVmWRfuX7v5Mj0iaE8L8mZ5mhCFLGM704bp5&#10;IBGKI/BoL25a6XHcpEh+ItwxbULIMurukjuXzTRDnjIQc8iDnopJhw90Rg/w0gqPo+VOmQLFiHyc&#10;/VOCHmdJFCdDxEQ6OCToPu9/yoIYYtpewLTCI4lJSR7b6hjiZZIlOXseMVmCqlufng/EHCpH7fxj&#10;EfNASZPRYyuaMaExzf0lE79jH3p3jvK/EZMSVMKHiPl/i5iu9I6vFK7et/miYj+D7LZdCfTpK9LZ&#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cG&#10;AABbQ29udGVudF9UeXBlc10ueG1sUEsBAhQACgAAAAAAh07iQAAAAAAAAAAAAAAAAAYAAAAAAAAA&#10;AAAQAAAAWQUAAF9yZWxzL1BLAQIUABQAAAAIAIdO4kCKFGY80QAAAJQBAAALAAAAAAAAAAEAIAAA&#10;AH0FAABfcmVscy8ucmVsc1BLAQIUAAoAAAAAAIdO4kAAAAAAAAAAAAAAAAAEAAAAAAAAAAAAEAAA&#10;AAAAAABkcnMvUEsBAhQAFAAAAAgAh07iQDZk5/HYAAAACgEAAA8AAAAAAAAAAQAgAAAAIgAAAGRy&#10;cy9kb3ducmV2LnhtbFBLAQIUABQAAAAIAIdO4kDPKGfZBgQAAI0aAAAOAAAAAAAAAAEAIAAAACcB&#10;AABkcnMvZTJvRG9jLnhtbFBLBQYAAAAABgAGAFkBAACfBwAAAAA=&#10;">
                <o:lock v:ext="edit" aspectratio="f"/>
                <v:shape id="_x0000_s1026" o:spid="_x0000_s1026" o:spt="202" type="#_x0000_t202" style="position:absolute;left:225635;top:139347;height:945364;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5CCF422">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w:t>
                        </w:r>
                        <w:r>
                          <w:rPr>
                            <w:rFonts w:hint="eastAsia"/>
                            <w:b/>
                            <w:bCs/>
                            <w:color w:val="FFFFFF"/>
                            <w:w w:val="95"/>
                            <w:sz w:val="24"/>
                            <w:szCs w:val="24"/>
                          </w:rPr>
                          <w:t>21</w:t>
                        </w:r>
                        <w:r>
                          <w:rPr>
                            <w:b/>
                            <w:bCs/>
                            <w:color w:val="FFFFFF"/>
                            <w:w w:val="95"/>
                            <w:sz w:val="24"/>
                            <w:szCs w:val="24"/>
                          </w:rPr>
                          <w:t>-202</w:t>
                        </w:r>
                        <w:r>
                          <w:rPr>
                            <w:rFonts w:hint="eastAsia"/>
                            <w:b/>
                            <w:bCs/>
                            <w:color w:val="FFFFFF"/>
                            <w:w w:val="95"/>
                            <w:sz w:val="24"/>
                            <w:szCs w:val="24"/>
                          </w:rPr>
                          <w:t>5</w:t>
                        </w:r>
                      </w:p>
                      <w:p w14:paraId="62BE89C0">
                        <w:pPr>
                          <w:spacing w:line="0" w:lineRule="atLeast"/>
                          <w:jc w:val="center"/>
                          <w:rPr>
                            <w:sz w:val="24"/>
                            <w:szCs w:val="24"/>
                          </w:rPr>
                        </w:pPr>
                        <w:r>
                          <w:rPr>
                            <w:rFonts w:hint="eastAsia"/>
                            <w:b/>
                            <w:color w:val="FFC709"/>
                            <w:sz w:val="24"/>
                            <w:szCs w:val="24"/>
                          </w:rPr>
                          <w:t>5.3</w:t>
                        </w:r>
                        <w:r>
                          <w:rPr>
                            <w:b/>
                            <w:color w:val="FFC709"/>
                            <w:sz w:val="24"/>
                            <w:szCs w:val="24"/>
                          </w:rPr>
                          <w:t>%</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440FC80">
                        <w:pPr>
                          <w:spacing w:line="0" w:lineRule="atLeast"/>
                          <w:jc w:val="center"/>
                          <w:rPr>
                            <w:sz w:val="24"/>
                            <w:szCs w:val="24"/>
                          </w:rPr>
                        </w:pPr>
                        <w:r>
                          <w:rPr>
                            <w:b/>
                            <w:color w:val="FFFFFF"/>
                            <w:sz w:val="24"/>
                            <w:szCs w:val="24"/>
                          </w:rPr>
                          <w:t>20</w:t>
                        </w:r>
                        <w:r>
                          <w:rPr>
                            <w:rFonts w:hint="eastAsia"/>
                            <w:b/>
                            <w:color w:val="FFFFFF"/>
                            <w:sz w:val="24"/>
                            <w:szCs w:val="24"/>
                          </w:rPr>
                          <w:t>25</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16AEFC74">
                        <w:pPr>
                          <w:spacing w:line="0" w:lineRule="atLeast"/>
                          <w:jc w:val="center"/>
                          <w:rPr>
                            <w:sz w:val="24"/>
                            <w:szCs w:val="24"/>
                          </w:rPr>
                        </w:pPr>
                        <w:r>
                          <w:rPr>
                            <w:b/>
                            <w:color w:val="FFFFFF"/>
                            <w:sz w:val="24"/>
                            <w:szCs w:val="24"/>
                          </w:rPr>
                          <w:t>202</w:t>
                        </w:r>
                        <w:r>
                          <w:rPr>
                            <w:rFonts w:hint="eastAsia"/>
                            <w:b/>
                            <w:color w:val="FFFFFF"/>
                            <w:sz w:val="24"/>
                            <w:szCs w:val="24"/>
                          </w:rPr>
                          <w:t>6</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E77E963">
                        <w:pPr>
                          <w:spacing w:line="0" w:lineRule="atLeast"/>
                          <w:jc w:val="center"/>
                          <w:rPr>
                            <w:sz w:val="24"/>
                            <w:szCs w:val="24"/>
                          </w:rPr>
                        </w:pPr>
                        <w:r>
                          <w:rPr>
                            <w:b/>
                            <w:color w:val="FFFFFF"/>
                            <w:sz w:val="24"/>
                            <w:szCs w:val="24"/>
                          </w:rPr>
                          <w:t>20</w:t>
                        </w:r>
                        <w:r>
                          <w:rPr>
                            <w:rFonts w:hint="eastAsia"/>
                            <w:b/>
                            <w:color w:val="FFFFFF"/>
                            <w:sz w:val="24"/>
                            <w:szCs w:val="24"/>
                          </w:rPr>
                          <w:t>32</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06C8EF4">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w:t>
                        </w:r>
                        <w:r>
                          <w:rPr>
                            <w:rFonts w:hint="eastAsia"/>
                            <w:b/>
                            <w:color w:val="FFFFFF"/>
                            <w:w w:val="95"/>
                            <w:sz w:val="24"/>
                            <w:szCs w:val="24"/>
                          </w:rPr>
                          <w:t>6</w:t>
                        </w:r>
                        <w:r>
                          <w:rPr>
                            <w:b/>
                            <w:color w:val="FFFFFF"/>
                            <w:w w:val="95"/>
                            <w:sz w:val="24"/>
                            <w:szCs w:val="24"/>
                          </w:rPr>
                          <w:t>-203</w:t>
                        </w:r>
                        <w:r>
                          <w:rPr>
                            <w:rFonts w:hint="eastAsia"/>
                            <w:b/>
                            <w:color w:val="FFFFFF"/>
                            <w:w w:val="95"/>
                            <w:sz w:val="24"/>
                            <w:szCs w:val="24"/>
                          </w:rPr>
                          <w:t>2</w:t>
                        </w:r>
                      </w:p>
                      <w:p w14:paraId="4FB4EB6D">
                        <w:pPr>
                          <w:spacing w:line="0" w:lineRule="atLeast"/>
                          <w:jc w:val="center"/>
                          <w:rPr>
                            <w:sz w:val="24"/>
                            <w:szCs w:val="24"/>
                          </w:rPr>
                        </w:pPr>
                        <w:r>
                          <w:rPr>
                            <w:rFonts w:hint="eastAsia"/>
                            <w:b/>
                            <w:color w:val="FFC709"/>
                            <w:sz w:val="24"/>
                            <w:szCs w:val="24"/>
                          </w:rPr>
                          <w:t>4.8</w:t>
                        </w:r>
                        <w:r>
                          <w:rPr>
                            <w:b/>
                            <w:color w:val="FFC709"/>
                            <w:sz w:val="24"/>
                            <w:szCs w:val="24"/>
                          </w:rPr>
                          <w:t>%</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3C7812C">
                        <w:pPr>
                          <w:spacing w:line="0" w:lineRule="atLeast"/>
                          <w:ind w:right="108"/>
                          <w:jc w:val="center"/>
                          <w:rPr>
                            <w:b/>
                            <w:color w:val="FFFFFF"/>
                            <w:sz w:val="24"/>
                            <w:szCs w:val="24"/>
                          </w:rPr>
                        </w:pPr>
                        <w:r>
                          <w:rPr>
                            <w:b/>
                            <w:color w:val="FFFFFF"/>
                            <w:w w:val="95"/>
                            <w:sz w:val="24"/>
                            <w:szCs w:val="24"/>
                          </w:rPr>
                          <w:t>202</w:t>
                        </w:r>
                        <w:r>
                          <w:rPr>
                            <w:rFonts w:hint="eastAsia"/>
                            <w:b/>
                            <w:color w:val="FFFFFF"/>
                            <w:sz w:val="24"/>
                            <w:szCs w:val="24"/>
                          </w:rPr>
                          <w:t>6年增速</w:t>
                        </w:r>
                        <w:r>
                          <w:rPr>
                            <w:b/>
                            <w:color w:val="FFFFFF"/>
                            <w:sz w:val="24"/>
                            <w:szCs w:val="24"/>
                          </w:rPr>
                          <w:t>:</w:t>
                        </w:r>
                        <w:r>
                          <w:rPr>
                            <w:rFonts w:hint="eastAsia"/>
                            <w:b/>
                            <w:color w:val="FFFFFF"/>
                            <w:sz w:val="24"/>
                            <w:szCs w:val="24"/>
                          </w:rPr>
                          <w:t xml:space="preserve"> </w:t>
                        </w:r>
                      </w:p>
                      <w:p w14:paraId="57B34D06">
                        <w:pPr>
                          <w:spacing w:line="0" w:lineRule="atLeast"/>
                          <w:jc w:val="center"/>
                          <w:rPr>
                            <w:sz w:val="24"/>
                            <w:szCs w:val="24"/>
                          </w:rPr>
                        </w:pPr>
                        <w:r>
                          <w:rPr>
                            <w:rFonts w:hint="eastAsia"/>
                            <w:b/>
                            <w:color w:val="FFC709"/>
                            <w:sz w:val="24"/>
                            <w:szCs w:val="24"/>
                          </w:rPr>
                          <w:t>4.6</w:t>
                        </w:r>
                        <w:r>
                          <w:rPr>
                            <w:b/>
                            <w:color w:val="FFC709"/>
                            <w:sz w:val="24"/>
                            <w:szCs w:val="24"/>
                          </w:rPr>
                          <w:t>%</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AA24A2B">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1647.75</w:t>
                        </w:r>
                        <w:r>
                          <w:rPr>
                            <w:b/>
                            <w:color w:val="FFC709"/>
                            <w:sz w:val="24"/>
                            <w:szCs w:val="24"/>
                          </w:rPr>
                          <w:t xml:space="preserve">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B3A5D1A">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1726.84</w:t>
                        </w:r>
                        <w:r>
                          <w:rPr>
                            <w:b/>
                            <w:color w:val="FFC709"/>
                            <w:sz w:val="24"/>
                            <w:szCs w:val="24"/>
                          </w:rPr>
                          <w:t>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A0E2724">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2288</w:t>
                        </w:r>
                        <w:r>
                          <w:rPr>
                            <w:b/>
                            <w:color w:val="FFC709"/>
                            <w:sz w:val="24"/>
                            <w:szCs w:val="24"/>
                          </w:rPr>
                          <w:t xml:space="preserve"> Mn</w:t>
                        </w:r>
                      </w:p>
                    </w:txbxContent>
                  </v:textbox>
                </v:shape>
              </v:group>
            </w:pict>
          </mc:Fallback>
        </mc:AlternateContent>
      </w:r>
      <w:r>
        <mc:AlternateContent>
          <mc:Choice Requires="wpg">
            <w:drawing>
              <wp:inline distT="0" distB="0" distL="0" distR="0">
                <wp:extent cx="6127115" cy="3183890"/>
                <wp:effectExtent l="0" t="0" r="6985" b="0"/>
                <wp:docPr id="3"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CjD8pCJnAAAEKlAgAOAAAAZHJzL2Uyb0RvYy54bWztvd1u&#10;JEmSNXYvQO+Q4KWEnsqIyMifwtR86K2eXgwwu2rspB6ARbKKxJJMbpLV1bOLvdOFLvU+eh5Br6Fj&#10;7m6Rbp7H3KO7NLX45mMDM1lVaelx3I7/mYWZ+e//2y8P94ufb47Pd4fHdxfd75YXi5vHq8P13eOn&#10;dxf/+/7H77YXi+eXy8fry/vD4827i7/ePF/8tz/8z//T7788vb3pD7eH++ub4wKNPD6//fL07uL2&#10;5eXp7Zs3z1e3Nw+Xz787PN084suPh+PD5Qv+evz05vp4+QWtP9y/6ZfL9Zsvh+P10/FwdfP8jH/9&#10;IX55kVo8zmnw8PHj3dXND4erzw83jy+x1ePN/eULuvR8e/f0fPGHgPbjx5url//t48fnm5fF/bsL&#10;9PQl/D8egj9/kP9/84ffX779dLx8ur27ShAu50Ao+vRwefeIh05N/XD5crn4fLw7a+rh7up4eD58&#10;fPnd1eHhTexI0Ah60S0L3fzj8fD5KfTl09svn54mpYOoQuu/udmrf/75p+Pi7vrdxXCxeLx8AOH/&#10;7//9f/w//9f/uRhEN1+ePr2FyD8en/7y9NMx/cOn+Dfp7i8fjw/yiY4sfgla/euk1ZtfXhZX+Md1&#10;12/W683F4grfDd12tVqGti/fXt2CHPndbgk+8G2/HLtIydXtH9PPu+U4YkjKj7vlsAqUvdEnvxGA&#10;E54vTxiSzyc9PX+dnv5ye/l0E9T/LEpIehpVT/+CwXX5+On+ZrGKqgpSoifRyPPTnw9X//q8eDy8&#10;v4XUzffH4+HL7c3lNUCFPgJ69gP5yzN+uvjw5Z8O12Dh8vPLIYyoQsXnqlI9VxV1+fbp+PzyjzeH&#10;h4X84d3FEehD+5c///n5BcxCpyoS8B/u765/vLu/D385fvrw/v64+PkS06jbrL7fvJcu4yfPudj9&#10;owg/HuRn8Wv5l9BR6ZsMp+e3Hw7Xf0U/j4c4F7ES4Q+3h+O/Xyy+YB6+u3j+t8+Xx5uLxf2fHqGr&#10;XYfxgokb/rIaNz3+csy/+ZB/c/l4habeXbxcLOIf37/Eyf756Xj36RZP6kKnHw/fQ78f70LHT6gS&#10;WIyhiPVvPpgwK+Kk+/Pd481inY2j949xHF398viXYiiFcbn/6xNGiRlJ8SezR1JUbJhWu2ETp52O&#10;pV2/xnogc87Ot9MYScPoHrhrw2gaDJdv7x8XX95dbDab7S78wgyd53yE/Yj/sCKQEYYF8fG6MbTk&#10;a1HCt2MRy1NkUQZVYGfRpeVzmuJANZuZfliuwnq43fbbgphuHXnZ4Q9REbpAXH2OE1zmoE5qbEjX&#10;mN7yT5+uE8g9ZtDHh3tsc//rd4vlot9060V4IprLxToV+1/eLPbLxZdFemQu06tMaKpbblebBdah&#10;TUJ9eiZGU3wmGotit6w9dDuHtt5sKDSswVNr+xWHBj1lTeGZaItCwxycGotiFBpIztrr1xuutZ2K&#10;ida2HFpnGeiWu37LsXU5CVGOgussEeB0RRWHYXnq7L7rHXyWBjx33Dn4ciaiHMdn2eg3q4Hjy8nY&#10;Y2DSUddZLmQ8dQ6+nI4oR/HJrpKzu11z/fU5H/vemxWWjQ7/Ofrrcz6iHMdnGem3vYMv52MPIaq/&#10;3rLRyajn+utzPqIcx2cZ6Tc7zm+f87HHqKf4BstG1/Wdw++Q8xHlKL7BMtJvVyMdf0POx35w5sdg&#10;2RB6B66/IecjynF8lpF+u95xfDkf+8GZH4NlA89drR18OR9RjuKTI1g2P4beWV9WOR/7lTM/VpYN&#10;rBtrh99VzkeU4/gsI0O34/yucj72K2d+rCwbmB7e/FjlfEQ5js8yMnQYWmzPXeV87FfO/BgtG91y&#10;sx45vzCnTut9lKP4RsvIsNzy3W3M+diPzvwYLRt4LnYauveOOR9RjuOzjPS7DdffmPOxH535IfZk&#10;Npq75bp31ucx5yPKUXxry0i/AyGM33XOx37tzI+1ZUPmpaM/OaXHnsi5KshxfJaRHlYVx5fzsccm&#10;SNfntWUD6+645PyK2Z/hEzmOzzLi7h/rnI/92pkfG8sG8O2c9WWT8xHlKL6NZcQ9v2xyPvYYpFR/&#10;G8tG1w3Yjuj82OR8RDmOzzLSr539d5PzsccRluOzbEAvW2f8bXI+ohzFt7WM9OslDA+xcgqbY5vz&#10;sd8682Nr2cBzvfmxzfmIchyfZaRfdw6+nI/91pkfW8tGZf/d5nxU9t+tZQTWBz9fwbQ+zbf91pkf&#10;O8sGnrtz5u8u5yPKUf3tLCP9ZuDnl13Ox37nzI+dZQO8eee/Xc5HlOP4LCM+vpyP/c6ZHzvLBs7F&#10;a+d8tcv5iHIUXycO0GxL6tewLdgE6ZY5I3v8jk/hbmkZwbM754wPr6o+O2wiIuiAtLz044bvcljK&#10;shYB0pkn0JvKJf/BrnMO0jgbqGjwIIigA9KSA03yqYLTZNYiQDqTBZpTOXVyoD90tcYEUdEAcgtB&#10;DvLMXnfmC5b8rMU9RrhDd2epkaOes+V1XU5OFHRAWnZ6OO74mOxybgDSmTbdmd2+ATeOJnNyABKC&#10;HOSZ5Y6jHJ041nTvPNu964uJA016E8da70HQAWnZ6XcYbBxkzg38M97EKS345QYGD9ekNeGDoAOy&#10;mDh40+CAzLkBSG/ilGa8b0Z11o4PghzkuSHvaNJa8mJv0aMOjl46wXR2j54vzhrzyy0EHZDlxHFO&#10;Yx3c7tl23Xn2fFca9HB4eXQPOTlY1CDIQRYmPY7c3NfaWZu+84x62CjaGV3MYUTyMVma9RB0QFp2&#10;cI7ndmlnDXu82nDoLk17bH4uyJwc7AIQdECWE8cx/jpr3Xeeed+V9r1v/3XWwPcNwK6w8LEEOXRb&#10;Ex+/czR5ZuSvl96OU1j5Isg1OZYTZ83N/M7a+Z1n6Hdnlj5eTThjsjD1RZCDLG39decsQdbY7zxr&#10;vyvN/aWvSWvvB0EHZDFxVjhr0x1nbXccz+TvSpsfR15v4lijPwg6IIuJM3jrpDX7O8/u70rD33eM&#10;ddbyD4IcZGn6D9jvqCat7d95xj9enxfr5NbzTnTW/F+KoAOymDgwrR2Q+aK27zwPQIc3eLk9Isuf&#10;t+MUPgAR5CBLJ4CrSesF6Dw3QHfmBxBRvuMUjgARdEBadnp3TG7txPF8Ad2ZM2BYeposvAEi6IC0&#10;7PTu7Lb+gM5zCMD+L+heuSALl4AIcpClT8BdJ61ToPO8At2ZW2C18egu/AIi6IAsJs7G23F2duJ4&#10;roHuzDew8t4NdYVzQAQpSETNGXbcvRshZCoI+xOvJx3nQH/mHHA12RfOAVeTvYQsZB6MYem84kCM&#10;lwpGkM5RrS+dAzh5OhOnt86BIOho0k6cYbnji3lvnQO95xzoS+eA78qFDyvrd8WX2xfOgaFzXgb2&#10;1jmA3/GjGl7W6ZPjyRx2padJ6xwIglyTEoeS0+29Eeytc6D3nAN96RzAluO8lOk7Y+MEwQkkYtKm&#10;kJfL2xjahkjDXx5TGAz+hNAwRFAuQxDS0+FZAhD34AbBTvsQtYMmICXBMI4wBrAIh5ippjCwijDY&#10;j+E69aaF0iA+zhPHqhTEd7PExQci4nBczAHTp47ChTBLPHUVxvwccbHQBQzM6lniqaswcOeIi9Uq&#10;rcPUnCWeuooXurPEU1djuGpzDIhNJWBgCM1pXaybID6vq2JniDiMgzmty4k/iM/rqpy9RRwH5jmt&#10;yyk4iM/rqryQCuLzuionQxHHcW4OGDmjBfF5XZXTkojjiDOndTm3BPF5XZUTRBCf19Xg6Rd58c/P&#10;gYODb3yA+Mrn/SD1V/zWs34wrU7YJub9IPUZb5jm/UBXqG7mEoVXz6nTMxcpvAtOP5i5THW6TnUz&#10;F6rg1QvEzVyqgoct/GDmYhW8XfEHM5kWz1P4wcwFq9MVq5u5ZAWPTHzCTKZ11epmLludrlsd/Auz&#10;Bp+uXGLrz/qBrl1id8/7gQ5v2MCzfqDrVzdzAet0BetgG857gjI9cxFD6FoaGrCZZj1B1zGxX+b8&#10;IFglMjTElpj3gzSn5Vw/7wep03LGnvUDXcj6mQtZOMWGPtiFLO786WgpKRVlntEx5Bl9EFSInb98&#10;kROp/lHC4SWmenEbP+XfHw4/3+wPQeJFDqYr8efjwRKPH3t2krh/NJJiNgRJpUW/18+n0OKQdrke&#10;7pjYon6vn0kuzYZ+olm/188kJ+4+PHfoQzQHNKLf66e2F/EN8G5XnyteEGlvHYLI3fZWYnqJHOZU&#10;rT3VIBw5s+ROmlb8J43HnoxpJRonhCcJ/Y1KRowjTqM1jOMKFhr6MuLlY1VO3naKHMzTmtwqcbxq&#10;cKdya+xxtfZGMeLw3PW0yWo/9TP1N52619O00u/1M8mJs136sdMkBv1eP1V/cSU4aVq/P2k8SoZ5&#10;hBaRIZR6cpLQ36ikjpt6n7dpYUSsZlU3cMqGvsCXUJdLo6afTAzFpZ8Rn6R8iG5OK75+r59RbpOe&#10;K4eBGncb8ZJKe3jTWZVLz0WoUU1sjUEfqKuP6HXa3let1qLyxnUd3FoCbdGJNV58V9GlRWENr31N&#10;bpQ3TWhvA49ZTU4nyKYxCCa56WyiZOlnJE0XI8QU1J+blv3Wc3Ux38RQOnexHHRiTscIxaWfER8C&#10;V6OeG3z08jpR+GgsHIM48SB3PoHtcwd5Ey5yjUV6SGc65JTW9SceTsEH86DKr7zTn9GPVZJr9UPl&#10;Vo1ZJJubPHc1bSGqD/2MfMD3F+UmU0K/18/Em7zfQHtDY0FFYlCUm2wZbUc/tb24ISFQrqo/BNqH&#10;9vrGvBzScxGXX21P9Xc6Hysu/Yz4JrnG4rdK5+fWIjnJTedyfZ5+xueOydzssMHWxpUeEcR1X5Nb&#10;p0Q/OV9W5dL87RG1UZOTDTWMg8ZmNMqbUoyXvjHf9GDSOizqAaFvrLu6TiKAtdoPlVst6/sH3pmE&#10;frTkxnTgWMV8SnedlHUlzEsEDtT0vMa+JnJjY//QbbC5v83cLuVtjNBWn5WjRElBrL5XriQ4AlL1&#10;ETVs40pQb2uQVwxtYL2qrb7r4j1laK2xiIpDRh7aOtmkw3DrQJW2tNb5DGaOPLR1LEzzsLGexFl4&#10;OrTqaqOfcdVJe+jksNJv9TOt2YkobH21oas7d2MGJqVtGid+5WDTsMImShvt6QhBAma1FzrgtnjL&#10;XOutDt9dY0HUybBrWS5parXaW6eZ2sKnx+lWfzd6Om/oT0/7LT428jIdw7h1EFVrpDUOtsm6kUIf&#10;NT7Uqlo3RukuHeTHxqA/t/vipMAKL96WUKNicrvgH/Mk+d9SgOC1xMWNW66G10uRHfWsOkKY3FIP&#10;AXVVpsoyMyugoJpM3N62XTx1Xr7VshVw7mPnCKViVohPjAPxK+sjDBvE+YZnorm89gFO0lNqW6iP&#10;EJ5eCAFp9pYc73S23WK3jf7lvDHs61NjUep2gUNr6EMuh1mbtTdsEXbEsGFjnJoLBRIYNmwrWVvI&#10;GEHKAMMG02xqLEpxbFB91p6LDRbD1FyokMCwncVVLBHCw8AVURUixtHJODTwPFpzKmKJBArQMoFX&#10;aIhOoQBzLqKYA9DyMYw7zq0NqAjxFBSgpaMCMCekBrBItRjGTUcHn820CIkWDGCZaIHXlpxim2YR&#10;xLgG5WiWUzxKFrisFuWkzCmJVRIoQEuIxECuKMXYk09DOoo5AC0ng6QQUIA5JbFMAgNYJliEIE02&#10;BrGJWoASs8eWlyK9wp3D8k70NIlDcgUFaAmBahyK5SQ/tRfFHICWk2ErieCEYptZERIrKEBLCPAh&#10;059qMGckinGARVoFHG98DIpBP/U4VkpgAM+SKja7HQVYpFSImAPQcgLPGxKmiAZtRkVIqKAALSFQ&#10;DZICmQbFgzt1OIo5AC0nA3ycHGBOSayVwACWyRTLzcC3OZtKEcQ4wCKVAiYGH4M2kyIkUlCAlhCo&#10;BtVimAaLNAoRcwBaTjCL+UJtsyhCEgUFaAkBQIQPUoA5I1GMAyxSKFyA4hWZxkwsl8AAniVQrBDF&#10;ywAW6RMi5gC0nLgUi9WTAZRQVgrQEoKEWGQ8UYB2koiYA9ByMvQY1GwW28yJkDjBAJ4lTqw2fKsT&#10;P+7UYfQDYhxgkTYx9JKGS5YZecs8NRgrJlCAlhA8GZsO02CRMiFiDkDLydA7ezEpmUABWkIAcMkp&#10;tukSQYwDLNIl3K1OYkpOGgzJEgxgmSyxXCFviWlQXiVM7aEfEHMAWk7cw4LNlAiJEhSgJcS3R2ya&#10;RDBbHICWE7x04TuJ+LqmHseqCQxgmSSxhLOKalDezE7toR8Q4wCLFIlhjaQzNknEyz01GMsmUICW&#10;EEn5HzjAfNmKYg5Ay8mwck7UNjsiJEdQgJYQGX0cX05IkOLwyrIJw2rLVxn0MddgLJvAEIItFUxZ&#10;rIhPoxglLPNECh4AOQ+l5QVOCuRekrUwRHCeeMbcc/aT88IJHtPYhS1KjAgPpSWn3+HEwlHm7KTC&#10;CVSXpRG/RAYs16W14oOcg7Iw4/HCmm98tHICR2nZAZNIjWULY1k5QeQ8lOW8GR3GC2Pet+bL9Ijl&#10;EvnaHGVOD0Y65ByUpUEf0sjYuLQWfaydQHVZ2vRLlG7hKK1RH+Q8lJYfvIpEXQKKMl/VUvEEjtKy&#10;ExYYqkpj2AcxD2Mxd6QgG8eYk5NqJ1CMhW2/2zp2ny2dEMQcjIVt32/hzaAYrXEfSydwjJYZLF9L&#10;figLb4mmhS3KeSgtN0gjc+a3tfBj7QSO0nKDp8NvRemWoJscJeQclKWVjzhdrktr5sfiCRTluaHv&#10;nB+70tKHnIfS8jP0Uk6XzRxr68fqCRylZQf1JZCtSXVZmPsi56G0/AxSrI2jzOnZx/IJFGVp8sOp&#10;yc8ZZ+UTIOegLI1+ZAhylNbqj/UTOErLDjYslK6hurSGf5DzUFp+VktsuFSX1vSPBRQ4SssOUHbO&#10;vmMLKAQ5B2Vh/sNSclZ0a//HCgoUZekBgAuRH80l2yCb40HOQ2n5qaC0+04oocBRWnZwfnA8PZLi&#10;kKEMch5Ky08FpZ09rivgvIiC916orKEgcieUeNn6mojpZZBqmtMUyFPPCtUkp+nlf0McVOPd/n56&#10;d14Xl/0+iGtsXkMcYzOIawhcXTxFrr0mYp7lHKeQif0UMlFXpKYzzcxm0mSmmblMr4mY3lwNvgMZ&#10;8K+JmBIAgUFKE+h1jcJtPynwoj6csUPGdUQsmBip0fiBrlOviZg1HjR5vMN5bJZaU+gpblvQqNIG&#10;D7pufW0ipoRjTXUZfkvyXDhkSfZceJUtSjkl/cSYSBSwwCkOk1cSEaI2TiI2fHKXQqcbkb8qdmpQ&#10;m9FP98kqcEKgohK1JCBRK6gOEgVAY+zTSVRb1c/UpgqOjQj+qcXt9HBtST+LFpHLrQcFldBPlUxZ&#10;AXD+1IOLJdok9BxodfBpW/qZ2sQdAUkSnpGoJJXQT5WUFyfQJlLI623ispqZginoEy3Wn71N+Xno&#10;jq5pCk4/I0iErqVHN+JSt/g+dKal9KnFbspF1kfqZ3p0OnuiTKsu1Cqgn0kwrbcwnnUlUQH9TIKq&#10;R0kCn0dNW1LphtFXb3MaQiiT05JUXbaClXXyzBjqaT62Z0+aE3J/W1VH2p8dhkhVUGfErjHWYArH&#10;CbFrZOiuU9J/Uy4la7UeLMlXMnZbPVmn7NKWaiSrVNpr6RqFxqIc3mrXNCjZrKE9JANW5VIynqwX&#10;VbmkP9xwWJWbCGkLplnQevK0jm4bXYFgnAPbhm5+/bbQ3mjSo8dGDuLUmbGRvSz3wQQC140soUnh&#10;66k+gK5g+hlXspU22JKTd+4Yia0Hr5LN1urJKp3BWqrRLIWWrqf2GgsyqrmFfoxT4RHVh34mvaQc&#10;4rGRQ6z6a0XtT4S0BRMjrSefBk2jK9MMGBu6mWZAS9mTYOtMtpOSuRg1Tbm03gzQem292aX1a2gc&#10;8XZp4g2NrVRzKYbG+qVyEmxfxZeSV3vskXPk6qv1Jh1H5knhhpHqMzfyfg1c9JN7REe8fsaRv0mn&#10;pb6Ri7ZJ5zS8Na8+d43vw3MbuuvT3tnScShAKP1oPDfUpRS51ilfglyCXhp7WKrS0dJzqCwq7TXG&#10;VCiGKXI4atfGSqiiKHKNs8ykv8bYm/hoyG2SoSLt1vBt0nmwb6yU0/hDQfJqe2nUt/Q8b3ZIHXko&#10;rz415M08hBr8xw2wcUaNLTWoigMO0Gp6iELrFkvRqmqVKQml6tHFNV661h6Ksp9BFWt4PKpyaZtf&#10;Y7OqyQ3IVxLVbhqDY5DqyyLXKNGzSlRtJw+aLl76mbbvdLzYNrLWEf8RnrubqoRpO/oZ2xvTQRye&#10;0fqJeEyrLPb7lmBcFmGU1gfnmLyGcOw0BNXClhIKNVKm1H/EL9YF1cw9pZapWvQzqgdpaXG4aoYF&#10;HF0qoZ8qKeGqYBqSdYcBbtlIzopVY9DCKaZtNrwV0X0Wnt7Q0Umy5VM5STZN/JCrh6e3zM2pyaa5&#10;pC22jvlTi83jp7ZYHtnA6Fekl/bb9wg9T4PNZKH+XaWXPt1dvcX/Fr883D8+y59wz/vLy9PbN2+e&#10;r25vHi6ff3d4unnEtx8Px4fLF/z1+OnN9fHyy93jp4f7N6idsX6DX718xm3wf/i9tPb48093V3Iv&#10;uvwFqaM/HRd311IAQFNM8bWIL2IWt0rF34Cyu6s/H67+9XnxeHh/iyLAN98/P6FmGxrA7/WfjsfD&#10;l9uby2vcPR+npG1FEFkcH+7vnuTGe/E/y59Tf3HvfLu3h48f765ufjhcfX64eXyJXT7e3F++3B0e&#10;n2/vnp5x2f3bm4cPN+jl8U/X8fJ6ZLumKnKS9/r5ePfu4j/67feI9Ov/4bv34/L9d6vl5o/ffb9b&#10;bb7bLP+4QRTItnvfvf9PqXjcrd5+fr6BGi7vf3i6S1jxr2doH+6ujofnw8eX310dHt5EoMoOgHbL&#10;Nw+Xd48Xi58v708nCgAKKdcKEfNEVCKqeT5e/QuUjaUYf3453rxcITv78u1HaC79O4SnL4KaT5oV&#10;pT8/CfOXbzWfF5CkQl6/S0eu3VYz/UQtV/hqkLBkyQY+WSD646djvCx9IX+AboFMtDNdnC4TPInI&#10;P0/X2AdcEUn4I4DFi91x23xSJtKa5ynzy+F4HTUpf3o6Hq5unp8x9p08ahiPZ3nUYWv7jXnUCPSI&#10;G8Vug0N/4EUV122lYKhoDoMnrVOquTyD/tdcM4+soUV4ZHjS6WZ4E5gtBevDwwshnEtiYF4MykYl&#10;yS2uOx1jVaQ8PxorwSmCL4jdLlIfcjEb2gNvPa74EnUUj4V+ptZiGrUophAqgnpwaMTFKAwbBuPU&#10;GmJoQ24PwYazX9ZXXG2JSw4INhA0tRbTqAm2MgIbVdZRVJ2BsxHYQY5qTo5VOTy5A5DBkzX5hC+U&#10;pmfElqXpYV+BCgowJwMOeshxgJaPfoNwYQowpyNeNU8BWjrwYORLcoA5I1GOAiyirnG3KgconoeT&#10;BmMaNaFYVr+MEDx4hXuYmAbFWpgajHIcYDE7trg2hGlQXBRTeymNmgG0hMjIdzQo/qypwSjHAVpO&#10;eonFpABzRlIaNQEoRkquQdEd12CRRy1yFGAZai0BjgygGPdTh+N182wMwlwsAOJGCEpxkUc9Qo4D&#10;LDjBewMOMGck3jdPAVpCYMXJnYlsDNoQ6yBHARYB1qI8CtDGV4e76RjAMroa6TLOBmKjq4McB1hw&#10;skM0PaPYhlbHNGoyBst76VD6GEOGaVCs0GnMYJKEghdkG5FSW9mohqAD0EwSpKrxHbiMqfa3YJtH&#10;7e/BRUQ1LEtOsQ2ojmnURIPlfXTdztNgEU4tcpTi8ja6AZdCM4ol4mZiJF46z8ZgeRcd3uijw4zi&#10;IpJa5ChAcTPkFMutXwygDaMO99AxgGdB1LDMOcAiiFrkOEA7SeDc5RpkadSE4vIOOhxmnHXQxk8H&#10;OQ6wmCSwIbgGzSSJsdMEYJlGjQc7GrR51EGOAizSqJHuhpvYyWmQpVEzgJYQ3MiLrEU6Bm0edZDj&#10;AO1O0m/lqm4G0EyScO8cG4Nn986F0xGbJDaPGnfBObO4SKMO90EzgCyNmmiwTKPGXQHOcd/mUQc5&#10;qkEpsJjP4pVcxk40yNKoGUBLCPZiZJtSisWjOK1bUY4DLCbJgFweCtBMknDXHKO4TKPG/ZfOGLR5&#10;1EGOAizSqFGMlh9YWRo10eDZPXMjNh2qQfG0ZhoUOQ7QcjKg4CPVIEujZgAtIaBOhgybJIigyAGK&#10;HAV4lki99Mw6mkhNMJ4lUuNNoLNYF5nUQdBBaafKgGIzVI88kZqitMwgPMaznopM6iDooLT0ACVf&#10;EukN9GzGhJCwbIkASu9sg/AGw7h7uEHUggoGn8qwlOt7ybLDE6mZLs9s+aVnBWCs6sNxByAOsRDk&#10;upQQgqzneA3Pp3ZHE6kpSstOxRwNsVKn6R3sVo6yMOmHseMHMQTEanfk7kM82zltwzpXwXRl33Zw&#10;VnG5KSmf4yLooCxmz4i6RZRxa9jjVZuL0rKD4wRS4ulCJFkBBmXInSdmC150qWAcl2HxZeNS3gRO&#10;7GgqNWP8zL7He1UHZWHgiyDXZWHhD+OIPYyhtCZ+SqamKC07GNDerlNkUwdBB6XlZxjl3keKMmdn&#10;n5KpKUrLDlD2zvGnK0x9EeQoC1sfRUb4AYjeRE/XyzNz390gi2zqsJM6KC0/eDPITQW8yjXj0jX5&#10;u9Lm962Fzhr9vrmApGh9eJg9PW7b4Yyzu+ipLkvDv4LSWv4VlKXpv0OVJjoure2fkqnZuCytf7w8&#10;9E4b1vwPgpzx0v7HexIHpZ09sZAaRWnZkX3ccQFIzP1pdYuCHGXpBNjJfcNsjlsvQEqmZijP/QAo&#10;S8JX9dIRAMEJJV6hvSYAe+lychDA67XXm1jPsmJl+RTNTMH29Ww0vdlwip+pi6cQ/debWM/0/poA&#10;7M3V1wRgvPHGal6fWa83sc7Skq5XUnpm1g90xfrmN7FGxr/ibstwnJT0XDHzJIqmTHzdpeTc0zWF&#10;JwkbKKn3fp0k9Xv9jAGVqxThPDYCGscUHTpOu4y2o5+xvbWcfrEbSUpZZEu/188ot0kRsSJflUvX&#10;qqzh9K3JSXqWPHfTeC4OzlFuqAe57lJMaDK4Qa3i18/YDymOFRuEdV0DCD9T3Kc3jYs8cBtybHFs&#10;qAbOAzgy0OeW4Pmo0T5c3R+eb4D6fKSN6Z4tZccbZ6uU2ljXJqz9gLQRX6uX5EEBVVWK2YR+i+ej&#10;JpdysDqc42ticeCcLudV5ehnIlpeLImyW6HtKd66FSkL92FsrzEc5k5kn2Tbj7U4d9CPVSMEXnNH&#10;V42L6tYpJm7VWkDEsy7PbfRXMv9EDqX+q6zpc+WivBq72o9WLtc68SZDtdYeBl0cfW1BeeEmPYGL&#10;od5iWkJaFwLDx6nTqLXWpFskBWv10Uu9Tq+x1uxShnDr2r2tuGjQZ7xdrD54M10zWNfNJi3XsnjW&#10;OoJXduG5jV1C0mHCIKyrZRQrXXpRL4dQrpE60fxVVTyPseXpMOMtrPATplWucbEX9os4o+WzpiMI&#10;xoe3ptYk2JqrEIwYV420FvhH47horTrdkFI5V438F2QkxBbHxiYAZ3xauBtDfPZ2il7P3KC1FoUk&#10;RVSZ2aY8J5QYbQim7RYvbBuCEpaFIdzjNFx/tHhKRRCBYQ3BuJy1bi7FIRZOO2mxMX0gGJez5ta7&#10;FYe3zMfWoNimM1bXmjPT+jPNQ528+qm7/tmEVYHKLD/fIrxZPnfXWSdVNTcdqXoiqpJE9SqdCMud&#10;KZjsKUmlr7e4gcNfHt04WmMHTYtBo5QLBONIkglXf7S7JytLOMB/Rf7Rjz9+L+e1iOHvN/9I8iL+&#10;9mkZGKBnaRmB39+YljFqJZ91ynZl19shx0/Xt6/My0Bi87gIz8RwyFMksBWe3q6G99Rp3c+FsBdl&#10;b+e3gLzA++dwWMrF8jfUQeh2oT3IxewbtvW2W1Fk0PgJmVciH3MyRwZQFBlWjaktQY7XFwyZfW/j&#10;IsOWMrUWczKIzoqcDFdpJpKjorUikMMnNGcB78vlpT6DZ1nw4eU01OBZJjYIZqGsFgEcaw+epQI3&#10;SIyUWKl5MXERpDizRejGGhetUng2ciMGbhDtFXEbLjwTtFGDZ9nw4eVszL7SDiN+R7VnojWClKM9&#10;y8YoF9qxxcTGakDFfOwVkRouPBOmUYFXRGmMOHlReDZIY+51dtsBt43g6efLXU5GkOLaw8kiX6RG&#10;nJs5vHyVSlkYZOyJ79OseYjTpPDM1JBoTg6viMsArxwey8Eg8IqgDHCxofBMBkaQcuDZqSHDjmrP&#10;xmPMvcgOl7rxhcWEYgQpB55lw4eXs/ErrrEbkdfG2BVv4rTwYXOHGAdYBGHAU9VR/cmBeWpwH/Mv&#10;CL1lBMZyxK2LFGA+OwAQYg5AOz3gIuMnFZZ/wQBaQvBkhAlTgDkjUYwDLEIvUHaAH1hs5EXMvyAA&#10;y7gLZI1xgDbqIog5AO0UWSMWnFLM8i8YQEsIbiFyNl+bfhHEHICWk3WPCxjY/iEFVk5jMOZfEIDi&#10;OspWQITsIgqIUWzTL4IYByg+pqxFlDTkAFn+BQNoCQFAZwza9Isg5gC0nKxRJ4RqUJw8Jw3G/AsG&#10;0BKCwi3YDakGc0aiGAdY5F+sBySIMIpZ/gUBWOZfLHeIW2YAbfpFEHMAWk7WqNLDAebr1n7+NXY7&#10;XLlFAeaMIBY83MxFjQ/LyXrAlThUgzkl86+xwzVjfJkp0i9EjGuwyL+ABvkyw/IvCMVn+RdYg6kG&#10;i/QLEXMAFpNkwL0bTIMs/4IBtITgXSjWdEZxkX4hYhxgmX+B11p8EIZYlNM8xu+co/R5/kWP3YmB&#10;LNMvRM5DWUwVb7EBE/lq8ysuskPtJM51mX4hch5KSw/WbE+XZsJgEfN0WZjsclUPXxXL9AuRc1CW&#10;ZvsS98awMcnzL8ioxOlDlZ5yBnyUOT2xNx5KO3M2yy0/ZPP8C4rSsoOn44JROi6NCR/lHJSFEY9d&#10;32HcWvEp/4KhLOx4PN05SZTpFyLnobT8wFHjoczpgafG83FhshSM98g3pbo0Bj1yfyDnobT8+P4a&#10;a9PDu+3NnsKqx9Nx/KAojV0f5RyUhWXvo7Smfcq/YIwXRRZcz43NvihcN/DLv8Y8e3GUrzHPnmZe&#10;Y549zaTKmvspLKYehCpmGN7Z7aeqvg1xHMGDuAag1MXTa7n99Fq7IY5lXFqfXvM2xHEaEXEcu+Ob&#10;ubq4HKaDuIaSNMRTV3EkndP6a8zzLC2lCCbs0fpKt84CNt7I2tdeevT1wbmyB0pwbrA4WcwksMYh&#10;1sfycHik994fZkiMStGXyhpVoJ9PL1KqbxI7tagC+pkEzx+tAicIkyj6gYkAZ3wa2ScR/VEU1brl&#10;J0n9Xj+tnFKq3+pnlEqhYXUhSWYFtsZ1AnJwhxROsXHQ6YP0Mz0wdlOnu36pn1EoRpY0omSiUI8j&#10;W/WBcpNMwNWKP+k1OqdrFUBOwwS3/bQibHGyFZW0QohWcgu7CA4IJapqTzEODYyrVJK3X8G9W20x&#10;hXYizFfXVOVCPyMnyAaPGNconlBrcUyF+vv1pq4eCW8PvZay39UW5fp3Uc+mVdxYnC4iiDca1RYn&#10;9WyxOtQevUrB/Vhf6npE4khcPGZIpthAmC91BWFop/7sGuNCTKHYc6kjWusQJONsxupVj96fJMuV&#10;5uvCdvrl+/HHHxPG17CdojTtr6ymCirPwnbCcvhbw3Z2KT4fwSFhOTiF7eANVyymOuDFTRxhXxm0&#10;sx7hMxnliWguj6DJ3/3txTUozy5k7BsN1ISH+wWvwkoxrKuTnzEI3S4S/vyBmDv56xEsTBSXcWiI&#10;O4Pgsr4MFPqAI5Dgyr3mQYjiAr0GF7wyTF/GASgODIKrcP5tYfJTYDZeR6QossLvt15B/wwaKaDK&#10;wFkCcDUWZ1MiSTM6IcXBWRLWKI7PweUsxOKpDJxlAeAczeU0BCkKrvDyYTfl4KyTL4TqEHCFh88F&#10;ZyN1pAscnCVijRMx1ZytrRJcewyc5cGl1bj1ghQHZ4nAq34HXE5ELJhKwBX+PHdCGG9ekKLgClce&#10;5gKn1XryQpAOA2d5cJcRUynVX0fKEB2suZRWCWSf5lcM0WHgLA/+2pvzUFl87etuV3MkQIeAK+Nz&#10;dnhRyxZgG58jUpRWOf5lS7A75kh4DgNXTAgc1ji4nIetSHFwlgh3ttoqKaE4KgGHA27eVTwWUQdk&#10;6zKhOUGKgisCc9x1jgTmMHCWBxzbOa2mLEqQ4uAsEe4OQYJyGDjLgw/OTAjpAgVXBuR4eysJyCHg&#10;ingcl1YTjuPTiiSOfJQgVZhv/CQYh4GzPOCxfEKYUJwgxTVnicABkx/kSCAOAVfE4Wy9pcSE4QQp&#10;Cq4MwvFOvyQIh4GzPLiLsAnB8RdhmOqWVudoTgJwGDjLwxaTny4lpvppkKKaK4NvPFpJ8A0BV8Te&#10;INiXr3Mm9CZIcXCWCEwIfkgnhU8ZOMvDdtzwk7CkVk47dZDi4CwR7jFdEvqn5mLQDQFX1DzFYzmt&#10;JuQmSFFwZcCNd0wnATcMnOVBdi465ky4TZDi4CwR7vZFgm0YOMuDDy7nwQd3FmjjndNpoA3BV8bZ&#10;uNTaMBufWwTL6IgKYRzuwYkG2VCElhA8mvNrQ2yCGCUYgTIFQufETgucMoSlie0tLDa8xl9ZyuKm&#10;Yl/TYzviOrQroSBnyIqhCC0p7rocymJM64G/MCNkTB+cWPZ0WOTFYF/mXgpJac/O29t1h1AQcgi1&#10;VU2DGGe5MLf9cWjt7RhUw3RYWtwIzOIIrcktYg5CS4p7ig+liSZSUkANRWhJQXF0fqiy1UyDmIPQ&#10;kuKuhfAYK3uxMKzniypt7zWunaAsW+NbxDjCwvp2z/NIZTcIPfu7K+NofITGJVVBaElxd2IksluE&#10;3kwp82Rclk0F0wrLRaKMe5ChBUzZOCxNcXemWFvcnymFMe4e72nxUorQkuKvNjZdRhYlPg6LwqW+&#10;h9ua5Ch46qyHpVHunaSlENfpBGdX7NdwLnm9gJCGBW5LlFv+5K9Ph2d5mb9/DefyNPMazuVp5jWc&#10;y9PMazhXs8CknIQRorCXE2x8jdoKtsLKHn6AA+W8H6SIvW8ezuUusuFQE/qAw8isPoizP/wAZ4N5&#10;P9BOT7UQG2p1Slh+dUianDMkIk1eM7OAtPA9ujbgEBx75kV6jXIIFclGIadR3p+JHMJkYosauaOf&#10;GsEDZEFOn6zf62eS02gk+DZq7clZGs31DTGxwGY8VaznGZ2Iz2ypJLU1qVg7qJ+xo6mtaYjpt/oZ&#10;pRQYUoNr2tBuNgobJqWdgij0YfppOWjKpRiqofHYMRWzwuUJ1V5MY66hlPNRrPhPozn1ROaDEKsT&#10;+SSgP1HBONxxIqvpWUc7aKmKqWLqUmmo19tKnNWFlP/q89JYamBP86quBx3i1efFllphZrEpvOuq&#10;KTT1r1HEK6kKleVqbY1J7S2xxGHjmToiGh3Qod3Qxmlkmy58XdDb8H71w9SL16C3rwp6E4stBr39&#10;+e7xZhGPUSne7f1jvF0de/9fnnA9/L8+Lx4P729h992E+8j3f326QSBzYNb8RP4iF6IvPnz5p8M1&#10;ZC4/vxzC/q1Bbumi9hDkJOvZZoXtGYP8FCGHm+pjhJwuFPpTvYN9IX94d3EP2KFpvXhcxha7pl3q&#10;Gy++oHhbt8OKIY8yQ+f5+OnD+/tjvLveH2HHw+fHa52NKIGuXY03vn84XP/1p6N8Lf+OQmPf6CJ4&#10;caNmLGJ1AQZDSThN/s1Z3MRI4VcWMb7vrm7e/LoAVPFx5yyGmfXtWcSFXeHJryz+NhaxbuUshoDc&#10;/wIWh5ii88rib2JRXqrkLIbz9jdjcY3CGuGcj6L/KVj75peXxRV8rFuJy7jClvm6Lx6vn46Hq5vn&#10;57vHT+FAgl09UYSzx901zCQYQZHF73ECCTKLPhw0ktxfcEpJW+WsA8t6lYrab3EDtz2wSMpPIGaY&#10;Mk31yHL1+fnlH28OD3Lo0GNKlhX+6TqB3GPQZe9r1xI0GJ4IiHmEPUbA6dVlCOmP6Ua5jA3pR4XF&#10;FS7sQlWjdMw6PRObztRYFMPbmNiFvL3iveoOFXEYtPwF3j5E9Z9Ds++J8MwB15MxaFhJc2gQo9CK&#10;F6o7VHJh0Mzr1PCK6ByamJQZA8AmFxEzbCa0P8pRcGVsv1x5y9AVUQdSijMlkeUsnNXzWOLlP8eX&#10;MwF8kOP4LBvrLepkUHw5GSm8n+jPciHP9fSX0xHlKD6xlDNG1iOCGhk+MWSmwbKPEf7n+Ip4gwo+&#10;E3BQw1dMDIlYo/hyPmI1TsLvWfUOl18T5i/4HH4l3TTXn8S/Unw5HynO/1x/RawBnuvNDxNsEOUo&#10;v2fBBig5yPCJL+TEbww1IPgsG3iut7aYYP8ox/EV82OF24YpPjM/UMCQzt8izgDPdZflnI8oR/GV&#10;gQYrR38s4P9cf0WUAZ474oJLtv6ZMIMox/FZRkKoBtMfi/kn+CwbeO7aw5fzEeU4vmJ+ePPXxhjE&#10;EINzfEWEAZ6LujZUfybEIMpRfGXkv7f+sch/gs+yIc919Gdi/6Mcx2cZcfcPFvxP8Fk2aviK+YF+&#10;UHxl/L+3/7L4/3N8Rfx/5I3yazIAohzHZxlZe6cXlgJA8Fk28FxvfpgkgCjH8VlGcCbl5wOWBXCO&#10;r8gCwHO99cXkAUQ5iq9MBPDOzCwRgOCzbOC53vpsUgGiHMdnGXHP9CwXgOCzbGDkyR3wbH022QBR&#10;juIr0wE8flk6wDm+Ih0Az0U6I8VnEgKiHMdnGXHnB8sIIPgsG3hu5+Ez+0eQ4/gsI7hVnJ//WFLA&#10;Ob4iKUA05/Br0gKiHMVX5gV453uWF0DwWTbkuY7+TGZAlOP4LCPrFQ5s7HzAUgMIPstGDZ/ZP0I/&#10;KL6z7IBVzw+oPDvgHGKZHRC5C0ijQ+Fkmtv8gCjogLS8rFe4UYFpkScIMJCWFjzbmyj4KjuZR0EH&#10;pCUH+DjVPEeAgCytdX+1sVkCAIlliYMs7XU4fLgmC4M9pgkwkJYaPNtbsm2iQBR0QFp2fE3STAEG&#10;0lKDZ49Lvm7bXIEoyEGWlrs7Jq3pnpIFCMjSeMfZ2gNprfcg6IC07Kzd2W2T9GMBTmLAn9XfxLOd&#10;FdxmDECTEHRAWnbcNZKnDBBNlmb8crPxNGnt+CDIQZaGvLfR8KwBBtJSAwX5IHPnShR0QBYTx9ut&#10;eeIAA2mpiSzi/8/9rJ1JHYiCHGRp0nsmAc8dICBLq74ycaxZX5k4ZfqAd27k6QMMpKUGCnKXIJNA&#10;EAUdTVp23MN3Z637lEFAQJb2fWUxtwZ+EJxAviYRyAuN1yQCDcyd4gPrYbavSQTemHlNIvA085pE&#10;8JpEQDK1/odKIsBGHpII4LOTfecUM51ipeV7CaqO0WvYnE8SRVS1Bn7HowEk9Xv9TC2mqp24VERs&#10;el8O98OGJ8PqrMmt0lXQuEmgKof702N7LbmZz03VLVvdEF+U6K+hFb3rdlKzKk0/o/K0tcY19YoN&#10;jvGa6oIzQcDFO/lcKibVTdEbiko/I7qJioYc3iNFpTSeqwVeh0Y/TjkH9f6GMBQzmBX/aVAXw76Z&#10;S5BGfQwrdTWoPWnE40+KqdKmatYoJ+2EfsYuzMslSKOz+jxxJUFrDewxA6Chh9gSoNWGZWypET2f&#10;QI31+H9xnwD6VEhUVaSfRlWNJAFVe0NMOWw8U0dEowM6tBvamEa21SzG41fce+1Het8/yl7xePjx&#10;7v5emXQCvhfHAyLRwfvPN0f84fZw/PeLxZfj5dO7i+d/+3x5vLlY3P/p8fndxa5biXH/Ev6yGjfi&#10;Ijvm33zIv7l8vEJT7y5eLpBrLX98/4K/4Sefn453n27xpC7sZ48HiW77ePciMCWwLYahf/ModLFm&#10;zqLtwmr1G6PtxiEl7W23MWovC2aVbBYJg5QK7pGer4y2Gzd41ReeiOZMzFXm3g4FdNMjc5ki2m65&#10;XUnYE5oUbLlgHsWCojkQu12Q9qzra5S3QAxa7vYK0XakqdKtssWlchSadeOLGIVmXSqAxrWG3e8U&#10;riPRdgSarG9ZbBK2atR1odhstF2Qo+AK7z0IwA1aMooKGgrnvUTbMXyWBuDDtWEcX85ElOP4LBvj&#10;Blqm+HIyYrQdw2e5kCsXxddMhp2cRyc6ohzFJwtSxgiKLnH9WZd9iLYj+EqHvdyKx/FZf32Q4/gs&#10;I7hc2sGX8xGj7Rg+ywbe4uP2Zqq/MtoOchyfZQTXN3N+xeKY+IjRdgRf6abHqxGHX+ulD3IUX+Gk&#10;H6UkNRt/JNqO4bNsgDZU/6P6K6LtRI7js4xg/KH+H5m/tq5PiLZj+CwbwOcuyzkfUY7iK13zvbO+&#10;kGg7gu/ML7/DXelUf4VbXuQ4PsvIuseCyvRHou0YPssGpoc3PwqPvMhxfJYR3D6MImyEX+uPD9F2&#10;BN+5Nx7NUf2VznjIUXxltJ0sWAwfibZj+Cwb8lrI4ddG2wU5js8yEsubEf2RaDuGz7KBYDFv/x3N&#10;/AhyFF8RbYcCcXz8kWg7gu8s2g7v0Di/RbSdyHF8lpFx58xfEm3H8Fk2UGIwRIuR/beIthM5js8y&#10;4u4fJNqO4DuLtusRvEznRxFtJ3IUXxFt555fSLQdw2fZQOXFVefgy/fzKMfxWUZgYfH9l0TbMXyW&#10;Dbl90tOfmR9BjuIrou1GXOpL1xcSbUfwldF2uHjUwWej7YIcx2cZGRFZwvHlfMSLrxk+y0Zl/zUV&#10;eCv7r7gQ8/PpBiFEbH0m0XYEXxlth/OLcz610XZBjuqviLYbNwi/ZfhItB3DZ9nA+PPOfzbazj//&#10;iR/Z6M/DZ+wPpARR+0hcsFlrOD97+29x67XIUf2V0XYjCidSBdJoO6LCs2i7lJFE1ugi2i4IOiAt&#10;L+Mat4wzlrHUqoJCCU/ESlI9Qm8qF69pXqJEAV8IcYZQUTQJSxOCDkhLDjTJpwrayFrc45DngDyz&#10;1rcIjaO7CSZw1iRahCAHeWavO+ORFuVldJcJcogicUyms2g7CDogLTu4kZtPanrhNQVpqQGnaNHR&#10;ZE5OFOQgzyx3BNbTMWlNdywVDt2l8Y5YIMc4Lu67DoIOyGLi7LBfcZB24oQ7cZgmy3w5pLM4J4iz&#10;aDsIOiAtO+PO2aNptB0DWZrxvhklV4Ce/ALR3uIgzw15R5PWko+XXVOQlho8e/R8cdaYD4IOyHLi&#10;OKcxGm1HQVpqANI7MJbRdiLIQRYmPY7c3NdKo+0YyHOrHpXG+ewuzXoIOiAtO7BbuF1Ko+0oSEsN&#10;tm6kVDogzY4TBB2Qlh3X+KPRdgxkad9jF/DWSWvgB0EOsrDwMbsduq2J342ejxg14MwhCBlN3o5T&#10;WPki6IC07IwbuZyLmPmdtfM7uKf5AWO01ASiHboLUx8HJQdkaeujTjgHaY39DkHbHGRp7lc0ae39&#10;IMg1WdywM0r6JNWktfhxva0H0lKDo5t35u2s0R8EHZCWnXHlrZPW7O9wKQfXZGn4Y0v2Zre1/IMg&#10;B1ma/gN8kFST1vbvNt7EwcsxO3FwH5wzJm2yHfZPb+IUN+8IPgdkvqjtO2TpOpq01NTWSZtxV1kn&#10;SyeAq0nrBei23sQ58wNIf/hiXjgCRJDTLZflZradPyZt4l239SbOtpg43YDrEB2QOTlYyyHogLTs&#10;+LPb+gM6uLc43WcegRUuW+IgC5eACHKQpU/AXSetU6DDmu+AtNTgrcbao7vwC4igA9Ky4+84Ng8P&#10;t3t7IC01ALnzrMXCOSCCFGQvtXfyMent3T0u1U6CYnfjdxxkL3ePZw1WNNlLkc0oKnZ3ULkD0rKz&#10;Fl8HWyd76xzoPedAXzoHOndMwj1kQXpjsi+u61njcmwHZG5/QpPOxOlL54Dvyu2tcyAIck0WzoF1&#10;57wM7O3bfFxi79BdOgfgr3eWoN5cjiuOfWcJ6iUOJRtCa++NYG9T8fA7D2Q5cXDE4EtQb9/qi/vt&#10;NHEQFvXp+s/PLxJ+cnmLP4QICOQXpH9zki8wcRBUs9cQq3o+Aox0EdZSt3VhDCQRBvtAAnR1aaE0&#10;iGu0Y0McAz+Ia3xsXTyFzO0RdjAHjOT+SeuIApglnroKY36OeApi3MOsniWeujqz+PtriomXGSEn&#10;fmEVx/Q5en9NMfEU+Zpi0lzNXu+pmLPm61qFMJ1ZUzJ4u8Kyj/iTOXM4eJ7CD+AvmvUD8QLFH8xb&#10;nYNHJv5g3lbUiXck/GAKpq7vXZ2uW+JfmNUHXbm6WNe3vfeKBR8gTTkODUjyOj3+YGanxbINP4A9&#10;OqsPYmXGH8zstFh84Qew02Y9QVexDjbTvB9op2G/zPlBsEoEktgS836g547pLpI6D33KOcE9XPM6&#10;HU7OARLOu7Mg6UImZ8/sB3FMpaPl8ebqZXEfItVjWDyi1o8Xiw/vLj7Ib2K8fpKV0H2pyi7uX8nR&#10;kk8RKZNVVpI9D6T9NEtOEjbRYSVmQ5BUhPq9fqaEiDRCeozF2BP9Xj+TXJoN/USzfq+fSU7cfXju&#10;EEPVoRH9Xj+1vYhvmJYg/V4/FV9qD9O3hg9lNeJz4QWqyiUNDhjoc+ROmlZcJ41HhHilHJ48TghP&#10;EvoblYwY4UWqPnuUqgLQ4TgdzLUd/UztydtOkcOAr/YlcTzCczBHbt3I2hnT8F+jqmatvTHtZOtp&#10;Wil+/Uz9EGe79ANxGdX2zjSt7Zw0HlsM8wgtruDxjy2eJPQ3KqnjJkTHu+N1mxbGASZZDSPuag99&#10;aeUoblNfepS4rrYnlUvREzjrqnJ44xvlENNaa28jXlJpL2YDuP3dpOc2HrteR3iNWbxO23ujsyom&#10;U6rWibUE2qITa7z4rsqlRWHdyj5Eapa0t4EnrNbeKk0kVIGaJzedTXTQ6WccfLqco+ZNvb20aLWe&#10;Oyi+WHfFJRcBhlF/DXb7lHC7nu6ZUfz6GfvRy+tE4aOxcAzixIPcaanUdvQztjdIYLvI7ep6HtKZ&#10;Do67uv7Ewyn44MKo8ivv9Gf0Y5XkWv1QOVTLrT53SLNohc8avkGOB8An46Ym18v7DcgNrWvU5LWX&#10;yOE+rXp7cUPqYyaXP67EFYf2+sa8HNJz4TevPlf1103nYx0n+qnzKPImllCtH6t0fp4t13jumFxi&#10;SOSoPlePCOK6r+HDhQdRf9hgq3Jp/vaI2qjJyYYa+G0cEJC+Fp/bOBTpwaR1WNQDQt9Yd3U97Vvr&#10;X1rXVnDY1/q7Spt0S25MB45V4wAj64ro73SM0HGnn3H84V1WkBsb+8fs/W3mdpmuPGsdEyVKCr1o&#10;zDUJjoBUfUQN8kK02dYgrxgg1QAmZx8Raxwe5OgjYo1FtEuLcutkk8ZS60CVtrTW+QxmjmBrHQvT&#10;PIT2auM3zsLmaItKA6u1thKwdWNI6s7d2Hn0YNGYMMrBpmFNTpRO7xJ0QulnOlikEbJtHEB0wG3x&#10;lrmmFB2+cvdZTU4oEFpTOJa74Y1parXaW6eZ2sKnx+lWf6fTeUN/etpv8bHBQUv62zqIbpNVIM+v&#10;6U+tG+lPVS4t2K1RKvoVfKLvWnvndl8cTyDwK6oj/Ij/pp3bXJf3d1Ud4enu6i3+t/jl4f7xWf6E&#10;Gg4vL09v37x5vrq9ebh8/t3h6eYR3348HB8uX/DX46c318fLL7h46OH+DQ436zf41ctnVHr4w++l&#10;tceff7q7ktsT5S9X//xzuo9IQkNjhQR8LeKLeF5UqfgbUHZ3Ze9b/P75CU41KfgwXcH4/fF4+HJ7&#10;c3mNuhLRg2VbEUQWx4f7uyepZiH+Nflz6i+8c+3exku0fjhcfX64eXyJXT7e3F++3B0en2/vnp5R&#10;yOLtzcOHm2v4+v503QcnHu6sSm4+ub3q8/Hu3cV/9Nvvl8jf/4fv3o/L99+tlps/fvc97nr8brP8&#10;42aFa6+69937/5Rfd6u3n59voIbL+x+e7hJW/OsZ2oe7q+PhubgFM7EDoN3yzcPl3SOKc1wGn2Sc&#10;RQAU3kgoRMwTUYmo5vl49S9QNuTw55fjzcvVrfzxIzSX/h3C0xdBzSfNitLlJin5hRakgO4WuLkL&#10;Z9J4HNlto3PmVM1CzJVQzaJH1H0EqD/WuywX8bpL8a0G3eo9UjLB2XWXAVdEEv4IYN/oMkoJaj4r&#10;AxKO9b+xDMhqkwof7jYIIgu8yHiS29AQbgbDS+qAYPAUmvuNt26NCO5ZhEeGJ2XVuDXQQ2KKJKIo&#10;PLwQAsNZNAiyKxCAiEyTaGa6hUCC2O0i9SEXw+6UtQeza0OxwQqcgpNCIRCGDUexrC1gk2xuhg2D&#10;cWotilFsOClk7Y0rBPYyvYGgqbW9xA8xbLLNZY11fbdF+gEDZ8OHghxFV0QPjfDFUng2eCjEDlGA&#10;lgmUC0M+FQeYkxHlOEDLBwKtuf7E53xSYIgbogAtHXgwajtwgDkjUY4CPEspcgi2GUUhoYgBLBOK&#10;+pCtyiiG9XTqMQAiS4gDtJyMO0SxsRFoa3eHZCIK0BIiI9/RoC0HEuQ4QMvJ2K92HGDOSCwHwgCW&#10;iUSiO06xzSMKchSgnOKzaTci/5ICtFlE4fYtCtASgtEnkamMYjFZp0Ed5ThAywn8JnwWk4IgFKAl&#10;BOUdJKmNAswpiXIUYJE+JMOPalAcV1OH95jqfB0sk4e6jbeB2NyhIMcBWk5WOyR0sElCSoIwDaJI&#10;Wz5iMEk8im1NkCDHAVpO3P2X1ARhAMukIX8LhvflRAk6Ak1TgGXKEG7HpBq0GUMhYYgCtITgQgW5&#10;IYCNQZsvFOQ4QMvJOCBpmlFss4VCshAFaAkBwBFB8BSgnSQiRwGWqUKDM0lsplBIFGIAy0QhhMo7&#10;AG2eUJDjAC0nWFe5BuXd5WkWhyQhCtASInWRnHVQggamBqMcB2g5gdtgTSmW90JTe/uQIMQAlglC&#10;AOho0OYHBTkKsEgPCpVp2Bi02UEhOYgCtIRAM3JRGBuDNjcoyHGAlhOUDuuoBklpEArQEgKAnTOL&#10;i7wgkaMAy7Qg2ZqYBm1WUEgKYgDPkoI2WJGoBuWd2TRmkMQOOQ7QcjKOSIymAM0kCQlBFKAlBHss&#10;RDlAO0lEjgO0nIwrHFQoQDNJQjIQA3iWDLTG2ZYCLHKBRI4CLFOBBuRTMIDiHJwY2YdEIArQEgJo&#10;SMHkAHNKohwHaDnBbZ3c3rRZQCEJiAK0hAjFziQpcoBEjgIsC4Ss0RmqQloghGE8rxCyk4QLttSU&#10;FUJE0EFpmQFKrkekluVM47pB51x4ViKkk+QnB6WdLiLooLT0ACVfEmmJEKrL0oz3zzZFjRD/cIPk&#10;G1VRKI6CV8UOysKS9035Mg8IZ1PHCoCC9eGS9hUEuS6LPCDXFqVFQrguLTsVc7S4k8u3R9GGdifq&#10;ckT9TLYAwf+iguLtwu+8cVla9YhY8HRpzfogyHUpb/Di8pdQoi4CR5mzA5Tu7IGbPW8RuzUKR/HZ&#10;Y237IOigtPysQbmD0mw3kmr3hfvAzuz7jeTx0pWoMPBFkKMsLHyg5KcKei0XHZdSkzljBwPa23XC&#10;S9FpH4uCDkrLzxqnM65La+d3ofInR2nZwcORVO/oMucnCnKUha2Pikr8AERLhVCUZ+a+u0FKTsTp&#10;TBB3Ugel5cc1FWitEI7SsiNmimMtdNbo980FXLGl3QlzfByQ9UvnuDX749VcFGVp+FdQWsu/grI0&#10;/XcwWChKa/vHaiEcpWUHK6t72rDmfxDkjEsQZzYj10uUk+Io85PBPpYL4SgtO9hgNh7jtl5IEOQo&#10;CycAIgOclch6AWK9EIry3A+APZ/P8dIRAMEJJV6hvabKesl9chDA67XXVNlPEiEmr3WfDs/yOnef&#10;XkruZ+aeyTomipxivuq5PJp4hkUgvhBuiGNmh9Y1HrMunsLs9lM2TUMc5yxpfYpWbIinrs7MN9N0&#10;s5nZZppsBr/KHM1oqtkU0VrHrolmqEg6q/XU1ZlZZinqZz8zx0zMbNH7lHpUxx5sXpEXQ3UO+mB+&#10;xh/M626wBMMPZmaYhcKN8QfzBjLOX7HPYtTM6oOuUFKGcN4P0miWkoDzfpBIlvJ8s36gKf1yAJ73&#10;A+30FN/eYDrFQe9fU2U1sfgrkg/D4UKyDyUAQ5b4U85UjMZEmfAwKFeoeBv5PEnYuE1NzDhJ6vf6&#10;GVtcDThhYV6MrQyxFIg9TruMtqOfsT3UyQ3trRsB9BtxaOC58Oylnmg7+hnb26S41/W0bOr3+hnl&#10;timAftN47i7Fi24aCRcoGB/wbaaJoM/Tz/hcqckUBRsBmfAzpRYb8cAoQhlbHBuqgfkDU0y4awie&#10;jxrtw9X94fkGA+l8pI0pEUKDmbxxttJEoSqLg5gQQArHQhy2CkA/ozI1iwnV02piXRpjp3VTm9HP&#10;NCZimBsO7tXm4oDtpimljehnIlpeLImyG4HQfbrEETZ59amDFJGS9lAjqtbZuRPZJ9n2A5Xew3NX&#10;0x6i3+tn7K+kjAq+VSNjCzWno1xrARHPurTX6C9e2AW5AQegml70uQMmflUu9QNvUutyiTcZqrX2&#10;4DaLlkhbUF64ocdDY8nsEEwXBaeDg1Khn2kIItYrCjayiaQCUxBspQnhLUbcUBAQVO31rovbhJSZ&#10;qmlnK2EZ6HPXSALfTHlgupFpV/UzdnmTlmvEQlafC3dVeG4jvQP30AQxnFpqvcB1CLEXGgSroPQz&#10;givXSP3WX1XlnWZsebK+vIUVfsI4zlACtAoW+0WaMY2ZAMH48NbUmgRbcxWCEeOqMSzgH43jorXq&#10;wPublonJ7lGt6qfOhZRZN06HZxXQTxUU3yaGZGuXnL2dotczN+htqoPRN7JAMVt0vtZHHHb8+OhW&#10;vh5OknEIIzq0Pnq24imFelqZjPFsKoIxVQDOKlW0fiaFb1PKEOrftR4dlzPU02sJxhHetQbFNi32&#10;3eRPUGz6mTBO6880D1VAP1XwbMKqQGWWn28R3ixfz9x11snJ09x0pGqM0LmaamEoXv3UaSHvl0Sw&#10;tWrICAqC2KVqiyZOY8k4mYxNfaR+6qOlBKs8upFMiq027jpD60B4rnB9pLIk6Qko8RKMNPlDsNLw&#10;j3lwvkksej5++vD+/hizNX788Xs5r8XuG7G/q/wjyYv48qz5OPjbvByXL4fjdUxwkT89HQ9XN8/P&#10;SEn6y+3lkyQipXSLn46LO2TlhMy+s7yMcAz4jXkZ220yEnGWDu2cElpwNwKGkORlrMbpYKcpLTn3&#10;msaSueBPGRdYfbLXGvBubbtFeCgGRJ4kgc1wessYMzPk8YUQdqOssQ1qhi/Wm5ill7eFSTe1FYRu&#10;F9qFXMy+xdnJCzGGDIvC1FrMyyDIMCszZAKKIsO6MbUVhDgy6D1rzUWG7X5qLWZlEGRFOIerNJOT&#10;UdFaEcpRYTSnAS/25Y05w2dp8PHlPNTwWSoE35ryynIyGD5LBpwvA6XWFHINUpzbInxjt8XFQ2zY&#10;2eiNGLxB4BWxGy48E7hRg2fp8OHldMTbWRm7RdDGerPZUO2ZiI0g5WjPsoHCRiuuPTM3YrgG0V4R&#10;reHCM6EaFXhFpAaWlA2Fx3IxGDxLxnqDSFG64OVkBCmuPTju8oVlu0NVdjb2bIRGDNBg8CwZ6w3e&#10;/1N4ORlBisMrYjOwNQ0UHsvDIPCKwIz1FpF5DJ6JyghSDjzLhiiOw8vZ2ON2Sr7wFVkY6y2utaDw&#10;zKYhUg48y4YPL2djj7gfDq8IxdjCmUXhmTiMIMXhFWEYLjwbhREzMAi5xZUt4ILvuOI9nTbJIOXA&#10;K6aGRy7Lv2DwLBlwdSMri7FrQy+CGAdYhF4gbnVLR5+NvIj5FwRgGXexlDw0BtBGXQQxB6CdHju5&#10;p4otLiz/ggG0hECDzpnKpl8EMQeg5WTXOQc+ln9BAIrrKDulwW+ISHCmQZt+EcQ4wCL/Yid16JkG&#10;Wf4FA2gJAUBcB0YB5nMkijkALSe73tEgy79gAC0hcrcyP9Db9IsgxgEW+Re7YeBnepZ/QQCW+Re4&#10;WodTbNMvgpgD0HKyG5B/xCgWH++0bMXLWdnxqryQBengfBMRH+/UHu5cg5gD0HKC2/34CUbMxqnB&#10;fcy/IBos8y+WO9xnwcagTb8IYhxgkX+xWzlnGJZ/wQBaQhAcseHne3EOTR2OYg7AYpKgPgalmOVf&#10;MICWELyfwJZNNZgzEsU4wDL/AirkgzDEokx9RkRKiCAnGM/zL7BcU5Bl+oXIeSgtM7sBKSpsqqCJ&#10;jBmg9A5c4c1O7E6IV8VrZWyPTJXFDa1BzkNp6cF84bsez79guiwMduROdPzcWqZfiJyDsjDa3WUn&#10;hPpkjPtWe5l/0fVrh3HxK09NojeQ81AWM2dAdCllvDDdYz0FqkvLDrrnHLKL9Isg56AsDHhMEiSz&#10;UJjWhE8JGAxmYcRXYBozPsp5MO30AUx4yzjMnCDNwKAwLT94fMeXouKi1iDnwSwYWiIL3oGZr2+A&#10;6RkuuGtMB1ya5ihnzKe5MevRHcg5MAvDXrxKDkxr2sfLWtnWLZX+0rxIMPudM8+LQgsi58EsGPKd&#10;X9bET0kYjHQJcjKLZo88FbpoyuvHfKKHfBbmeMXtVyoZu+7DtKY+fuhYq11h7CMf31GmsfaDmKNL&#10;iRfLO14BaSeQa/HjxjHT5HbjHMhtCkYQ80AW7FRA5uwg5tCdPoXh73oUO2P5Fy7F13h8eb2BANDF&#10;5eNZ1LlGu04xK/VA0RS58np11ZkiEXkjL0Nf4/HPNPMaj+9Nvtd4/Bk39+kK9RqPX1nG/3+7ukpi&#10;KaZLHX/LzTvhfCnB7+G0xWKSIRFDueCyS7EYXlwNzPwoqkEbGg+inykURcVOLaqAfmrMytmjVeAE&#10;YRKNkTWnMLuTiP4oimqx3JOkfq+fVq4eJqXFKatROql8cCs0KwWP1QO4cLbExtUIpMcpGUJ401GL&#10;HYpCuFGsHmIUxXBZVJ3VKDZI7GjtoZ3G56boC4xgVbt+RvX3KZZu2E4xQCqgn1EQF0RHlWxhHNQe&#10;PcXD4wbxqiAcg7HFXSNkdZWiHFfLBsaV1CmSeJhlI65UMkeCoGTk1zozSr0LaVFuEq4LphZ7uLjr&#10;ggmjXENSFZSLhuXRA6ZnTXC6l2AF86UqqOpBxZm6oKbioHRFVRDh3ZFDrGstyRTJC8m6guA4iJNv&#10;JTc81fqDNVMlW3GbEqUalDk24/KSZI8XeK2nxzaRXVFXJ3CWq2acW5iVXxW498MOocdRQ6+Be0Vx&#10;6l8ZuCdvZc8C98Ke9BsD93YIfgtDDvWEw9Q4Be5JpeIQtzdMS+lXhu3tRpTsDE/EaMhD6M6i9uTZ&#10;hQxmcOZG2QzdcrFZxuTWvKk8WiwI3S4S/lzK+mSAq6e4jENG3gcQXNYXs8EkorgwtSanVhCiuKwb&#10;Zie1T5i+jA9GPDAEV+H/x20FHJgN2BMpiqx0/Y+ofMmgFZWXJFyPgbMEABxn0zj9gxQHZ0nYjWvO&#10;Z+Hwl3vXGTjLwqZHsBkbajZUT6QouMLRv0PJe6o56+YPkXoEXOHjd8EZD3+Q4uAsEbvlZsfBmakQ&#10;qisxcJYHl1YTpufTKiflbM5jq3PAmfkQPPoEXOHPx2M5rcabH6So5gpXPsBxWq0jHy/M6ZgrvPju&#10;MmJ8+P46UkToyUSltFr3fYjQY5qzPPhrb85DZfGFdWBp5ZqzTvvgsyfgCo89TI6BzlbjsA9SlNbC&#10;Xe+OOVIjmYErJsSAOFO2lEgG0Gl7ECkOzhLhzlZxaE7Nxdg8Aq700ONGRArOOuhFioIrIvPcdY5E&#10;5jFwdmFC7WtOqwnMC1IcnCXC3SFIXB4DZ3nwweU8+ODKmDxvbyUxeQRcEZKHx3JaTURekKKag41q&#10;Zqt3JiHxeAyc5WHjTQgTjRekODhLhHuQI7F4BFwRiucuJSYSz19Kyjg87/RL4vAYOMuDuwibIsj+&#10;Iox8LkurczQnMXgMnOVhs8RWwtY5E4EXpCitZfyddz4n8XcEXBF+hwtu+VJiou+CFAdniXAP6ST2&#10;joGzPGyWnQPO7BAixcFZInbeUkLi7gi4IuwOjHJaTdRdkKLgypg775hOYu4YOMuDDDc65kzEXZDi&#10;4CwR7vYlTpLT3hrqHTNwlgcfnNkhpAsU3FmsnXdOp7F2BF8ZahdIE5Sl2W0j7YKYg9DS4R6caJwd&#10;RWgJcWeGjbILYg5Cy4l7YqcxdgxhaWJ7C4uNsPNXlrK+sXtsR4xRPgjxO25VSM2GfJV31+VQGWca&#10;1f7CjBBG06Cvw8LUDrF1VIeWlM0S9+LQcWitbRHjLJ+Z247RSOsaM4SlxY3Ie47Qmtwi5iC0pLin&#10;eLitVdmx8rLjgUIspMqFOKjNEreIUB1au1vEHISWFHcthMtYnxwRer6o0vYWS54itMa3iHGEpfXt&#10;bSW0ljFjuTTAfYQ5KVC1i9CS4u7EqGVhdOgZ4V0RQeezbALoghjXYRE+5x5kaA1jpsPSFHdnirXF&#10;/ZlSGuPeOZDWL6YILSn+amMNcn+1KWoX+x5ua5LHuDmGsDTKvZN0ETYnYhPLr1FzlXALjUl5jZp7&#10;rWL7WsX2LOIv1fHYT/E99aDS1yq2Ieiqst68VrGNr/7r4yicMRBG8u2r2H511Jzs4hI0J6+ZWcxc&#10;+B5dGxApE1XhBaON8q4IkhIwEiU1uEk/Y5DTKAd+kWvU2hvFWhM5OPGq7cHsj3L15yo8VJmqNScW&#10;2IynivU8oxPzVJICziYVq8L0M0WHhScOAFjDn4Ah6bcqlro54Fxeay0p7RREoZD0M3GaOGjKJU5b&#10;j9Ux0uqFjrmWUs5HseI/jebUE5kPIBYdj3o5CehPVDBxW6dDewJaanrWwa5P1Wfpp1Vzva3EWV1I&#10;+a+iSmOpgX2WHtIQr/cvttSIsEugGqGeqX+NGMWkqinCS9Wtn1btLbE0uBvP1BHR6IAO7YY2ppFt&#10;Nft1UW/D+9UPUy9eo96+MuoNsV8x6u3Pd483ixh7nALe3j/+dEynr788/flw9a/Pi8fD+1ukS92E&#10;4nf7vz7doBhumKTmJ/KX5ydUxPvw5Z8O15C5/PxyCBu4RrkdPn6U2z1ClJMsaJsVnERYgk4hcjvJ&#10;xJPSdrpS6E+fjs8v/3hzeFjIH95d3AN2aFpr3MngSiLS3uPhx7v7+9D0/ePiC6JpUVQknibM2DEV&#10;Ef0hdjx8frzWtRL1FrWrsQ7gh8P1X386ytfy7yg2GP/5b191UF445zQGUgwn4Sz9N6dxAz/VK42H&#10;hzcY4HdXN29+bQwq3Nc5jUGZ357G7TLeKfM6G38jjfBj5zSG3e+/gEbc9vY6G69++2zEDpTTGHao&#10;b0djeEeFDRCXf6SI7ZtfXhZX2Da3EsTxujcuw/LarMgr8U6Rxu9xDAknl0Us4py4/AuOKti05G/z&#10;Ti2rVCJ9u4tVd0/r5Chv7YSZYbpmS88tv7ke7xIFeHbyyLCxnur2nkf24+GFjI3sl5JDuOp0iXcz&#10;pSDOD9M76iiGVx6xD35wP0InEFXBsOUv8kJFXlFMgQ2zKz4yFdeQmwoptvwlHrBBjGIrXqzuED/C&#10;oJnXquGl6jk0seIsNrnWlOnNhPgDHOQouDLGfyfpB4zUnIhYkpeorog9wHMRBMDx5UxEOY7PsrGT&#10;KzgpvpyMfQw9IPqzXMhzPf3ldEQ5ik8s5owRvAzcUnws0v8cXxF3UMFnAg9q+IrAgxDKSfi1cQcx&#10;2J/gs2zIcx1+TdhBlOP6s4zEV+YMX87HPsb7n+MrYg7wXG9+mKCDKEfxnQcdcH7FJzItVPsY8k/w&#10;WTbwXG9tMUH/UY7js4wgyJnPXxtxEAMOCD7LBp7rrss5H1GO4jsLOEAZRDZ/WeD/Ob4i2gDPRZID&#10;XV9MuEGU4/gsI+74Y7H/BJ9lA89FrAjHl69XUY7js4zEgA0yP2ysQSjRQ9bnItIAz5Urxtn+YRIA&#10;ohzFV2YAeOsfywA41x/yEfPVVJ7r6M/kAEQ5js8y4u4fLAmA4LNs1PAV8wP9oPjKPABv/2V5AOf4&#10;ijyAyBvl12QCRDmOzzKy804vLBWA4LNs4Lne/DDJAFGO4ysYcU9+LB3gHGCRDoAHewuMSQiIchRg&#10;kREgR1O+QrOUAALQ8oEHeyu0SQqIchxgwYkPMF+y9lg4kNVGAJaEbIYNX2JMYgAGKeQowCIzwD/c&#10;s9SAc4BFagAejNMOnSMmOSDKcYCWE3eOsOwAgq/kY9N5+HJCgA9yHJ+lZOetMSxB4BxfkSAgmnMI&#10;NikCUY7iK3MEvDM+yxEg+Cwb8lxHfyZLIMpxfJaR3Yg8dHaGYWkCBJ9lo4bP7CGhHxTfWaYAqmhQ&#10;gDxT4BximSkQuQtIS2PZ5gpEQQek5WW3Qi4u0yJPFmAgLS14tjdR8JWeKxCzHAUdkJYcgORU83wB&#10;ArK02P3VxmYMACSWJQ6ytNlxHOSapCkDDKSlBs/21mybNBAFHZCWHV+TNGuAgbTU4Nnjkq/bRUXe&#10;IMhBlta7Oyat+R7r8ZLNrysNeJyvPZDWgg+CDkjLzs6d3daG7zwjvswdgCaRFYD/P/e+FdV4g6AD&#10;0rLjrpE8fYDQXZryy83G06S15YMgB1ka895GwzMIGEhLDXTogzQOrxrIYuJ4uzVPImAgLTU1uk0a&#10;QRTkmizNes8s4HkEBGRp2VcmjjXtKxOnSCXwD448l4ChtNxAQ+4aZLIJoqCjypIez0DorI2f8gkI&#10;ytLKryzn1sy3Z/DXlIIUZPJaiFdCYfaYd3hTEmNnK5pJBRH3mACzxHHIldYxEueIp2tR9/EFVxOM&#10;uHVC61rEsR6SLF4WEYd3ZA4YcXoE8XldFReEiMcghib210K8r4V43z4dniUgbf+aUjBnQv73nFKA&#10;jTykFMBvJ6vrKYI6hdOmGrJDjGTD6nGSKAJvU6rAEI8GkNTv9TO1KOnVWI8GfEbl6vf6meRQmDLK&#10;tap9xuUQd2FU2wtZ2PLcltzM56aKqa1uiDdKntrQil5+PalZlaGfUSna2rQP6df6mcSS6rBT1FSM&#10;a7UiOHiLq3Ipk/EUxaGP08/42FW6j7wlJzVHg1Iazx11qDT6oVHarQvTx7PBrPhPgzoNPpXUHfkk&#10;oD9RQZzNwS9M+poGtSfwy1TFVDFVKVVzva3/QTILtN6r0qKfkR7xtICd6WCl3+pnlJqXWaBqb2UW&#10;JA4bz9QRMdY7oEO7lVlQjtfYQSzCX1FP1w/7vn80seRhrXeivxfHA8LSQcPPN0f84fZw/PeLxZfj&#10;5dO7i+d/+3x5vLlY3P/pEZfP77qVmPcv4S+rcSPUHfNvPuTfXD5eoal3Fy8XMJPkj+9f8Df85PPT&#10;8e7TLZ7Uhf3s8SBRbh/vXmTaSUhbjEn/9iHp8uLuLOwucP8bw+62Kwm2wuDebvsyWUCSWyTsTmrO&#10;x/XmK8Pu8AzcHiVPRHN5BBwgnOJP5K6j9Mhcpoi6W25RYA/u9pjblwvmwSzYmyB2y9qz3q/tRi62&#10;ItByz1cIuiPQSsfKFnd5UWjWky9iFBr2tSwsy4WGE9BJaxJ0R6CdufB3uM+YYrNBdyj6KvfVsRYt&#10;EeAU18ARxRX+e6n4w1qzNODVxChBHYRWU1o3ynF8lo3tFl4uii8nIwbdMXyWC7lCVNzNDF9OR5Sj&#10;+GRFytndwevK8FmvfSivS/CVPnu53JHjsy77IMfxWUZwGTnn1zrsg7+e4bNs4FU+5hnVXxl0BzmO&#10;zzKCy9wd/eV8xKA7gq/01OPtiMOvddQHOYqv8NMjnBk3Y5L5QYLuGD7LBmjD7etUf0XQnchxfJaR&#10;7Q7BEBSfmR8h6I7hs2wAn7ss53xEOYqv9M4PzvpCgu4IvjPXPILQuP4Kz7zIcXyWkd2Am32Z/kjQ&#10;HcNn2cD08OZH4ZMXOY7PMrLrB1yYTsafdciHoDuC79wdj7LRdPyV3njIUXxl0F2H8uIMHwm6Y/gs&#10;G3hXgdvIOb58J49yHJ9lJFQ7o/jM/MCuRfe30bKBmDFv/5V7DabtPMpRfGXQHSIHqP5I0B3R31nQ&#10;XTc460sRdCdyHJ9lZLd05i8JumP4LBuoHBhCxsj+WwTdiRzHZxlx9w8Sc0fwncXc9bgTnI6/IuZO&#10;5Ci+IubOPb+QkDuGz7KBQoyorszxmfkR5Dg+ywjSpvj+SwrxMnyWDfC78fRn5keQo/iKiDskeuEe&#10;crL+kYA7gq8MuMPNcA4+G3AX5Dg+y8h2gwMbxZfzsd9KLUWGz7JR2X9xm062voR9muOzjMD64PyS&#10;gDuCrwy4w/nFOZ/agLsgR/EVAXfbLSY60x8JuGP4LBsYf975zwbc+ee/nWXEx5fzsQ91eRk+ywbO&#10;z97+u7PzQ+So/sqAuy0u26AKpAF3BOJZwF1KTCJrdBFwFwQdkJaX7VrulyezGEtZNqz3iCjm8wR6&#10;U7l09zIKFvCFEGcDFQ0BdyLogLTkwJ7nU4UG3DFNnlnrsrjS1RoT3YAUQQ6yCLhzxyOt0UtBWmok&#10;PMQxmc4C7iDogLTsbLeYD5RuFnBHQVpqALJzzjVnAXcQ5CDPLHcYRRSkNd2xVDhjsjTeEQ7kGMdy&#10;IWm2egdBB6RlZ7fsVg5IO3E8A54E3O2cE8RZwB0EHZCWHZjwnibzRQ2Zm56XqzTjfTOqs3Z8EOQg&#10;zw15R5PWku9C/hwbk0XJXth6uAedz25rzAdBB2QxcTxvCA24oyAtNQDpHRhhAZgxKYIcZGHS48jN&#10;fa004I6BPLfqsT1wTZZmPQQdkOXE8XzV1rDH+wZndkutnczRh60bI8MBaXacIOiAtOzAOOXGHw23&#10;Y5os7XvsAt46aQ38IMhBlha+5CnTddKa+B0cZfSM25WZdchr8nYcm1oXBB2Qlp3tFslcHGTOzb7z&#10;DP3uzNLH+cehuzD1RZCDLGx9HNVGDtIa+x3itrkmS3O/oklr71c0WVy4sx13jiatxd+tvYmDV6Nm&#10;4izX3pm3s0Z/EHQ0aScOXgo4RzVr9nfI+OWaLA1/bMne7LaWfxDkIEvTH/W7ON3W9u9QVsABadc0&#10;8S56E8dm3AVBB6RlR+aMA9JOnJBzx5agjaWmtk7arLvKOlk6AVxNWi9AB1uXa/LMD9CF5GNm4xSO&#10;ABHkmpQLebMNwh+TNveu83wBMK1Ng1iil96YLLwBIuiAtOz4s9v6Azq4t7gmzzwCKzjQ+bZYuARE&#10;kIMsfQLuOmmdAuJ6dkBaauAtWTtui67wC4igA9Ky4+84NhWv81wDuCC5oHu186zFwjkgghRkj6vA&#10;8zEJ84Hv3f0ytz/3+B3XZC+3kWeDvKLJXirKnjzgQeUOSMvOTs4sbO+W28VPLQKks+P0pXOgc8ck&#10;3ENZk+iNNyZ7CeDJOr4DGAdkfowGSGfi9KVzwHfl9tY54Pty+8I5sOudl4G9fZuP3zl0nxXR6VfO&#10;EtTbF/pw7DtLUC9xKLkmvTeCvXUO4HceSEsNfCmwP+kS1JtbfKLgNCYRsPTp+s/PLxLLcnmLP4So&#10;FgTpp3/Dn1j2RYy32WtMYD2oHwMYETj7eTH6GEgiHONrgK7etFAaxDW8syGOgR/ENUC2Lp6CPfdw&#10;XMTYoYZ46iiiAGaJp67CmJ8jnkLz9rFCWVMzUm9GugoDd07r8iZaxF9zTMobOuTEL5rBMX2OIl9z&#10;TNykkTRXcdiYo0g5QYjese3PEQ+efpEX//y8HyRixVc+7wfT2jRvxgZvdICEbWLWE2Txjz+Y2Wld&#10;ocS3OusJEvEUnjBzkQrpwuEHM5epkLobfzCz07pSiS9uVh90rUKYzswfaKdnpsQFz1Pow8ykuE6z&#10;4ropHaG+VXSaF9fBjzKr05oZ103R1I0n6Lol/oV5T9DhPTM9rtP8uC6Wg2xuSV2qjrnvYAPPgiSW&#10;beAB9ui8HyjTsA3n/UA7DTtt1g/08h2xmeb9QOf0zIUsWCXSabEl5jwhWAjxB/M63SPvJ6hVztiz&#10;nqDHLDnvzvtB6rScPbMfxCGSjpbHm6uXxX0IVY9x8QhbP14sPry7+CC/iQH7SVZi96VGu/heJElL&#10;PkXklIwS8xdW4s+HLvpplpwkbKbDSsyGIKkI9Xv9TBkRKR+px1iMPdHv9TPJieNL2pto1u/1M8mJ&#10;ZxByQwxVh0b0e/207Q3TEqTf66fii6oecPCo4VuJ6SXPhReoKpc0OGCgz5E7aVpxnTQeEaIiYnjy&#10;OCE8SehvkqQ4lYFxbOR+jVJYQOSmXU/b0c/UnrztFLlGotsqXcAFh2q9z0lujbN4TTdj2sfXyEWp&#10;yqWdbD1NK8Wvn6oXGHvSD8RlVNs707S2c9J4bDHMI7S4gsc/tniS0N+opI6bkFrhjtet+K/Q4oC1&#10;ooYRL86iXIOTbepLj9seq+1JzDWeC2ddVW6TniulJmrtbdKeA4dDXS7lGTUeu14n6uqrx1rekggf&#10;9U6omEypWifWEmiL5tbIRK3KpUVh3Uo/RG6WtIdrlKvt6URCIah5ctPZRAedfsbBp8s56uPU20uL&#10;Vuu5Q5rAqdKOO5gRYBj112C3l0Ap0fN07Yzi18/Yj15eJ4pcY+EYxNkHudNSqe3oZ2xvSGfmsXFp&#10;mWwK4bnY7GrjAB7AKAfzoCon7/Rn9GOV5Fr9ULlVQ89DmkUrfNbwDXI8AD4ZNzW5Xt5vQG6AkVmV&#10;k9deIofrtapy8hoEcn3jljZJkQ5yjXk5pOfCb159ruqvm87HOk70U+dR5K21+K3kLQ36MVuu8dwx&#10;mZtI5Kj2Y5T3r6K/xga8The2iZe0xsc6zd8eURs1uVFefAi/jc1olDelgq9xKBolUkPkGodFvTet&#10;b6y7up72rfUvrWsrOOxr/V2lTbolN6aD2KpxgFmnQ/TpGKHjTj/j+NP9aGzsH7P3t5nbpby4ETrq&#10;R5JRoqQg1phrEhwBqfqIGtJKUG9rkFcMbWBy9hGxhgkgRx8RayyiXVqUWyebNJZaByoJpZEuNI4s&#10;0L2ItY6FyShqXK6ZDknToVVHmX6m0RaVBlZrcyEBWzeGZOqmnONqrenBojFhlAM5Zdaamyid3HTa&#10;Rf2MXdURsm0cQHTAySm99lwdvnITWk1OJrzQmmIh3IOUTq1We8JCGMINfHqcbvV3o6fzhv70tN/i&#10;Y4ODluBrHUS3yRqR59f0p9ZNe1ilpakxSkW/gk/0XXvuud0XxxMI/IryCD/iv2nnNpfnvZZH+NVX&#10;vYkfKb9cKpx0UmWEb3jxIu4pCUPpdIXR68WL12/gnJ15uZQ4x3Maw3rw7WlcIxxMVoRvQSMc1pvg&#10;lTVLwH/f92fCoDM0Bjvmv4DGLTwDrzT+5hv7JDI0m43RLPz2NG6kPvU3ovHv8TbbDcyEnMZwiP72&#10;NK5X0S/zLRbVb0vj093VW/xv8cvD/eOz/Al1ql5ent6+efN8dXvzcPn8u8PTzSO+/Xg4Ply+4K/H&#10;T2+uj5df7h4/Pdxje1yu3+BXL59RzeoPv5fWHn/+6e5KrouWv1z988+4/PnuGh46eRccqcT3Ir+I&#10;L31ULP4Ix9K7K3vD9PfPT3hxKFWtpkunvz8eD19uby6vUTwr2lW2FYFkgXy4v3uS659lY5Q/pw7j&#10;DWS7u/Hq1x8OV58fbh5fYp+PN/eXL3eHx+fbu6dnVOt6e/Pw4QbdPP7peghbIm7oTK8y5a7Oz8e7&#10;dxf/0W+/X6JG0T98935cvv9utdz88bvvcSHDd5vlHzer5Wrbve/e/6f8ulu9/fx8AzVc3v/wdJew&#10;4l/P0D7cXR0Pz8XF34meeHZ5uLx7RAWyy/DeNVoKABSqCitE2AKiElHN8/HqX6DssGI9vxxvXq5u&#10;5Z8/QnPp3yE8fRHUfNKsKF2uzZRfaNGt6Xrv5LBHbfVwMDrNJHHJhopdfVwq8QD9sd7enS74lvfH&#10;QbetC74Drogk/BHAvtX125IXEEf56YrRGLWSVq1fe8XoZisJl2J5bxApb7YSxNTDuyzFzjB65KtM&#10;db/xjtEtVp9FeGR4UuWK0fDwQghAs5BXpJAiFQTptNGX7lY7C2K3i9SHXAxHsay97YCr+xg2bPVR&#10;DJnPodoZw4aNJGsL2KRkDcOG0Ti1FsUoNvCctbcdUWGLYQNBU2t7CZJm2MSWzxpDuVbcCUrB2Rjp&#10;IEfRFSHSyBPrKTyJ8zjhCwHSFKBlAoea0dGejY8Ochyg5WO77bj+bHR0CI6mAC0dALjxNJgzEuUo&#10;QJY3zQiWgLyTBkPWNANYZk33oSQHG3/ippwaBECU7uAALSfIoR0pxaTkGQVoCZGR72hQPF4ZQJHj&#10;AC0n26Ffc4A5I7HmGQNYZkuL7vgkscnSQY4ClLcAsSOhugKGIB+DNlU6ZEpTgJYQzF9Jv2EUi1/+&#10;pMEgxwFaTjZyewobg/JyeGpvH6qeUYCWEBTdk8x9CjCnJMpRgEWOtGCjAOXt3AngStJuGMAyQxoB&#10;h84GIq/dpgZRqR1yHKDlBEY1395senTIjqYALSGYJB7FtvBZkOMALSfu/ksKnzGAZWa0vwXLa46T&#10;Bv09uMiL3q6Q8MzGoE2LDlnRFKAlBHUs5CYkNgZtUnSQoxqUSJXYkTiLV84yQ+4bpQAtIQCIIcMB&#10;2kkichRgmQ+9Qm0xpkGbDh2yoRnAMhsa+YAOQJsMHeQ4QMsJis/ydVACtKYhsw+Z0BSgJUSKPzrr&#10;IF5ynxqMchyg5QTvPvhBUIJfMoDecavMggZApCCyMWiToIMcBSgu/GwMhvJ7jGKbAh0yoJkGxQeZ&#10;NQfNyJ2oFGBOSZTjAC0neCvIKSb1zyhASwgejOMbB5hTEuUowDL3GdYAnSQSrHeiOGQ+M4Bnmc8b&#10;rEgUoAQGTQ1iJ4EcB2g52a6RfccotmnPIeuZArSEYI+FKAdoJ4nIcYCWEyRm7zjAnJF9yHhmAM8y&#10;ntc421KARcKzyFGAEoqSjertgIMj06BNdw7ZzhSgJQTQUA6UA7STROQ4QMsJbiZfcYA5I7EIGgVo&#10;CRGKnUlSJDqLHAVYVkHbSS44UyGtgsYwnpdB20lWKVtqJM0qnyki6KC0zAAl1yOSV7MWUxk0jtIy&#10;g01ZClpzlDk5UdBBaenZIQLD0aWZMChH4ZxekZCr3YnV2vyzTVEIzT/coLSfaXOHJZSjLCx535Qv&#10;k51xNnWsAChYHy415YIg12WZ7OzZouFOpWm1Rc6vJDtTxjvLTsUcBccWpWePog0VDPzs1igSTmeP&#10;tenxOw9ladUjLNPTpTXrgyDXJdJE8mVyt0ZNZ44yZwdlxqROANWl3E6ULbwYQjg/8dljbfsg6KC0&#10;/OzWqETEUebspGJoFOWZfb+RYiV0jhcGvghylIWF76O0Jn6shsZRWnYwoL1dJ0R+TWM9CjooLT9A&#10;6YxLa+d3rqHfDZYdPBx1wRxd5vxEQY6ysPV33gGI1kOjujwz990NUhI/873H3yGLG0hdU4FeQMpR&#10;WnYwezxrobNGv28u4CJR7U6yWWEE09ljzf54ASlFWRr+eLhjFXbW8g+CnPHC9N/hDRVHaW3/WBKN&#10;oyxmj7w+dMalNf+DoIPS8rPDZRwOyvxkkGqicZSWHWwwKFjHZ48tihYEOcrCCYB9nNs3nfUCxKJo&#10;FOW5HwB7PkdZOgIgOKHEO6PXeiBeBQM5COD12ms9kE9lkQxxmIpmZibYyzom4lh74nvKei67ZtfP&#10;TK7X3PqZqfWaWT+lDNfBpLzE13ogZ4MgxcDvZ6bSayb9zET613og7auf9WZPHKw15aU+mLvXeiAh&#10;TqKhJV2v5LA0Z8GCmRIXuG9eDwT7N/ryFRUWwuFCSixIAIaE7pwSw2PKyS4l369Qui/q4iRhk1M0&#10;+/Qkqd/rZ2xxJfYJtoOxlQYv4Q4iN+0y2o5+pvyfRNe6kSW4EYcG2kM4X+qJtqOfsb1Nyq9aN7Id&#10;cU1HaG/TeO5O7FA8d9PIKt2l7MRNI5tVqr7FBhtZJ/Az4cQtT26kk6DSNo7RQdV11cD8iSN9bOjw&#10;fNSojq/uD883IXLoNI6i3sdlRKvBTKfv9bc6fmL367nLciWudAmOhThstRH9jI1pqjYUUBPrxMJC&#10;a1IvviYnbx5EDAf+mlhqbJpSikk/IzbY7ZGVRrZXL1dZC3uNvg5SKVPkkP5dQzd3Ivsk236sxbmD&#10;566mmlL6vX7G/kpdjCDXSEtfp4Gyai0g4lmX5zb6i+rPQQ6vJKp6Wad0/QETv6Y/7cfQGAXrxNuA&#10;YuG19nCHQFwJ24ISgIgeD40lE+eAOIeG6eCgVOhnGoKI4YotNlKmYdFGwVYuNN5ixGnet5YQcQKj&#10;L1JLs6YdxCQEua5R6WaTUnXF/VJrb5OWa1k8a3LwQoXnNnJY1ymAE0EwtdZGsdLR20blhnKNVLb8&#10;VVXeacaWp8OMt7BivYnjDHXOq2CxX8QZ3ZoJEIwPb02tSbA1V6dHrxrDAv7RuKe1Vh1UsEvLxFRE&#10;TLWqnzoXUvmPsbEJSF3YoPLWLjl7O0WvZ27QW8zTMGsapS4wW3S+1lNIsePHR7eKEuAkGYcwokPr&#10;o2crnlKZ2VPcsipaP5PCtykhvm/Uz8CjU4uN6QPBuPh0jbJd6HXUY9caFNu0aZ0K9Wkn9DN1Zlp/&#10;pnmoAvqpgmcTVgUqs/x8i/Bm+dxdZ53WVTlI1VYuOEijTldTwS/Fq586f+RVFHhfNfZP7E5xJOEy&#10;9Pqj+1STUAqjVDH2UmdeHt2omIGtNu2grQPhucK1t8oSbLOvSrL+Xs5rsVcmw/LvKskaV9N/evvl&#10;E9JPxBV9vHy6vbv64fLlMv87/vzl6e1Nf7g93F/fHP/w/wFQSwMECgAAAAAAh07iQAAAAAAAAAAA&#10;AAAAAAoAAABkcnMvbWVkaWEvUEsDBBQAAAAIAIdO4kBcC/oWOwQAADYEAAAUAAAAZHJzL21lZGlh&#10;L2ltYWdlMS5wbmcBNgTJ+4lQTkcNChoKAAAADUlIRFIAAAA1AAAAHggGAAAAjI1WhQAAAAZiS0dE&#10;AP8A/wD/oL2nkwAAAAlwSFlzAAAOxAAADsQBlSsOGwAAA9ZJREFUWIXNmG1sU1Ucxp/blnYvBlhv&#10;yWQas7n1Ayiu22hHYnxBosmUD0pIeAsmUAqGasKbg3Yw42CtTlASLRG7SeLCawiaSNwHQjACkbH1&#10;2m1sEyaugCs027oXy+pY7z1+qDPT3W097Snjl5wv597z/J8nfZLmXI4QgkcGQjgEhULcOrkCt08v&#10;RziQCSIq/12zn72GnLW1yFl9DGlPdE0kwz0SocKBTFz//D34TqxE6Gbu1Ac4grmvnsMitwXpT90e&#10;/3Q6Q0XCqfj1s6245rQhEnqM+nxqlh+v1JUg47nmsdvTE4pICnQeWw2vzYmhP55MSGvGzEG89N2b&#10;eHzxhdGthx8q8NOL8Gz7FEFPETNNxYwRvHbxBeiK64GHGWqwQ49fdn6MO9++lRT99Gwf3vAaoJ41&#10;oEjKgLEM9/Jo3HIQ389vS1ogALjvy8YVixuEcMn7pcRhDW64rGjZuwcP+mcnZ4gMpi/fUTEXJYTD&#10;nTPLIJRWIfT708z1p6K/ZQHbUD31xfBsP4Duy88z1Y0FbaEAo8uKOYuusAkV8mXDa3fAd3wVEz0a&#10;1Bl9yN+3G/pNh6FQigCQWKgHA7PQ6rSh/eAWSMMaJiZpyDXXoMBpQ8qc7rHb8YWSIir85ragqbwC&#10;wz06JgZp0BYKMB3aPPq/9H/oQhHCwf/D6xDe/wQD7fOYGKRBndEHg8OOPIt7tGpyxB4q6DVA2LEf&#10;984vYWKQCo4gz1wDg9OGFF3PVG9PHWrIn4WmPXtx88g6gHBMPNKgLfJEq2a6GuuRiUNF7qejbf8O&#10;tFaVQhxKY2KQBrU2GK3ahurJqibH+FCSqETnN2/DW1aJ8N25zEzGDEeQt6EaBoc9lqrJ8d9Qd88v&#10;gbD9APqa8pn4o4Vf2Aijy0pTNTmioQba50EorULX2aVMzNGi1gZR4LQh11xDWzU5VGiuKEdLRTmI&#10;qGThjw6OQG9xw+CwQ8P3slMdCaWjv/UZjAzOxI1Dm+GvK4H4VwqrARPCGxuiVTM2sJYef/WIhFMR&#10;+PFl+OtK0HV2KUKdOUwnavheGJw25JlrwCkkptr/MPl9ShKVuHViJZo//AB/dugTHQX9xq9gqCxj&#10;WTX5SbFcEqWICp1H18BrdyDsz6KewpuuwuSygl/YGIdHauhuvuFAJi6tOo7AhcUxva/he1Hw0S7k&#10;rv86WVWTg/46L0VU8JZVoq2qdDJZ6DcdjlZNG0zMIj3xf6O47rKi4d0vxu3riuthdFnBF3kS9BY/&#10;hJD4l7DLSWpBSC0IOaXrJh3VZiKJioQ0GazEviYRwuHndUegShtC/r7d01E1Of4G/KUDuoiEEDQA&#10;AAAASUVORK5CYIJQSwMEFAAAAAgAh07iQNiFvd41BAAAMAQAABQAAABkcnMvbWVkaWEvaW1hZ2Uy&#10;LnBuZwEwBM/7iVBORw0KGgoAAAANSUhEUgAAADUAAAAdCAYAAAAKGSQrAAAABmJLR0QA/wD/AP+g&#10;vaeTAAAACXBIWXMAAA7EAAAOxAGVKw4bAAAD0ElEQVRYhc2Ye0hTbRzHv8dzdDlrmjXttdrESiUp&#10;dFZvV5EoKoOgKIuIohtRZGLgli272bJNUMwiIiu6EGZREGRF/RHaHZqaad4qm5XZsnS26XQ7z/uH&#10;9NLNtXP2rPrA88d5Lt/n+z1/HH6/wxBC8NdACIO2R5Pw6sISNF9eiO7WUBAnC97BgTg4BI2rQvjy&#10;cwhfVoSB4U39yTB/RSirSYHag1tgurAEVpPCrTMhM8ow+fhayMY0fL/0Z0PZPwajOjsDtQUp4O0S&#10;weclQ9qQeGUB5FPvfT39Z0I5uvxRV5CC6uwM9LQHeaTlI7Fj2tkVUC6++GXq94binSxenl6Jyp17&#10;YXs9gp4wQzCzJAlhc6/3Pf2OUIQweHN1Psq3HUBHdYxX7pAMaUOSUYUAhcn7ocz3p8CoNsB8Z7p3&#10;LwIw9N+HmF2a4L1QHbXRqNDq0HxpkXcu6IeozYc46qJdLf/gyZ5daCxcB+Jkqeu7QjriNeTT7tIL&#10;1WORoSYnHc9yt8Jpk1LTdQd2QDfGqg2I0ejBSW2eh3LaJWg4ugFVWZmwfxhKwaIwlMnFiDOoMVD5&#10;6suU+FCE90FT0TJUaHWwNoXT8CeIwbEVmJCfitCE0u+XxIVquTkbRo0en8rjPDYnFIncjFidFqPW&#10;nIAP6/zZFmGhPhpVMGr0eHdrFhWDQmA4B6JSCjB+5174BbW72upeqM4XEajMzELTueVUDAolbN41&#10;xOduRWB0rTvbXYfqNstRtW8HGo5sBN/rS8WgEGSR9YjPS8PwpBIhx34eymENwLO8NNQY1OjtHETF&#10;oBB8ZRaM37UHkZsPgfXrEXr821B8ry8aT6zBk9270f1uGDWTbsMQjF57HLE6LQaEvBer0heKEAbN&#10;lxeiIiMblvpIah6FIJ9+BxPzUxGsMnoqxaG1NAHlGj0+PJhMw5tgpCObocpJhzK5GAxDpRDl4Ozy&#10;R2jibQSrjHh5dgV6LTIawr+E9e9CjEaPsek54KQ2mtLfVukOmxSttxPx9sYctNyYA0tdFM3L/ke5&#10;9DxUBjUCFCZvyLtuPTobR6MmJx3PT66m8kkfHFeOifmpCJlR5rGWC9zrp6wmBar1GjQeWy8qnERu&#10;Rtz+7YhYfbK/0oYmwprEtsfxKEsuxucXEe6pcw5Ep+ZjXGYW/AI7RHoUjPDOt6cjEA/WFcJ0cbHL&#10;fWFJJZiQlwZZZL0H/kQhrp0nhEFlZhae6rQ/rMmi6vpKm3nXKPgTByFE3OB5hjzcdJicASFnQEhR&#10;YDupyU0jDrufaE1Kw7MfL7yTxf1Vp8BKbX2ljdxM73WL5z+m3Pf8rPzWwQAAAABJRU5ErkJgglBL&#10;AwQUAAAACACHTuJADAk9VSUEAAAgBAAAFAAAAGRycy9tZWRpYS9pbWFnZTMucG5nASAE3/uJUE5H&#10;DQoaCgAAAA1JSERSAAAANQAAAB0IBgAAAAoZJCsAAAAGYktHRAD/AP8A/6C9p5MAAAAJcEhZcwAA&#10;DsQAAA7EAZUrDhsAAAPASURBVFiFzZhrbEt9HMe/p6dqttWMsfE0trlsLhm7lIjL7IWYuAWJmuyF&#10;ZGQSxMylJZuittB62AgSC0ueyPJMJUhcYuIFG3HXzVi3FdNZbJOa6ZSqnvP3YpEwVuec/otPct78&#10;L9/f99ukp79fGUII/hoIYfDmvhrNZg2azyyBuz0ShGPBe+UgHIuwcXWIzSxDTEY5QmObepNh/opQ&#10;rhYVGg6th92sgcseLejO4Ok3MOX4KoTFN/Tc+rOhPJ0D8MSoQ33xBnDuINH3FQM7kHZuEYbMqPp2&#10;+c+E4txBaDiyFo8L8+B5G+6XlkzhwdT/ViAmo/zr0u8NxXMsXpRlomb7briah1PVTju/AKr5F4Df&#10;FYoQBq8uz4FFZ0RnbUJAaijC32Luw2SExrwIfCjH3cmwaE1ovz4zsIUADJp0D7OrZgQulLMxDtX5&#10;BWg+vTQwBXohbu0ROXXRj21RqDXoYSvJBuFY6vq+CFa1YMi0m/RCeZz9Yd2/Cdb9m+B1hVDTFQIb&#10;5MY4rQnjtSbIQ1z+h+I8CtiOrUatQY9PjggKFsURrTEjyaRFaLT965L0UISXwW7WoDqvEO+fj6Bi&#10;UAzhidVQH8xBZGplzy1poVqvzoJFZ0THw2S/zYmlb4QDiYV5GLnyBGQs97Mj4kJ1WJJg2boXrVdm&#10;UzEoBkbuRfy6w5iwYxcUAzp9HRUW6n1TLGq270ZTWSYVg2IZNucyUopyETamXshx36Hcjgg8LshH&#10;49E14D/3oWJQDMrRNqiLcjFs7iUwjOAf1J+H8rpCYC3egDqjDp+7lNRMCqWPsgsJegPi1x8Cq/CI&#10;vf59KN4rx7PSLNTs2AV3WxQ1k4JhCEZmlSKxMA/9ItulqnSHIoTBy7OLUb1tD5yNcdQ8imHwtJtQ&#10;H8zBoJQH/krJ0V6ZCovOCMftKTS8iSZY1YJkkxbRGeVivje+kIH72A+RadcQv+7wr16VVGGD3EjQ&#10;G7Cwfgxilv9PKxDQc57yfgjG68pUvKpIR2tFOt5Zx9Iq9B3Dl55G8r4t37Y2NPE9enQ9HwHrv5vx&#10;9MRK8B6F39XCJ9Z0tzYzr/ut5QNh85SrRYU6ow62kmxJ4fpGODCxIB+jVh3vrbWhibghscOShCqN&#10;GV1PRwlTF97a0ET85Otx9sed7BLYTy3zeW5oegXURbkIG2v1w58kpI3zhDCoNejxaOfOH/aUo21I&#10;ObAR/8y7SPONJgpCiLSH5xlyL6eYnAQhJ0FIudJJnuzbTLyfFJI1KT3+/fFCeBluZZWCYbnu1iaq&#10;jd7HLZ0vD7r3fzHJHMIAAAAASUVORK5CYI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NydHYcYAAAApAgAAGQAAAGRycy9fcmVscy9lMm9Eb2Mu&#10;eG1sLnJlbHO9kcFqAjEQhu9C3yHMvZvdFYqIWS8ieBX7AEMymw1uJiGJpb69gVKoIPXmcWb4v/+D&#10;2Wy//Sy+KGUXWEHXtCCIdTCOrYLP0/59BSIXZINzYFJwpQzb4W2xOdKMpYby5GIWlcJZwVRKXEuZ&#10;9UQecxMicb2MIXksdUxWRtRntCT7tv2Q6S8DhjumOBgF6WCWIE7XWJufs8M4Ok27oC+euDyokM7X&#10;7grEZKko8GQc/iyXTWQL8rFD/xqH/j+H7jUO3a+DvHvwcAN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AOgQAAW0NvbnRlbnRf&#10;VHlwZXNdLnhtbFBLAQIUAAoAAAAAAIdO4kAAAAAAAAAAAAAAAAAGAAAAAAAAAAAAEAAAAMt+AABf&#10;cmVscy9QSwECFAAUAAAACACHTuJAihRmPNEAAACUAQAACwAAAAAAAAABACAAAADvfgAAX3JlbHMv&#10;LnJlbHNQSwECFAAKAAAAAACHTuJAAAAAAAAAAAAAAAAABAAAAAAAAAAAABAAAAAAAAAAZHJzL1BL&#10;AQIUAAoAAAAAAIdO4kAAAAAAAAAAAAAAAAAKAAAAAAAAAAAAEAAAAOl/AABkcnMvX3JlbHMvUEsB&#10;AhQAFAAAAAgAh07iQDcnR2HGAAAAKQIAABkAAAAAAAAAAQAgAAAAEYAAAGRycy9fcmVscy9lMm9E&#10;b2MueG1sLnJlbHNQSwECFAAUAAAACACHTuJAI5P6DtcAAAAFAQAADwAAAAAAAAABACAAAAAiAAAA&#10;ZHJzL2Rvd25yZXYueG1sUEsBAhQAFAAAAAgAh07iQKMPykImcAAAQqUCAA4AAAAAAAAAAQAgAAAA&#10;JgEAAGRycy9lMm9Eb2MueG1sUEsBAhQACgAAAAAAh07iQAAAAAAAAAAAAAAAAAoAAAAAAAAAAAAQ&#10;AAAAeHEAAGRycy9tZWRpYS9QSwECFAAUAAAACACHTuJAXAv6FjsEAAA2BAAAFAAAAAAAAAABACAA&#10;AACgcQAAZHJzL21lZGlhL2ltYWdlMS5wbmdQSwECFAAUAAAACACHTuJA2IW93jUEAAAwBAAAFAAA&#10;AAAAAAABACAAAAANdgAAZHJzL21lZGlhL2ltYWdlMi5wbmdQSwECFAAUAAAACACHTuJADAk9VSUE&#10;AAAgBAAAFAAAAAAAAAABACAAAAB0egAAZHJzL21lZGlhL2ltYWdlMy5wbmdQSwUGAAAAAAwADADW&#10;AgAAQ4I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OX+UWroAAADb&#10;AAAADwAAAGRycy9kb3ducmV2LnhtbEVPTWsCMRC9C/0PYQreNKtFKVujh4IoFA9asddhM26WJpNt&#10;EnX11xtB6G0e73Nmi85ZcaYQG88KRsMCBHHldcO1gv33cvAOIiZkjdYzKbhShMX8pTfDUvsLb+m8&#10;S7XIIRxLVGBSakspY2XIYRz6ljhzRx8cpgxDLXXASw53Vo6LYiodNpwbDLb0aaj63Z2cgnF9kN0q&#10;hJ/J5qs6bqe3zv5Zo1T/dVR8gEjUpX/x073Wef4bPH7JB8j5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5f5RaugAAANsA&#10;AAAPAAAAAAAAAAEAIAAAACIAAABkcnMvZG93bnJldi54bWxQSwECFAAUAAAACACHTuJAMy8FnjsA&#10;AAA5AAAAEAAAAAAAAAABACAAAAAJAQAAZHJzL3NoYXBleG1sLnhtbFBLBQYAAAAABgAGAFsBAACz&#10;AwAAAAA=&#10;">
                  <v:fill on="f" focussize="0,0"/>
                  <v:stroke on="f"/>
                  <v:imagedata r:id="rId10"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GzN50r4AAADb&#10;AAAADwAAAGRycy9kb3ducmV2LnhtbEWPT4vCMBTE74LfITzBi6ypZZWlGkVEYWVP/kHw9mzetl2b&#10;l9LEWr+9WRA8DjPzG2a2aE0pGqpdYVnBaBiBIE6tLjhTcDxsPr5AOI+ssbRMCh7kYDHvdmaYaHvn&#10;HTV7n4kAYZeggtz7KpHSpTkZdENbEQfv19YGfZB1JnWN9wA3pYyjaCINFhwWcqxolVN63d+MgtM2&#10;+1sv14Mz/cTteMvlZeybi1L93iiagvDU+nf41f7WCj5j+P8SfoCcP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zN50r4A&#10;AADbAAAADwAAAAAAAAABACAAAAAiAAAAZHJzL2Rvd25yZXYueG1sUEsBAhQAFAAAAAgAh07iQDMv&#10;BZ47AAAAOQAAABAAAAAAAAAAAQAgAAAADQEAAGRycy9zaGFwZXhtbC54bWxQSwUGAAAAAAYABgBb&#10;AQAAtwMAAAAA&#10;">
                  <v:fill on="f" focussize="0,0"/>
                  <v:stroke on="f"/>
                  <v:imagedata r:id="rId11"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WTZPXL8AAADc&#10;AAAADwAAAGRycy9kb3ducmV2LnhtbEWPQWvCQBSE74L/YXmCF6mbtRJL6iaHVsEepNT2B7xmX5PQ&#10;7NuQXU38992C4HGYmW+YbTHaVlyo941jDWqZgCAunWm40vD1uX94AuEDssHWMWm4kocin062mBk3&#10;8AddTqESEcI+Qw11CF0mpS9rsuiXriOO3o/rLYYo+0qaHocIt61cJUkqLTYcF2rs6KWm8vd0thrc&#10;eFyk3169vQ7K7Haqku+PrdR6PlPJM4hAY7iHb+2D0bDebOD/TDwC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k2T1y/&#10;AAAA3AAAAA8AAAAAAAAAAQAgAAAAIgAAAGRycy9kb3ducmV2LnhtbFBLAQIUABQAAAAIAIdO4kAz&#10;LwWeOwAAADkAAAAQAAAAAAAAAAEAIAAAAA4BAABkcnMvc2hhcGV4bWwueG1sUEsFBgAAAAAGAAYA&#10;WwEAALgDAAAAAA==&#10;">
                  <v:fill on="f" focussize="0,0"/>
                  <v:stroke on="f"/>
                  <v:imagedata r:id="rId12"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bookmarkEnd w:id="14"/>
    </w:p>
    <w:p w14:paraId="7E78903B">
      <w:pPr>
        <w:pStyle w:val="143"/>
        <w:rPr>
          <w:lang w:eastAsia="zh-CN"/>
        </w:rPr>
      </w:pPr>
      <w:r>
        <w:rPr>
          <w:rFonts w:hint="eastAsia"/>
          <w:lang w:eastAsia="zh-CN"/>
        </w:rPr>
        <w:t>来源：QYResearch南宁研究中心</w:t>
      </w:r>
    </w:p>
    <w:bookmarkEnd w:id="13"/>
    <w:p w14:paraId="7242113B">
      <w:pPr>
        <w:pStyle w:val="145"/>
        <w:rPr>
          <w:lang w:eastAsia="zh-CN"/>
        </w:rPr>
      </w:pPr>
    </w:p>
    <w:p w14:paraId="6B9BF08E">
      <w:pPr>
        <w:pStyle w:val="148"/>
        <w:numPr>
          <w:ilvl w:val="0"/>
          <w:numId w:val="0"/>
        </w:numPr>
        <w:rPr>
          <w:lang w:eastAsia="zh-CN"/>
        </w:rPr>
      </w:pPr>
      <w:r>
        <w:rPr>
          <w:rFonts w:hint="eastAsia"/>
          <w:highlight w:val="lightGray"/>
          <w:lang w:val="en-IN" w:eastAsia="zh-CN"/>
        </w:rPr>
        <w:t>表</w:t>
      </w:r>
      <w:r>
        <w:rPr>
          <w:rFonts w:hint="eastAsia"/>
          <w:lang w:val="en-IN" w:eastAsia="zh-CN"/>
        </w:rPr>
        <w:t>.</w:t>
      </w:r>
      <w:r>
        <w:rPr>
          <w:lang w:eastAsia="zh-CN"/>
        </w:rPr>
        <w:t xml:space="preserve"> 数码印刷油墨</w:t>
      </w:r>
      <w:r>
        <w:rPr>
          <w:rFonts w:hint="eastAsia"/>
          <w:lang w:eastAsia="zh-CN"/>
        </w:rPr>
        <w:t>的主要生产商</w:t>
      </w:r>
      <w:bookmarkStart w:id="21" w:name="_GoBack"/>
      <w:bookmarkEnd w:id="21"/>
    </w:p>
    <w:tbl>
      <w:tblPr>
        <w:tblStyle w:val="198"/>
        <w:tblW w:w="5000" w:type="pct"/>
        <w:tblInd w:w="0" w:type="dxa"/>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Layout w:type="fixed"/>
        <w:tblCellMar>
          <w:top w:w="0" w:type="dxa"/>
          <w:left w:w="108" w:type="dxa"/>
          <w:bottom w:w="0" w:type="dxa"/>
          <w:right w:w="108" w:type="dxa"/>
        </w:tblCellMar>
      </w:tblPr>
      <w:tblGrid>
        <w:gridCol w:w="1304"/>
        <w:gridCol w:w="1738"/>
        <w:gridCol w:w="6920"/>
      </w:tblGrid>
      <w:tr w14:paraId="6FA2EFF9">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tcBorders>
              <w:top w:val="nil"/>
              <w:bottom w:val="single" w:color="FFD965" w:themeColor="accent4" w:themeTint="99" w:sz="12" w:space="0"/>
              <w:right w:val="nil"/>
              <w:insideH w:val="single" w:sz="12" w:space="0"/>
              <w:insideV w:val="nil"/>
            </w:tcBorders>
            <w:shd w:val="clear" w:color="auto" w:fill="FFFFFF" w:themeFill="background1"/>
            <w:noWrap/>
            <w:vAlign w:val="center"/>
          </w:tcPr>
          <w:p w14:paraId="5868559F">
            <w:pPr>
              <w:rPr>
                <w:b/>
                <w:bCs/>
              </w:rPr>
            </w:pPr>
            <w:bookmarkStart w:id="15" w:name="_Hlk209792007"/>
            <w:r>
              <w:rPr>
                <w:rFonts w:hint="eastAsia"/>
                <w:b/>
                <w:bCs/>
              </w:rPr>
              <w:t>总部/国家</w:t>
            </w:r>
          </w:p>
        </w:tc>
        <w:tc>
          <w:tcPr>
            <w:tcW w:w="872" w:type="pct"/>
            <w:tcBorders>
              <w:top w:val="nil"/>
              <w:bottom w:val="single" w:color="FFD965" w:themeColor="accent4" w:themeTint="99" w:sz="12" w:space="0"/>
              <w:right w:val="nil"/>
              <w:insideH w:val="single" w:sz="12" w:space="0"/>
              <w:insideV w:val="nil"/>
            </w:tcBorders>
            <w:shd w:val="clear" w:color="auto" w:fill="FFFFFF" w:themeFill="background1"/>
            <w:noWrap/>
            <w:vAlign w:val="center"/>
          </w:tcPr>
          <w:p w14:paraId="35A98D1A">
            <w:pPr>
              <w:rPr>
                <w:b/>
                <w:bCs/>
              </w:rPr>
            </w:pPr>
            <w:r>
              <w:rPr>
                <w:rFonts w:hint="eastAsia"/>
                <w:b/>
                <w:bCs/>
              </w:rPr>
              <w:t>公司名称</w:t>
            </w:r>
          </w:p>
        </w:tc>
        <w:tc>
          <w:tcPr>
            <w:tcW w:w="3473" w:type="pct"/>
            <w:tcBorders>
              <w:top w:val="nil"/>
              <w:bottom w:val="single" w:color="FFD965" w:themeColor="accent4" w:themeTint="99" w:sz="12" w:space="0"/>
              <w:insideH w:val="single" w:sz="12" w:space="0"/>
              <w:insideV w:val="nil"/>
            </w:tcBorders>
            <w:shd w:val="clear" w:color="auto" w:fill="FFFFFF" w:themeFill="background1"/>
            <w:noWrap/>
            <w:vAlign w:val="center"/>
          </w:tcPr>
          <w:p w14:paraId="4496FE34">
            <w:pPr>
              <w:rPr>
                <w:b/>
                <w:bCs/>
              </w:rPr>
            </w:pPr>
            <w:r>
              <w:rPr>
                <w:rFonts w:hint="eastAsia"/>
                <w:b/>
                <w:bCs/>
              </w:rPr>
              <w:t>业务介绍</w:t>
            </w:r>
          </w:p>
        </w:tc>
      </w:tr>
      <w:tr w14:paraId="5DA21232">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shd w:val="clear" w:color="auto" w:fill="FEF2CC" w:themeFill="accent4" w:themeFillTint="33"/>
            <w:noWrap/>
            <w:vAlign w:val="center"/>
          </w:tcPr>
          <w:p w14:paraId="58DD108D">
            <w:pPr>
              <w:rPr>
                <w:b/>
                <w:bCs/>
              </w:rPr>
            </w:pPr>
            <w:r>
              <w:rPr>
                <w:rFonts w:hint="eastAsia"/>
                <w:b/>
                <w:bCs/>
              </w:rPr>
              <w:t>美国</w:t>
            </w:r>
          </w:p>
        </w:tc>
        <w:tc>
          <w:tcPr>
            <w:tcW w:w="872" w:type="pct"/>
            <w:shd w:val="clear" w:color="auto" w:fill="FEF2CC" w:themeFill="accent4" w:themeFillTint="33"/>
            <w:noWrap/>
          </w:tcPr>
          <w:p w14:paraId="33D0DD0C">
            <w:r>
              <w:t>DuPont</w:t>
            </w:r>
          </w:p>
        </w:tc>
        <w:tc>
          <w:tcPr>
            <w:tcW w:w="3473" w:type="pct"/>
            <w:shd w:val="clear" w:color="auto" w:fill="FEF2CC" w:themeFill="accent4" w:themeFillTint="33"/>
            <w:noWrap/>
          </w:tcPr>
          <w:p w14:paraId="6EBCD772">
            <w:r>
              <w:t>杜邦是一家跨国化工与材料科技公司。公司以科学驱动创新为核心，提供高性能特种材料、粘合剂、电子材料、水处理与防护解决方案，服务于电子、建筑、运输、工业和安全等领域。其产品和技术广泛应用于半导体、移动设备、工业设备和基础设施等市场。杜邦在全球多个国家运营，致力于改善生活质量和推动可持续发展。</w:t>
            </w:r>
          </w:p>
        </w:tc>
      </w:tr>
      <w:tr w14:paraId="06445216">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noWrap/>
            <w:vAlign w:val="center"/>
          </w:tcPr>
          <w:p w14:paraId="2DA0E3A7">
            <w:pPr>
              <w:rPr>
                <w:b/>
                <w:bCs/>
              </w:rPr>
            </w:pPr>
            <w:r>
              <w:rPr>
                <w:rFonts w:hint="eastAsia"/>
                <w:b/>
                <w:bCs/>
              </w:rPr>
              <w:t>美国</w:t>
            </w:r>
          </w:p>
        </w:tc>
        <w:tc>
          <w:tcPr>
            <w:tcW w:w="872" w:type="pct"/>
            <w:noWrap/>
          </w:tcPr>
          <w:p w14:paraId="104A4F31">
            <w:r>
              <w:t>Huntsman</w:t>
            </w:r>
          </w:p>
        </w:tc>
        <w:tc>
          <w:tcPr>
            <w:tcW w:w="3473" w:type="pct"/>
            <w:noWrap/>
          </w:tcPr>
          <w:p w14:paraId="0DCCD642">
            <w:r>
              <w:t>Huntsman是全球性化工企业。主要研发、生产和销售特种化学品与差异化有机化学产品，包括聚氨酯、性能化学品、先进材料及粘合剂等，用于汽车、建筑、涂料、电子、包装等工业与消费市场。公司在约30多个国家拥有60多家制造和研发设施，为全球制造商提供材料解决方案。</w:t>
            </w:r>
          </w:p>
        </w:tc>
      </w:tr>
      <w:tr w14:paraId="5AB9E2CB">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shd w:val="clear" w:color="auto" w:fill="FEF2CC" w:themeFill="accent4" w:themeFillTint="33"/>
            <w:noWrap/>
            <w:vAlign w:val="center"/>
          </w:tcPr>
          <w:p w14:paraId="060DBAA3">
            <w:pPr>
              <w:rPr>
                <w:b/>
                <w:bCs/>
              </w:rPr>
            </w:pPr>
            <w:r>
              <w:rPr>
                <w:rFonts w:hint="eastAsia"/>
                <w:b/>
                <w:bCs/>
              </w:rPr>
              <w:t>美国</w:t>
            </w:r>
          </w:p>
        </w:tc>
        <w:tc>
          <w:tcPr>
            <w:tcW w:w="872" w:type="pct"/>
            <w:shd w:val="clear" w:color="auto" w:fill="FEF2CC" w:themeFill="accent4" w:themeFillTint="33"/>
            <w:noWrap/>
          </w:tcPr>
          <w:p w14:paraId="57BDABDF">
            <w:r>
              <w:t>Nazdar Ink Technologies</w:t>
            </w:r>
          </w:p>
        </w:tc>
        <w:tc>
          <w:tcPr>
            <w:tcW w:w="3473" w:type="pct"/>
            <w:shd w:val="clear" w:color="auto" w:fill="FEF2CC" w:themeFill="accent4" w:themeFillTint="33"/>
            <w:noWrap/>
          </w:tcPr>
          <w:p w14:paraId="0EC798C5">
            <w:r>
              <w:rPr>
                <w:rFonts w:hint="eastAsia"/>
              </w:rPr>
              <w:t>Nazdar Ink Technologies 是一家油墨制造商，是全球领先的丝网印刷、数字喷墨与窄幅卷筒印刷油墨供应商之一。</w:t>
            </w:r>
          </w:p>
          <w:p w14:paraId="22776DBE">
            <w:r>
              <w:rPr>
                <w:rFonts w:hint="eastAsia"/>
              </w:rPr>
              <w:t>公司生产并销售UV、UV-LED、水性和溶剂型数字喷墨油墨、丝网油墨及窄幅油墨与涂层，应用于广告图形、包装、标签、工业标识等多个市场，并通过全球分销网络和技术支持服务客户。</w:t>
            </w:r>
          </w:p>
        </w:tc>
      </w:tr>
      <w:tr w14:paraId="001DFD7B">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noWrap/>
            <w:vAlign w:val="center"/>
          </w:tcPr>
          <w:p w14:paraId="283E7E9B">
            <w:pPr>
              <w:rPr>
                <w:b/>
                <w:bCs/>
              </w:rPr>
            </w:pPr>
            <w:r>
              <w:rPr>
                <w:rFonts w:hint="eastAsia"/>
                <w:b/>
                <w:bCs/>
              </w:rPr>
              <w:t>以色列</w:t>
            </w:r>
          </w:p>
        </w:tc>
        <w:tc>
          <w:tcPr>
            <w:tcW w:w="872" w:type="pct"/>
            <w:noWrap/>
          </w:tcPr>
          <w:p w14:paraId="008BD9A1">
            <w:r>
              <w:t>Bordeaux Digital PrintInk</w:t>
            </w:r>
          </w:p>
        </w:tc>
        <w:tc>
          <w:tcPr>
            <w:tcW w:w="3473" w:type="pct"/>
            <w:noWrap/>
          </w:tcPr>
          <w:p w14:paraId="38EE2E42">
            <w:pPr>
              <w:rPr>
                <w:rFonts w:hint="eastAsia"/>
              </w:rPr>
            </w:pPr>
            <w:r>
              <w:rPr>
                <w:rFonts w:hint="eastAsia"/>
              </w:rPr>
              <w:t>Bordeaux Digital PrintInk 是一家数字喷墨油墨开发与制造公司，专业提供高品质宽幅数码喷墨油墨及配套涂层、黏合剂与液体层压材料。</w:t>
            </w:r>
          </w:p>
          <w:p w14:paraId="10289663">
            <w:r>
              <w:rPr>
                <w:rFonts w:hint="eastAsia"/>
              </w:rPr>
              <w:t>公司产品涵盖环保溶剂型、UV/UV-LED固化、乳胶、染料升华及纺织用油墨，兼容Roland、Mimaki、Mutoh、HP等主流喷墨打印机与多种喷头技术，并通过全球分销网络覆盖100多个国家市场。</w:t>
            </w:r>
          </w:p>
        </w:tc>
      </w:tr>
      <w:tr w14:paraId="2E2E1966">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shd w:val="clear" w:color="auto" w:fill="FEF2CC" w:themeFill="accent4" w:themeFillTint="33"/>
            <w:noWrap/>
            <w:vAlign w:val="center"/>
          </w:tcPr>
          <w:p w14:paraId="71B152C7">
            <w:pPr>
              <w:rPr>
                <w:rFonts w:hint="eastAsia"/>
                <w:b/>
                <w:bCs/>
              </w:rPr>
            </w:pPr>
            <w:bookmarkStart w:id="16" w:name="_Hlk219713668"/>
            <w:r>
              <w:rPr>
                <w:rFonts w:hint="eastAsia"/>
                <w:b/>
                <w:bCs/>
              </w:rPr>
              <w:t>德国</w:t>
            </w:r>
          </w:p>
        </w:tc>
        <w:tc>
          <w:tcPr>
            <w:tcW w:w="872" w:type="pct"/>
            <w:shd w:val="clear" w:color="auto" w:fill="FEF2CC" w:themeFill="accent4" w:themeFillTint="33"/>
            <w:noWrap/>
          </w:tcPr>
          <w:p w14:paraId="3AC18C3D">
            <w:r>
              <w:t>Marabu</w:t>
            </w:r>
          </w:p>
        </w:tc>
        <w:tc>
          <w:tcPr>
            <w:tcW w:w="3473" w:type="pct"/>
            <w:shd w:val="clear" w:color="auto" w:fill="FEF2CC" w:themeFill="accent4" w:themeFillTint="33"/>
            <w:noWrap/>
          </w:tcPr>
          <w:p w14:paraId="2E2DCD6A">
            <w:r>
              <w:t>Marabu是全球领先的印刷油墨与液体涂料制造商。公司专注开发和生产丝网印刷、数码喷墨、凹印/胶印及液体涂层等油墨产品，应用于工业、图形与装饰等领域。产品以“德国制造”质量和可持续性为特色，服务于多种工业与商业印刷需求。</w:t>
            </w:r>
          </w:p>
        </w:tc>
      </w:tr>
      <w:bookmarkEnd w:id="16"/>
      <w:tr w14:paraId="0B496635">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noWrap/>
            <w:vAlign w:val="center"/>
          </w:tcPr>
          <w:p w14:paraId="5ADE3526">
            <w:pPr>
              <w:rPr>
                <w:rFonts w:hint="eastAsia"/>
                <w:b/>
                <w:bCs/>
              </w:rPr>
            </w:pPr>
            <w:r>
              <w:rPr>
                <w:rFonts w:hint="eastAsia"/>
                <w:b/>
                <w:bCs/>
              </w:rPr>
              <w:t>德国</w:t>
            </w:r>
          </w:p>
        </w:tc>
        <w:tc>
          <w:tcPr>
            <w:tcW w:w="872" w:type="pct"/>
            <w:noWrap/>
          </w:tcPr>
          <w:p w14:paraId="19A9C800">
            <w:r>
              <w:t>Coates Screen</w:t>
            </w:r>
          </w:p>
        </w:tc>
        <w:tc>
          <w:tcPr>
            <w:tcW w:w="3473" w:type="pct"/>
            <w:noWrap/>
          </w:tcPr>
          <w:p w14:paraId="216A6FA2">
            <w:r>
              <w:rPr>
                <w:rFonts w:hint="eastAsia"/>
              </w:rPr>
              <w:t>Coates Screen Inks 是一家专业印刷油墨制造商。公司专注研发与生产丝网印刷、移印（垫印）油墨、数字印刷油墨及相关涂层和辅助材料，产品广泛用于工业标识、电子制造、产品装饰、广告图形等多种行业印刷应用。</w:t>
            </w:r>
          </w:p>
        </w:tc>
      </w:tr>
      <w:tr w14:paraId="6B92677D">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shd w:val="clear" w:color="auto" w:fill="FEF2CC" w:themeFill="accent4" w:themeFillTint="33"/>
            <w:noWrap/>
            <w:vAlign w:val="center"/>
          </w:tcPr>
          <w:p w14:paraId="330C5C18">
            <w:pPr>
              <w:rPr>
                <w:rFonts w:hint="eastAsia"/>
                <w:b/>
                <w:bCs/>
              </w:rPr>
            </w:pPr>
            <w:r>
              <w:rPr>
                <w:rFonts w:hint="eastAsia"/>
                <w:b/>
                <w:bCs/>
              </w:rPr>
              <w:t>德国</w:t>
            </w:r>
          </w:p>
        </w:tc>
        <w:tc>
          <w:tcPr>
            <w:tcW w:w="872" w:type="pct"/>
            <w:shd w:val="clear" w:color="auto" w:fill="FEF2CC" w:themeFill="accent4" w:themeFillTint="33"/>
            <w:noWrap/>
          </w:tcPr>
          <w:p w14:paraId="7C35D56A">
            <w:bookmarkStart w:id="17" w:name="OLE_LINK3"/>
            <w:r>
              <w:t>Prometho GmbH</w:t>
            </w:r>
            <w:bookmarkEnd w:id="17"/>
          </w:p>
        </w:tc>
        <w:tc>
          <w:tcPr>
            <w:tcW w:w="3473" w:type="pct"/>
            <w:shd w:val="clear" w:color="auto" w:fill="FEF2CC" w:themeFill="accent4" w:themeFillTint="33"/>
            <w:noWrap/>
          </w:tcPr>
          <w:p w14:paraId="38493566">
            <w:r>
              <w:t>Prometho GmbH 是一家化工与墨水材料供应商。公司专注研发和生产数码打印油墨、色素分散体及功能性涂料，涵盖用于包装、纺织、食品标识等应用的环保和可持续油墨解决方案。产品组合包括水性、可再生原料基础和创新“智能油墨”，强调可持续制造与定制配方服务。</w:t>
            </w:r>
          </w:p>
        </w:tc>
      </w:tr>
      <w:tr w14:paraId="617F52E5">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noWrap/>
            <w:vAlign w:val="center"/>
          </w:tcPr>
          <w:p w14:paraId="4554B75F">
            <w:pPr>
              <w:rPr>
                <w:rFonts w:hint="eastAsia"/>
                <w:b/>
                <w:bCs/>
              </w:rPr>
            </w:pPr>
            <w:r>
              <w:rPr>
                <w:rFonts w:hint="eastAsia"/>
                <w:b/>
                <w:bCs/>
              </w:rPr>
              <w:t>日本</w:t>
            </w:r>
          </w:p>
        </w:tc>
        <w:tc>
          <w:tcPr>
            <w:tcW w:w="872" w:type="pct"/>
            <w:noWrap/>
          </w:tcPr>
          <w:p w14:paraId="5E0B9279">
            <w:r>
              <w:t>DIC</w:t>
            </w:r>
          </w:p>
        </w:tc>
        <w:tc>
          <w:tcPr>
            <w:tcW w:w="3473" w:type="pct"/>
            <w:noWrap/>
          </w:tcPr>
          <w:p w14:paraId="65A34A8A">
            <w:pPr>
              <w:rPr>
                <w:rFonts w:hint="eastAsia"/>
              </w:rPr>
            </w:pPr>
            <w:r>
              <w:rPr>
                <w:rFonts w:hint="eastAsia"/>
              </w:rPr>
              <w:t>DIC 是一家跨国化工公司长期领跑全球印刷油墨市场并在有机颜料、合成树脂等领域具有技术优势。</w:t>
            </w:r>
          </w:p>
          <w:p w14:paraId="7CFF196D">
            <w:r>
              <w:rPr>
                <w:rFonts w:hint="eastAsia"/>
              </w:rPr>
              <w:t>公司业务涵盖三大领域：包装与图文印刷、色彩与显示、功能性材料，产品包括印刷油墨、颜料、树脂、涂料及高性能材料，服务于包装、电子、汽车、消费品等多个行业。</w:t>
            </w:r>
          </w:p>
        </w:tc>
      </w:tr>
      <w:tr w14:paraId="609BC0A3">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shd w:val="clear" w:color="auto" w:fill="FEF2CC" w:themeFill="accent4" w:themeFillTint="33"/>
            <w:noWrap/>
            <w:vAlign w:val="center"/>
          </w:tcPr>
          <w:p w14:paraId="4319D1BF">
            <w:pPr>
              <w:rPr>
                <w:rFonts w:hint="eastAsia"/>
                <w:b/>
                <w:bCs/>
              </w:rPr>
            </w:pPr>
            <w:r>
              <w:rPr>
                <w:rFonts w:hint="eastAsia"/>
                <w:b/>
                <w:bCs/>
              </w:rPr>
              <w:t>美国</w:t>
            </w:r>
          </w:p>
        </w:tc>
        <w:tc>
          <w:tcPr>
            <w:tcW w:w="872" w:type="pct"/>
            <w:shd w:val="clear" w:color="auto" w:fill="FEF2CC" w:themeFill="accent4" w:themeFillTint="33"/>
            <w:noWrap/>
          </w:tcPr>
          <w:p w14:paraId="50906FAB">
            <w:r>
              <w:t>Avient</w:t>
            </w:r>
          </w:p>
        </w:tc>
        <w:tc>
          <w:tcPr>
            <w:tcW w:w="3473" w:type="pct"/>
            <w:shd w:val="clear" w:color="auto" w:fill="FEF2CC" w:themeFill="accent4" w:themeFillTint="33"/>
            <w:noWrap/>
          </w:tcPr>
          <w:p w14:paraId="5018C072">
            <w:r>
              <w:t>Avient是一家全球性材料科技公司。公司专注开发与供应特种聚合物材料、色彩与添加剂体系、印刷油墨、功能性添加剂和先进复合材料，服务于包装、汽车、医疗、消费品等多个行业。业务涵盖特色聚合物配方、液体和固体着色剂、油墨、工程塑料和高性能复合材料等解决方案，并致力于可持续材料创新和全球制造网络布局。</w:t>
            </w:r>
          </w:p>
        </w:tc>
      </w:tr>
      <w:tr w14:paraId="5ABF4A30">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noWrap/>
            <w:vAlign w:val="center"/>
          </w:tcPr>
          <w:p w14:paraId="6C3C8E84">
            <w:pPr>
              <w:rPr>
                <w:rFonts w:hint="eastAsia"/>
                <w:b/>
                <w:bCs/>
              </w:rPr>
            </w:pPr>
            <w:r>
              <w:rPr>
                <w:rFonts w:hint="eastAsia"/>
                <w:b/>
                <w:bCs/>
              </w:rPr>
              <w:t>法国</w:t>
            </w:r>
          </w:p>
        </w:tc>
        <w:tc>
          <w:tcPr>
            <w:tcW w:w="872" w:type="pct"/>
            <w:noWrap/>
          </w:tcPr>
          <w:p w14:paraId="6A34572F">
            <w:r>
              <w:t>Encres DUBUIT</w:t>
            </w:r>
          </w:p>
        </w:tc>
        <w:tc>
          <w:tcPr>
            <w:tcW w:w="3473" w:type="pct"/>
            <w:noWrap/>
          </w:tcPr>
          <w:p w14:paraId="7501A261">
            <w:r>
              <w:t>Encres DUBUIT 是一家工业与技术油墨制造商，专注于丝网、移印及数码印刷油墨的开发、生产与销售，包括UV/LED、溶剂型和其他技术配方，应用于包装、电子、汽车、标识、标签等多个工业与图形领域。公司成立约70余年，通过全球制造与服务网络提供定制解决方案及技术支持，并致力于环保与可持续产品开发。</w:t>
            </w:r>
          </w:p>
        </w:tc>
      </w:tr>
      <w:tr w14:paraId="702050D9">
        <w:tblPrEx>
          <w:tblCellMar>
            <w:top w:w="0" w:type="dxa"/>
            <w:left w:w="108" w:type="dxa"/>
            <w:bottom w:w="0" w:type="dxa"/>
            <w:right w:w="108" w:type="dxa"/>
          </w:tblCellMar>
        </w:tblPrEx>
        <w:trPr>
          <w:trHeight w:val="270" w:hRule="atLeast"/>
        </w:trPr>
        <w:tc>
          <w:tcPr>
            <w:tcW w:w="655" w:type="pct"/>
            <w:shd w:val="clear" w:color="auto" w:fill="FEF2CC" w:themeFill="accent4" w:themeFillTint="33"/>
            <w:noWrap/>
            <w:vAlign w:val="center"/>
          </w:tcPr>
          <w:p w14:paraId="5FF19A85">
            <w:pPr>
              <w:rPr>
                <w:rFonts w:hint="eastAsia"/>
                <w:b/>
                <w:bCs/>
              </w:rPr>
            </w:pPr>
            <w:r>
              <w:rPr>
                <w:rFonts w:hint="eastAsia"/>
                <w:b/>
                <w:bCs/>
              </w:rPr>
              <w:t>德国</w:t>
            </w:r>
          </w:p>
        </w:tc>
        <w:tc>
          <w:tcPr>
            <w:tcW w:w="872" w:type="pct"/>
            <w:shd w:val="clear" w:color="auto" w:fill="FEF2CC" w:themeFill="accent4" w:themeFillTint="33"/>
            <w:noWrap/>
          </w:tcPr>
          <w:p w14:paraId="52C1C8D7">
            <w:r>
              <w:t>Proell</w:t>
            </w:r>
          </w:p>
        </w:tc>
        <w:tc>
          <w:tcPr>
            <w:tcW w:w="3473" w:type="pct"/>
            <w:shd w:val="clear" w:color="auto" w:fill="FEF2CC" w:themeFill="accent4" w:themeFillTint="33"/>
            <w:noWrap/>
          </w:tcPr>
          <w:p w14:paraId="23E00F94">
            <w:r>
              <w:rPr>
                <w:rFonts w:hint="eastAsia"/>
              </w:rPr>
              <w:t>Proell 是一家研发驱动型油墨与涂料制造商，拥有 80多年历史，专注开发和生产丝网印刷、移印与功能性涂料/光油等高质量工业印刷材料。</w:t>
            </w:r>
          </w:p>
          <w:p w14:paraId="6F42C8DA">
            <w:r>
              <w:rPr>
                <w:rFonts w:hint="eastAsia"/>
              </w:rPr>
              <w:t>公司产品广泛应用于工业装饰、塑料卡片、玻璃印刷、IMD/FIM 技术及多种工业制造领域，提供定制油墨体系与技术支持，并通过全球分销网络服务客户。</w:t>
            </w:r>
          </w:p>
        </w:tc>
      </w:tr>
      <w:tr w14:paraId="3D3A5962">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noWrap/>
            <w:vAlign w:val="center"/>
          </w:tcPr>
          <w:p w14:paraId="50CEF6AA">
            <w:pPr>
              <w:rPr>
                <w:rFonts w:hint="eastAsia"/>
                <w:b/>
                <w:bCs/>
              </w:rPr>
            </w:pPr>
            <w:bookmarkStart w:id="18" w:name="_Hlk219713776"/>
            <w:r>
              <w:rPr>
                <w:rFonts w:hint="eastAsia"/>
                <w:b/>
                <w:bCs/>
              </w:rPr>
              <w:t>意大利</w:t>
            </w:r>
          </w:p>
        </w:tc>
        <w:tc>
          <w:tcPr>
            <w:tcW w:w="872" w:type="pct"/>
            <w:noWrap/>
          </w:tcPr>
          <w:p w14:paraId="2ED9B831">
            <w:r>
              <w:t>Sirpi Srl</w:t>
            </w:r>
          </w:p>
        </w:tc>
        <w:tc>
          <w:tcPr>
            <w:tcW w:w="3473" w:type="pct"/>
            <w:noWrap/>
          </w:tcPr>
          <w:p w14:paraId="3E094464">
            <w:pPr>
              <w:rPr>
                <w:rFonts w:hint="eastAsia"/>
              </w:rPr>
            </w:pPr>
            <w:r>
              <w:rPr>
                <w:rFonts w:hint="eastAsia"/>
              </w:rPr>
              <w:t>Sirpi Srl 是一家专业油墨制造商，自1967年起专注生产丝网印刷、移印及数码印刷油墨和相关辅助材料。</w:t>
            </w:r>
          </w:p>
          <w:p w14:paraId="5FA4D753">
            <w:r>
              <w:rPr>
                <w:rFonts w:hint="eastAsia"/>
              </w:rPr>
              <w:t>公司产品包括水性、溶剂型及UV/UV-LED固化印刷油墨，广泛用于工业印刷、PBC（印刷电路板）、玻璃与塑料装饰等领域，同时提供配套化学品与印刷辅助产品。</w:t>
            </w:r>
          </w:p>
          <w:p w14:paraId="717C00DF">
            <w:r>
              <w:rPr>
                <w:rFonts w:hint="eastAsia"/>
              </w:rPr>
              <w:t>凭借长期技术积累和定制服务，Sirpi服务传统与现代印刷市场，强调质量与性能。</w:t>
            </w:r>
          </w:p>
        </w:tc>
      </w:tr>
      <w:bookmarkEnd w:id="18"/>
      <w:tr w14:paraId="4C9ED5B8">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shd w:val="clear" w:color="auto" w:fill="FEF2CC" w:themeFill="accent4" w:themeFillTint="33"/>
            <w:noWrap/>
            <w:vAlign w:val="center"/>
          </w:tcPr>
          <w:p w14:paraId="011A34D4">
            <w:pPr>
              <w:rPr>
                <w:rFonts w:hint="eastAsia"/>
                <w:b/>
                <w:bCs/>
              </w:rPr>
            </w:pPr>
            <w:r>
              <w:rPr>
                <w:rFonts w:hint="eastAsia"/>
                <w:b/>
                <w:bCs/>
              </w:rPr>
              <w:t>美国</w:t>
            </w:r>
          </w:p>
        </w:tc>
        <w:tc>
          <w:tcPr>
            <w:tcW w:w="872" w:type="pct"/>
            <w:shd w:val="clear" w:color="auto" w:fill="FEF2CC" w:themeFill="accent4" w:themeFillTint="33"/>
            <w:noWrap/>
          </w:tcPr>
          <w:p w14:paraId="65695812">
            <w:bookmarkStart w:id="19" w:name="OLE_LINK6"/>
            <w:r>
              <w:t>Dover</w:t>
            </w:r>
            <w:bookmarkEnd w:id="19"/>
          </w:p>
        </w:tc>
        <w:tc>
          <w:tcPr>
            <w:tcW w:w="3473" w:type="pct"/>
            <w:shd w:val="clear" w:color="auto" w:fill="FEF2CC" w:themeFill="accent4" w:themeFillTint="33"/>
            <w:noWrap/>
          </w:tcPr>
          <w:p w14:paraId="15648714">
            <w:r>
              <w:t>Dover 是一家全球性多元化工业制造商与解决方案供应商。公司通过多个业务板块提供设备与组件、耗材、售后零件、软件、数字解决方案及支持服务，覆盖工程产品、清洁能源与燃料、成像与识别、泵与工艺解决方案以及制冷与食品设备等领域。其产品用于标识编码、数字印刷设备、流体处理、工业自动化、能源与食品服务等众多工业与商业市场。</w:t>
            </w:r>
          </w:p>
        </w:tc>
      </w:tr>
      <w:tr w14:paraId="5D50FD1A">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noWrap/>
            <w:vAlign w:val="center"/>
          </w:tcPr>
          <w:p w14:paraId="2F5C4932">
            <w:pPr>
              <w:rPr>
                <w:rFonts w:hint="eastAsia"/>
                <w:b/>
                <w:bCs/>
              </w:rPr>
            </w:pPr>
            <w:r>
              <w:rPr>
                <w:rFonts w:hint="eastAsia"/>
                <w:b/>
                <w:bCs/>
              </w:rPr>
              <w:t>以色列</w:t>
            </w:r>
          </w:p>
        </w:tc>
        <w:tc>
          <w:tcPr>
            <w:tcW w:w="872" w:type="pct"/>
            <w:noWrap/>
          </w:tcPr>
          <w:p w14:paraId="0270CA33">
            <w:r>
              <w:t>Kornit</w:t>
            </w:r>
          </w:p>
        </w:tc>
        <w:tc>
          <w:tcPr>
            <w:tcW w:w="3473" w:type="pct"/>
            <w:noWrap/>
          </w:tcPr>
          <w:p w14:paraId="45BE018D">
            <w:r>
              <w:rPr>
                <w:rFonts w:hint="eastAsia"/>
              </w:rPr>
              <w:t>Kornit 是一家数字印刷技术公司。公司专注开发、制造和销售工业级数字纺织打印系统、专用墨水及相关软件与服务，核心业务包括直接成衣（DTG）与直接织物（DTF）数字印花解决方案，支持按需生产和大规模定制应用。</w:t>
            </w:r>
          </w:p>
          <w:p w14:paraId="3C09C17F">
            <w:r>
              <w:rPr>
                <w:rFonts w:hint="eastAsia"/>
              </w:rPr>
              <w:t>Kornit为时尚、服装、家居装饰等行业客户提供整套数字印刷平台、耗材及技术支持，推动更高效、可持续的印花制造模式，同时提供全球供应链与履单服务。</w:t>
            </w:r>
          </w:p>
        </w:tc>
      </w:tr>
      <w:tr w14:paraId="7CF38A08">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shd w:val="clear" w:color="auto" w:fill="FEF2CC" w:themeFill="accent4" w:themeFillTint="33"/>
            <w:noWrap/>
            <w:vAlign w:val="center"/>
          </w:tcPr>
          <w:p w14:paraId="7C307A39">
            <w:pPr>
              <w:rPr>
                <w:rFonts w:hint="eastAsia"/>
                <w:b/>
                <w:bCs/>
              </w:rPr>
            </w:pPr>
            <w:r>
              <w:rPr>
                <w:rFonts w:hint="eastAsia"/>
                <w:b/>
                <w:bCs/>
              </w:rPr>
              <w:t>新加坡</w:t>
            </w:r>
          </w:p>
        </w:tc>
        <w:tc>
          <w:tcPr>
            <w:tcW w:w="872" w:type="pct"/>
            <w:shd w:val="clear" w:color="auto" w:fill="FEF2CC" w:themeFill="accent4" w:themeFillTint="33"/>
            <w:noWrap/>
          </w:tcPr>
          <w:p w14:paraId="6ACDD112">
            <w:r>
              <w:t>DyStar</w:t>
            </w:r>
          </w:p>
        </w:tc>
        <w:tc>
          <w:tcPr>
            <w:tcW w:w="3473" w:type="pct"/>
            <w:shd w:val="clear" w:color="auto" w:fill="FEF2CC" w:themeFill="accent4" w:themeFillTint="33"/>
            <w:noWrap/>
          </w:tcPr>
          <w:p w14:paraId="74DA7CD2">
            <w:r>
              <w:t>DyStar是一家全球性染料与特种化学品制造商与解决方案提供商。公司提供广泛的色素、染料、助剂与相关服务，主要服务于纺织、皮革、印刷、纸张、涂料、包装等行业，同时拓展至个人护理、食品与工业化学品领域。</w:t>
            </w:r>
          </w:p>
        </w:tc>
      </w:tr>
      <w:tr w14:paraId="35594090">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noWrap/>
            <w:vAlign w:val="center"/>
          </w:tcPr>
          <w:p w14:paraId="73891DED">
            <w:pPr>
              <w:rPr>
                <w:rFonts w:hint="eastAsia"/>
                <w:b/>
                <w:bCs/>
              </w:rPr>
            </w:pPr>
            <w:bookmarkStart w:id="20" w:name="_Hlk219713840"/>
            <w:r>
              <w:rPr>
                <w:rFonts w:hint="eastAsia"/>
                <w:b/>
                <w:bCs/>
              </w:rPr>
              <w:t>荷兰</w:t>
            </w:r>
          </w:p>
        </w:tc>
        <w:tc>
          <w:tcPr>
            <w:tcW w:w="872" w:type="pct"/>
            <w:noWrap/>
          </w:tcPr>
          <w:p w14:paraId="6E4E14A4">
            <w:r>
              <w:t>SPGprints</w:t>
            </w:r>
          </w:p>
        </w:tc>
        <w:tc>
          <w:tcPr>
            <w:tcW w:w="3473" w:type="pct"/>
            <w:noWrap/>
          </w:tcPr>
          <w:p w14:paraId="5BE3E7E0">
            <w:pPr>
              <w:rPr>
                <w:rFonts w:hint="eastAsia"/>
              </w:rPr>
            </w:pPr>
            <w:r>
              <w:rPr>
                <w:rFonts w:hint="eastAsia"/>
              </w:rPr>
              <w:t>SPGPrints 是一家全球印刷系统与技术供应商。</w:t>
            </w:r>
          </w:p>
          <w:p w14:paraId="23CFF9CB">
            <w:r>
              <w:rPr>
                <w:rFonts w:hint="eastAsia"/>
              </w:rPr>
              <w:t>公司以纺织与图形印刷整体解决方案著称，涵盖轮转丝网印刷设备、数字印刷机、印刷前制版系统、镍网及相关耗材（包括油墨），广泛服务于纺织、标签、工业印刷和安全印刷等领域。</w:t>
            </w:r>
          </w:p>
          <w:p w14:paraId="447AC80C">
            <w:r>
              <w:rPr>
                <w:rFonts w:hint="eastAsia"/>
              </w:rPr>
              <w:t>作为行业先驱，SPGPrints自1991年起进入数字纺织打印领域，注重技术创新、可持续发展及客户支持，在传统与数字印刷市场均具领先地位。</w:t>
            </w:r>
          </w:p>
        </w:tc>
      </w:tr>
      <w:bookmarkEnd w:id="20"/>
      <w:tr w14:paraId="57503B33">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shd w:val="clear" w:color="auto" w:fill="FEF2CC" w:themeFill="accent4" w:themeFillTint="33"/>
            <w:noWrap/>
            <w:vAlign w:val="center"/>
          </w:tcPr>
          <w:p w14:paraId="1992086D">
            <w:pPr>
              <w:rPr>
                <w:b/>
                <w:bCs/>
              </w:rPr>
            </w:pPr>
            <w:r>
              <w:rPr>
                <w:rFonts w:hint="eastAsia"/>
                <w:b/>
                <w:bCs/>
              </w:rPr>
              <w:t>德国</w:t>
            </w:r>
          </w:p>
        </w:tc>
        <w:tc>
          <w:tcPr>
            <w:tcW w:w="872" w:type="pct"/>
            <w:shd w:val="clear" w:color="auto" w:fill="FEF2CC" w:themeFill="accent4" w:themeFillTint="33"/>
            <w:noWrap/>
          </w:tcPr>
          <w:p w14:paraId="125A0A4B">
            <w:r>
              <w:t>Follmann</w:t>
            </w:r>
          </w:p>
        </w:tc>
        <w:tc>
          <w:tcPr>
            <w:tcW w:w="3473" w:type="pct"/>
            <w:shd w:val="clear" w:color="auto" w:fill="FEF2CC" w:themeFill="accent4" w:themeFillTint="33"/>
            <w:noWrap/>
          </w:tcPr>
          <w:p w14:paraId="23498A6D">
            <w:r>
              <w:t>Follmann是一家家族化工企业，隶属于 Follmann Chemie Group。公司专注开发、生产和销售专用化学品，主要包括水性印刷油墨、涂料、工业粘合剂及微胶囊技术，产品广泛应用于包装、木材、壁纸、技术纺织与数字印刷等行业。凭借全球化运营和定制解决方案，Follmann 强调可持续性与创新，为客户提供高性能印刷与粘接材料。</w:t>
            </w:r>
          </w:p>
        </w:tc>
      </w:tr>
      <w:tr w14:paraId="0FE62057">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noWrap/>
            <w:vAlign w:val="center"/>
          </w:tcPr>
          <w:p w14:paraId="3BFC05B8">
            <w:pPr>
              <w:rPr>
                <w:b/>
                <w:bCs/>
              </w:rPr>
            </w:pPr>
            <w:r>
              <w:rPr>
                <w:rFonts w:hint="eastAsia"/>
                <w:b/>
                <w:bCs/>
              </w:rPr>
              <w:t>瑞士</w:t>
            </w:r>
          </w:p>
        </w:tc>
        <w:tc>
          <w:tcPr>
            <w:tcW w:w="872" w:type="pct"/>
            <w:noWrap/>
          </w:tcPr>
          <w:p w14:paraId="4E7436CA">
            <w:r>
              <w:t>Arcolor</w:t>
            </w:r>
          </w:p>
        </w:tc>
        <w:tc>
          <w:tcPr>
            <w:tcW w:w="3473" w:type="pct"/>
            <w:noWrap/>
          </w:tcPr>
          <w:p w14:paraId="5B66C025">
            <w:r>
              <w:t>Arcolor AG 是一家水性印刷油墨制造商，专注研发与生产高品质、水性环保的印刷油墨、清漆、底涂液及印刷助剂，适用于装饰纸、包装、墙纸、薄膜等传统与数码印刷工艺领域。公司凭借创新技术和环保配方，成为装饰纸印刷油墨的全球市场领导者，并在中国等设有生产与销售基地，服务全球客户。</w:t>
            </w:r>
          </w:p>
        </w:tc>
      </w:tr>
      <w:tr w14:paraId="0BC13021">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shd w:val="clear" w:color="auto" w:fill="FEF2CC" w:themeFill="accent4" w:themeFillTint="33"/>
            <w:noWrap/>
            <w:vAlign w:val="center"/>
          </w:tcPr>
          <w:p w14:paraId="0A73555E">
            <w:pPr>
              <w:rPr>
                <w:b/>
                <w:bCs/>
              </w:rPr>
            </w:pPr>
            <w:r>
              <w:rPr>
                <w:rFonts w:hint="eastAsia"/>
                <w:b/>
                <w:bCs/>
              </w:rPr>
              <w:t>美国</w:t>
            </w:r>
          </w:p>
        </w:tc>
        <w:tc>
          <w:tcPr>
            <w:tcW w:w="872" w:type="pct"/>
            <w:shd w:val="clear" w:color="auto" w:fill="FEF2CC" w:themeFill="accent4" w:themeFillTint="33"/>
            <w:noWrap/>
          </w:tcPr>
          <w:p w14:paraId="059EADA0">
            <w:r>
              <w:t>Memjet</w:t>
            </w:r>
          </w:p>
        </w:tc>
        <w:tc>
          <w:tcPr>
            <w:tcW w:w="3473" w:type="pct"/>
            <w:shd w:val="clear" w:color="auto" w:fill="FEF2CC" w:themeFill="accent4" w:themeFillTint="33"/>
            <w:noWrap/>
          </w:tcPr>
          <w:p w14:paraId="337788A0">
            <w:r>
              <w:t>Memjet 是一家数字打印技术公司。公司专注开发高速度、高分辨率的喷墨打印平台核心技术、打印头及相关解决方案，并授权给OEM制造商进行整机设计与生产。其技术广泛应用于办公、标签、商业打印和工业打印领域，通过开放式生态推进模块化、可扩展的高速打印系统，并支持兼容多种打印油墨与材料。</w:t>
            </w:r>
          </w:p>
        </w:tc>
      </w:tr>
      <w:tr w14:paraId="0351B80E">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noWrap/>
            <w:vAlign w:val="center"/>
          </w:tcPr>
          <w:p w14:paraId="0D6018D7">
            <w:pPr>
              <w:rPr>
                <w:b/>
                <w:bCs/>
              </w:rPr>
            </w:pPr>
            <w:r>
              <w:rPr>
                <w:rFonts w:hint="eastAsia"/>
                <w:b/>
                <w:bCs/>
              </w:rPr>
              <w:t>韩国</w:t>
            </w:r>
          </w:p>
        </w:tc>
        <w:tc>
          <w:tcPr>
            <w:tcW w:w="872" w:type="pct"/>
            <w:noWrap/>
          </w:tcPr>
          <w:p w14:paraId="3AA5A215">
            <w:r>
              <w:t>InkTec</w:t>
            </w:r>
          </w:p>
        </w:tc>
        <w:tc>
          <w:tcPr>
            <w:tcW w:w="3473" w:type="pct"/>
            <w:noWrap/>
          </w:tcPr>
          <w:p w14:paraId="283765D0">
            <w:pPr>
              <w:rPr>
                <w:rFonts w:hint="eastAsia"/>
              </w:rPr>
            </w:pPr>
            <w:r>
              <w:rPr>
                <w:rFonts w:hint="eastAsia"/>
              </w:rPr>
              <w:t>InkTec是一家数字喷墨与印刷材料企业，以研发、生产和销售喷墨油墨、打印耗材、打印机及相关媒体材料为主。</w:t>
            </w:r>
          </w:p>
          <w:p w14:paraId="7F47DF62">
            <w:r>
              <w:rPr>
                <w:rFonts w:hint="eastAsia"/>
              </w:rPr>
              <w:t>公司产品包括水性、溶剂、生态溶剂、颜料/染料、昇华及UV固化喷墨油墨，兼容多种主要打印平台，并提供大幅面打印机（如JETRIX系列）、打印媒体及技术支持服务，应用于广告图形、软标识、纺织及工业喷印等市场。</w:t>
            </w:r>
          </w:p>
        </w:tc>
      </w:tr>
      <w:bookmarkEnd w:id="15"/>
    </w:tbl>
    <w:p w14:paraId="44A04EDC">
      <w:pPr>
        <w:pStyle w:val="143"/>
        <w:rPr>
          <w:lang w:eastAsia="zh-CN"/>
        </w:rPr>
      </w:pPr>
      <w:r>
        <w:rPr>
          <w:rFonts w:hint="eastAsia"/>
          <w:lang w:eastAsia="zh-CN"/>
        </w:rPr>
        <w:t>来源：QYResearch南宁研究中心</w:t>
      </w:r>
    </w:p>
    <w:p w14:paraId="33261207">
      <w:pPr>
        <w:pStyle w:val="145"/>
      </w:pPr>
    </w:p>
    <w:p w14:paraId="2251562D">
      <w:pPr>
        <w:pStyle w:val="145"/>
        <w:rPr>
          <w:b/>
          <w:bCs/>
          <w:lang w:eastAsia="zh-CN"/>
        </w:rPr>
      </w:pPr>
      <w:r>
        <w:rPr>
          <w:b/>
          <w:bCs/>
          <w:lang w:eastAsia="zh-CN"/>
        </w:rPr>
        <w:t>数码印刷油墨供应链分析</w:t>
      </w:r>
      <w:r>
        <w:rPr>
          <w:rFonts w:hint="eastAsia"/>
          <w:b/>
          <w:bCs/>
          <w:lang w:eastAsia="zh-CN"/>
        </w:rPr>
        <w:t>：</w:t>
      </w:r>
    </w:p>
    <w:p w14:paraId="548F307F">
      <w:pPr>
        <w:pStyle w:val="145"/>
        <w:rPr>
          <w:rFonts w:hint="eastAsia"/>
          <w:lang w:eastAsia="zh-CN"/>
        </w:rPr>
      </w:pPr>
      <w:r>
        <w:rPr>
          <w:rFonts w:hint="eastAsia"/>
          <w:lang w:eastAsia="zh-CN"/>
        </w:rPr>
        <w:t>上游原材料主要包括颜料与染料、树脂（丙烯酸、聚氨酯等）、溶剂或水性介质，以及分散剂、流变助剂等功能添加剂。高性能颜料、纳米分散技术及环保溶剂对供应稳定性和技术能力依赖较高，部分高端材料仍集中在国际供应商。</w:t>
      </w:r>
    </w:p>
    <w:p w14:paraId="1B3D9EAD">
      <w:pPr>
        <w:pStyle w:val="145"/>
        <w:rPr>
          <w:rFonts w:hint="eastAsia"/>
          <w:lang w:eastAsia="zh-CN"/>
        </w:rPr>
      </w:pPr>
      <w:r>
        <w:rPr>
          <w:rFonts w:hint="eastAsia"/>
          <w:lang w:eastAsia="zh-CN"/>
        </w:rPr>
        <w:t>中游为油墨制造商，负责配方设计、分散工艺和质量控制。该环节技术壁垒较高，需兼顾打印头兼容性、批次一致性和法规合规（如低VOC）。国际厂商在工业与高端喷墨领域占优势，本土企业在成本和本地化服务方面竞争力增强。</w:t>
      </w:r>
    </w:p>
    <w:p w14:paraId="2E432E27">
      <w:pPr>
        <w:pStyle w:val="145"/>
        <w:rPr>
          <w:rFonts w:hint="eastAsia"/>
          <w:lang w:eastAsia="zh-CN"/>
        </w:rPr>
      </w:pPr>
      <w:r>
        <w:rPr>
          <w:rFonts w:hint="eastAsia"/>
          <w:lang w:eastAsia="zh-CN"/>
        </w:rPr>
        <w:t>下游包括数码印刷设备厂商、印刷服务商及终端品牌客户，对油墨与设备协同、供货稳定性和技术支持要求高。整体供应链呈现技术驱动、环保升级和国产替代加速的发展趋势。</w:t>
      </w:r>
    </w:p>
    <w:p w14:paraId="41C3AE68">
      <w:pPr>
        <w:pStyle w:val="145"/>
        <w:rPr>
          <w:lang w:eastAsia="zh-CN"/>
        </w:rPr>
      </w:pPr>
    </w:p>
    <w:p w14:paraId="418CECD8">
      <w:pPr>
        <w:pStyle w:val="145"/>
        <w:rPr>
          <w:b/>
          <w:bCs/>
          <w:lang w:eastAsia="zh-CN"/>
        </w:rPr>
      </w:pPr>
      <w:r>
        <w:rPr>
          <w:rFonts w:hint="eastAsia"/>
          <w:b/>
          <w:bCs/>
          <w:lang w:eastAsia="zh-CN"/>
        </w:rPr>
        <w:t>主要驱动因素</w:t>
      </w:r>
      <w:r>
        <w:rPr>
          <w:b/>
          <w:bCs/>
          <w:lang w:eastAsia="zh-CN"/>
        </w:rPr>
        <w:t>:</w:t>
      </w:r>
    </w:p>
    <w:p w14:paraId="43D6A342">
      <w:pPr>
        <w:pStyle w:val="145"/>
        <w:rPr>
          <w:lang w:eastAsia="zh-CN"/>
        </w:rPr>
      </w:pPr>
      <w:r>
        <w:rPr>
          <w:lang w:eastAsia="zh-CN"/>
        </w:rPr>
        <w:t>数码印刷油墨市场的发展主要受益于全球范围内的数字化转型浪潮，电子商务和在线零售的快速增长显著推动了对包装和标签印刷的需求，这直接拉动了数码印刷油墨的消费。数字印刷技术本身在灵活性和定制化能力上的优势，使其在包装、标签、广告、出版等领域获得广泛应用，其灵活性和定制化能力满足了市场对短版印刷和个性化产品的需求。同时，全球环保意识的提高促使印刷行业更多地采用相对环保的数字印刷技术和油墨，环保法规的日益严格推动了对低VOC（挥发性有机化合物）含量、水性油墨等环保型产品的研发与应用。从技术层面看，数字印刷油墨的成本正逐渐下降，而印刷品质则在不断提升，这共同增强了数字印刷的市场竞争力，使其市场份额持续扩大。新型印刷技术如UV固化和LED油墨的广泛应用，不仅提高了印刷效率和色彩质量，也降低了能耗，顺应了行业对可持续性的追求。此外，5G、人工智能等新技术的融合为行业带来了创新机遇，特别是在个性化定制方面潜力巨大。在包装印刷等高端应用领域，数字印刷因其灵活性和个性化定制能力，正逐步替代部分传统印刷方式。政府对数字印刷产业的相关扶持政策，也为行业向环保、高效、智能化方向发展提供了有力支持。总体而言，数码印刷油墨市场在技术进步、环保趋势、成本效益、品质提升及个性化需求等多重因素的共同推动下，有望保持持续增长</w:t>
      </w:r>
    </w:p>
    <w:p w14:paraId="446A06E2">
      <w:pPr>
        <w:pStyle w:val="145"/>
        <w:rPr>
          <w:b/>
          <w:bCs/>
          <w:lang w:eastAsia="zh-CN"/>
        </w:rPr>
      </w:pPr>
      <w:r>
        <w:rPr>
          <w:rFonts w:hint="eastAsia"/>
          <w:b/>
          <w:bCs/>
          <w:lang w:eastAsia="zh-CN"/>
        </w:rPr>
        <w:t>主要阻碍因素</w:t>
      </w:r>
      <w:r>
        <w:rPr>
          <w:b/>
          <w:bCs/>
          <w:lang w:eastAsia="zh-CN"/>
        </w:rPr>
        <w:t>:</w:t>
      </w:r>
    </w:p>
    <w:p w14:paraId="664AF218">
      <w:pPr>
        <w:pStyle w:val="145"/>
        <w:rPr>
          <w:lang w:eastAsia="zh-CN"/>
        </w:rPr>
      </w:pPr>
      <w:r>
        <w:rPr>
          <w:lang w:eastAsia="zh-CN"/>
        </w:rPr>
        <w:t>数码印刷油墨的发展主要面临以下几方面阻碍。首先，油墨本身的技术参数，如粘度和干燥速度，若控制不当会直接影响印刷质量与设备稳定性。油墨粘度过高会导致流动性差，造成喷头出墨不畅甚至堵塞，而粘度过低则容易在喷孔中吸入空气，导致喷出空气而非墨水。油墨干燥过快易引起外部堵塞，增加维护频率，而干燥过慢则在印刷大面积实地时导致墨层不干，影响附着力。其次，核心部件如数码喷头的关键技术仍被欧美、日本等少数生产商垄断，这制约了国产数码喷印技术的整体发展和成本控制。第三，市场竞争激烈且存在无序化态势，部分小型生产商以低质量、低环保投入带来的低成本冲击市场，影响了行业的健康发展。第四，原材料供应链的稳定性存在挑战，染料、颜料色粉等色料类化工原料其供应和价格易受环保政策及安全生产事故影响，出现波动，进而影响油墨产品的成本与质量稳定。第五，油墨与承印材料的匹配性要求高，若承印物表面能不足或表面不平整，会导致油墨附着不牢或印刷图案不实。此外，数字印刷在使用碳粉类设备印刷大面积实地并需模切时，通常需要后续上光或覆膜保护，增加了工艺复杂性。同时，数字印刷机在追色传统印刷样品时，会因油墨成分、墨层厚度等差异出现色差，对色彩管理提出了更高要求。最后，印刷工艺操作中的细节，如点胶过程中产生气泡、粘接表面清洁度不足或固化条件控制不当，也会间接影响最终的印刷效果和可靠性</w:t>
      </w:r>
    </w:p>
    <w:p w14:paraId="620E7F93">
      <w:pPr>
        <w:pStyle w:val="145"/>
        <w:rPr>
          <w:b/>
          <w:bCs/>
          <w:lang w:eastAsia="zh-CN"/>
        </w:rPr>
      </w:pPr>
      <w:r>
        <w:rPr>
          <w:rFonts w:hint="eastAsia"/>
          <w:b/>
          <w:bCs/>
          <w:lang w:eastAsia="zh-CN"/>
        </w:rPr>
        <w:t>行业发展机遇</w:t>
      </w:r>
      <w:r>
        <w:rPr>
          <w:b/>
          <w:bCs/>
          <w:lang w:eastAsia="zh-CN"/>
        </w:rPr>
        <w:t>:</w:t>
      </w:r>
    </w:p>
    <w:p w14:paraId="7D3BAB21">
      <w:pPr>
        <w:pStyle w:val="145"/>
        <w:rPr>
          <w:lang w:val="en-US" w:eastAsia="zh-CN"/>
        </w:rPr>
      </w:pPr>
      <w:r>
        <w:rPr>
          <w:lang w:val="en-US" w:eastAsia="zh-CN"/>
        </w:rPr>
        <w:t>数码印刷油墨行业正迎来一系列重要的发展机遇，全球范围内的数字化转型和绿色可持续发展理念是核心驱动力。</w:t>
      </w:r>
    </w:p>
    <w:p w14:paraId="7520FC48">
      <w:pPr>
        <w:pStyle w:val="145"/>
        <w:rPr>
          <w:lang w:val="en-US" w:eastAsia="zh-CN"/>
        </w:rPr>
      </w:pPr>
      <w:r>
        <w:rPr>
          <w:lang w:val="en-US" w:eastAsia="zh-CN"/>
        </w:rPr>
        <w:t>强有力的产业政策为行业发展提供了明确指引和制度保障，国家层面将水性油墨、紫外光固化油墨等环保型产品列为鼓励类产业，并推动制定严格的VOCs含量限值标准，这加速了行业向绿色化转型。下游应用市场的旺盛需求是另一大机遇，电子商务的蓬勃发展显著拉动了对包装和标签印刷的需求，而个性化、定制化消费趋势的兴起，使得数字印刷在小批量、快速反应生产方面的优势愈发凸显，广泛应用于纺织印花、广告图像、包装出版等诸多领域。</w:t>
      </w:r>
    </w:p>
    <w:p w14:paraId="0D7B5A8F">
      <w:pPr>
        <w:pStyle w:val="145"/>
        <w:rPr>
          <w:lang w:val="en-US" w:eastAsia="zh-CN"/>
        </w:rPr>
      </w:pPr>
      <w:r>
        <w:rPr>
          <w:lang w:val="en-US" w:eastAsia="zh-CN"/>
        </w:rPr>
        <w:t>技术的持续创新不断拓宽行业边界，新的打印头技术带来了更快的打印速度和更高的生产效率，使数字印刷在更多领域能够与传统印刷方式竞争。同时，UV墨水市场的不断发展，以及水性油墨技术的进步，不仅响应了环保要求，也满足了多样化的应用需求。此外，数字印刷的集成有助于企业优化运营效率，减少对人工的依赖，降低间接成本，这对印刷企业具有很大吸引力。</w:t>
      </w:r>
    </w:p>
    <w:p w14:paraId="07A95001">
      <w:pPr>
        <w:pStyle w:val="145"/>
        <w:rPr>
          <w:rFonts w:hint="eastAsia"/>
          <w:lang w:val="en-US" w:eastAsia="zh-CN"/>
        </w:rPr>
      </w:pPr>
      <w:r>
        <w:rPr>
          <w:lang w:val="en-US" w:eastAsia="zh-CN"/>
        </w:rPr>
        <w:t>综上所述，在政策支持、市场需求、技术革新和运营效率提升等多重因素的共同推动下，数码印刷油墨行业拥有广阔的发展前景。</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3360"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4384"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4384;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40"/>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03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19E"/>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4F78"/>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157"/>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7CF"/>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696"/>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398F"/>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1B7D"/>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D6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A74"/>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14"/>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2A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7B9"/>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90"/>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7FC"/>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2D"/>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1B"/>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D39"/>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D07"/>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19"/>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14"/>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128"/>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7B7"/>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49AB"/>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D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4EA7"/>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83"/>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1B"/>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6EDC"/>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94C"/>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90C"/>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608"/>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0BD"/>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FD146C1"/>
    <w:rsid w:val="3B520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6</Pages>
  <Words>5429</Words>
  <Characters>6017</Characters>
  <Lines>124</Lines>
  <Paragraphs>99</Paragraphs>
  <TotalTime>47</TotalTime>
  <ScaleCrop>false</ScaleCrop>
  <LinksUpToDate>false</LinksUpToDate>
  <CharactersWithSpaces>6056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2026-01-19T02:38:00Z</dcterms:created>
  <dc:creator>yangj</dc:creator>
  <cp:lastModifiedBy>鼕鼕</cp:lastModifiedBy>
  <dcterms:modified xsi:type="dcterms:W3CDTF">2026-01-26T06:24:57Z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49A654A14B2C4363846ECC4B2D57A788_12</vt:lpwstr>
  </property>
</Properties>
</file>