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auto"/>
        <w:rPr>
          <w:rFonts w:hint="eastAsia" w:eastAsiaTheme="minorEastAsia"/>
          <w:sz w:val="24"/>
          <w:szCs w:val="24"/>
          <w:lang w:eastAsia="zh-CN"/>
        </w:rPr>
      </w:pPr>
      <w:bookmarkStart w:id="0" w:name="_GoBack"/>
      <w:r>
        <w:rPr>
          <w:rFonts w:hint="eastAsia"/>
          <w:sz w:val="24"/>
          <w:szCs w:val="24"/>
        </w:rPr>
        <w:t>卵巢早衰怎么治疗可以恢复卵巢功能</w:t>
      </w:r>
    </w:p>
    <w:bookmarkEnd w:id="0"/>
    <w:p>
      <w:pPr>
        <w:pStyle w:val="2"/>
        <w:spacing w:line="480" w:lineRule="auto"/>
        <w:rPr>
          <w:rFonts w:hint="eastAsia"/>
          <w:sz w:val="24"/>
          <w:szCs w:val="24"/>
        </w:rPr>
      </w:pP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卵巢早衰，是指有规律月经的女性，在 40 岁以前，由于卵巢功能衰退出现持续性闭经的情况，也就是说发生了提前绝经。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省妇保生殖内分泌专家——楼航英主任提到：卵巢衰竭的过程不可逆，因而我们尤其需要重视卵巢早衰前期阶段，也就是卵巢功能减退时的状况。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3 大症状，提示卵巢功能减退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✔ 月经周期和月经量改变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卵巢功能衰退通常会伴随月经的改变，表现为月经周期的改变和月经量的减少。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✔ 生育能力下降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卵巢功能衰退的女性可能会面临不孕的问题，如果有生育计划，一定要尽早寻求专业yi生的帮助，利用现代医学满足生育需求。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✔ 出现更年期综合征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更年期综合征是指女性在绝经前后，由于低雌ji素导致的一系列精神及躯体表现。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项检查，评估卵巢储备功能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性ji素 6 项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抗缪勒氏管ji素（AMH）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点建议，指导增加生育机会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那如果发生了卵巢功能减退，还想生育该怎么办呢？知名生殖内分泌专家楼航英主任也给出了如下指导：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保持良好的生活状态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做好自身管理，健康饮食规律作息，保持营养的摄入均衡，避免过度节食jian肥。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辅助</w:t>
      </w:r>
      <w:r>
        <w:rPr>
          <w:rFonts w:hint="eastAsia"/>
          <w:sz w:val="24"/>
          <w:szCs w:val="24"/>
          <w:lang w:val="en-US" w:eastAsia="zh-CN"/>
        </w:rPr>
        <w:t>营养素补充</w:t>
      </w:r>
    </w:p>
    <w:p>
      <w:pPr>
        <w:pStyle w:val="2"/>
        <w:spacing w:line="480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建议女性可以补充科芙研Dci手性肌醇，改善卵巢早衰，调节激素平衡，改善月经失调。饮食要以清淡饮食为主，多进食富含维生素和微量元素、蛋白质等成分的食物，例如蛋类、瘦肉，以及新鲜的蔬菜和水果等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积极寻求yi生帮助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如果经过卵巢功能储备评估，确认已发生卵巢功能减退，这时就要抓紧时间寻求医学帮助以增加生育机会。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对于卵巢功能减退的患者，促排卵、人工授精、试管婴儿等现代医学手段，是可以有效增加成功怀孕的几率，提高生育可能的。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------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适当进行性ji素替代补充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如出现月经紊乱或性ji素缺乏相关症状，需进行性ji素zhi疗。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通常补充天然雌ji素和孕ji素（包括地屈孕酮），使用过程中不影响妊娠，不会对胚胎产生不良影响，并且有助于胚胎着床。</w:t>
      </w:r>
    </w:p>
    <w:p>
      <w:pPr>
        <w:pStyle w:val="2"/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#备孕  #保胎  #胎停  #卵巢功能  #卵巢功能下降  #卵巢早衰  #月经不调  #内分泌  #中和门诊  #楼航英  #不懂就问有问必答 #笔记灵感 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00000000"/>
    <w:rsid w:val="18532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798</Words>
  <Characters>877</Characters>
  <TotalTime>1</TotalTime>
  <ScaleCrop>false</ScaleCrop>
  <LinksUpToDate>false</LinksUpToDate>
  <CharactersWithSpaces>932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2022-11-24T05:21:03Z</dcterms:created>
  <dc:creator>Administrator</dc:creator>
  <cp:lastModifiedBy>Administrator</cp:lastModifiedBy>
  <dcterms:modified xsi:type="dcterms:W3CDTF">2022-11-24T05:25:08Z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952AED785E574249922A2AEFB0724A85</vt:lpwstr>
  </property>
</Properties>
</file>