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46F01D">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val="en-US" w:eastAsia="zh-CN"/>
        </w:rPr>
      </w:pPr>
      <w:bookmarkStart w:id="0" w:name="_GoBack"/>
      <w:r>
        <w:rPr>
          <w:rFonts w:hint="eastAsia"/>
        </w:rPr>
        <w:t>小容量盐水市场</w:t>
      </w:r>
      <w:r>
        <w:rPr>
          <w:rFonts w:hint="eastAsia"/>
          <w:lang w:val="en-US" w:eastAsia="zh-CN"/>
        </w:rPr>
        <w:t>剖析：</w:t>
      </w:r>
      <w:r>
        <w:rPr>
          <w:rFonts w:hint="eastAsia"/>
        </w:rPr>
        <w:t>亚太占有超过50%的全球市场份额</w:t>
      </w:r>
    </w:p>
    <w:bookmarkEnd w:id="0"/>
    <w:p w14:paraId="58896561">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一、引言</w:t>
      </w:r>
    </w:p>
    <w:p w14:paraId="1B953E1B">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本报告旨在全面分析全球与中国小容量盐水市场的现状、趋势及未来发展前景，为专业投资者提供决策参考。小容量盐水，特别是0.9%氯化钠注射液，作为医疗领域不可或缺的注射液之一，其市场需求与医疗水平、消费者健康意识及政策支持等因素密切相关。</w:t>
      </w:r>
    </w:p>
    <w:p w14:paraId="7FF6EFC6">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drawing>
          <wp:inline distT="0" distB="0" distL="114300" distR="114300">
            <wp:extent cx="3419475" cy="2924175"/>
            <wp:effectExtent l="0" t="0" r="9525" b="9525"/>
            <wp:docPr id="1" name="图片 1" descr="小容量盐水行业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小容量盐水行业报告"/>
                    <pic:cNvPicPr>
                      <a:picLocks noChangeAspect="1"/>
                    </pic:cNvPicPr>
                  </pic:nvPicPr>
                  <pic:blipFill>
                    <a:blip r:embed="rId4"/>
                    <a:stretch>
                      <a:fillRect/>
                    </a:stretch>
                  </pic:blipFill>
                  <pic:spPr>
                    <a:xfrm>
                      <a:off x="0" y="0"/>
                      <a:ext cx="3419475" cy="2924175"/>
                    </a:xfrm>
                    <a:prstGeom prst="rect">
                      <a:avLst/>
                    </a:prstGeom>
                  </pic:spPr>
                </pic:pic>
              </a:graphicData>
            </a:graphic>
          </wp:inline>
        </w:drawing>
      </w:r>
    </w:p>
    <w:p w14:paraId="1A2D8C53">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二、小容量盐水市场定义与背景</w:t>
      </w:r>
    </w:p>
    <w:p w14:paraId="6D8397BF">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小容量盐水，多为0.9%氯化钠水，又称生理盐水，为无色透明液体，无菌、无热原，主要用于静脉给药。氯化钠作为其主要成分，是人体重要的电解液，对维持正常的血容量、细胞外液和渗透压起着重要作用。本报告所研究的小容量盐水容量包括20ml、50ml、100ml的瓶或袋。</w:t>
      </w:r>
    </w:p>
    <w:p w14:paraId="0AB93849">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三、供应链结构与上下游分析</w:t>
      </w:r>
    </w:p>
    <w:p w14:paraId="11097875">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小容量盐水的供应链结构包括上游原材料供应商（如氯化钠、注射用水等）、中游制造商（如科伦集团、Baxter等）及下游客户群体（如医院、诊室等）。上游原材料的稳定供应是保障小容量盐水生产的基础，中游制造商的技术创新与市场拓展能力将决定其在市场中的竞争力，而下游客户群体的需求变化将直接影响小容量盐水的市场销量。</w:t>
      </w:r>
    </w:p>
    <w:p w14:paraId="566D4123">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四、市场现状与主要生产商企业简介</w:t>
      </w:r>
    </w:p>
    <w:p w14:paraId="33B9984D">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市场现状：</w:t>
      </w:r>
      <w:r>
        <w:t>根据</w:t>
      </w:r>
      <w:r>
        <w:rPr>
          <w:rFonts w:hint="eastAsia"/>
        </w:rPr>
        <w:fldChar w:fldCharType="begin"/>
      </w:r>
      <w:r>
        <w:rPr>
          <w:rFonts w:hint="eastAsia"/>
        </w:rPr>
        <w:instrText xml:space="preserve"> HYPERLINK "https://www.qyresearch.com.cn/report-categories" </w:instrText>
      </w:r>
      <w:r>
        <w:rPr>
          <w:rFonts w:hint="eastAsia"/>
        </w:rPr>
        <w:fldChar w:fldCharType="separate"/>
      </w:r>
      <w:r>
        <w:rPr>
          <w:rFonts w:hint="eastAsia"/>
        </w:rPr>
        <w:t>QYResearch</w:t>
      </w:r>
      <w:r>
        <w:rPr>
          <w:rFonts w:hint="eastAsia"/>
        </w:rPr>
        <w:fldChar w:fldCharType="end"/>
      </w:r>
      <w:r>
        <w:rPr>
          <w:rFonts w:hint="eastAsia"/>
        </w:rPr>
        <w:t>最新调研报告显示，</w:t>
      </w:r>
      <w:r>
        <w:rPr>
          <w:rFonts w:hint="eastAsia"/>
        </w:rPr>
        <w:t>2023年全球小容量盐水市场销售额达到了22.2亿美元，预计2030年将达到29.29亿美元，年复合增长率CAGR为4.1%（2024-2030）。亚太市场是全球最大的小容量盐水市场，占有超过50%的市场份额，北美和欧洲市场紧随其后。中国市场在过去几年变化较快，虽然具体数据未给出，但预计其市场规模将持续增长。</w:t>
      </w:r>
    </w:p>
    <w:p w14:paraId="36FA9614">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主要生产商企业简介：全球小容量盐水市场主要厂商包括科伦集团、Baxter、Fresenius Kabi、石家庄四药、华润双鹤等。这些企业在小容量盐水的生产、研发、销售等方面均具备较强实力，全球前五大厂商共占有大约50%的市场份额。</w:t>
      </w:r>
    </w:p>
    <w:p w14:paraId="14663C49">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五、政策与趋势分析</w:t>
      </w:r>
    </w:p>
    <w:p w14:paraId="7A1BEE47">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政策支持：各国政府对医疗产业的支持和投入为小容量盐水市场的发展提供了有力保障。通过政策引导和市场监管等措施，政府为医疗产业的发展创造了良好的环境。</w:t>
      </w:r>
    </w:p>
    <w:p w14:paraId="29E0E8A5">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市场趋势：</w:t>
      </w:r>
    </w:p>
    <w:p w14:paraId="33F4BCD0">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技术创新：随着科技的进步和医疗水平的提高，小容量盐水的生产工艺和包装技术也在不断创新，提高了产品的质量和安全性。</w:t>
      </w:r>
    </w:p>
    <w:p w14:paraId="48A9C627">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市场拓展：新兴市场和发展中国家随着医疗水平的提高和医疗需求的增加，小容量盐水的市场前景更加广阔。</w:t>
      </w:r>
    </w:p>
    <w:p w14:paraId="2B112AFD">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产品分类与应用：100ML氯化钠注射液占最大份额，约占2023年整体小容量盐水销售市场的48%。医院和诊室是小容量盐水的主要应用领域。</w:t>
      </w:r>
    </w:p>
    <w:p w14:paraId="73C76D98">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六、地区分析</w:t>
      </w:r>
    </w:p>
    <w:p w14:paraId="4117FA29">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北美、欧洲和中国是全球小容量盐水市场的主要地区。北美和欧洲市场相对成熟，但增长放缓；中国市场则呈现出快速增长的态势，预计未来几年将保持较高的增长率。</w:t>
      </w:r>
    </w:p>
    <w:p w14:paraId="44963DF2">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七、产业链与销售渠道分析</w:t>
      </w:r>
    </w:p>
    <w:p w14:paraId="5577651E">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小容量盐水的产业链包括原材料供应、生产制造、销售与分销等环节。销售渠道主要包括直销、分销和在线销售等。随着互联网的普及和电子商务的发展，在线销售渠道逐渐成为小容量盐水销售的重要渠道之一。</w:t>
      </w:r>
    </w:p>
    <w:p w14:paraId="79AB1B8A">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八、行业动态与增长驱动因素</w:t>
      </w:r>
    </w:p>
    <w:p w14:paraId="405E36F6">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行业动态：小容量盐水市场的竞争格局相对稳定，但随着新技术的不断涌现和消费者需求的不断变化，市场竞争将更加激烈。</w:t>
      </w:r>
    </w:p>
    <w:p w14:paraId="02DFEA33">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增长驱动因素：医疗水平的提高、消费者健康意识的增强、政策支持以及新兴市场的发展是推动小容量盐水市场增长的主要因素。</w:t>
      </w:r>
    </w:p>
    <w:p w14:paraId="3F5FA44B">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九、不利因素与阻碍分析</w:t>
      </w:r>
    </w:p>
    <w:p w14:paraId="601B2299">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尽管小容量盐水市场前景广阔，但仍面临一些不利因素和阻碍。例如，原材料价格的波动、国际贸易环境的不确定性以及市场竞争的加剧等都可能对市场的发展产生负面影响。</w:t>
      </w:r>
    </w:p>
    <w:p w14:paraId="5C1A9354">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十、报告结论</w:t>
      </w:r>
    </w:p>
    <w:p w14:paraId="27310A01">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综上所述，全球与中国小容量盐水市场具备广阔的发展前景。随着医疗水平的提高、消费者健康意识的增强以及政策的支持，小容量盐水市场将迎来更多的发展机遇。然而，市场竞争的加剧和不利因素的干扰也可能对市场的发展产生一定影响。因此，投资者在做出决策时应充分考虑市场的发展趋势、竞争格局以及潜在风险等因素。同时，企业也应加强技术创新和市场拓展能力以应对市场的变化和挑战。</w:t>
      </w:r>
    </w:p>
    <w:p w14:paraId="1C1A79D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fldChar w:fldCharType="begin"/>
      </w:r>
      <w:r>
        <w:instrText xml:space="preserve"> HYPERLINK "https://www.qyresearch.com.cn/report-categories" </w:instrText>
      </w:r>
      <w:r>
        <w:fldChar w:fldCharType="separate"/>
      </w:r>
      <w:r>
        <w:rPr>
          <w:rFonts w:hint="default"/>
        </w:rPr>
        <w:t>QYResearch</w:t>
      </w:r>
      <w:r>
        <w:rPr>
          <w:rFonts w:hint="default"/>
        </w:rPr>
        <w:fldChar w:fldCharType="end"/>
      </w:r>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rPr>
          <w:rFonts w:hint="default"/>
        </w:rPr>
        <w:fldChar w:fldCharType="begin"/>
      </w:r>
      <w:r>
        <w:rPr>
          <w:rFonts w:hint="default"/>
        </w:rPr>
        <w:instrText xml:space="preserve"> HYPERLINK "https://www.qyresearch.com.cn/report-categories" </w:instrText>
      </w:r>
      <w:r>
        <w:rPr>
          <w:rFonts w:hint="default"/>
        </w:rPr>
        <w:fldChar w:fldCharType="separate"/>
      </w:r>
      <w:r>
        <w:rPr>
          <w:rFonts w:hint="default"/>
        </w:rPr>
        <w:t>QYResearch</w:t>
      </w:r>
      <w:r>
        <w:rPr>
          <w:rFonts w:hint="default"/>
        </w:rPr>
        <w:fldChar w:fldCharType="end"/>
      </w:r>
      <w:r>
        <w:rPr>
          <w:rFonts w:hint="default"/>
        </w:rPr>
        <w:t>专注为企业提供专业的市场调查报告、市场研究报告、可行性研究、IPO咨询、商业计划书、制造业单项冠军申请和专精特新“小巨人”申请、市占率证明等服务。</w:t>
      </w:r>
    </w:p>
    <w:p w14:paraId="5175908B">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《2024-2030全球与中国拖船市场现状及未来发展趋势》本文正文共10章，各章节主要内容如下：</w:t>
      </w:r>
    </w:p>
    <w:p w14:paraId="5B600485">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第1章：报告统计范围、产品细分及主要的下游市场，行业背景、发展历史、现状及趋势等</w:t>
      </w:r>
    </w:p>
    <w:p w14:paraId="6258B766">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第2章：全球总体规模（产能、产量、销量、需求量、销售收入等数据，2019-2030年）</w:t>
      </w:r>
    </w:p>
    <w:p w14:paraId="7D78F5A1">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第3章：全球范围内小容量盐水主要厂商竞争分析，主要包括小容量盐水产能、销量、收入、市场份额、价格、产地及行业集中度分析</w:t>
      </w:r>
    </w:p>
    <w:p w14:paraId="079EB619">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第4章：全球小容量盐水主要地区分析，包括销量、销售收入等</w:t>
      </w:r>
    </w:p>
    <w:p w14:paraId="494C599F">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第5章：全球小容量盐水主要厂商基本情况介绍，包括公司简介、小容量盐水产品型号、销量、收入、价格及最新动态等</w:t>
      </w:r>
    </w:p>
    <w:p w14:paraId="0D00AE26">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第6章：全球不同容量小容量盐水销量、收入、价格及份额等</w:t>
      </w:r>
    </w:p>
    <w:p w14:paraId="4B7302F0">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第7章：全球不同应用小容量盐水销量、收入、价格及份额等</w:t>
      </w:r>
    </w:p>
    <w:p w14:paraId="71FD61D8">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第8章：产业链、上下游分析、销售渠道分析等</w:t>
      </w:r>
    </w:p>
    <w:p w14:paraId="52E0FA09">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第9章：行业动态、增长驱动因素、发展机遇、有利因素、不利及阻碍因素、行业政策等</w:t>
      </w:r>
    </w:p>
    <w:p w14:paraId="385BC4FA">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第10章：报告结论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4F92E4A"/>
    <w:rsid w:val="2E9C18AA"/>
    <w:rsid w:val="30F56177"/>
    <w:rsid w:val="37FA7E79"/>
    <w:rsid w:val="3C4B6CC9"/>
    <w:rsid w:val="4BE4107A"/>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370</Words>
  <Characters>401</Characters>
  <Lines>0</Lines>
  <Paragraphs>0</Paragraphs>
  <TotalTime>4</TotalTime>
  <ScaleCrop>false</ScaleCrop>
  <LinksUpToDate>false</LinksUpToDate>
  <CharactersWithSpaces>401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2025-01-26T03:50:29Z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7DA24DE19FFC45AABFF932599D532B17_12</vt:lpwstr>
  </property>
  <property fmtid="{D5CDD505-2E9C-101B-9397-08002B2CF9AE}" pid="4" name="KSOTemplateDocerSaveRecord">
    <vt:lpwstr>eyJoZGlkIjoiNDE1Y2JkYzZiY2FkNDNkZDk2NDc0ZWM5YTNmNDdkYjciLCJ1c2VySWQiOiIyMzk0NzU0OTUifQ==</vt:lpwstr>
  </property>
</Properties>
</file>