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92D933">
      <w:pPr>
        <w:pStyle w:val="2"/>
        <w:spacing w:before="16"/>
        <w:ind w:left="0"/>
        <w:rPr>
          <w:rFonts w:ascii="微软雅黑"/>
          <w:sz w:val="16"/>
        </w:rPr>
      </w:pPr>
    </w:p>
    <w:p w14:paraId="4BFFE94C">
      <w:pPr>
        <w:spacing w:before="58"/>
        <w:ind w:left="2588" w:right="2589" w:firstLine="0"/>
        <w:jc w:val="center"/>
        <w:rPr>
          <w:sz w:val="30"/>
        </w:rPr>
      </w:pPr>
      <w:r>
        <w:rPr>
          <w:spacing w:val="-8"/>
          <w:sz w:val="30"/>
        </w:rPr>
        <w:t xml:space="preserve">方法精讲-申论 </w:t>
      </w:r>
      <w:r>
        <w:rPr>
          <w:sz w:val="30"/>
        </w:rPr>
        <w:t>5（笔记</w:t>
      </w:r>
      <w:r>
        <w:rPr>
          <w:spacing w:val="-10"/>
          <w:sz w:val="30"/>
        </w:rPr>
        <w:t>）</w:t>
      </w:r>
    </w:p>
    <w:p w14:paraId="2450014D">
      <w:pPr>
        <w:pStyle w:val="2"/>
        <w:ind w:left="0"/>
        <w:rPr>
          <w:sz w:val="30"/>
        </w:rPr>
      </w:pPr>
    </w:p>
    <w:p w14:paraId="40B4F78D">
      <w:pPr>
        <w:pStyle w:val="2"/>
        <w:spacing w:before="5"/>
        <w:ind w:left="0"/>
        <w:rPr>
          <w:sz w:val="34"/>
        </w:rPr>
      </w:pPr>
    </w:p>
    <w:p w14:paraId="307CBE10">
      <w:pPr>
        <w:pStyle w:val="2"/>
        <w:spacing w:before="1"/>
        <w:ind w:left="2280"/>
      </w:pPr>
      <w:r>
        <w:rPr>
          <w:color w:val="0000FF"/>
          <w:spacing w:val="-2"/>
        </w:rPr>
        <w:t>【注意】课前答疑：</w:t>
      </w:r>
    </w:p>
    <w:p w14:paraId="7AF7835E">
      <w:pPr>
        <w:pStyle w:val="2"/>
        <w:spacing w:before="160"/>
        <w:ind w:left="2280"/>
      </w:pPr>
      <w:r>
        <w:rPr>
          <w:color w:val="0000FF"/>
        </w:rPr>
        <w:t>1.</w:t>
      </w:r>
      <w:r>
        <w:rPr>
          <w:color w:val="0000FF"/>
          <w:spacing w:val="-7"/>
        </w:rPr>
        <w:t xml:space="preserve">复习方法：基本剩 </w:t>
      </w:r>
      <w:r>
        <w:rPr>
          <w:color w:val="0000FF"/>
        </w:rPr>
        <w:t>6</w:t>
      </w:r>
      <w:r>
        <w:rPr>
          <w:color w:val="0000FF"/>
          <w:spacing w:val="-10"/>
        </w:rPr>
        <w:t xml:space="preserve"> 个月的时间。</w:t>
      </w:r>
    </w:p>
    <w:p w14:paraId="4E0CAFC5">
      <w:pPr>
        <w:pStyle w:val="2"/>
        <w:spacing w:before="161"/>
        <w:ind w:left="2280"/>
      </w:pPr>
      <w:r>
        <w:rPr>
          <w:color w:val="0000FF"/>
        </w:rPr>
        <w:t>（1）</w:t>
      </w:r>
      <w:r>
        <w:rPr>
          <w:color w:val="0000FF"/>
          <w:spacing w:val="-2"/>
        </w:rPr>
        <w:t>跟上课程。</w:t>
      </w:r>
    </w:p>
    <w:p w14:paraId="768CCE20">
      <w:pPr>
        <w:pStyle w:val="7"/>
        <w:numPr>
          <w:ilvl w:val="0"/>
          <w:numId w:val="1"/>
        </w:numPr>
        <w:tabs>
          <w:tab w:val="left" w:pos="2882"/>
        </w:tabs>
        <w:spacing w:before="160" w:after="0" w:line="364" w:lineRule="auto"/>
        <w:ind w:left="1800" w:right="1797" w:firstLine="480"/>
        <w:jc w:val="both"/>
        <w:rPr>
          <w:sz w:val="24"/>
        </w:rPr>
      </w:pPr>
      <w:r>
        <w:rPr>
          <w:color w:val="0000FF"/>
          <w:spacing w:val="-2"/>
          <w:sz w:val="24"/>
        </w:rPr>
        <w:t>有的课程听得比较着急。比如有些同学没有预习申论就过来听课了，</w:t>
      </w:r>
      <w:r>
        <w:rPr>
          <w:color w:val="0000FF"/>
          <w:spacing w:val="-4"/>
          <w:sz w:val="24"/>
        </w:rPr>
        <w:t>听到后面的忘记前面的，听着听着就忘记题目了。如果觉得哪一科不好，需要重</w:t>
      </w:r>
      <w:r>
        <w:rPr>
          <w:color w:val="0000FF"/>
          <w:spacing w:val="-1"/>
          <w:sz w:val="24"/>
        </w:rPr>
        <w:t xml:space="preserve">新听课、做题，最起码要听理论课，需要 </w:t>
      </w:r>
      <w:r>
        <w:rPr>
          <w:color w:val="0000FF"/>
          <w:sz w:val="24"/>
        </w:rPr>
        <w:t>1.2</w:t>
      </w:r>
      <w:r>
        <w:rPr>
          <w:color w:val="0000FF"/>
          <w:spacing w:val="-5"/>
          <w:sz w:val="24"/>
        </w:rPr>
        <w:t xml:space="preserve"> 倍、</w:t>
      </w:r>
      <w:r>
        <w:rPr>
          <w:color w:val="0000FF"/>
          <w:sz w:val="24"/>
        </w:rPr>
        <w:t>1.5</w:t>
      </w:r>
      <w:r>
        <w:rPr>
          <w:color w:val="0000FF"/>
          <w:spacing w:val="-4"/>
          <w:sz w:val="24"/>
        </w:rPr>
        <w:t xml:space="preserve"> 倍补弱项、提短板。</w:t>
      </w:r>
    </w:p>
    <w:p w14:paraId="35A8019D">
      <w:pPr>
        <w:pStyle w:val="7"/>
        <w:numPr>
          <w:ilvl w:val="0"/>
          <w:numId w:val="1"/>
        </w:numPr>
        <w:tabs>
          <w:tab w:val="left" w:pos="2882"/>
        </w:tabs>
        <w:spacing w:before="2" w:after="0" w:line="364" w:lineRule="auto"/>
        <w:ind w:left="1800" w:right="1795" w:firstLine="480"/>
        <w:jc w:val="both"/>
        <w:rPr>
          <w:sz w:val="24"/>
        </w:rPr>
      </w:pPr>
      <w:r>
        <w:rPr>
          <w:color w:val="0000FF"/>
          <w:spacing w:val="-2"/>
          <w:sz w:val="24"/>
        </w:rPr>
        <w:t>专项突破：第一周专门突破资料分析，第二周进行全科复习（申论、</w:t>
      </w:r>
      <w:r>
        <w:rPr>
          <w:color w:val="0000FF"/>
          <w:spacing w:val="-4"/>
          <w:sz w:val="24"/>
        </w:rPr>
        <w:t>言语、数量、判断），第三周专项突破。这个时间很长，可能不是只有一个科目</w:t>
      </w:r>
      <w:r>
        <w:rPr>
          <w:color w:val="0000FF"/>
          <w:spacing w:val="-2"/>
          <w:sz w:val="24"/>
        </w:rPr>
        <w:t>有问题，而是几个科目有问题。</w:t>
      </w:r>
    </w:p>
    <w:p w14:paraId="7B8D906B">
      <w:pPr>
        <w:pStyle w:val="2"/>
        <w:spacing w:before="2"/>
        <w:ind w:left="2280"/>
      </w:pPr>
      <w:r>
        <w:rPr>
          <w:color w:val="0000FF"/>
        </w:rPr>
        <w:t>（4）</w:t>
      </w:r>
      <w:r>
        <w:rPr>
          <w:color w:val="0000FF"/>
          <w:spacing w:val="-2"/>
        </w:rPr>
        <w:t>考前两个月：</w:t>
      </w:r>
    </w:p>
    <w:p w14:paraId="3C46CE5C">
      <w:pPr>
        <w:pStyle w:val="2"/>
        <w:spacing w:before="160" w:line="364" w:lineRule="auto"/>
        <w:ind w:right="1763" w:firstLine="480"/>
        <w:jc w:val="both"/>
      </w:pPr>
      <w:r>
        <w:rPr>
          <w:color w:val="0000FF"/>
          <w:w w:val="95"/>
        </w:rPr>
        <w:t>①考前 15-60 天，做真题套卷，可以上午做行测，下午做申论，一周做 4、</w:t>
      </w:r>
      <w:r>
        <w:rPr>
          <w:color w:val="0000FF"/>
          <w:spacing w:val="40"/>
        </w:rPr>
        <w:t xml:space="preserve"> </w:t>
      </w:r>
      <w:r>
        <w:rPr>
          <w:color w:val="0000FF"/>
        </w:rPr>
        <w:t>5</w:t>
      </w:r>
      <w:r>
        <w:rPr>
          <w:color w:val="0000FF"/>
          <w:spacing w:val="-7"/>
        </w:rPr>
        <w:t xml:space="preserve"> 套。如果时间没有那么充裕，也需要做套卷，大概做 </w:t>
      </w:r>
      <w:r>
        <w:rPr>
          <w:color w:val="0000FF"/>
        </w:rPr>
        <w:t>45</w:t>
      </w:r>
      <w:r>
        <w:rPr>
          <w:color w:val="0000FF"/>
          <w:spacing w:val="-6"/>
        </w:rPr>
        <w:t xml:space="preserve"> 天，做完套卷之后需</w:t>
      </w:r>
      <w:r>
        <w:rPr>
          <w:color w:val="0000FF"/>
          <w:spacing w:val="-4"/>
        </w:rPr>
        <w:t>要复习。</w:t>
      </w:r>
    </w:p>
    <w:p w14:paraId="561760C7">
      <w:pPr>
        <w:pStyle w:val="2"/>
        <w:spacing w:before="2"/>
        <w:ind w:left="2280"/>
        <w:jc w:val="both"/>
      </w:pPr>
      <w:r>
        <w:rPr>
          <w:color w:val="0000FF"/>
          <w:spacing w:val="-15"/>
        </w:rPr>
        <w:t xml:space="preserve">②考前 </w:t>
      </w:r>
      <w:r>
        <w:rPr>
          <w:color w:val="0000FF"/>
        </w:rPr>
        <w:t>15</w:t>
      </w:r>
      <w:r>
        <w:rPr>
          <w:color w:val="0000FF"/>
          <w:spacing w:val="-14"/>
        </w:rPr>
        <w:t xml:space="preserve"> 天，尤其是考前 </w:t>
      </w:r>
      <w:r>
        <w:rPr>
          <w:color w:val="0000FF"/>
        </w:rPr>
        <w:t>10</w:t>
      </w:r>
      <w:r>
        <w:rPr>
          <w:color w:val="0000FF"/>
          <w:spacing w:val="-13"/>
        </w:rPr>
        <w:t xml:space="preserve"> 天，白天模拟，上午 </w:t>
      </w:r>
      <w:r>
        <w:rPr>
          <w:color w:val="0000FF"/>
        </w:rPr>
        <w:t>9</w:t>
      </w:r>
      <w:r>
        <w:rPr>
          <w:color w:val="0000FF"/>
          <w:spacing w:val="-30"/>
        </w:rPr>
        <w:t xml:space="preserve"> 点到 </w:t>
      </w:r>
      <w:r>
        <w:rPr>
          <w:color w:val="0000FF"/>
        </w:rPr>
        <w:t>11</w:t>
      </w:r>
      <w:r>
        <w:rPr>
          <w:color w:val="0000FF"/>
          <w:spacing w:val="-10"/>
        </w:rPr>
        <w:t xml:space="preserve"> 点做行测，下</w:t>
      </w:r>
    </w:p>
    <w:p w14:paraId="3A42122F">
      <w:pPr>
        <w:pStyle w:val="2"/>
        <w:spacing w:before="161"/>
      </w:pPr>
      <w:r>
        <w:rPr>
          <w:color w:val="0000FF"/>
          <w:spacing w:val="-29"/>
        </w:rPr>
        <w:t xml:space="preserve">午 </w:t>
      </w:r>
      <w:r>
        <w:rPr>
          <w:color w:val="0000FF"/>
          <w:spacing w:val="-2"/>
        </w:rPr>
        <w:t>2</w:t>
      </w:r>
      <w:r>
        <w:rPr>
          <w:color w:val="0000FF"/>
          <w:spacing w:val="-29"/>
        </w:rPr>
        <w:t xml:space="preserve"> 点到 </w:t>
      </w:r>
      <w:r>
        <w:rPr>
          <w:color w:val="0000FF"/>
          <w:spacing w:val="-2"/>
        </w:rPr>
        <w:t>5</w:t>
      </w:r>
      <w:r>
        <w:rPr>
          <w:color w:val="0000FF"/>
          <w:spacing w:val="-10"/>
        </w:rPr>
        <w:t xml:space="preserve"> 点做申论，需要让大脑养成记忆，</w:t>
      </w:r>
      <w:r>
        <w:rPr>
          <w:color w:val="0000FF"/>
          <w:spacing w:val="-2"/>
        </w:rPr>
        <w:t>9</w:t>
      </w:r>
      <w:r>
        <w:rPr>
          <w:color w:val="0000FF"/>
          <w:spacing w:val="-29"/>
        </w:rPr>
        <w:t xml:space="preserve"> 点到 </w:t>
      </w:r>
      <w:r>
        <w:rPr>
          <w:color w:val="0000FF"/>
          <w:spacing w:val="-2"/>
        </w:rPr>
        <w:t>11</w:t>
      </w:r>
      <w:r>
        <w:rPr>
          <w:color w:val="0000FF"/>
          <w:spacing w:val="-10"/>
        </w:rPr>
        <w:t xml:space="preserve"> 点大脑对行测比较兴奋，</w:t>
      </w:r>
    </w:p>
    <w:p w14:paraId="4D58DCFB">
      <w:pPr>
        <w:pStyle w:val="2"/>
        <w:spacing w:before="160" w:line="364" w:lineRule="auto"/>
        <w:ind w:left="2280" w:right="1703" w:hanging="480"/>
      </w:pPr>
      <w:r>
        <w:rPr>
          <w:color w:val="0000FF"/>
          <w:spacing w:val="-19"/>
        </w:rPr>
        <w:t xml:space="preserve">下午 </w:t>
      </w:r>
      <w:r>
        <w:rPr>
          <w:color w:val="0000FF"/>
          <w:spacing w:val="-2"/>
        </w:rPr>
        <w:t>2</w:t>
      </w:r>
      <w:r>
        <w:rPr>
          <w:color w:val="0000FF"/>
          <w:spacing w:val="-27"/>
        </w:rPr>
        <w:t xml:space="preserve"> 点到 </w:t>
      </w:r>
      <w:r>
        <w:rPr>
          <w:color w:val="0000FF"/>
          <w:spacing w:val="-2"/>
        </w:rPr>
        <w:t>5</w:t>
      </w:r>
      <w:r>
        <w:rPr>
          <w:color w:val="0000FF"/>
          <w:spacing w:val="-10"/>
        </w:rPr>
        <w:t xml:space="preserve"> 点大脑对申论比较兴奋，晚上背作文的引用、言语的成语、常识。</w:t>
      </w:r>
      <w:r>
        <w:rPr>
          <w:color w:val="0000FF"/>
          <w:spacing w:val="-2"/>
        </w:rPr>
        <w:t xml:space="preserve"> 2.粉笔题库有模拟题，有很多套，想什么时候做就什么时候做。建议考前做</w:t>
      </w:r>
    </w:p>
    <w:p w14:paraId="48F9E384">
      <w:pPr>
        <w:pStyle w:val="2"/>
        <w:spacing w:before="1" w:line="364" w:lineRule="auto"/>
        <w:ind w:left="2280" w:right="2903" w:hanging="480"/>
      </w:pPr>
      <w:r>
        <w:rPr>
          <w:color w:val="0000FF"/>
          <w:spacing w:val="-2"/>
        </w:rPr>
        <w:t>模拟题（粉笔自己出的题），现在做真题套卷，最重要的是做套卷。 3.题就是高度适配，考哪个地方就做哪个地方的题。</w:t>
      </w:r>
    </w:p>
    <w:p w14:paraId="016B506B">
      <w:pPr>
        <w:pStyle w:val="2"/>
        <w:spacing w:before="1"/>
        <w:ind w:left="2280"/>
      </w:pPr>
      <w:r>
        <w:rPr>
          <w:color w:val="0000FF"/>
        </w:rPr>
        <w:t>4.</w:t>
      </w:r>
      <w:r>
        <w:rPr>
          <w:color w:val="0000FF"/>
          <w:spacing w:val="-1"/>
        </w:rPr>
        <w:t>现在听课做的是讲义上的题。</w:t>
      </w:r>
    </w:p>
    <w:p w14:paraId="34FEDF54">
      <w:pPr>
        <w:pStyle w:val="2"/>
        <w:ind w:left="0"/>
      </w:pPr>
    </w:p>
    <w:p w14:paraId="7F905BB3">
      <w:pPr>
        <w:pStyle w:val="2"/>
        <w:spacing w:before="1"/>
        <w:ind w:left="0"/>
        <w:rPr>
          <w:sz w:val="25"/>
        </w:rPr>
      </w:pPr>
    </w:p>
    <w:p w14:paraId="696CB624">
      <w:pPr>
        <w:pStyle w:val="2"/>
        <w:ind w:left="2280"/>
      </w:pPr>
      <w:r>
        <w:rPr>
          <w:spacing w:val="-2"/>
        </w:rPr>
        <w:t>文章一般写作框架</w:t>
      </w:r>
    </w:p>
    <w:p w14:paraId="79E5F7AF">
      <w:pPr>
        <w:spacing w:after="0"/>
        <w:sectPr>
          <w:headerReference r:id="rId5" w:type="default"/>
          <w:footerReference r:id="rId6" w:type="default"/>
          <w:pgSz w:w="11910" w:h="16840"/>
          <w:pgMar w:top="1180" w:right="0" w:bottom="1380" w:left="0" w:header="27" w:footer="1199" w:gutter="0"/>
          <w:pgNumType w:start="1"/>
          <w:cols w:space="720" w:num="1"/>
        </w:sectPr>
      </w:pPr>
    </w:p>
    <w:p w14:paraId="2605B5C9">
      <w:pPr>
        <w:pStyle w:val="2"/>
        <w:ind w:left="0"/>
        <w:rPr>
          <w:sz w:val="20"/>
        </w:rPr>
      </w:pPr>
    </w:p>
    <w:p w14:paraId="45C3BC09">
      <w:pPr>
        <w:pStyle w:val="2"/>
        <w:spacing w:before="6" w:after="1"/>
        <w:ind w:left="0"/>
        <w:rPr>
          <w:sz w:val="10"/>
        </w:rPr>
      </w:pPr>
    </w:p>
    <w:p w14:paraId="527F3783">
      <w:pPr>
        <w:pStyle w:val="2"/>
        <w:ind w:left="3420"/>
        <w:rPr>
          <w:sz w:val="20"/>
        </w:rPr>
      </w:pPr>
      <w:r>
        <w:rPr>
          <w:sz w:val="20"/>
        </w:rPr>
        <w:drawing>
          <wp:inline distT="0" distB="0" distL="0" distR="0">
            <wp:extent cx="3184525" cy="1967865"/>
            <wp:effectExtent l="0" t="0" r="0" b="0"/>
            <wp:docPr id="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jpeg"/>
                    <pic:cNvPicPr>
                      <a:picLocks noChangeAspect="1"/>
                    </pic:cNvPicPr>
                  </pic:nvPicPr>
                  <pic:blipFill>
                    <a:blip r:embed="rId34" cstate="print"/>
                    <a:stretch>
                      <a:fillRect/>
                    </a:stretch>
                  </pic:blipFill>
                  <pic:spPr>
                    <a:xfrm>
                      <a:off x="0" y="0"/>
                      <a:ext cx="3184655" cy="1968246"/>
                    </a:xfrm>
                    <a:prstGeom prst="rect">
                      <a:avLst/>
                    </a:prstGeom>
                  </pic:spPr>
                </pic:pic>
              </a:graphicData>
            </a:graphic>
          </wp:inline>
        </w:drawing>
      </w:r>
    </w:p>
    <w:p w14:paraId="11F4C47D">
      <w:pPr>
        <w:pStyle w:val="2"/>
        <w:ind w:left="0"/>
        <w:rPr>
          <w:sz w:val="16"/>
        </w:rPr>
      </w:pPr>
    </w:p>
    <w:p w14:paraId="63CB7C9E">
      <w:pPr>
        <w:pStyle w:val="2"/>
        <w:spacing w:before="67"/>
        <w:ind w:left="2280"/>
      </w:pPr>
      <w:r>
        <w:rPr>
          <w:color w:val="0000FF"/>
          <w:spacing w:val="-1"/>
        </w:rPr>
        <w:t>【注意】不管什么类的公文，用以上的框架就可以解决。</w:t>
      </w:r>
    </w:p>
    <w:p w14:paraId="06C013E0">
      <w:pPr>
        <w:pStyle w:val="2"/>
        <w:ind w:left="0"/>
        <w:rPr>
          <w:sz w:val="20"/>
        </w:rPr>
      </w:pPr>
    </w:p>
    <w:p w14:paraId="376B69FC">
      <w:pPr>
        <w:pStyle w:val="2"/>
        <w:spacing w:before="2"/>
        <w:ind w:left="0"/>
        <w:rPr>
          <w:sz w:val="28"/>
        </w:rPr>
      </w:pPr>
      <w:r>
        <w:drawing>
          <wp:anchor distT="0" distB="0" distL="0" distR="0" simplePos="0" relativeHeight="251659264" behindDoc="0" locked="0" layoutInCell="1" allowOverlap="1">
            <wp:simplePos x="0" y="0"/>
            <wp:positionH relativeFrom="page">
              <wp:posOffset>2094230</wp:posOffset>
            </wp:positionH>
            <wp:positionV relativeFrom="paragraph">
              <wp:posOffset>244475</wp:posOffset>
            </wp:positionV>
            <wp:extent cx="3565525" cy="2080260"/>
            <wp:effectExtent l="0" t="0" r="0" b="0"/>
            <wp:wrapTopAndBottom/>
            <wp:docPr id="5"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jpeg"/>
                    <pic:cNvPicPr>
                      <a:picLocks noChangeAspect="1"/>
                    </pic:cNvPicPr>
                  </pic:nvPicPr>
                  <pic:blipFill>
                    <a:blip r:embed="rId35" cstate="print"/>
                    <a:stretch>
                      <a:fillRect/>
                    </a:stretch>
                  </pic:blipFill>
                  <pic:spPr>
                    <a:xfrm>
                      <a:off x="0" y="0"/>
                      <a:ext cx="3565390" cy="2080260"/>
                    </a:xfrm>
                    <a:prstGeom prst="rect">
                      <a:avLst/>
                    </a:prstGeom>
                  </pic:spPr>
                </pic:pic>
              </a:graphicData>
            </a:graphic>
          </wp:anchor>
        </w:drawing>
      </w:r>
    </w:p>
    <w:p w14:paraId="0A386FD9">
      <w:pPr>
        <w:pStyle w:val="2"/>
        <w:spacing w:before="143"/>
        <w:ind w:left="2280"/>
      </w:pPr>
      <w:r>
        <w:rPr>
          <w:color w:val="0000FF"/>
          <w:spacing w:val="-1"/>
        </w:rPr>
        <w:t>【注意】本节课讲宣传类公文和评论类公文，先讲宣传类公文。</w:t>
      </w:r>
    </w:p>
    <w:p w14:paraId="699722AA">
      <w:pPr>
        <w:pStyle w:val="2"/>
        <w:ind w:left="0"/>
      </w:pPr>
    </w:p>
    <w:p w14:paraId="54B4AA11">
      <w:pPr>
        <w:pStyle w:val="2"/>
        <w:ind w:left="0"/>
        <w:rPr>
          <w:sz w:val="25"/>
        </w:rPr>
      </w:pPr>
    </w:p>
    <w:p w14:paraId="24201A14">
      <w:pPr>
        <w:pStyle w:val="2"/>
        <w:ind w:left="2280"/>
      </w:pPr>
      <w:r>
        <w:rPr>
          <w:spacing w:val="-4"/>
        </w:rPr>
        <w:t>宣传类</w:t>
      </w:r>
    </w:p>
    <w:p w14:paraId="6E2B28CD">
      <w:pPr>
        <w:pStyle w:val="2"/>
        <w:spacing w:before="161" w:line="364" w:lineRule="auto"/>
        <w:ind w:right="1799" w:firstLine="480"/>
      </w:pPr>
      <w:r>
        <w:rPr>
          <w:color w:val="0000FF"/>
          <w:spacing w:val="-4"/>
        </w:rPr>
        <w:t>【注意】宣传类和总结类考得一样多，考试一般喜欢考宣传类公文和总结类公文。</w:t>
      </w:r>
    </w:p>
    <w:p w14:paraId="35EB3099">
      <w:pPr>
        <w:pStyle w:val="2"/>
        <w:ind w:left="0"/>
      </w:pPr>
    </w:p>
    <w:p w14:paraId="40939E23">
      <w:pPr>
        <w:pStyle w:val="2"/>
        <w:spacing w:before="161"/>
        <w:ind w:left="2280"/>
      </w:pPr>
      <w:r>
        <w:t>（1）</w:t>
      </w:r>
      <w:r>
        <w:rPr>
          <w:spacing w:val="-2"/>
        </w:rPr>
        <w:t>行文目的。</w:t>
      </w:r>
    </w:p>
    <w:p w14:paraId="19CE9A9D">
      <w:pPr>
        <w:pStyle w:val="2"/>
        <w:spacing w:before="161" w:line="364" w:lineRule="auto"/>
        <w:ind w:right="1703" w:firstLine="480"/>
      </w:pPr>
      <w:r>
        <w:rPr>
          <w:spacing w:val="-2"/>
        </w:rPr>
        <w:t>宣传类公文的主要目的是通过说服或宣传某种特定内容等转变他人的认知、看法，增长知识，进而倡导被宣传对象采取某些行动或者措施。</w:t>
      </w:r>
    </w:p>
    <w:p w14:paraId="25F7AAA1">
      <w:pPr>
        <w:pStyle w:val="2"/>
        <w:spacing w:before="1"/>
        <w:ind w:left="2280"/>
      </w:pPr>
      <w:r>
        <w:t>（2）</w:t>
      </w:r>
      <w:r>
        <w:rPr>
          <w:spacing w:val="-2"/>
        </w:rPr>
        <w:t>典型的宣传类公文。</w:t>
      </w:r>
    </w:p>
    <w:p w14:paraId="4EE56BAB">
      <w:pPr>
        <w:pStyle w:val="2"/>
        <w:spacing w:before="161"/>
        <w:ind w:left="2280"/>
      </w:pPr>
      <w:r>
        <w:rPr>
          <w:spacing w:val="-1"/>
        </w:rPr>
        <w:t>公开信、倡议书、宣传稿等。</w:t>
      </w:r>
    </w:p>
    <w:p w14:paraId="05E7A31B">
      <w:pPr>
        <w:pStyle w:val="2"/>
        <w:spacing w:before="160"/>
        <w:ind w:left="2280"/>
      </w:pPr>
      <w:r>
        <w:rPr>
          <w:color w:val="0000FF"/>
          <w:spacing w:val="-3"/>
        </w:rPr>
        <w:t>【注意】</w:t>
      </w:r>
    </w:p>
    <w:p w14:paraId="0B35A951">
      <w:pPr>
        <w:spacing w:after="0"/>
        <w:sectPr>
          <w:pgSz w:w="11910" w:h="16840"/>
          <w:pgMar w:top="1180" w:right="0" w:bottom="1380" w:left="0" w:header="27" w:footer="1199" w:gutter="0"/>
          <w:cols w:space="720" w:num="1"/>
        </w:sectPr>
      </w:pPr>
    </w:p>
    <w:p w14:paraId="739A7BDA">
      <w:pPr>
        <w:pStyle w:val="2"/>
        <w:spacing w:before="8"/>
        <w:ind w:left="0"/>
        <w:rPr>
          <w:sz w:val="20"/>
        </w:rPr>
      </w:pPr>
    </w:p>
    <w:p w14:paraId="47577ABF">
      <w:pPr>
        <w:pStyle w:val="7"/>
        <w:numPr>
          <w:ilvl w:val="0"/>
          <w:numId w:val="2"/>
        </w:numPr>
        <w:tabs>
          <w:tab w:val="left" w:pos="2522"/>
        </w:tabs>
        <w:spacing w:before="67" w:after="0" w:line="364" w:lineRule="auto"/>
        <w:ind w:left="1800" w:right="1797" w:firstLine="480"/>
        <w:jc w:val="left"/>
        <w:rPr>
          <w:sz w:val="24"/>
        </w:rPr>
      </w:pPr>
      <w:r>
        <w:rPr>
          <w:color w:val="0000FF"/>
          <w:spacing w:val="-4"/>
          <w:sz w:val="24"/>
        </w:rPr>
        <w:t>宣传类公文基本都是以转变他人认知，转变他人看法，增长他人知识，进</w:t>
      </w:r>
      <w:r>
        <w:rPr>
          <w:color w:val="0000FF"/>
          <w:spacing w:val="-2"/>
          <w:sz w:val="24"/>
        </w:rPr>
        <w:t>而倡导被倡导对象配合我们工作的公文。</w:t>
      </w:r>
    </w:p>
    <w:p w14:paraId="4F1D3B98">
      <w:pPr>
        <w:pStyle w:val="7"/>
        <w:numPr>
          <w:ilvl w:val="0"/>
          <w:numId w:val="2"/>
        </w:numPr>
        <w:tabs>
          <w:tab w:val="left" w:pos="2522"/>
        </w:tabs>
        <w:spacing w:before="1" w:after="0" w:line="364" w:lineRule="auto"/>
        <w:ind w:left="1800" w:right="1677" w:firstLine="480"/>
        <w:jc w:val="left"/>
        <w:rPr>
          <w:sz w:val="24"/>
        </w:rPr>
      </w:pPr>
      <w:r>
        <w:rPr>
          <w:color w:val="0000FF"/>
          <w:spacing w:val="-2"/>
          <w:sz w:val="24"/>
        </w:rPr>
        <w:t>比如刚刚开学，学校会给家长写《致家长的一封信》，放假的时候会给家</w:t>
      </w:r>
      <w:r>
        <w:rPr>
          <w:color w:val="0000FF"/>
          <w:spacing w:val="-8"/>
          <w:sz w:val="24"/>
        </w:rPr>
        <w:t>长写《给家长的一封公开信》，在街上、电梯里，也可以看到政府发布的倡议书、</w:t>
      </w:r>
      <w:r>
        <w:rPr>
          <w:color w:val="0000FF"/>
          <w:spacing w:val="-4"/>
          <w:sz w:val="24"/>
        </w:rPr>
        <w:t>宣传稿。</w:t>
      </w:r>
    </w:p>
    <w:p w14:paraId="68F8C223">
      <w:pPr>
        <w:pStyle w:val="2"/>
        <w:ind w:left="0"/>
      </w:pPr>
    </w:p>
    <w:p w14:paraId="7038523C">
      <w:pPr>
        <w:pStyle w:val="2"/>
        <w:spacing w:before="162"/>
        <w:ind w:left="2280"/>
      </w:pPr>
      <w:r>
        <w:t>（3）</w:t>
      </w:r>
      <w:r>
        <w:rPr>
          <w:spacing w:val="-2"/>
        </w:rPr>
        <w:t>宣传类公文写作框架</w:t>
      </w:r>
    </w:p>
    <w:p w14:paraId="0B22531C">
      <w:pPr>
        <w:pStyle w:val="2"/>
        <w:spacing w:before="6"/>
        <w:ind w:left="0"/>
        <w:rPr>
          <w:sz w:val="13"/>
        </w:rPr>
      </w:pPr>
      <w:r>
        <w:drawing>
          <wp:anchor distT="0" distB="0" distL="0" distR="0" simplePos="0" relativeHeight="251659264" behindDoc="0" locked="0" layoutInCell="1" allowOverlap="1">
            <wp:simplePos x="0" y="0"/>
            <wp:positionH relativeFrom="page">
              <wp:posOffset>1692910</wp:posOffset>
            </wp:positionH>
            <wp:positionV relativeFrom="paragraph">
              <wp:posOffset>124460</wp:posOffset>
            </wp:positionV>
            <wp:extent cx="4177030" cy="2428875"/>
            <wp:effectExtent l="0" t="0" r="0" b="0"/>
            <wp:wrapTopAndBottom/>
            <wp:docPr id="7"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jpeg"/>
                    <pic:cNvPicPr>
                      <a:picLocks noChangeAspect="1"/>
                    </pic:cNvPicPr>
                  </pic:nvPicPr>
                  <pic:blipFill>
                    <a:blip r:embed="rId36" cstate="print"/>
                    <a:stretch>
                      <a:fillRect/>
                    </a:stretch>
                  </pic:blipFill>
                  <pic:spPr>
                    <a:xfrm>
                      <a:off x="0" y="0"/>
                      <a:ext cx="4177299" cy="2428875"/>
                    </a:xfrm>
                    <a:prstGeom prst="rect">
                      <a:avLst/>
                    </a:prstGeom>
                  </pic:spPr>
                </pic:pic>
              </a:graphicData>
            </a:graphic>
          </wp:anchor>
        </w:drawing>
      </w:r>
    </w:p>
    <w:p w14:paraId="13B1A863">
      <w:pPr>
        <w:pStyle w:val="2"/>
        <w:spacing w:before="195"/>
        <w:ind w:left="2280"/>
      </w:pPr>
      <w:r>
        <w:rPr>
          <w:color w:val="0000FF"/>
          <w:spacing w:val="-1"/>
        </w:rPr>
        <w:t>【注意】以上是讲义的框架，框架有很多，不用全记，只记一个框架。</w:t>
      </w:r>
    </w:p>
    <w:p w14:paraId="2545CFF7">
      <w:pPr>
        <w:pStyle w:val="2"/>
        <w:ind w:left="0"/>
      </w:pPr>
    </w:p>
    <w:p w14:paraId="643D5653">
      <w:pPr>
        <w:pStyle w:val="2"/>
        <w:ind w:left="0"/>
        <w:rPr>
          <w:sz w:val="25"/>
        </w:rPr>
      </w:pPr>
    </w:p>
    <w:p w14:paraId="395380B2">
      <w:pPr>
        <w:pStyle w:val="2"/>
        <w:ind w:left="2280"/>
      </w:pPr>
      <w:r>
        <w:rPr>
          <w:spacing w:val="-2"/>
        </w:rPr>
        <w:t>文章一般写作框架</w:t>
      </w:r>
    </w:p>
    <w:p w14:paraId="7D19DB2D">
      <w:pPr>
        <w:pStyle w:val="2"/>
        <w:ind w:left="0"/>
        <w:rPr>
          <w:sz w:val="9"/>
        </w:rPr>
      </w:pPr>
      <w:r>
        <w:drawing>
          <wp:anchor distT="0" distB="0" distL="0" distR="0" simplePos="0" relativeHeight="251659264" behindDoc="0" locked="0" layoutInCell="1" allowOverlap="1">
            <wp:simplePos x="0" y="0"/>
            <wp:positionH relativeFrom="page">
              <wp:posOffset>2046605</wp:posOffset>
            </wp:positionH>
            <wp:positionV relativeFrom="paragraph">
              <wp:posOffset>88265</wp:posOffset>
            </wp:positionV>
            <wp:extent cx="3420110" cy="2145665"/>
            <wp:effectExtent l="0" t="0" r="0" b="0"/>
            <wp:wrapTopAndBottom/>
            <wp:docPr id="9"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jpeg"/>
                    <pic:cNvPicPr>
                      <a:picLocks noChangeAspect="1"/>
                    </pic:cNvPicPr>
                  </pic:nvPicPr>
                  <pic:blipFill>
                    <a:blip r:embed="rId37" cstate="print"/>
                    <a:stretch>
                      <a:fillRect/>
                    </a:stretch>
                  </pic:blipFill>
                  <pic:spPr>
                    <a:xfrm>
                      <a:off x="0" y="0"/>
                      <a:ext cx="3420365" cy="2145792"/>
                    </a:xfrm>
                    <a:prstGeom prst="rect">
                      <a:avLst/>
                    </a:prstGeom>
                  </pic:spPr>
                </pic:pic>
              </a:graphicData>
            </a:graphic>
          </wp:anchor>
        </w:drawing>
      </w:r>
    </w:p>
    <w:p w14:paraId="420638BF">
      <w:pPr>
        <w:pStyle w:val="2"/>
        <w:spacing w:before="74" w:line="364" w:lineRule="auto"/>
        <w:ind w:right="1799" w:firstLine="480"/>
      </w:pPr>
      <w:r>
        <w:rPr>
          <w:color w:val="0000FF"/>
          <w:spacing w:val="-4"/>
        </w:rPr>
        <w:t>【注意】只记此处的框架，这是公文题最重要的部分。接下来，结合题干和</w:t>
      </w:r>
      <w:r>
        <w:rPr>
          <w:color w:val="0000FF"/>
          <w:spacing w:val="-2"/>
        </w:rPr>
        <w:t>框架，知道主要信息（大体要写什么），可以根据题干知道这些信息。</w:t>
      </w:r>
    </w:p>
    <w:p w14:paraId="1CFD0E42">
      <w:pPr>
        <w:spacing w:after="0" w:line="364" w:lineRule="auto"/>
        <w:sectPr>
          <w:pgSz w:w="11910" w:h="16840"/>
          <w:pgMar w:top="1180" w:right="0" w:bottom="1380" w:left="0" w:header="27" w:footer="1199" w:gutter="0"/>
          <w:cols w:space="720" w:num="1"/>
        </w:sectPr>
      </w:pPr>
    </w:p>
    <w:p w14:paraId="6D037967">
      <w:pPr>
        <w:pStyle w:val="2"/>
        <w:spacing w:before="8"/>
        <w:ind w:left="0"/>
        <w:rPr>
          <w:sz w:val="20"/>
        </w:rPr>
      </w:pPr>
    </w:p>
    <w:p w14:paraId="03C2B8D2">
      <w:pPr>
        <w:pStyle w:val="2"/>
        <w:spacing w:before="67"/>
        <w:ind w:left="2280"/>
      </w:pPr>
      <w:r>
        <w:t>例：2018</w:t>
      </w:r>
      <w:r>
        <w:rPr>
          <w:spacing w:val="-15"/>
        </w:rPr>
        <w:t xml:space="preserve"> 年贵州</w:t>
      </w:r>
      <w:r>
        <w:t>·B</w:t>
      </w:r>
      <w:r>
        <w:rPr>
          <w:spacing w:val="-35"/>
        </w:rPr>
        <w:t xml:space="preserve"> 卷</w:t>
      </w:r>
    </w:p>
    <w:p w14:paraId="7FFA32FB">
      <w:pPr>
        <w:pStyle w:val="2"/>
        <w:spacing w:before="160" w:line="364" w:lineRule="auto"/>
        <w:ind w:right="1797" w:firstLine="480"/>
      </w:pPr>
      <w:r>
        <w:rPr>
          <w:spacing w:val="-5"/>
        </w:rPr>
        <w:t xml:space="preserve">假设你是绣山村的一名驻村干部，请根据给定资料 </w:t>
      </w:r>
      <w:r>
        <w:rPr>
          <w:spacing w:val="-2"/>
        </w:rPr>
        <w:t>4，写一篇动员猕猴桃果</w:t>
      </w:r>
      <w:r>
        <w:t>农加入合作社的倡议书。（40</w:t>
      </w:r>
      <w:r>
        <w:rPr>
          <w:spacing w:val="-21"/>
        </w:rPr>
        <w:t xml:space="preserve"> 分</w:t>
      </w:r>
      <w:r>
        <w:t>）</w:t>
      </w:r>
    </w:p>
    <w:p w14:paraId="7896C209">
      <w:pPr>
        <w:pStyle w:val="2"/>
        <w:spacing w:before="1"/>
        <w:ind w:left="2280"/>
      </w:pPr>
      <w:r>
        <w:rPr>
          <w:spacing w:val="-4"/>
        </w:rPr>
        <w:t>要求：</w:t>
      </w:r>
    </w:p>
    <w:p w14:paraId="57B81235">
      <w:pPr>
        <w:pStyle w:val="2"/>
        <w:spacing w:before="161"/>
        <w:ind w:left="2280"/>
      </w:pPr>
      <w:r>
        <w:t>（1）</w:t>
      </w:r>
      <w:r>
        <w:rPr>
          <w:spacing w:val="-1"/>
        </w:rPr>
        <w:t>紧扣资料，内容全面；</w:t>
      </w:r>
    </w:p>
    <w:p w14:paraId="6473D04C">
      <w:pPr>
        <w:pStyle w:val="2"/>
        <w:spacing w:before="160"/>
        <w:ind w:left="2280"/>
      </w:pPr>
      <w:r>
        <w:t>（2）</w:t>
      </w:r>
      <w:r>
        <w:rPr>
          <w:spacing w:val="-1"/>
        </w:rPr>
        <w:t>逻辑清晰，语言流畅；</w:t>
      </w:r>
    </w:p>
    <w:p w14:paraId="5FD9EE13">
      <w:pPr>
        <w:pStyle w:val="2"/>
        <w:spacing w:before="161"/>
        <w:ind w:left="2280"/>
      </w:pPr>
      <w:r>
        <w:t>（3）</w:t>
      </w:r>
      <w:r>
        <w:rPr>
          <w:spacing w:val="-15"/>
        </w:rPr>
        <w:t xml:space="preserve">字数在 </w:t>
      </w:r>
      <w:r>
        <w:t>400～500</w:t>
      </w:r>
      <w:r>
        <w:rPr>
          <w:spacing w:val="-24"/>
        </w:rPr>
        <w:t xml:space="preserve"> 字。</w:t>
      </w:r>
    </w:p>
    <w:p w14:paraId="0ECFDC94">
      <w:pPr>
        <w:pStyle w:val="2"/>
        <w:spacing w:before="160" w:line="364" w:lineRule="auto"/>
        <w:ind w:right="1797" w:firstLine="480"/>
      </w:pPr>
      <w:r>
        <w:rPr>
          <w:color w:val="0000FF"/>
          <w:spacing w:val="-4"/>
        </w:rPr>
        <w:t>【注意】倡议书：本题有格式分，标题、称谓、落款都要有，政府写给老百</w:t>
      </w:r>
      <w:r>
        <w:rPr>
          <w:color w:val="0000FF"/>
          <w:spacing w:val="-2"/>
        </w:rPr>
        <w:t>姓的，无特殊要求就需要写全格式。</w:t>
      </w:r>
    </w:p>
    <w:p w14:paraId="1A47A0CB">
      <w:pPr>
        <w:pStyle w:val="2"/>
        <w:ind w:left="0"/>
        <w:rPr>
          <w:sz w:val="20"/>
        </w:rPr>
      </w:pPr>
    </w:p>
    <w:p w14:paraId="7D4D304A">
      <w:pPr>
        <w:pStyle w:val="2"/>
        <w:spacing w:before="2"/>
        <w:ind w:left="0"/>
        <w:rPr>
          <w:sz w:val="12"/>
        </w:rPr>
      </w:pPr>
      <w:r>
        <w:drawing>
          <wp:anchor distT="0" distB="0" distL="0" distR="0" simplePos="0" relativeHeight="251659264" behindDoc="0" locked="0" layoutInCell="1" allowOverlap="1">
            <wp:simplePos x="0" y="0"/>
            <wp:positionH relativeFrom="page">
              <wp:posOffset>2037080</wp:posOffset>
            </wp:positionH>
            <wp:positionV relativeFrom="paragraph">
              <wp:posOffset>114300</wp:posOffset>
            </wp:positionV>
            <wp:extent cx="3478530" cy="4479925"/>
            <wp:effectExtent l="0" t="0" r="0" b="0"/>
            <wp:wrapTopAndBottom/>
            <wp:docPr id="11"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jpeg"/>
                    <pic:cNvPicPr>
                      <a:picLocks noChangeAspect="1"/>
                    </pic:cNvPicPr>
                  </pic:nvPicPr>
                  <pic:blipFill>
                    <a:blip r:embed="rId38" cstate="print"/>
                    <a:stretch>
                      <a:fillRect/>
                    </a:stretch>
                  </pic:blipFill>
                  <pic:spPr>
                    <a:xfrm>
                      <a:off x="0" y="0"/>
                      <a:ext cx="3478686" cy="4479988"/>
                    </a:xfrm>
                    <a:prstGeom prst="rect">
                      <a:avLst/>
                    </a:prstGeom>
                  </pic:spPr>
                </pic:pic>
              </a:graphicData>
            </a:graphic>
          </wp:anchor>
        </w:drawing>
      </w:r>
    </w:p>
    <w:p w14:paraId="0E9ACB1B">
      <w:pPr>
        <w:pStyle w:val="2"/>
        <w:spacing w:before="154"/>
        <w:ind w:left="2280"/>
      </w:pPr>
      <w:r>
        <w:rPr>
          <w:color w:val="0000FF"/>
          <w:spacing w:val="-3"/>
        </w:rPr>
        <w:t>【注意】</w:t>
      </w:r>
    </w:p>
    <w:p w14:paraId="7274FE99">
      <w:pPr>
        <w:pStyle w:val="7"/>
        <w:numPr>
          <w:ilvl w:val="0"/>
          <w:numId w:val="3"/>
        </w:numPr>
        <w:tabs>
          <w:tab w:val="left" w:pos="2522"/>
        </w:tabs>
        <w:spacing w:before="161" w:after="0" w:line="240" w:lineRule="auto"/>
        <w:ind w:left="2521" w:right="0" w:hanging="242"/>
        <w:jc w:val="left"/>
        <w:rPr>
          <w:sz w:val="24"/>
        </w:rPr>
      </w:pPr>
      <w:r>
        <w:rPr>
          <w:color w:val="0000FF"/>
          <w:spacing w:val="-5"/>
          <w:sz w:val="24"/>
        </w:rPr>
        <w:t>标题：标题最重要的是“倡议书”，建议写写《关于……的倡议书》，即</w:t>
      </w:r>
    </w:p>
    <w:p w14:paraId="31ABA2E6">
      <w:pPr>
        <w:pStyle w:val="2"/>
        <w:spacing w:before="160"/>
      </w:pPr>
      <w:r>
        <w:rPr>
          <w:color w:val="0000FF"/>
          <w:spacing w:val="-1"/>
        </w:rPr>
        <w:t>《关于号召加入猕猴桃合作社的倡议书》。</w:t>
      </w:r>
    </w:p>
    <w:p w14:paraId="35908A1B">
      <w:pPr>
        <w:spacing w:after="0"/>
        <w:sectPr>
          <w:pgSz w:w="11910" w:h="16840"/>
          <w:pgMar w:top="1180" w:right="0" w:bottom="1380" w:left="0" w:header="27" w:footer="1199" w:gutter="0"/>
          <w:cols w:space="720" w:num="1"/>
        </w:sectPr>
      </w:pPr>
    </w:p>
    <w:p w14:paraId="2A875D95">
      <w:pPr>
        <w:pStyle w:val="2"/>
        <w:spacing w:before="8"/>
        <w:ind w:left="0"/>
        <w:rPr>
          <w:sz w:val="20"/>
        </w:rPr>
      </w:pPr>
    </w:p>
    <w:p w14:paraId="15248CD6">
      <w:pPr>
        <w:pStyle w:val="7"/>
        <w:numPr>
          <w:ilvl w:val="0"/>
          <w:numId w:val="3"/>
        </w:numPr>
        <w:tabs>
          <w:tab w:val="left" w:pos="2522"/>
        </w:tabs>
        <w:spacing w:before="67" w:after="0" w:line="364" w:lineRule="auto"/>
        <w:ind w:left="1800" w:right="1799" w:firstLine="480"/>
        <w:jc w:val="left"/>
        <w:rPr>
          <w:sz w:val="24"/>
        </w:rPr>
      </w:pPr>
      <w:r>
        <w:rPr>
          <w:color w:val="0000FF"/>
          <w:spacing w:val="-4"/>
          <w:sz w:val="24"/>
        </w:rPr>
        <w:t>称谓：动员猕猴桃果农加入合作社的倡议书不是写给家长和同学的，可以</w:t>
      </w:r>
      <w:r>
        <w:rPr>
          <w:color w:val="0000FF"/>
          <w:spacing w:val="-2"/>
          <w:sz w:val="24"/>
        </w:rPr>
        <w:t>写广大果农朋友、果农朋友、乡亲们。</w:t>
      </w:r>
    </w:p>
    <w:p w14:paraId="5978A682">
      <w:pPr>
        <w:pStyle w:val="2"/>
        <w:spacing w:before="1"/>
        <w:ind w:left="2280"/>
      </w:pPr>
      <w:r>
        <w:rPr>
          <w:color w:val="0000FF"/>
        </w:rPr>
        <w:t>3.</w:t>
      </w:r>
      <w:r>
        <w:rPr>
          <w:color w:val="0000FF"/>
          <w:spacing w:val="-4"/>
        </w:rPr>
        <w:t>落款：</w:t>
      </w:r>
    </w:p>
    <w:p w14:paraId="4167334C">
      <w:pPr>
        <w:pStyle w:val="2"/>
        <w:spacing w:before="160"/>
        <w:ind w:left="2280"/>
      </w:pPr>
      <w:r>
        <w:rPr>
          <w:color w:val="0000FF"/>
        </w:rPr>
        <w:t>（1）</w:t>
      </w:r>
      <w:r>
        <w:rPr>
          <w:color w:val="0000FF"/>
          <w:spacing w:val="-1"/>
        </w:rPr>
        <w:t>答疑：村里没有政府。</w:t>
      </w:r>
    </w:p>
    <w:p w14:paraId="34309B33">
      <w:pPr>
        <w:pStyle w:val="2"/>
        <w:spacing w:before="161" w:line="364" w:lineRule="auto"/>
        <w:ind w:right="1799" w:firstLine="480"/>
      </w:pPr>
      <w:r>
        <w:rPr>
          <w:color w:val="0000FF"/>
          <w:spacing w:val="-4"/>
        </w:rPr>
        <w:t>（2）可以写“村委/村支部”。不是以合作社的名义发出来的，你的身份是</w:t>
      </w:r>
      <w:r>
        <w:rPr>
          <w:color w:val="0000FF"/>
          <w:spacing w:val="-2"/>
        </w:rPr>
        <w:t>村干部，你是村干部，代表的是村里，可以落村委/村支部。</w:t>
      </w:r>
    </w:p>
    <w:p w14:paraId="7EA28CC7">
      <w:pPr>
        <w:pStyle w:val="2"/>
        <w:ind w:left="0"/>
        <w:rPr>
          <w:sz w:val="20"/>
        </w:rPr>
      </w:pPr>
    </w:p>
    <w:p w14:paraId="7B25124D">
      <w:pPr>
        <w:pStyle w:val="2"/>
        <w:spacing w:before="213"/>
        <w:ind w:left="2280"/>
      </w:pPr>
      <w:r>
        <w:rPr>
          <w:spacing w:val="-2"/>
        </w:rPr>
        <w:t>审题知框架</w:t>
      </w:r>
    </w:p>
    <w:p w14:paraId="404D6700">
      <w:pPr>
        <w:pStyle w:val="2"/>
        <w:spacing w:before="160"/>
        <w:ind w:left="2589" w:right="2589"/>
        <w:jc w:val="center"/>
      </w:pPr>
      <w:r>
        <w:rPr>
          <w:spacing w:val="-1"/>
        </w:rPr>
        <w:t>关于号召果农加入猕猴桃合作社的倡议书</w:t>
      </w:r>
    </w:p>
    <w:p w14:paraId="03A74E47">
      <w:pPr>
        <w:pStyle w:val="2"/>
        <w:spacing w:before="161" w:line="364" w:lineRule="auto"/>
        <w:ind w:left="2280" w:right="5424"/>
      </w:pPr>
      <w:r>
        <w:rPr>
          <w:spacing w:val="-2"/>
        </w:rPr>
        <w:t>开头：背景/目的/根据+特发出如下号召</w:t>
      </w:r>
      <w:r>
        <w:rPr>
          <w:spacing w:val="-3"/>
        </w:rPr>
        <w:t xml:space="preserve">主体：好处 </w:t>
      </w:r>
      <w:r>
        <w:t>1；</w:t>
      </w:r>
      <w:r>
        <w:rPr>
          <w:spacing w:val="-5"/>
        </w:rPr>
        <w:t xml:space="preserve">好处 </w:t>
      </w:r>
      <w:r>
        <w:t>2；</w:t>
      </w:r>
      <w:r>
        <w:rPr>
          <w:spacing w:val="-5"/>
        </w:rPr>
        <w:t xml:space="preserve">好处 </w:t>
      </w:r>
      <w:r>
        <w:t>3</w:t>
      </w:r>
    </w:p>
    <w:p w14:paraId="2ED80921">
      <w:pPr>
        <w:pStyle w:val="2"/>
        <w:spacing w:before="1"/>
        <w:ind w:left="2280"/>
      </w:pPr>
      <w:r>
        <w:rPr>
          <w:spacing w:val="-2"/>
        </w:rPr>
        <w:t>结尾：呼吁号召</w:t>
      </w:r>
    </w:p>
    <w:p w14:paraId="0DE4BB16">
      <w:pPr>
        <w:pStyle w:val="2"/>
        <w:spacing w:before="161" w:line="364" w:lineRule="auto"/>
        <w:ind w:left="2280" w:right="4944"/>
      </w:pPr>
      <w:r>
        <w:rPr>
          <w:color w:val="0000FF"/>
          <w:spacing w:val="-4"/>
        </w:rPr>
        <w:t>【注意】</w:t>
      </w:r>
      <w:r>
        <w:rPr>
          <w:color w:val="0000FF"/>
          <w:spacing w:val="80"/>
          <w:w w:val="150"/>
        </w:rPr>
        <w:t xml:space="preserve">              </w:t>
      </w:r>
      <w:r>
        <w:rPr>
          <w:color w:val="0000FF"/>
          <w:spacing w:val="-2"/>
        </w:rPr>
        <w:t>1.开头：背景/目的/根据+特发出如下号召。</w:t>
      </w:r>
    </w:p>
    <w:p w14:paraId="34C615CA">
      <w:pPr>
        <w:pStyle w:val="2"/>
        <w:spacing w:before="1"/>
        <w:ind w:left="2280"/>
      </w:pPr>
      <w:r>
        <w:rPr>
          <w:color w:val="0000FF"/>
        </w:rPr>
        <w:t>2.</w:t>
      </w:r>
      <w:r>
        <w:rPr>
          <w:color w:val="0000FF"/>
          <w:spacing w:val="-2"/>
        </w:rPr>
        <w:t>主体：好处。</w:t>
      </w:r>
    </w:p>
    <w:p w14:paraId="47234F8D">
      <w:pPr>
        <w:pStyle w:val="2"/>
        <w:ind w:left="0"/>
      </w:pPr>
    </w:p>
    <w:p w14:paraId="38CF1ED0">
      <w:pPr>
        <w:pStyle w:val="2"/>
        <w:ind w:left="0"/>
        <w:rPr>
          <w:sz w:val="25"/>
        </w:rPr>
      </w:pPr>
    </w:p>
    <w:p w14:paraId="5983FC68">
      <w:pPr>
        <w:pStyle w:val="2"/>
        <w:ind w:left="2280"/>
      </w:pPr>
      <w:r>
        <w:rPr>
          <w:spacing w:val="-20"/>
        </w:rPr>
        <w:t xml:space="preserve">资料 </w:t>
      </w:r>
      <w:r>
        <w:rPr>
          <w:spacing w:val="-10"/>
        </w:rPr>
        <w:t>4</w:t>
      </w:r>
    </w:p>
    <w:p w14:paraId="79EED355">
      <w:pPr>
        <w:pStyle w:val="2"/>
        <w:spacing w:before="161" w:line="364" w:lineRule="auto"/>
        <w:ind w:right="1679" w:firstLine="480"/>
      </w:pPr>
      <w:r>
        <w:rPr>
          <w:spacing w:val="-3"/>
        </w:rPr>
        <w:t xml:space="preserve">段 </w:t>
      </w:r>
      <w:r>
        <w:t>1：P</w:t>
      </w:r>
      <w:r>
        <w:rPr>
          <w:spacing w:val="-2"/>
        </w:rPr>
        <w:t xml:space="preserve"> 县气候温和，雨量适中，被誉为“中华红心猕猴桃之乡”。在该县绣山村猕猴桃农业合作社面积达 </w:t>
      </w:r>
      <w:r>
        <w:t>108</w:t>
      </w:r>
      <w:r>
        <w:rPr>
          <w:spacing w:val="-12"/>
        </w:rPr>
        <w:t xml:space="preserve"> 亩的种植基地内，一串串圆滚滚的猕猴桃挂</w:t>
      </w:r>
      <w:r>
        <w:rPr>
          <w:spacing w:val="-2"/>
        </w:rPr>
        <w:t xml:space="preserve">在树梢，等待采摘。这些猕猴桃将被快递分发到全国各地，成为其他地区认识 </w:t>
      </w:r>
      <w:r>
        <w:t>P</w:t>
      </w:r>
      <w:r>
        <w:rPr>
          <w:spacing w:val="-2"/>
        </w:rPr>
        <w:t>县的一张名片。谈起今年猕猴桃销路，绣山村合作社负责人老杜说：“全国十大</w:t>
      </w:r>
      <w:r>
        <w:rPr>
          <w:spacing w:val="-7"/>
        </w:rPr>
        <w:t xml:space="preserve">果品市场都有咱的销路，加上线上销售，全村的量 </w:t>
      </w:r>
      <w:r>
        <w:rPr>
          <w:spacing w:val="-4"/>
        </w:rPr>
        <w:t>10</w:t>
      </w:r>
      <w:r>
        <w:rPr>
          <w:spacing w:val="-11"/>
        </w:rPr>
        <w:t xml:space="preserve"> 来天就卖完了！”下一步，</w:t>
      </w:r>
      <w:r>
        <w:rPr>
          <w:spacing w:val="-2"/>
        </w:rPr>
        <w:t>他打算在一些果品市场派驻专人，专职宣传和销售猕猴桃和其他特产水果。</w:t>
      </w:r>
    </w:p>
    <w:p w14:paraId="004279FF">
      <w:pPr>
        <w:pStyle w:val="2"/>
        <w:spacing w:before="3" w:line="364" w:lineRule="auto"/>
        <w:ind w:left="2280" w:right="6504"/>
      </w:pPr>
      <w:r>
        <w:rPr>
          <w:color w:val="0000FF"/>
        </w:rPr>
        <w:t>【解析】资料 4 第一段：</w:t>
      </w:r>
      <w:r>
        <w:rPr>
          <w:color w:val="0000FF"/>
          <w:spacing w:val="80"/>
        </w:rPr>
        <w:t xml:space="preserve"> </w:t>
      </w:r>
      <w:r>
        <w:rPr>
          <w:color w:val="0000FF"/>
          <w:spacing w:val="-2"/>
        </w:rPr>
        <w:t>1.做题需要标序号，共六段。</w:t>
      </w:r>
    </w:p>
    <w:p w14:paraId="3EA1A64F">
      <w:pPr>
        <w:pStyle w:val="7"/>
        <w:numPr>
          <w:ilvl w:val="0"/>
          <w:numId w:val="4"/>
        </w:numPr>
        <w:tabs>
          <w:tab w:val="left" w:pos="2882"/>
        </w:tabs>
        <w:spacing w:before="2" w:after="0" w:line="364" w:lineRule="auto"/>
        <w:ind w:left="1800" w:right="1802" w:firstLine="480"/>
        <w:jc w:val="left"/>
        <w:rPr>
          <w:sz w:val="24"/>
        </w:rPr>
      </w:pPr>
      <w:r>
        <w:rPr>
          <w:color w:val="0000FF"/>
          <w:spacing w:val="-2"/>
          <w:sz w:val="24"/>
        </w:rPr>
        <w:t>第一段的第一句话是背景。背景是没有重点讲好处，讲的是其他事，第二段更适合做背景。</w:t>
      </w:r>
    </w:p>
    <w:p w14:paraId="4594F533">
      <w:pPr>
        <w:spacing w:after="0" w:line="364" w:lineRule="auto"/>
        <w:jc w:val="left"/>
        <w:rPr>
          <w:sz w:val="24"/>
        </w:rPr>
        <w:sectPr>
          <w:pgSz w:w="11910" w:h="16840"/>
          <w:pgMar w:top="1180" w:right="0" w:bottom="1380" w:left="0" w:header="27" w:footer="1199" w:gutter="0"/>
          <w:cols w:space="720" w:num="1"/>
        </w:sectPr>
      </w:pPr>
    </w:p>
    <w:p w14:paraId="33F8CA78">
      <w:pPr>
        <w:pStyle w:val="2"/>
        <w:spacing w:before="8"/>
        <w:ind w:left="0"/>
        <w:rPr>
          <w:sz w:val="20"/>
        </w:rPr>
      </w:pPr>
    </w:p>
    <w:p w14:paraId="5CCBEECB">
      <w:pPr>
        <w:pStyle w:val="7"/>
        <w:numPr>
          <w:ilvl w:val="0"/>
          <w:numId w:val="4"/>
        </w:numPr>
        <w:tabs>
          <w:tab w:val="left" w:pos="2882"/>
        </w:tabs>
        <w:spacing w:before="67" w:after="0" w:line="364" w:lineRule="auto"/>
        <w:ind w:left="1800" w:right="1797" w:firstLine="480"/>
        <w:jc w:val="both"/>
        <w:rPr>
          <w:sz w:val="24"/>
        </w:rPr>
      </w:pPr>
      <w:r>
        <w:rPr>
          <w:color w:val="0000FF"/>
          <w:spacing w:val="-2"/>
          <w:sz w:val="24"/>
        </w:rPr>
        <w:t>申论大多数是按照材料的顺序摘抄，但公文题会位移，比如明明第二</w:t>
      </w:r>
      <w:r>
        <w:rPr>
          <w:color w:val="0000FF"/>
          <w:spacing w:val="-4"/>
          <w:sz w:val="24"/>
        </w:rPr>
        <w:t>段应该做开头，但出题人故意把开头放在第二段，第一段和第二段位移。这是出</w:t>
      </w:r>
      <w:r>
        <w:rPr>
          <w:color w:val="0000FF"/>
          <w:spacing w:val="-2"/>
          <w:sz w:val="24"/>
        </w:rPr>
        <w:t>题人的套路。</w:t>
      </w:r>
    </w:p>
    <w:p w14:paraId="261DA96C">
      <w:pPr>
        <w:pStyle w:val="7"/>
        <w:numPr>
          <w:ilvl w:val="0"/>
          <w:numId w:val="4"/>
        </w:numPr>
        <w:tabs>
          <w:tab w:val="left" w:pos="2882"/>
        </w:tabs>
        <w:spacing w:before="1" w:after="0" w:line="364" w:lineRule="auto"/>
        <w:ind w:left="1800" w:right="1677" w:firstLine="480"/>
        <w:jc w:val="left"/>
        <w:rPr>
          <w:sz w:val="24"/>
        </w:rPr>
      </w:pPr>
      <w:r>
        <w:rPr>
          <w:color w:val="0000FF"/>
          <w:spacing w:val="-2"/>
          <w:sz w:val="24"/>
        </w:rPr>
        <w:t>第四段和第五段也串位置了，第五段开头讲物流，第五段结尾讲品质，第四段讲品质。因此，出题人把第五段分为两部分，第五段的后半部分应该放在前面，和第四段组成一段，但出题人故意切开，调整顺序。此处申论目前最大的材料位移的“坑”。</w:t>
      </w:r>
    </w:p>
    <w:p w14:paraId="5EAFC25C">
      <w:pPr>
        <w:pStyle w:val="2"/>
        <w:spacing w:before="3"/>
        <w:ind w:left="2280"/>
      </w:pPr>
      <w:r>
        <w:rPr>
          <w:color w:val="0000FF"/>
        </w:rPr>
        <w:t>（4）</w:t>
      </w:r>
      <w:r>
        <w:rPr>
          <w:color w:val="0000FF"/>
          <w:spacing w:val="-1"/>
        </w:rPr>
        <w:t>答疑：此处的情况可能出现在单一题、公文题中。</w:t>
      </w:r>
    </w:p>
    <w:p w14:paraId="53BDBFED">
      <w:pPr>
        <w:pStyle w:val="2"/>
        <w:spacing w:before="160" w:line="364" w:lineRule="auto"/>
        <w:ind w:right="1802" w:firstLine="480"/>
      </w:pPr>
      <w:r>
        <w:rPr>
          <w:color w:val="0000FF"/>
          <w:spacing w:val="-2"/>
        </w:rPr>
        <w:t>（5）申论考查阅读理解能力，如果逻辑比较差，需要多练习题目，提升阅读理解能力。</w:t>
      </w:r>
    </w:p>
    <w:p w14:paraId="0556A2FD">
      <w:pPr>
        <w:pStyle w:val="7"/>
        <w:numPr>
          <w:ilvl w:val="0"/>
          <w:numId w:val="5"/>
        </w:numPr>
        <w:tabs>
          <w:tab w:val="left" w:pos="2522"/>
        </w:tabs>
        <w:spacing w:before="2" w:after="0" w:line="240" w:lineRule="auto"/>
        <w:ind w:left="2521" w:right="0" w:hanging="242"/>
        <w:jc w:val="left"/>
        <w:rPr>
          <w:sz w:val="24"/>
        </w:rPr>
      </w:pPr>
      <w:r>
        <w:rPr>
          <w:color w:val="0000FF"/>
          <w:sz w:val="24"/>
        </w:rPr>
        <w:t>“P</w:t>
      </w:r>
      <w:r>
        <w:rPr>
          <w:color w:val="0000FF"/>
          <w:spacing w:val="-7"/>
          <w:sz w:val="24"/>
        </w:rPr>
        <w:t xml:space="preserve"> 县气候温和……‘中华红心猕猴桃之乡’”：</w:t>
      </w:r>
    </w:p>
    <w:p w14:paraId="07CEF427">
      <w:pPr>
        <w:pStyle w:val="2"/>
        <w:spacing w:before="160"/>
        <w:ind w:left="2280"/>
      </w:pPr>
      <w:r>
        <w:rPr>
          <w:color w:val="0000FF"/>
        </w:rPr>
        <w:t>（1）</w:t>
      </w:r>
      <w:r>
        <w:rPr>
          <w:color w:val="0000FF"/>
          <w:spacing w:val="-1"/>
        </w:rPr>
        <w:t>没有说合作社的好处，可以放在开头或结尾。</w:t>
      </w:r>
    </w:p>
    <w:p w14:paraId="121E8494">
      <w:pPr>
        <w:pStyle w:val="2"/>
        <w:spacing w:before="161"/>
        <w:ind w:left="2280"/>
      </w:pPr>
      <w:r>
        <w:rPr>
          <w:color w:val="0000FF"/>
        </w:rPr>
        <w:t>（2）</w:t>
      </w:r>
      <w:r>
        <w:rPr>
          <w:color w:val="0000FF"/>
          <w:spacing w:val="-1"/>
        </w:rPr>
        <w:t>倡议书的主体是合作社的好处。</w:t>
      </w:r>
    </w:p>
    <w:p w14:paraId="4C53D43A">
      <w:pPr>
        <w:pStyle w:val="2"/>
        <w:spacing w:before="160"/>
        <w:ind w:left="2280"/>
      </w:pPr>
      <w:r>
        <w:rPr>
          <w:color w:val="0000FF"/>
        </w:rPr>
        <w:t>（3）</w:t>
      </w:r>
      <w:r>
        <w:rPr>
          <w:color w:val="0000FF"/>
          <w:spacing w:val="-1"/>
        </w:rPr>
        <w:t>气候温和，雨量适中是自然优势。</w:t>
      </w:r>
    </w:p>
    <w:p w14:paraId="6CABC1BE">
      <w:pPr>
        <w:pStyle w:val="7"/>
        <w:numPr>
          <w:ilvl w:val="0"/>
          <w:numId w:val="4"/>
        </w:numPr>
        <w:tabs>
          <w:tab w:val="left" w:pos="2882"/>
        </w:tabs>
        <w:spacing w:before="161" w:after="0" w:line="364" w:lineRule="auto"/>
        <w:ind w:left="1800" w:right="1802" w:firstLine="480"/>
        <w:jc w:val="left"/>
        <w:rPr>
          <w:sz w:val="24"/>
        </w:rPr>
      </w:pPr>
      <w:r>
        <w:rPr>
          <w:color w:val="0000FF"/>
          <w:spacing w:val="-2"/>
          <w:sz w:val="24"/>
        </w:rPr>
        <w:t>最重要的是让果农加入合作社，可以写我们县是“中华红心猕猴桃之乡”，种猕猴桃的人比较多。</w:t>
      </w:r>
    </w:p>
    <w:p w14:paraId="319EA637">
      <w:pPr>
        <w:pStyle w:val="7"/>
        <w:numPr>
          <w:ilvl w:val="0"/>
          <w:numId w:val="5"/>
        </w:numPr>
        <w:tabs>
          <w:tab w:val="left" w:pos="2522"/>
        </w:tabs>
        <w:spacing w:before="1" w:after="0" w:line="364" w:lineRule="auto"/>
        <w:ind w:left="1800" w:right="1799" w:firstLine="480"/>
        <w:jc w:val="left"/>
        <w:rPr>
          <w:sz w:val="24"/>
        </w:rPr>
      </w:pPr>
      <w:r>
        <w:rPr>
          <w:color w:val="0000FF"/>
          <w:spacing w:val="-2"/>
          <w:sz w:val="24"/>
        </w:rPr>
        <w:t>“在该县绣山村……P</w:t>
      </w:r>
      <w:r>
        <w:rPr>
          <w:color w:val="0000FF"/>
          <w:spacing w:val="-10"/>
          <w:sz w:val="24"/>
        </w:rPr>
        <w:t xml:space="preserve"> 县的一张名片”：一定要找关键词，即“猕猴桃将</w:t>
      </w:r>
      <w:r>
        <w:rPr>
          <w:color w:val="0000FF"/>
          <w:spacing w:val="-1"/>
          <w:sz w:val="24"/>
        </w:rPr>
        <w:t xml:space="preserve">被快递分发到全国各地”“成为其他地区认识 </w:t>
      </w:r>
      <w:r>
        <w:rPr>
          <w:color w:val="0000FF"/>
          <w:sz w:val="24"/>
        </w:rPr>
        <w:t>P</w:t>
      </w:r>
      <w:r>
        <w:rPr>
          <w:color w:val="0000FF"/>
          <w:spacing w:val="-5"/>
          <w:sz w:val="24"/>
        </w:rPr>
        <w:t xml:space="preserve"> 县的一张名片”。</w:t>
      </w:r>
    </w:p>
    <w:p w14:paraId="37B462E5">
      <w:pPr>
        <w:pStyle w:val="7"/>
        <w:numPr>
          <w:ilvl w:val="0"/>
          <w:numId w:val="5"/>
        </w:numPr>
        <w:tabs>
          <w:tab w:val="left" w:pos="2522"/>
        </w:tabs>
        <w:spacing w:before="1" w:after="0" w:line="364" w:lineRule="auto"/>
        <w:ind w:left="1800" w:right="1703" w:firstLine="480"/>
        <w:jc w:val="left"/>
        <w:rPr>
          <w:sz w:val="24"/>
        </w:rPr>
      </w:pPr>
      <w:r>
        <w:rPr>
          <w:color w:val="0000FF"/>
          <w:spacing w:val="-2"/>
          <w:sz w:val="24"/>
        </w:rPr>
        <w:t xml:space="preserve">“谈起今年猕猴桃销路……全村的量 </w:t>
      </w:r>
      <w:r>
        <w:rPr>
          <w:color w:val="0000FF"/>
          <w:sz w:val="24"/>
        </w:rPr>
        <w:t>10</w:t>
      </w:r>
      <w:r>
        <w:rPr>
          <w:color w:val="0000FF"/>
          <w:spacing w:val="-4"/>
          <w:sz w:val="24"/>
        </w:rPr>
        <w:t xml:space="preserve"> 来天就卖完了”：此处讲的是合</w:t>
      </w:r>
      <w:r>
        <w:rPr>
          <w:color w:val="0000FF"/>
          <w:spacing w:val="-2"/>
          <w:sz w:val="24"/>
        </w:rPr>
        <w:t>作社猕猴桃的销路。吸引果农，全国十大果品市场都有销路。“加上线上销售”还是销售。</w:t>
      </w:r>
    </w:p>
    <w:p w14:paraId="5504B337">
      <w:pPr>
        <w:pStyle w:val="7"/>
        <w:numPr>
          <w:ilvl w:val="0"/>
          <w:numId w:val="5"/>
        </w:numPr>
        <w:tabs>
          <w:tab w:val="left" w:pos="2522"/>
        </w:tabs>
        <w:spacing w:before="2" w:after="0" w:line="364" w:lineRule="auto"/>
        <w:ind w:left="1800" w:right="1799" w:firstLine="480"/>
        <w:jc w:val="left"/>
        <w:rPr>
          <w:sz w:val="24"/>
        </w:rPr>
      </w:pPr>
      <w:r>
        <w:rPr>
          <w:color w:val="0000FF"/>
          <w:spacing w:val="-4"/>
          <w:sz w:val="24"/>
        </w:rPr>
        <w:t>“下一步……其他特产水果”：此处是画饼，希望别人加入合作社，就需</w:t>
      </w:r>
      <w:r>
        <w:rPr>
          <w:color w:val="0000FF"/>
          <w:spacing w:val="-2"/>
          <w:sz w:val="24"/>
        </w:rPr>
        <w:t>要给别人画饼，呼吁号召。此处可以写派驻专人，销售猕猴桃。</w:t>
      </w:r>
    </w:p>
    <w:p w14:paraId="32B6E04E">
      <w:pPr>
        <w:pStyle w:val="7"/>
        <w:numPr>
          <w:ilvl w:val="0"/>
          <w:numId w:val="5"/>
        </w:numPr>
        <w:tabs>
          <w:tab w:val="left" w:pos="2525"/>
        </w:tabs>
        <w:spacing w:before="1" w:after="0" w:line="364" w:lineRule="auto"/>
        <w:ind w:left="1800" w:right="1795" w:firstLine="480"/>
        <w:jc w:val="both"/>
        <w:rPr>
          <w:sz w:val="24"/>
        </w:rPr>
      </w:pPr>
      <w:r>
        <w:rPr>
          <w:color w:val="0000FF"/>
          <w:spacing w:val="-2"/>
          <w:sz w:val="24"/>
        </w:rPr>
        <w:t xml:space="preserve">第一段除了第一句话，都在告知加入猕猴桃合作社的好处，一定要写到 </w:t>
      </w:r>
      <w:r>
        <w:rPr>
          <w:color w:val="0000FF"/>
          <w:spacing w:val="-4"/>
          <w:sz w:val="24"/>
        </w:rPr>
        <w:t>“销”，即销量、销售、销路，告诉果农不愁卖猕猴桃，卖得出去。语言没有要</w:t>
      </w:r>
      <w:r>
        <w:rPr>
          <w:color w:val="0000FF"/>
          <w:spacing w:val="-2"/>
          <w:sz w:val="24"/>
        </w:rPr>
        <w:t>求通俗易懂、接地气，因此，不用想语言不符合要求。</w:t>
      </w:r>
    </w:p>
    <w:p w14:paraId="385192C8">
      <w:pPr>
        <w:pStyle w:val="7"/>
        <w:numPr>
          <w:ilvl w:val="0"/>
          <w:numId w:val="5"/>
        </w:numPr>
        <w:tabs>
          <w:tab w:val="left" w:pos="2522"/>
        </w:tabs>
        <w:spacing w:before="2" w:after="0" w:line="240" w:lineRule="auto"/>
        <w:ind w:left="2521" w:right="0" w:hanging="242"/>
        <w:jc w:val="both"/>
        <w:rPr>
          <w:sz w:val="24"/>
        </w:rPr>
      </w:pPr>
      <w:r>
        <w:rPr>
          <w:color w:val="0000FF"/>
          <w:spacing w:val="-20"/>
          <w:sz w:val="24"/>
        </w:rPr>
        <w:t xml:space="preserve">资料 </w:t>
      </w:r>
      <w:r>
        <w:rPr>
          <w:color w:val="0000FF"/>
          <w:sz w:val="24"/>
        </w:rPr>
        <w:t>4</w:t>
      </w:r>
      <w:r>
        <w:rPr>
          <w:color w:val="0000FF"/>
          <w:spacing w:val="-9"/>
          <w:sz w:val="24"/>
        </w:rPr>
        <w:t xml:space="preserve"> 第一段梳理：要点：</w:t>
      </w:r>
    </w:p>
    <w:p w14:paraId="264574ED">
      <w:pPr>
        <w:pStyle w:val="2"/>
        <w:spacing w:before="160"/>
        <w:ind w:left="2280"/>
      </w:pPr>
      <w:r>
        <w:rPr>
          <w:color w:val="0000FF"/>
        </w:rPr>
        <w:t>（1）</w:t>
      </w:r>
      <w:r>
        <w:rPr>
          <w:color w:val="0000FF"/>
          <w:spacing w:val="-1"/>
        </w:rPr>
        <w:t>开头：我县被誉为“中华红心猕猴桃之乡”，</w:t>
      </w:r>
    </w:p>
    <w:p w14:paraId="12F74109">
      <w:pPr>
        <w:spacing w:after="0"/>
        <w:sectPr>
          <w:pgSz w:w="11910" w:h="16840"/>
          <w:pgMar w:top="1180" w:right="0" w:bottom="1380" w:left="0" w:header="27" w:footer="1199" w:gutter="0"/>
          <w:cols w:space="720" w:num="1"/>
        </w:sectPr>
      </w:pPr>
    </w:p>
    <w:p w14:paraId="75018A55">
      <w:pPr>
        <w:pStyle w:val="2"/>
        <w:spacing w:before="8"/>
        <w:ind w:left="0"/>
        <w:rPr>
          <w:sz w:val="20"/>
        </w:rPr>
      </w:pPr>
    </w:p>
    <w:p w14:paraId="2FD93E41">
      <w:pPr>
        <w:pStyle w:val="2"/>
        <w:spacing w:before="67" w:line="364" w:lineRule="auto"/>
        <w:ind w:right="1802" w:firstLine="480"/>
      </w:pPr>
      <w:r>
        <w:rPr>
          <w:color w:val="0000FF"/>
        </w:rPr>
        <w:t>（2）</w:t>
      </w:r>
      <w:r>
        <w:rPr>
          <w:color w:val="0000FF"/>
          <w:spacing w:val="-5"/>
        </w:rPr>
        <w:t xml:space="preserve">好处 </w:t>
      </w:r>
      <w:r>
        <w:rPr>
          <w:color w:val="0000FF"/>
        </w:rPr>
        <w:t>1：保证销量。线上加线下方式销售，不仅销售到全国各地，还</w:t>
      </w:r>
      <w:r>
        <w:rPr>
          <w:color w:val="0000FF"/>
          <w:spacing w:val="-2"/>
        </w:rPr>
        <w:t>与十大果品市场合作，专人负责宣传销售。</w:t>
      </w:r>
    </w:p>
    <w:p w14:paraId="6D1FE1CA">
      <w:pPr>
        <w:pStyle w:val="7"/>
        <w:numPr>
          <w:ilvl w:val="0"/>
          <w:numId w:val="5"/>
        </w:numPr>
        <w:tabs>
          <w:tab w:val="left" w:pos="2522"/>
        </w:tabs>
        <w:spacing w:before="1" w:after="0" w:line="240" w:lineRule="auto"/>
        <w:ind w:left="2521" w:right="0" w:hanging="242"/>
        <w:jc w:val="left"/>
        <w:rPr>
          <w:sz w:val="24"/>
        </w:rPr>
      </w:pPr>
      <w:r>
        <w:rPr>
          <w:color w:val="0000FF"/>
          <w:spacing w:val="-9"/>
          <w:sz w:val="24"/>
        </w:rPr>
        <w:t>在申论中，同义词给分，有“销”即可。可以写保证销量/突破销路/好卖。</w:t>
      </w:r>
    </w:p>
    <w:p w14:paraId="68E29E2F">
      <w:pPr>
        <w:pStyle w:val="2"/>
        <w:ind w:left="0"/>
      </w:pPr>
    </w:p>
    <w:p w14:paraId="7F07787B">
      <w:pPr>
        <w:pStyle w:val="2"/>
        <w:ind w:left="0"/>
        <w:rPr>
          <w:sz w:val="25"/>
        </w:rPr>
      </w:pPr>
    </w:p>
    <w:p w14:paraId="32E30692">
      <w:pPr>
        <w:pStyle w:val="2"/>
        <w:spacing w:before="1" w:line="364" w:lineRule="auto"/>
        <w:ind w:right="1795" w:firstLine="480"/>
        <w:jc w:val="both"/>
      </w:pPr>
      <w:r>
        <w:rPr>
          <w:spacing w:val="-30"/>
        </w:rPr>
        <w:t xml:space="preserve">段 </w:t>
      </w:r>
      <w:r>
        <w:t>2</w:t>
      </w:r>
      <w:r>
        <w:rPr>
          <w:spacing w:val="-7"/>
        </w:rPr>
        <w:t>：以往，将水果全部直销给水果商的传统销售模式，让果农们在辛辛苦</w:t>
      </w:r>
      <w:r>
        <w:rPr>
          <w:spacing w:val="-9"/>
        </w:rPr>
        <w:t>苦地劳作了大半年后，收入少之又少，而且受价格浮动、物流和本地市场行情的</w:t>
      </w:r>
      <w:r>
        <w:rPr>
          <w:spacing w:val="-5"/>
        </w:rPr>
        <w:t>影响，猕猴桃容易出现滞销。为了改变这种状况，</w:t>
      </w:r>
      <w:r>
        <w:t>2015</w:t>
      </w:r>
      <w:r>
        <w:rPr>
          <w:spacing w:val="-40"/>
        </w:rPr>
        <w:t xml:space="preserve"> 年 </w:t>
      </w:r>
      <w:r>
        <w:t>7</w:t>
      </w:r>
      <w:r>
        <w:rPr>
          <w:spacing w:val="-23"/>
        </w:rPr>
        <w:t xml:space="preserve"> 月，村里 </w:t>
      </w:r>
      <w:r>
        <w:t>30</w:t>
      </w:r>
      <w:r>
        <w:rPr>
          <w:spacing w:val="-19"/>
        </w:rPr>
        <w:t xml:space="preserve"> 户农民</w:t>
      </w:r>
    </w:p>
    <w:p w14:paraId="0DF234E5">
      <w:pPr>
        <w:pStyle w:val="2"/>
        <w:spacing w:before="1" w:line="364" w:lineRule="auto"/>
        <w:ind w:right="1797"/>
        <w:jc w:val="both"/>
      </w:pPr>
      <w:r>
        <w:rPr>
          <w:w w:val="95"/>
        </w:rPr>
        <w:t>走出了勇敢而冒险的一步</w:t>
      </w:r>
      <w:r>
        <w:rPr>
          <w:spacing w:val="-94"/>
          <w:w w:val="95"/>
        </w:rPr>
        <w:t>：</w:t>
      </w:r>
      <w:r>
        <w:rPr>
          <w:w w:val="95"/>
        </w:rPr>
        <w:t>他们以</w:t>
      </w:r>
      <w:r>
        <w:rPr>
          <w:spacing w:val="39"/>
        </w:rPr>
        <w:t xml:space="preserve"> </w:t>
      </w:r>
      <w:r>
        <w:rPr>
          <w:w w:val="95"/>
        </w:rPr>
        <w:t>108</w:t>
      </w:r>
      <w:r>
        <w:rPr>
          <w:spacing w:val="39"/>
        </w:rPr>
        <w:t xml:space="preserve"> </w:t>
      </w:r>
      <w:r>
        <w:rPr>
          <w:w w:val="95"/>
        </w:rPr>
        <w:t>亩土地承包经营权和挂果猕猴桃园出资入</w:t>
      </w:r>
      <w:r>
        <w:rPr>
          <w:spacing w:val="-4"/>
        </w:rPr>
        <w:t>股，自发组建了股份合作社，以解决他们以往生产经营中缺资金、缺技术、缺营</w:t>
      </w:r>
      <w:r>
        <w:rPr>
          <w:spacing w:val="-2"/>
        </w:rPr>
        <w:t>销、缺服务等问题。</w:t>
      </w:r>
    </w:p>
    <w:p w14:paraId="2DB477E9">
      <w:pPr>
        <w:pStyle w:val="2"/>
        <w:spacing w:before="2"/>
        <w:ind w:left="2280"/>
        <w:jc w:val="both"/>
      </w:pPr>
      <w:r>
        <w:rPr>
          <w:color w:val="0000FF"/>
          <w:spacing w:val="-9"/>
        </w:rPr>
        <w:t xml:space="preserve">【解析】资料 </w:t>
      </w:r>
      <w:r>
        <w:rPr>
          <w:color w:val="0000FF"/>
        </w:rPr>
        <w:t>4</w:t>
      </w:r>
      <w:r>
        <w:rPr>
          <w:color w:val="0000FF"/>
          <w:spacing w:val="-14"/>
        </w:rPr>
        <w:t xml:space="preserve"> 第二段：</w:t>
      </w:r>
    </w:p>
    <w:p w14:paraId="0AB20274">
      <w:pPr>
        <w:pStyle w:val="7"/>
        <w:numPr>
          <w:ilvl w:val="0"/>
          <w:numId w:val="6"/>
        </w:numPr>
        <w:tabs>
          <w:tab w:val="left" w:pos="2522"/>
        </w:tabs>
        <w:spacing w:before="161" w:after="0" w:line="364" w:lineRule="auto"/>
        <w:ind w:left="1800" w:right="1797" w:firstLine="480"/>
        <w:jc w:val="both"/>
        <w:rPr>
          <w:sz w:val="24"/>
        </w:rPr>
      </w:pPr>
      <w:r>
        <w:rPr>
          <w:color w:val="0000FF"/>
          <w:spacing w:val="-4"/>
          <w:sz w:val="24"/>
        </w:rPr>
        <w:t>第二段讲的不是猕猴桃合作社的好处，而是长期存在的问题，以及如何加</w:t>
      </w:r>
      <w:r>
        <w:rPr>
          <w:color w:val="0000FF"/>
          <w:w w:val="95"/>
          <w:sz w:val="24"/>
        </w:rPr>
        <w:t>入猕猴桃合作社。此处的套路特别清晰，应该放在开头。虽然 P 县是红心猕猴桃</w:t>
      </w:r>
      <w:r>
        <w:rPr>
          <w:color w:val="0000FF"/>
          <w:spacing w:val="-4"/>
          <w:sz w:val="24"/>
        </w:rPr>
        <w:t>之乡，但猕猴桃有很大问题，如果不加入合作社什么都不行，先吓唬果农。果农就想加入合作社，因此，告知加入合作社的好处，最后呼吁号召。与卖药没有差别，先把脉，再告知肾虚、阴虚、阳虚、经常睡不着觉、全身没劲，最后告知吃</w:t>
      </w:r>
      <w:r>
        <w:rPr>
          <w:color w:val="0000FF"/>
          <w:spacing w:val="-2"/>
          <w:sz w:val="24"/>
        </w:rPr>
        <w:t>我的药有好处。以后写宣传类公文有可能在开头写问题。</w:t>
      </w:r>
    </w:p>
    <w:p w14:paraId="3A632933">
      <w:pPr>
        <w:pStyle w:val="7"/>
        <w:numPr>
          <w:ilvl w:val="0"/>
          <w:numId w:val="6"/>
        </w:numPr>
        <w:tabs>
          <w:tab w:val="left" w:pos="2522"/>
        </w:tabs>
        <w:spacing w:before="3" w:after="0" w:line="364" w:lineRule="auto"/>
        <w:ind w:left="1800" w:right="1802" w:firstLine="480"/>
        <w:jc w:val="left"/>
        <w:rPr>
          <w:sz w:val="24"/>
        </w:rPr>
      </w:pPr>
      <w:r>
        <w:rPr>
          <w:color w:val="0000FF"/>
          <w:spacing w:val="-2"/>
          <w:sz w:val="24"/>
        </w:rPr>
        <w:t>“以往……容易出现滞销”：要直击痛点，即辛苦，不挣钱/收入少，经</w:t>
      </w:r>
      <w:r>
        <w:rPr>
          <w:color w:val="0000FF"/>
          <w:spacing w:val="-4"/>
          <w:sz w:val="24"/>
        </w:rPr>
        <w:t>常滞销。</w:t>
      </w:r>
    </w:p>
    <w:p w14:paraId="1F80689E">
      <w:pPr>
        <w:pStyle w:val="7"/>
        <w:numPr>
          <w:ilvl w:val="0"/>
          <w:numId w:val="6"/>
        </w:numPr>
        <w:tabs>
          <w:tab w:val="left" w:pos="2522"/>
        </w:tabs>
        <w:spacing w:before="1" w:after="0" w:line="364" w:lineRule="auto"/>
        <w:ind w:left="1800" w:right="1797" w:firstLine="480"/>
        <w:jc w:val="both"/>
        <w:rPr>
          <w:sz w:val="24"/>
        </w:rPr>
      </w:pPr>
      <w:r>
        <w:rPr>
          <w:color w:val="0000FF"/>
          <w:spacing w:val="-2"/>
          <w:sz w:val="24"/>
        </w:rPr>
        <w:t>“为了改变这种状况……缺服务等问题”：以土地承包经营权和挂果猕</w:t>
      </w:r>
      <w:r>
        <w:rPr>
          <w:color w:val="0000FF"/>
          <w:spacing w:val="-4"/>
          <w:sz w:val="24"/>
        </w:rPr>
        <w:t>猴桃加入猕猴桃，自发加入合作社，解决资金、技术、销路、服务等问题，解决</w:t>
      </w:r>
      <w:r>
        <w:rPr>
          <w:color w:val="0000FF"/>
          <w:spacing w:val="-2"/>
          <w:sz w:val="24"/>
        </w:rPr>
        <w:t xml:space="preserve">多个问题，“资金、技术、销路、服务”挑 </w:t>
      </w:r>
      <w:r>
        <w:rPr>
          <w:color w:val="0000FF"/>
          <w:sz w:val="24"/>
        </w:rPr>
        <w:t>2-3</w:t>
      </w:r>
      <w:r>
        <w:rPr>
          <w:color w:val="0000FF"/>
          <w:spacing w:val="-5"/>
          <w:sz w:val="24"/>
        </w:rPr>
        <w:t xml:space="preserve"> 个书写即可。</w:t>
      </w:r>
    </w:p>
    <w:p w14:paraId="7B0032B8">
      <w:pPr>
        <w:pStyle w:val="7"/>
        <w:numPr>
          <w:ilvl w:val="0"/>
          <w:numId w:val="6"/>
        </w:numPr>
        <w:tabs>
          <w:tab w:val="left" w:pos="2522"/>
        </w:tabs>
        <w:spacing w:before="2" w:after="0" w:line="364" w:lineRule="auto"/>
        <w:ind w:left="1800" w:right="1799" w:firstLine="480"/>
        <w:jc w:val="both"/>
        <w:rPr>
          <w:sz w:val="24"/>
        </w:rPr>
      </w:pPr>
      <w:r>
        <w:rPr>
          <w:color w:val="0000FF"/>
          <w:w w:val="95"/>
          <w:sz w:val="24"/>
        </w:rPr>
        <w:t>资料 4 第二段梳理：要点：我县被誉为“中华红心猕猴桃之乡”，但果子</w:t>
      </w:r>
      <w:r>
        <w:rPr>
          <w:color w:val="0000FF"/>
          <w:spacing w:val="-4"/>
          <w:sz w:val="24"/>
        </w:rPr>
        <w:t>常滞销，乡亲们辛苦劳作收入却少。为解决资金、技术、营销等问题，果农以土</w:t>
      </w:r>
      <w:r>
        <w:rPr>
          <w:color w:val="0000FF"/>
          <w:spacing w:val="-2"/>
          <w:sz w:val="24"/>
        </w:rPr>
        <w:t>地或挂果桃园成立了合作社/自发成立合作社，其优势明显。</w:t>
      </w:r>
    </w:p>
    <w:p w14:paraId="56A17D14">
      <w:pPr>
        <w:pStyle w:val="2"/>
        <w:spacing w:before="2"/>
        <w:ind w:left="2280"/>
      </w:pPr>
      <w:r>
        <w:rPr>
          <w:color w:val="0000FF"/>
        </w:rPr>
        <w:t>5.“</w:t>
      </w:r>
      <w:r>
        <w:rPr>
          <w:color w:val="0000FF"/>
          <w:spacing w:val="-1"/>
        </w:rPr>
        <w:t>其优势明显”是为了衔接下文，下文第一个优势是不愁销售。</w:t>
      </w:r>
    </w:p>
    <w:p w14:paraId="6FFDE2B0">
      <w:pPr>
        <w:pStyle w:val="2"/>
        <w:ind w:left="0"/>
      </w:pPr>
    </w:p>
    <w:p w14:paraId="27811914">
      <w:pPr>
        <w:pStyle w:val="2"/>
        <w:spacing w:before="1"/>
        <w:ind w:left="0"/>
        <w:rPr>
          <w:sz w:val="25"/>
        </w:rPr>
      </w:pPr>
    </w:p>
    <w:p w14:paraId="23FFA0A5">
      <w:pPr>
        <w:pStyle w:val="2"/>
        <w:spacing w:line="364" w:lineRule="auto"/>
        <w:ind w:right="1799" w:firstLine="480"/>
        <w:jc w:val="both"/>
      </w:pPr>
      <w:r>
        <w:rPr>
          <w:spacing w:val="-30"/>
        </w:rPr>
        <w:t xml:space="preserve">段 </w:t>
      </w:r>
      <w:r>
        <w:t>3</w:t>
      </w:r>
      <w:r>
        <w:rPr>
          <w:spacing w:val="-8"/>
        </w:rPr>
        <w:t>：合作社所有农资，比如上什么肥、打什么药、选用哪个牌子，经合作</w:t>
      </w:r>
      <w:r>
        <w:rPr>
          <w:spacing w:val="-7"/>
        </w:rPr>
        <w:t>社年度农资统供会讨论确定后，由合作社先行垫资并以批发价统一采购，所需费</w:t>
      </w:r>
    </w:p>
    <w:p w14:paraId="70A677CB">
      <w:pPr>
        <w:spacing w:after="0" w:line="364" w:lineRule="auto"/>
        <w:jc w:val="both"/>
        <w:sectPr>
          <w:pgSz w:w="11910" w:h="16840"/>
          <w:pgMar w:top="1180" w:right="0" w:bottom="1380" w:left="0" w:header="27" w:footer="1199" w:gutter="0"/>
          <w:cols w:space="720" w:num="1"/>
        </w:sectPr>
      </w:pPr>
    </w:p>
    <w:p w14:paraId="39666AE2">
      <w:pPr>
        <w:pStyle w:val="2"/>
        <w:spacing w:before="8"/>
        <w:ind w:left="0"/>
        <w:rPr>
          <w:sz w:val="20"/>
        </w:rPr>
      </w:pPr>
    </w:p>
    <w:p w14:paraId="09837AE8">
      <w:pPr>
        <w:pStyle w:val="2"/>
        <w:spacing w:before="67" w:line="364" w:lineRule="auto"/>
        <w:ind w:right="1677"/>
      </w:pPr>
      <w:r>
        <w:rPr>
          <w:spacing w:val="-15"/>
        </w:rPr>
        <w:t>用在果品销售后才扣除。农户不仅无需垫钱，还享受到团购批发价的优惠。比如，</w:t>
      </w:r>
      <w:r>
        <w:rPr>
          <w:spacing w:val="-3"/>
        </w:rPr>
        <w:t xml:space="preserve">合作社统一到某公司购买牛粪肥料，每吨价格 </w:t>
      </w:r>
      <w:r>
        <w:t>40</w:t>
      </w:r>
      <w:r>
        <w:rPr>
          <w:spacing w:val="-13"/>
        </w:rPr>
        <w:t xml:space="preserve"> 元，而个人去买的话是 </w:t>
      </w:r>
      <w:r>
        <w:t>60</w:t>
      </w:r>
      <w:r>
        <w:rPr>
          <w:spacing w:val="-20"/>
        </w:rPr>
        <w:t xml:space="preserve"> 元，</w:t>
      </w:r>
      <w:r>
        <w:rPr>
          <w:spacing w:val="-2"/>
        </w:rPr>
        <w:t>节省的“批零差”降低了社员的生产成本，到了秋季，无论社员的猕猴桃能否卖</w:t>
      </w:r>
      <w:r>
        <w:rPr>
          <w:spacing w:val="-1"/>
        </w:rPr>
        <w:t xml:space="preserve">出，合作社都会以略高于市场价的价格集中收购。按照每亩产 </w:t>
      </w:r>
      <w:r>
        <w:t>2000</w:t>
      </w:r>
      <w:r>
        <w:rPr>
          <w:spacing w:val="-1"/>
        </w:rPr>
        <w:t xml:space="preserve"> 公斤猕猴桃</w:t>
      </w:r>
      <w:r>
        <w:rPr>
          <w:spacing w:val="-3"/>
        </w:rPr>
        <w:t xml:space="preserve">计算，每公斤如果比市场价高出 </w:t>
      </w:r>
      <w:r>
        <w:t>0.4</w:t>
      </w:r>
      <w:r>
        <w:rPr>
          <w:spacing w:val="-15"/>
        </w:rPr>
        <w:t xml:space="preserve"> 元，</w:t>
      </w:r>
      <w:r>
        <w:t>1</w:t>
      </w:r>
      <w:r>
        <w:rPr>
          <w:spacing w:val="-7"/>
        </w:rPr>
        <w:t xml:space="preserve"> 亩地就比非社员多收入近千元，而且</w:t>
      </w:r>
      <w:r>
        <w:rPr>
          <w:spacing w:val="-2"/>
        </w:rPr>
        <w:t>根本不用再为销路发愁担心，踏踏实实种果子就可以了。所有猕猴桃销售后，在</w:t>
      </w:r>
      <w:r>
        <w:t>超出市场价格的部分中，合作社提取 20%作为社里专职工作人员的工资，10%作</w:t>
      </w:r>
      <w:r>
        <w:rPr>
          <w:spacing w:val="-4"/>
        </w:rPr>
        <w:t xml:space="preserve">为合作社基金提留，其余 </w:t>
      </w:r>
      <w:r>
        <w:t>70%给合作社社员进行二次分红。</w:t>
      </w:r>
    </w:p>
    <w:p w14:paraId="43411B3C">
      <w:pPr>
        <w:pStyle w:val="2"/>
        <w:spacing w:before="4"/>
        <w:ind w:left="2280"/>
      </w:pPr>
      <w:r>
        <w:rPr>
          <w:color w:val="0000FF"/>
          <w:spacing w:val="-9"/>
        </w:rPr>
        <w:t xml:space="preserve">【解析】资料 </w:t>
      </w:r>
      <w:r>
        <w:rPr>
          <w:color w:val="0000FF"/>
        </w:rPr>
        <w:t>4</w:t>
      </w:r>
      <w:r>
        <w:rPr>
          <w:color w:val="0000FF"/>
          <w:spacing w:val="-14"/>
        </w:rPr>
        <w:t xml:space="preserve"> 第三段：</w:t>
      </w:r>
    </w:p>
    <w:p w14:paraId="3F623D50">
      <w:pPr>
        <w:pStyle w:val="7"/>
        <w:numPr>
          <w:ilvl w:val="0"/>
          <w:numId w:val="7"/>
        </w:numPr>
        <w:tabs>
          <w:tab w:val="left" w:pos="2522"/>
        </w:tabs>
        <w:spacing w:before="161" w:after="0" w:line="364" w:lineRule="auto"/>
        <w:ind w:left="1800" w:right="1703" w:firstLine="480"/>
        <w:jc w:val="left"/>
        <w:rPr>
          <w:sz w:val="24"/>
        </w:rPr>
      </w:pPr>
      <w:r>
        <w:rPr>
          <w:color w:val="0000FF"/>
          <w:spacing w:val="-24"/>
          <w:sz w:val="24"/>
        </w:rPr>
        <w:t xml:space="preserve">段 </w:t>
      </w:r>
      <w:r>
        <w:rPr>
          <w:color w:val="0000FF"/>
          <w:spacing w:val="-2"/>
          <w:sz w:val="24"/>
        </w:rPr>
        <w:t>3</w:t>
      </w:r>
      <w:r>
        <w:rPr>
          <w:color w:val="0000FF"/>
          <w:spacing w:val="-9"/>
          <w:sz w:val="24"/>
        </w:rPr>
        <w:t xml:space="preserve"> 不是销售的事，最重要的是节约成本，增加收入，可以放在一条中，</w:t>
      </w:r>
      <w:r>
        <w:rPr>
          <w:color w:val="0000FF"/>
          <w:spacing w:val="-2"/>
          <w:sz w:val="24"/>
        </w:rPr>
        <w:t>可以写降本增效，也可以写降低成本，增加收入。只要吸引果农，果农加入合作社，公文就起到了作用。</w:t>
      </w:r>
    </w:p>
    <w:p w14:paraId="142C7EBF">
      <w:pPr>
        <w:pStyle w:val="7"/>
        <w:numPr>
          <w:ilvl w:val="0"/>
          <w:numId w:val="7"/>
        </w:numPr>
        <w:tabs>
          <w:tab w:val="left" w:pos="2522"/>
        </w:tabs>
        <w:spacing w:before="2" w:after="0" w:line="364" w:lineRule="auto"/>
        <w:ind w:left="1800" w:right="1797" w:firstLine="480"/>
        <w:jc w:val="left"/>
        <w:rPr>
          <w:sz w:val="24"/>
        </w:rPr>
      </w:pPr>
      <w:r>
        <w:rPr>
          <w:color w:val="0000FF"/>
          <w:spacing w:val="-4"/>
          <w:sz w:val="24"/>
        </w:rPr>
        <w:t>“合作社所有农资……选用哪个牌子”：“上什么肥、打什么药、选用哪</w:t>
      </w:r>
      <w:r>
        <w:rPr>
          <w:color w:val="0000FF"/>
          <w:spacing w:val="-2"/>
          <w:sz w:val="24"/>
        </w:rPr>
        <w:t>个牌子”都是农资。</w:t>
      </w:r>
    </w:p>
    <w:p w14:paraId="438F2447">
      <w:pPr>
        <w:pStyle w:val="2"/>
        <w:spacing w:before="1"/>
        <w:ind w:left="2280"/>
      </w:pPr>
      <w:r>
        <w:rPr>
          <w:color w:val="0000FF"/>
        </w:rPr>
        <w:t>3.“</w:t>
      </w:r>
      <w:r>
        <w:rPr>
          <w:color w:val="0000FF"/>
          <w:spacing w:val="-1"/>
        </w:rPr>
        <w:t>经合作社年度……销售后才扣除”：</w:t>
      </w:r>
    </w:p>
    <w:p w14:paraId="316B9008">
      <w:pPr>
        <w:pStyle w:val="7"/>
        <w:numPr>
          <w:ilvl w:val="0"/>
          <w:numId w:val="8"/>
        </w:numPr>
        <w:tabs>
          <w:tab w:val="left" w:pos="2882"/>
        </w:tabs>
        <w:spacing w:before="160" w:after="0" w:line="364" w:lineRule="auto"/>
        <w:ind w:left="1800" w:right="1802" w:firstLine="480"/>
        <w:jc w:val="left"/>
        <w:rPr>
          <w:sz w:val="24"/>
        </w:rPr>
      </w:pPr>
      <w:r>
        <w:rPr>
          <w:color w:val="0000FF"/>
          <w:spacing w:val="-2"/>
          <w:sz w:val="24"/>
        </w:rPr>
        <w:t>老百姓喜欢的是先行垫资，不用自己花钱卖肥料，还有批发价统一采购，销售后扣除/缓解资金压力。</w:t>
      </w:r>
    </w:p>
    <w:p w14:paraId="0DAE1004">
      <w:pPr>
        <w:pStyle w:val="7"/>
        <w:numPr>
          <w:ilvl w:val="0"/>
          <w:numId w:val="8"/>
        </w:numPr>
        <w:tabs>
          <w:tab w:val="left" w:pos="2882"/>
        </w:tabs>
        <w:spacing w:before="2" w:after="0" w:line="364" w:lineRule="auto"/>
        <w:ind w:left="1800" w:right="1802" w:firstLine="480"/>
        <w:jc w:val="left"/>
        <w:rPr>
          <w:sz w:val="24"/>
        </w:rPr>
      </w:pPr>
      <w:r>
        <w:rPr>
          <w:color w:val="0000FF"/>
          <w:spacing w:val="-2"/>
          <w:sz w:val="24"/>
        </w:rPr>
        <w:t>答疑：此处不是扶贫，而是缓解资金压力。如果始终没有钱，可以不种猕猴桃，用词要用准。</w:t>
      </w:r>
    </w:p>
    <w:p w14:paraId="73A8033A">
      <w:pPr>
        <w:pStyle w:val="2"/>
        <w:spacing w:before="1"/>
        <w:ind w:left="2280"/>
      </w:pPr>
      <w:r>
        <w:rPr>
          <w:color w:val="0000FF"/>
        </w:rPr>
        <w:t>4.“</w:t>
      </w:r>
      <w:r>
        <w:rPr>
          <w:color w:val="0000FF"/>
          <w:spacing w:val="-1"/>
        </w:rPr>
        <w:t>农户不仅无需垫钱……生产成本”：此处可以直接摘抄降低成本。</w:t>
      </w:r>
    </w:p>
    <w:p w14:paraId="7B17B1D7">
      <w:pPr>
        <w:pStyle w:val="7"/>
        <w:numPr>
          <w:ilvl w:val="0"/>
          <w:numId w:val="6"/>
        </w:numPr>
        <w:tabs>
          <w:tab w:val="left" w:pos="2522"/>
        </w:tabs>
        <w:spacing w:before="160" w:after="0" w:line="364" w:lineRule="auto"/>
        <w:ind w:left="1800" w:right="1799" w:firstLine="480"/>
        <w:jc w:val="left"/>
        <w:rPr>
          <w:sz w:val="24"/>
        </w:rPr>
      </w:pPr>
      <w:r>
        <w:rPr>
          <w:color w:val="0000FF"/>
          <w:spacing w:val="-2"/>
          <w:sz w:val="24"/>
        </w:rPr>
        <w:t>“到了秋季……价格集中收购”：与桑蚕一题很像，可以写以略高于市场价的价格集中收购。</w:t>
      </w:r>
    </w:p>
    <w:p w14:paraId="7536AAAC">
      <w:pPr>
        <w:pStyle w:val="7"/>
        <w:numPr>
          <w:ilvl w:val="0"/>
          <w:numId w:val="6"/>
        </w:numPr>
        <w:tabs>
          <w:tab w:val="left" w:pos="2522"/>
        </w:tabs>
        <w:spacing w:before="2" w:after="0" w:line="364" w:lineRule="auto"/>
        <w:ind w:left="1800" w:right="1679" w:firstLine="480"/>
        <w:jc w:val="left"/>
        <w:rPr>
          <w:sz w:val="24"/>
        </w:rPr>
      </w:pPr>
      <w:r>
        <w:rPr>
          <w:color w:val="0000FF"/>
          <w:spacing w:val="-7"/>
          <w:sz w:val="24"/>
        </w:rPr>
        <w:t>“按照每亩产……就可以了”：证明增加收入。“不用再为销路发愁担心</w:t>
      </w:r>
      <w:r>
        <w:rPr>
          <w:color w:val="0000FF"/>
          <w:spacing w:val="-2"/>
          <w:sz w:val="24"/>
        </w:rPr>
        <w:t>”为重复要点。</w:t>
      </w:r>
    </w:p>
    <w:p w14:paraId="05BB1558">
      <w:pPr>
        <w:pStyle w:val="7"/>
        <w:numPr>
          <w:ilvl w:val="0"/>
          <w:numId w:val="6"/>
        </w:numPr>
        <w:tabs>
          <w:tab w:val="left" w:pos="2522"/>
        </w:tabs>
        <w:spacing w:before="1" w:after="0" w:line="364" w:lineRule="auto"/>
        <w:ind w:left="1800" w:right="1799" w:firstLine="480"/>
        <w:jc w:val="left"/>
        <w:rPr>
          <w:sz w:val="24"/>
        </w:rPr>
      </w:pPr>
      <w:r>
        <w:rPr>
          <w:color w:val="0000FF"/>
          <w:spacing w:val="-4"/>
          <w:sz w:val="24"/>
        </w:rPr>
        <w:t>“所有猕猴桃销售后……二次分红”：字数有限，不用都写，最重要的是</w:t>
      </w:r>
      <w:r>
        <w:rPr>
          <w:color w:val="0000FF"/>
          <w:spacing w:val="-2"/>
          <w:sz w:val="24"/>
        </w:rPr>
        <w:t>给社员二次分红。</w:t>
      </w:r>
    </w:p>
    <w:p w14:paraId="219C75A6">
      <w:pPr>
        <w:pStyle w:val="2"/>
        <w:spacing w:before="1"/>
        <w:ind w:left="2280"/>
      </w:pPr>
      <w:r>
        <w:rPr>
          <w:color w:val="0000FF"/>
        </w:rPr>
        <w:t>8.</w:t>
      </w:r>
      <w:r>
        <w:rPr>
          <w:color w:val="0000FF"/>
          <w:spacing w:val="-4"/>
        </w:rPr>
        <w:t>小结：</w:t>
      </w:r>
    </w:p>
    <w:p w14:paraId="1106EC38">
      <w:pPr>
        <w:pStyle w:val="7"/>
        <w:numPr>
          <w:ilvl w:val="0"/>
          <w:numId w:val="9"/>
        </w:numPr>
        <w:tabs>
          <w:tab w:val="left" w:pos="2882"/>
        </w:tabs>
        <w:spacing w:before="160" w:after="0" w:line="364" w:lineRule="auto"/>
        <w:ind w:left="1800" w:right="1679" w:firstLine="480"/>
        <w:jc w:val="left"/>
        <w:rPr>
          <w:sz w:val="24"/>
        </w:rPr>
      </w:pPr>
      <w:r>
        <w:rPr>
          <w:color w:val="0000FF"/>
          <w:spacing w:val="-2"/>
          <w:sz w:val="24"/>
        </w:rPr>
        <w:t>合作社以批发价统一采购农资，先行垫付，缓解资金压力，降低成本；以高于市场价集中收购，增加收入，给社员二次分红。</w:t>
      </w:r>
    </w:p>
    <w:p w14:paraId="42EDDF37">
      <w:pPr>
        <w:spacing w:after="0" w:line="364" w:lineRule="auto"/>
        <w:jc w:val="left"/>
        <w:rPr>
          <w:sz w:val="24"/>
        </w:rPr>
        <w:sectPr>
          <w:pgSz w:w="11910" w:h="16840"/>
          <w:pgMar w:top="1180" w:right="0" w:bottom="1380" w:left="0" w:header="27" w:footer="1199" w:gutter="0"/>
          <w:cols w:space="720" w:num="1"/>
        </w:sectPr>
      </w:pPr>
    </w:p>
    <w:p w14:paraId="004F068F">
      <w:pPr>
        <w:pStyle w:val="2"/>
        <w:spacing w:before="8"/>
        <w:ind w:left="0"/>
        <w:rPr>
          <w:sz w:val="20"/>
        </w:rPr>
      </w:pPr>
    </w:p>
    <w:p w14:paraId="49F25DAA">
      <w:pPr>
        <w:pStyle w:val="7"/>
        <w:numPr>
          <w:ilvl w:val="0"/>
          <w:numId w:val="9"/>
        </w:numPr>
        <w:tabs>
          <w:tab w:val="left" w:pos="2882"/>
        </w:tabs>
        <w:spacing w:before="67" w:after="0" w:line="364" w:lineRule="auto"/>
        <w:ind w:left="1800" w:right="1802" w:firstLine="480"/>
        <w:jc w:val="left"/>
        <w:rPr>
          <w:sz w:val="24"/>
        </w:rPr>
      </w:pPr>
      <w:r>
        <w:rPr>
          <w:color w:val="0000FF"/>
          <w:spacing w:val="-2"/>
          <w:sz w:val="24"/>
        </w:rPr>
        <w:t>此处都是摘抄的内容，不用自己编。受众是果农，不用说特别高大上的话，说实在的话即可。</w:t>
      </w:r>
    </w:p>
    <w:p w14:paraId="00C8FD41">
      <w:pPr>
        <w:pStyle w:val="7"/>
        <w:numPr>
          <w:ilvl w:val="0"/>
          <w:numId w:val="5"/>
        </w:numPr>
        <w:tabs>
          <w:tab w:val="left" w:pos="2522"/>
        </w:tabs>
        <w:spacing w:before="1" w:after="0" w:line="364" w:lineRule="auto"/>
        <w:ind w:left="1800" w:right="1795" w:firstLine="480"/>
        <w:jc w:val="both"/>
        <w:rPr>
          <w:sz w:val="24"/>
        </w:rPr>
      </w:pPr>
      <w:r>
        <w:rPr>
          <w:color w:val="0000FF"/>
          <w:w w:val="95"/>
          <w:sz w:val="24"/>
        </w:rPr>
        <w:t>资料 4 第三段梳理：要点：好处 2：降低成本增加收入。合作社以批发价</w:t>
      </w:r>
      <w:r>
        <w:rPr>
          <w:color w:val="0000FF"/>
          <w:spacing w:val="-4"/>
          <w:sz w:val="24"/>
        </w:rPr>
        <w:t>统一采购农资并垫付，可缓解资金压力；以高于市场价集中收购，超出市场价格</w:t>
      </w:r>
      <w:r>
        <w:rPr>
          <w:color w:val="0000FF"/>
          <w:spacing w:val="-2"/>
          <w:sz w:val="24"/>
        </w:rPr>
        <w:t>部分将给社员二次分红。</w:t>
      </w:r>
    </w:p>
    <w:p w14:paraId="7D8EF5B8">
      <w:pPr>
        <w:pStyle w:val="7"/>
        <w:numPr>
          <w:ilvl w:val="0"/>
          <w:numId w:val="5"/>
        </w:numPr>
        <w:tabs>
          <w:tab w:val="left" w:pos="2642"/>
        </w:tabs>
        <w:spacing w:before="2" w:after="0" w:line="364" w:lineRule="auto"/>
        <w:ind w:left="1800" w:right="1797" w:firstLine="480"/>
        <w:jc w:val="both"/>
        <w:rPr>
          <w:sz w:val="24"/>
        </w:rPr>
      </w:pPr>
      <w:r>
        <w:rPr>
          <w:color w:val="0000FF"/>
          <w:w w:val="95"/>
          <w:sz w:val="24"/>
        </w:rPr>
        <w:t>农民会考虑为什么会“超出市场价格”，段</w:t>
      </w:r>
      <w:r>
        <w:rPr>
          <w:color w:val="0000FF"/>
          <w:spacing w:val="39"/>
          <w:sz w:val="24"/>
        </w:rPr>
        <w:t xml:space="preserve"> </w:t>
      </w:r>
      <w:r>
        <w:rPr>
          <w:color w:val="0000FF"/>
          <w:w w:val="95"/>
          <w:sz w:val="24"/>
        </w:rPr>
        <w:t>4</w:t>
      </w:r>
      <w:r>
        <w:rPr>
          <w:color w:val="0000FF"/>
          <w:spacing w:val="39"/>
          <w:sz w:val="24"/>
        </w:rPr>
        <w:t xml:space="preserve"> </w:t>
      </w:r>
      <w:r>
        <w:rPr>
          <w:color w:val="0000FF"/>
          <w:w w:val="95"/>
          <w:sz w:val="24"/>
        </w:rPr>
        <w:t>告知为什么会“超出市场</w:t>
      </w:r>
      <w:r>
        <w:rPr>
          <w:color w:val="0000FF"/>
          <w:spacing w:val="-4"/>
          <w:sz w:val="24"/>
        </w:rPr>
        <w:t>价格”。</w:t>
      </w:r>
    </w:p>
    <w:p w14:paraId="4B38DF47">
      <w:pPr>
        <w:pStyle w:val="2"/>
        <w:ind w:left="0"/>
      </w:pPr>
    </w:p>
    <w:p w14:paraId="0F50D106">
      <w:pPr>
        <w:pStyle w:val="2"/>
        <w:spacing w:before="161" w:line="364" w:lineRule="auto"/>
        <w:ind w:right="1763" w:firstLine="480"/>
        <w:jc w:val="both"/>
      </w:pPr>
      <w:r>
        <w:rPr>
          <w:spacing w:val="-30"/>
        </w:rPr>
        <w:t xml:space="preserve">段 </w:t>
      </w:r>
      <w:r>
        <w:t>4：</w:t>
      </w:r>
      <w:r>
        <w:rPr>
          <w:spacing w:val="-2"/>
        </w:rPr>
        <w:t>合作社的这种运行机制和经营方式，让社员们成了“命运共同体”，</w:t>
      </w:r>
      <w:r>
        <w:rPr>
          <w:spacing w:val="-8"/>
        </w:rPr>
        <w:t xml:space="preserve">诸如偷打膨大剂和农药、化肥等问题，也因为 </w:t>
      </w:r>
      <w:r>
        <w:t>CEO</w:t>
      </w:r>
      <w:r>
        <w:rPr>
          <w:spacing w:val="-11"/>
        </w:rPr>
        <w:t xml:space="preserve"> 老杜每天派专人巡查、社员相互监督而彻底销声匿迹。猕猴桃质量不再参差不齐，品质大幅提升。</w:t>
      </w:r>
    </w:p>
    <w:p w14:paraId="2DCF9F15">
      <w:pPr>
        <w:pStyle w:val="2"/>
        <w:spacing w:before="2"/>
        <w:ind w:left="2280"/>
        <w:jc w:val="both"/>
      </w:pPr>
      <w:r>
        <w:rPr>
          <w:color w:val="0000FF"/>
          <w:spacing w:val="-9"/>
        </w:rPr>
        <w:t xml:space="preserve">【解析】资料 </w:t>
      </w:r>
      <w:r>
        <w:rPr>
          <w:color w:val="0000FF"/>
        </w:rPr>
        <w:t>4</w:t>
      </w:r>
      <w:r>
        <w:rPr>
          <w:color w:val="0000FF"/>
          <w:spacing w:val="-14"/>
        </w:rPr>
        <w:t xml:space="preserve"> 第四段：</w:t>
      </w:r>
    </w:p>
    <w:p w14:paraId="74502026">
      <w:pPr>
        <w:pStyle w:val="7"/>
        <w:numPr>
          <w:ilvl w:val="0"/>
          <w:numId w:val="10"/>
        </w:numPr>
        <w:tabs>
          <w:tab w:val="left" w:pos="2522"/>
        </w:tabs>
        <w:spacing w:before="161" w:after="0" w:line="364" w:lineRule="auto"/>
        <w:ind w:left="1800" w:right="1797" w:firstLine="480"/>
        <w:jc w:val="both"/>
        <w:rPr>
          <w:sz w:val="24"/>
        </w:rPr>
      </w:pPr>
      <w:r>
        <w:rPr>
          <w:color w:val="0000FF"/>
          <w:spacing w:val="-4"/>
          <w:sz w:val="24"/>
        </w:rPr>
        <w:t>猕猴桃变成了高端猕猴桃。与包装没有关系，最重要的是品质、质量。前置总括词可以写保障品质（第三点），可以告知我们是“命运共同体”的运行机</w:t>
      </w:r>
      <w:r>
        <w:rPr>
          <w:color w:val="0000FF"/>
          <w:spacing w:val="-2"/>
          <w:sz w:val="24"/>
        </w:rPr>
        <w:t>制和经营方式，合作社是一条船上的，专人巡查，杜绝农药化肥的使用。</w:t>
      </w:r>
    </w:p>
    <w:p w14:paraId="6677ACA9">
      <w:pPr>
        <w:pStyle w:val="7"/>
        <w:numPr>
          <w:ilvl w:val="0"/>
          <w:numId w:val="10"/>
        </w:numPr>
        <w:tabs>
          <w:tab w:val="left" w:pos="2522"/>
        </w:tabs>
        <w:spacing w:before="1" w:after="0" w:line="364" w:lineRule="auto"/>
        <w:ind w:left="1800" w:right="1797" w:firstLine="480"/>
        <w:jc w:val="both"/>
        <w:rPr>
          <w:sz w:val="24"/>
        </w:rPr>
      </w:pPr>
      <w:r>
        <w:rPr>
          <w:color w:val="0000FF"/>
          <w:spacing w:val="-9"/>
          <w:sz w:val="24"/>
        </w:rPr>
        <w:t xml:space="preserve">资料 </w:t>
      </w:r>
      <w:r>
        <w:rPr>
          <w:color w:val="0000FF"/>
          <w:spacing w:val="-2"/>
          <w:sz w:val="24"/>
        </w:rPr>
        <w:t>4</w:t>
      </w:r>
      <w:r>
        <w:rPr>
          <w:color w:val="0000FF"/>
          <w:spacing w:val="-9"/>
          <w:sz w:val="24"/>
        </w:rPr>
        <w:t xml:space="preserve"> 第四段梳理：要点：好处 </w:t>
      </w:r>
      <w:r>
        <w:rPr>
          <w:color w:val="0000FF"/>
          <w:spacing w:val="-2"/>
          <w:sz w:val="24"/>
        </w:rPr>
        <w:t>3：能提升产品/猕猴桃品质。“命运共同体”的运行机制和经营方式促使社员巡查和监督，解决滥用药肥问题。</w:t>
      </w:r>
    </w:p>
    <w:p w14:paraId="6CAF019C">
      <w:pPr>
        <w:pStyle w:val="2"/>
        <w:ind w:left="0"/>
      </w:pPr>
    </w:p>
    <w:p w14:paraId="4E99EFFD">
      <w:pPr>
        <w:pStyle w:val="2"/>
        <w:spacing w:before="162" w:line="364" w:lineRule="auto"/>
        <w:ind w:right="1795" w:firstLine="480"/>
        <w:jc w:val="both"/>
      </w:pPr>
      <w:r>
        <w:rPr>
          <w:spacing w:val="-30"/>
        </w:rPr>
        <w:t xml:space="preserve">段 </w:t>
      </w:r>
      <w:r>
        <w:t>5</w:t>
      </w:r>
      <w:r>
        <w:rPr>
          <w:spacing w:val="-7"/>
        </w:rPr>
        <w:t>：和很多娇气的水果一样，猕猴桃皮薄易破，保鲜不易。这就对物流提</w:t>
      </w:r>
      <w:r>
        <w:rPr>
          <w:spacing w:val="-9"/>
        </w:rPr>
        <w:t>出了更高的要求。为此，合作社主动与邮政系统的两大龙头快递合作，并为两家</w:t>
      </w:r>
      <w:r>
        <w:rPr>
          <w:spacing w:val="-4"/>
        </w:rPr>
        <w:t>快递的“水果优选”</w:t>
      </w:r>
      <w:r>
        <w:t>A</w:t>
      </w:r>
      <w:r>
        <w:rPr>
          <w:spacing w:val="2"/>
        </w:rPr>
        <w:t>P</w:t>
      </w:r>
      <w:r>
        <w:t>P</w:t>
      </w:r>
      <w:r>
        <w:rPr>
          <w:spacing w:val="-10"/>
        </w:rPr>
        <w:t xml:space="preserve"> 提供货源。因为走量巨大，合作社在物流费用上获得了</w:t>
      </w:r>
      <w:r>
        <w:rPr>
          <w:spacing w:val="-5"/>
        </w:rPr>
        <w:t>不小的折扣。同时，因为成为其旗下“水果优选”</w:t>
      </w:r>
      <w:r>
        <w:t>APP</w:t>
      </w:r>
      <w:r>
        <w:rPr>
          <w:spacing w:val="-8"/>
        </w:rPr>
        <w:t xml:space="preserve"> 的固定供货商，两家快递</w:t>
      </w:r>
      <w:r>
        <w:rPr>
          <w:spacing w:val="-13"/>
        </w:rPr>
        <w:t>公司也更加重视合作社的果品，并配合合作社开展了一系列的宣传营销活动，与</w:t>
      </w:r>
      <w:r>
        <w:rPr>
          <w:spacing w:val="-8"/>
        </w:rPr>
        <w:t>快递公司的深度合作，让合作社尝到了甜头。合作社深知，猕猴桃要赢得消费者</w:t>
      </w:r>
      <w:r>
        <w:t>青睐，品质、营销，缺一不可。</w:t>
      </w:r>
    </w:p>
    <w:p w14:paraId="69DB2D97">
      <w:pPr>
        <w:pStyle w:val="2"/>
        <w:spacing w:before="4"/>
        <w:ind w:left="2280"/>
        <w:jc w:val="both"/>
      </w:pPr>
      <w:r>
        <w:rPr>
          <w:color w:val="0000FF"/>
          <w:spacing w:val="-9"/>
        </w:rPr>
        <w:t xml:space="preserve">【解析】资料 </w:t>
      </w:r>
      <w:r>
        <w:rPr>
          <w:color w:val="0000FF"/>
        </w:rPr>
        <w:t>4</w:t>
      </w:r>
      <w:r>
        <w:rPr>
          <w:color w:val="0000FF"/>
          <w:spacing w:val="-9"/>
        </w:rPr>
        <w:t xml:space="preserve"> 第五段前半部分：</w:t>
      </w:r>
    </w:p>
    <w:p w14:paraId="41C02492">
      <w:pPr>
        <w:pStyle w:val="7"/>
        <w:numPr>
          <w:ilvl w:val="0"/>
          <w:numId w:val="11"/>
        </w:numPr>
        <w:tabs>
          <w:tab w:val="left" w:pos="2522"/>
        </w:tabs>
        <w:spacing w:before="161" w:after="0" w:line="240" w:lineRule="auto"/>
        <w:ind w:left="2521" w:right="0" w:hanging="242"/>
        <w:jc w:val="left"/>
        <w:rPr>
          <w:sz w:val="24"/>
        </w:rPr>
      </w:pPr>
      <w:r>
        <w:rPr>
          <w:color w:val="0000FF"/>
          <w:spacing w:val="-31"/>
          <w:sz w:val="24"/>
        </w:rPr>
        <w:t xml:space="preserve">段 </w:t>
      </w:r>
      <w:r>
        <w:rPr>
          <w:color w:val="0000FF"/>
          <w:spacing w:val="-4"/>
          <w:sz w:val="24"/>
        </w:rPr>
        <w:t>5</w:t>
      </w:r>
      <w:r>
        <w:rPr>
          <w:color w:val="0000FF"/>
          <w:spacing w:val="-16"/>
          <w:sz w:val="24"/>
        </w:rPr>
        <w:t xml:space="preserve"> 前半部分是物流，段 </w:t>
      </w:r>
      <w:r>
        <w:rPr>
          <w:color w:val="0000FF"/>
          <w:spacing w:val="-4"/>
          <w:sz w:val="24"/>
        </w:rPr>
        <w:t>5</w:t>
      </w:r>
      <w:r>
        <w:rPr>
          <w:color w:val="0000FF"/>
          <w:spacing w:val="-16"/>
          <w:sz w:val="24"/>
        </w:rPr>
        <w:t xml:space="preserve"> 后半部分是品质。因此，段 </w:t>
      </w:r>
      <w:r>
        <w:rPr>
          <w:color w:val="0000FF"/>
          <w:spacing w:val="-4"/>
          <w:sz w:val="24"/>
        </w:rPr>
        <w:t>5</w:t>
      </w:r>
      <w:r>
        <w:rPr>
          <w:color w:val="0000FF"/>
          <w:spacing w:val="-13"/>
          <w:sz w:val="24"/>
        </w:rPr>
        <w:t xml:space="preserve"> 前后应该调换位</w:t>
      </w:r>
    </w:p>
    <w:p w14:paraId="679BA5BF">
      <w:pPr>
        <w:pStyle w:val="2"/>
        <w:spacing w:before="160" w:line="364" w:lineRule="auto"/>
        <w:ind w:right="1799"/>
      </w:pPr>
      <w:r>
        <w:rPr>
          <w:color w:val="0000FF"/>
          <w:spacing w:val="-18"/>
        </w:rPr>
        <w:t xml:space="preserve">置。段 </w:t>
      </w:r>
      <w:r>
        <w:rPr>
          <w:color w:val="0000FF"/>
          <w:spacing w:val="-4"/>
        </w:rPr>
        <w:t>4</w:t>
      </w:r>
      <w:r>
        <w:rPr>
          <w:color w:val="0000FF"/>
          <w:spacing w:val="-18"/>
        </w:rPr>
        <w:t xml:space="preserve"> 很短，应该把段 </w:t>
      </w:r>
      <w:r>
        <w:rPr>
          <w:color w:val="0000FF"/>
          <w:spacing w:val="-4"/>
        </w:rPr>
        <w:t>5</w:t>
      </w:r>
      <w:r>
        <w:rPr>
          <w:color w:val="0000FF"/>
          <w:spacing w:val="-18"/>
        </w:rPr>
        <w:t xml:space="preserve"> 后半部分写在段 </w:t>
      </w:r>
      <w:r>
        <w:rPr>
          <w:color w:val="0000FF"/>
          <w:spacing w:val="-4"/>
        </w:rPr>
        <w:t>4</w:t>
      </w:r>
      <w:r>
        <w:rPr>
          <w:color w:val="0000FF"/>
          <w:spacing w:val="-11"/>
        </w:rPr>
        <w:t xml:space="preserve"> 后面，这是出题人的“坑”，调换</w:t>
      </w:r>
      <w:r>
        <w:rPr>
          <w:color w:val="0000FF"/>
        </w:rPr>
        <w:t>顺序，让同学在考场上看不出来。在公文题中，往往会打这样的哑谜，2023</w:t>
      </w:r>
      <w:r>
        <w:rPr>
          <w:color w:val="0000FF"/>
          <w:spacing w:val="4"/>
        </w:rPr>
        <w:t xml:space="preserve"> 年</w:t>
      </w:r>
    </w:p>
    <w:p w14:paraId="72A7E3CC">
      <w:pPr>
        <w:spacing w:after="0" w:line="364" w:lineRule="auto"/>
        <w:sectPr>
          <w:pgSz w:w="11910" w:h="16840"/>
          <w:pgMar w:top="1180" w:right="0" w:bottom="1380" w:left="0" w:header="27" w:footer="1199" w:gutter="0"/>
          <w:cols w:space="720" w:num="1"/>
        </w:sectPr>
      </w:pPr>
    </w:p>
    <w:p w14:paraId="5A5173A5">
      <w:pPr>
        <w:pStyle w:val="2"/>
        <w:spacing w:before="8"/>
        <w:ind w:left="0"/>
        <w:rPr>
          <w:sz w:val="20"/>
        </w:rPr>
      </w:pPr>
    </w:p>
    <w:p w14:paraId="441B073B">
      <w:pPr>
        <w:pStyle w:val="2"/>
        <w:spacing w:before="67" w:line="364" w:lineRule="auto"/>
        <w:ind w:right="1799"/>
      </w:pPr>
      <w:r>
        <w:rPr>
          <w:color w:val="0000FF"/>
          <w:spacing w:val="-4"/>
        </w:rPr>
        <w:t>公文也会出现这种情况，会想办法淘汰一些人。行测也会设置“坑”，因此，知</w:t>
      </w:r>
      <w:r>
        <w:rPr>
          <w:color w:val="0000FF"/>
          <w:spacing w:val="-2"/>
        </w:rPr>
        <w:t>道套路即可。</w:t>
      </w:r>
    </w:p>
    <w:p w14:paraId="3F57BC78">
      <w:pPr>
        <w:pStyle w:val="7"/>
        <w:numPr>
          <w:ilvl w:val="0"/>
          <w:numId w:val="11"/>
        </w:numPr>
        <w:tabs>
          <w:tab w:val="left" w:pos="2522"/>
        </w:tabs>
        <w:spacing w:before="1" w:after="0" w:line="364" w:lineRule="auto"/>
        <w:ind w:left="1800" w:right="1799" w:firstLine="480"/>
        <w:jc w:val="both"/>
        <w:rPr>
          <w:sz w:val="24"/>
        </w:rPr>
      </w:pPr>
      <w:r>
        <w:rPr>
          <w:color w:val="0000FF"/>
          <w:w w:val="95"/>
          <w:sz w:val="24"/>
        </w:rPr>
        <w:t>不是看完段 5 写答案，而是把所有材料都看完之后再写答案，不用着急看</w:t>
      </w:r>
      <w:r>
        <w:rPr>
          <w:color w:val="0000FF"/>
          <w:spacing w:val="-4"/>
          <w:sz w:val="24"/>
        </w:rPr>
        <w:t>不出来。</w:t>
      </w:r>
    </w:p>
    <w:p w14:paraId="3C5F0578">
      <w:pPr>
        <w:pStyle w:val="7"/>
        <w:numPr>
          <w:ilvl w:val="0"/>
          <w:numId w:val="11"/>
        </w:numPr>
        <w:tabs>
          <w:tab w:val="left" w:pos="2522"/>
        </w:tabs>
        <w:spacing w:before="1" w:after="0" w:line="364" w:lineRule="auto"/>
        <w:ind w:left="1800" w:right="1799" w:firstLine="480"/>
        <w:jc w:val="both"/>
        <w:rPr>
          <w:sz w:val="24"/>
        </w:rPr>
      </w:pPr>
      <w:r>
        <w:rPr>
          <w:color w:val="0000FF"/>
          <w:spacing w:val="-4"/>
          <w:sz w:val="24"/>
        </w:rPr>
        <w:t>“和很多娇气……保鲜不易”：看到农产品保鲜，一定与物流有关系。此处告知合作社和物流有关系，物流不和单打独斗的果农合作，合作社在物流上可以保证。“超出市场价格”是因为猕猴桃品质好、物流好，到消费者手里都是新</w:t>
      </w:r>
      <w:r>
        <w:rPr>
          <w:color w:val="0000FF"/>
          <w:spacing w:val="-2"/>
          <w:sz w:val="24"/>
        </w:rPr>
        <w:t>鲜的，容易卖。</w:t>
      </w:r>
    </w:p>
    <w:p w14:paraId="69882CA4">
      <w:pPr>
        <w:pStyle w:val="7"/>
        <w:numPr>
          <w:ilvl w:val="0"/>
          <w:numId w:val="11"/>
        </w:numPr>
        <w:tabs>
          <w:tab w:val="left" w:pos="2522"/>
        </w:tabs>
        <w:spacing w:before="2" w:after="0" w:line="364" w:lineRule="auto"/>
        <w:ind w:left="1800" w:right="1799" w:firstLine="480"/>
        <w:jc w:val="left"/>
        <w:rPr>
          <w:sz w:val="24"/>
        </w:rPr>
      </w:pPr>
      <w:r>
        <w:rPr>
          <w:color w:val="0000FF"/>
          <w:spacing w:val="-2"/>
          <w:sz w:val="24"/>
        </w:rPr>
        <w:t>“为此……龙头快递合作”：与两大龙头快递合作，需要告诉果农合作社有资源。</w:t>
      </w:r>
    </w:p>
    <w:p w14:paraId="485ACDDC">
      <w:pPr>
        <w:pStyle w:val="7"/>
        <w:numPr>
          <w:ilvl w:val="0"/>
          <w:numId w:val="11"/>
        </w:numPr>
        <w:tabs>
          <w:tab w:val="left" w:pos="2522"/>
        </w:tabs>
        <w:spacing w:before="2" w:after="0" w:line="364" w:lineRule="auto"/>
        <w:ind w:left="1800" w:right="1679" w:firstLine="480"/>
        <w:jc w:val="left"/>
        <w:rPr>
          <w:sz w:val="24"/>
        </w:rPr>
      </w:pPr>
      <w:r>
        <w:rPr>
          <w:color w:val="0000FF"/>
          <w:sz w:val="24"/>
        </w:rPr>
        <w:t>“并为两家快递……APP</w:t>
      </w:r>
      <w:r>
        <w:rPr>
          <w:color w:val="0000FF"/>
          <w:spacing w:val="-7"/>
          <w:sz w:val="24"/>
        </w:rPr>
        <w:t xml:space="preserve"> 提供货源”：快递也在卖猕猴桃，给“水果优选</w:t>
      </w:r>
      <w:r>
        <w:rPr>
          <w:color w:val="0000FF"/>
          <w:sz w:val="24"/>
        </w:rPr>
        <w:t>” APP</w:t>
      </w:r>
      <w:r>
        <w:rPr>
          <w:color w:val="0000FF"/>
          <w:spacing w:val="-4"/>
          <w:sz w:val="24"/>
        </w:rPr>
        <w:t xml:space="preserve"> 提供货源。</w:t>
      </w:r>
    </w:p>
    <w:p w14:paraId="3AE537B0">
      <w:pPr>
        <w:pStyle w:val="2"/>
        <w:spacing w:before="1" w:line="364" w:lineRule="auto"/>
        <w:ind w:right="1703" w:firstLine="480"/>
      </w:pPr>
      <w:r>
        <w:rPr>
          <w:color w:val="0000FF"/>
          <w:spacing w:val="-2"/>
        </w:rPr>
        <w:t>6.“因为走量巨大……不小的折扣”：物流关系非常好，与龙头公司合作，</w:t>
      </w:r>
      <w:r>
        <w:rPr>
          <w:color w:val="0000FF"/>
        </w:rPr>
        <w:t>费用低，给“水果优选”APP</w:t>
      </w:r>
      <w:r>
        <w:rPr>
          <w:color w:val="0000FF"/>
          <w:spacing w:val="-8"/>
        </w:rPr>
        <w:t xml:space="preserve"> 提供货源。</w:t>
      </w:r>
    </w:p>
    <w:p w14:paraId="60462B6A">
      <w:pPr>
        <w:pStyle w:val="2"/>
        <w:spacing w:before="1"/>
        <w:ind w:left="2280"/>
      </w:pPr>
      <w:r>
        <w:rPr>
          <w:color w:val="0000FF"/>
        </w:rPr>
        <w:t>7.“</w:t>
      </w:r>
      <w:r>
        <w:rPr>
          <w:color w:val="0000FF"/>
          <w:spacing w:val="-1"/>
        </w:rPr>
        <w:t>同时……让合作社尝到了甜头”：</w:t>
      </w:r>
    </w:p>
    <w:p w14:paraId="3F2CF8D1">
      <w:pPr>
        <w:pStyle w:val="7"/>
        <w:numPr>
          <w:ilvl w:val="0"/>
          <w:numId w:val="12"/>
        </w:numPr>
        <w:tabs>
          <w:tab w:val="left" w:pos="2882"/>
        </w:tabs>
        <w:spacing w:before="161" w:after="0" w:line="240" w:lineRule="auto"/>
        <w:ind w:left="2881" w:right="0" w:hanging="602"/>
        <w:jc w:val="left"/>
        <w:rPr>
          <w:sz w:val="24"/>
        </w:rPr>
      </w:pPr>
      <w:r>
        <w:rPr>
          <w:color w:val="0000FF"/>
          <w:sz w:val="24"/>
        </w:rPr>
        <w:t>“水果优选”APP</w:t>
      </w:r>
      <w:r>
        <w:rPr>
          <w:color w:val="0000FF"/>
          <w:spacing w:val="-9"/>
          <w:sz w:val="24"/>
        </w:rPr>
        <w:t xml:space="preserve"> 的固定供货商是重复要点。</w:t>
      </w:r>
    </w:p>
    <w:p w14:paraId="48AA8A57">
      <w:pPr>
        <w:pStyle w:val="2"/>
        <w:spacing w:before="160" w:line="364" w:lineRule="auto"/>
        <w:ind w:left="2280" w:right="2183"/>
      </w:pPr>
      <w:r>
        <w:rPr>
          <w:color w:val="0000FF"/>
          <w:spacing w:val="-2"/>
        </w:rPr>
        <w:t>（2）配合合作社开展了一系列的宣传营销活动。</w:t>
      </w:r>
      <w:r>
        <w:rPr>
          <w:color w:val="0000FF"/>
          <w:spacing w:val="80"/>
          <w:w w:val="150"/>
        </w:rPr>
        <w:t xml:space="preserve">        </w:t>
      </w:r>
      <w:r>
        <w:rPr>
          <w:color w:val="0000FF"/>
          <w:spacing w:val="-2"/>
        </w:rPr>
        <w:t>8.“合作社深知……缺一不可”：品质和营销为重复要点，不需要写。</w:t>
      </w:r>
    </w:p>
    <w:p w14:paraId="711A955E">
      <w:pPr>
        <w:pStyle w:val="2"/>
        <w:spacing w:before="1" w:line="364" w:lineRule="auto"/>
        <w:ind w:right="1679" w:firstLine="480"/>
      </w:pPr>
      <w:r>
        <w:rPr>
          <w:color w:val="0000FF"/>
          <w:spacing w:val="-2"/>
        </w:rPr>
        <w:t>9.</w:t>
      </w:r>
      <w:r>
        <w:rPr>
          <w:color w:val="0000FF"/>
          <w:spacing w:val="-14"/>
        </w:rPr>
        <w:t>有同学认为物流费和农药放在一起，都是钱的事，固定供应商是销售的事，</w:t>
      </w:r>
      <w:r>
        <w:rPr>
          <w:color w:val="0000FF"/>
          <w:spacing w:val="-2"/>
        </w:rPr>
        <w:t>材料拆得乱七八糟，这么想是错的。在考场上犟没有用，要以最快的速度得分，</w:t>
      </w:r>
      <w:r>
        <w:rPr>
          <w:color w:val="0000FF"/>
          <w:spacing w:val="-30"/>
        </w:rPr>
        <w:t xml:space="preserve">段 </w:t>
      </w:r>
      <w:r>
        <w:rPr>
          <w:color w:val="0000FF"/>
        </w:rPr>
        <w:t>5</w:t>
      </w:r>
      <w:r>
        <w:rPr>
          <w:color w:val="0000FF"/>
          <w:spacing w:val="-8"/>
        </w:rPr>
        <w:t xml:space="preserve"> 的前半部分在说物流，可以写保障物流，后面写具体要点。这是考场上最有</w:t>
      </w:r>
      <w:r>
        <w:rPr>
          <w:color w:val="0000FF"/>
          <w:spacing w:val="-2"/>
        </w:rPr>
        <w:t>效的策略，按照材料的顺序往下写，不要来回串，此处的要点与前面没有关系，</w:t>
      </w:r>
      <w:r>
        <w:rPr>
          <w:color w:val="0000FF"/>
          <w:spacing w:val="-3"/>
        </w:rPr>
        <w:t xml:space="preserve">不需要合并要点。段 </w:t>
      </w:r>
      <w:r>
        <w:rPr>
          <w:color w:val="0000FF"/>
        </w:rPr>
        <w:t>5</w:t>
      </w:r>
      <w:r>
        <w:rPr>
          <w:color w:val="0000FF"/>
          <w:spacing w:val="-8"/>
        </w:rPr>
        <w:t xml:space="preserve"> 后半段和段 </w:t>
      </w:r>
      <w:r>
        <w:rPr>
          <w:color w:val="0000FF"/>
        </w:rPr>
        <w:t>4</w:t>
      </w:r>
      <w:r>
        <w:rPr>
          <w:color w:val="0000FF"/>
          <w:spacing w:val="-5"/>
        </w:rPr>
        <w:t xml:space="preserve"> 调整顺序。</w:t>
      </w:r>
    </w:p>
    <w:p w14:paraId="4479D8E2">
      <w:pPr>
        <w:pStyle w:val="2"/>
        <w:ind w:left="0"/>
      </w:pPr>
    </w:p>
    <w:p w14:paraId="386AA2C4">
      <w:pPr>
        <w:pStyle w:val="2"/>
        <w:spacing w:before="164" w:line="364" w:lineRule="auto"/>
        <w:ind w:right="1677" w:firstLine="480"/>
      </w:pPr>
      <w:r>
        <w:rPr>
          <w:spacing w:val="-2"/>
        </w:rPr>
        <w:t>为此，合作社自己制定了严格的猕猴桃种植和生产标准，包括必须全程坚持</w:t>
      </w:r>
      <w:r>
        <w:rPr>
          <w:spacing w:val="-16"/>
        </w:rPr>
        <w:t>原生态，不要化肥，只用农家肥……猕猴桃刚长出果子时，就要梳果，并套袋子，</w:t>
      </w:r>
      <w:r>
        <w:rPr>
          <w:spacing w:val="-2"/>
        </w:rPr>
        <w:t>隔绝污染等。同时，把猕猴桃的生长发育过程，用图文形式全部记录下来……贴上作为每一颗果子唯一标识的二维码，一扫就知道它的前世今生了。合作社用坚持生产源头透明化的手段，让消费者买得安心、吃得放心。而每每有新政策、好</w:t>
      </w:r>
    </w:p>
    <w:p w14:paraId="1FE7F343">
      <w:pPr>
        <w:spacing w:after="0" w:line="364" w:lineRule="auto"/>
        <w:sectPr>
          <w:headerReference r:id="rId7" w:type="default"/>
          <w:footerReference r:id="rId8" w:type="default"/>
          <w:pgSz w:w="11910" w:h="16840"/>
          <w:pgMar w:top="1180" w:right="0" w:bottom="1380" w:left="0" w:header="27" w:footer="1199" w:gutter="0"/>
          <w:cols w:space="720" w:num="1"/>
        </w:sectPr>
      </w:pPr>
    </w:p>
    <w:p w14:paraId="5A2887FC">
      <w:pPr>
        <w:pStyle w:val="2"/>
        <w:spacing w:before="8"/>
        <w:ind w:left="0"/>
        <w:rPr>
          <w:sz w:val="20"/>
        </w:rPr>
      </w:pPr>
    </w:p>
    <w:p w14:paraId="7130C252">
      <w:pPr>
        <w:pStyle w:val="2"/>
        <w:spacing w:before="67" w:line="364" w:lineRule="auto"/>
        <w:ind w:right="1799"/>
      </w:pPr>
      <w:r>
        <w:rPr>
          <w:spacing w:val="-4"/>
        </w:rPr>
        <w:t>的农业新科技出来，合作社都会派人第一时间跑去请教学习，并及时引入到猕猴</w:t>
      </w:r>
      <w:r>
        <w:rPr>
          <w:spacing w:val="-2"/>
        </w:rPr>
        <w:t>桃种植中。用巧借政府优质资源的形式，来保证所产猕猴桃的好吃和安全。</w:t>
      </w:r>
    </w:p>
    <w:p w14:paraId="13854286">
      <w:pPr>
        <w:pStyle w:val="2"/>
        <w:spacing w:before="1" w:line="364" w:lineRule="auto"/>
        <w:ind w:left="2280" w:right="5625"/>
      </w:pPr>
      <w:r>
        <w:rPr>
          <w:color w:val="0000FF"/>
          <w:spacing w:val="-11"/>
        </w:rPr>
        <w:t xml:space="preserve">【解析】资料 </w:t>
      </w:r>
      <w:r>
        <w:rPr>
          <w:color w:val="0000FF"/>
          <w:spacing w:val="-2"/>
        </w:rPr>
        <w:t>4</w:t>
      </w:r>
      <w:r>
        <w:rPr>
          <w:color w:val="0000FF"/>
          <w:spacing w:val="-10"/>
        </w:rPr>
        <w:t xml:space="preserve"> 第五段后半部分：</w:t>
      </w:r>
      <w:r>
        <w:rPr>
          <w:color w:val="0000FF"/>
          <w:spacing w:val="-2"/>
        </w:rPr>
        <w:t xml:space="preserve"> 1.“为此……隔绝污染等”：</w:t>
      </w:r>
    </w:p>
    <w:p w14:paraId="10D0EB8A">
      <w:pPr>
        <w:pStyle w:val="2"/>
        <w:spacing w:before="1"/>
        <w:ind w:left="2280"/>
      </w:pPr>
      <w:r>
        <w:rPr>
          <w:color w:val="0000FF"/>
        </w:rPr>
        <w:t>（1）</w:t>
      </w:r>
      <w:r>
        <w:rPr>
          <w:color w:val="0000FF"/>
          <w:spacing w:val="-1"/>
        </w:rPr>
        <w:t>最重要的是告诉果农制定了标准。</w:t>
      </w:r>
    </w:p>
    <w:p w14:paraId="6E80445D">
      <w:pPr>
        <w:pStyle w:val="7"/>
        <w:numPr>
          <w:ilvl w:val="0"/>
          <w:numId w:val="12"/>
        </w:numPr>
        <w:tabs>
          <w:tab w:val="left" w:pos="2882"/>
        </w:tabs>
        <w:spacing w:before="161" w:after="0" w:line="364" w:lineRule="auto"/>
        <w:ind w:left="1800" w:right="1802" w:firstLine="480"/>
        <w:jc w:val="left"/>
        <w:rPr>
          <w:sz w:val="24"/>
        </w:rPr>
      </w:pPr>
      <w:r>
        <w:rPr>
          <w:color w:val="0000FF"/>
          <w:spacing w:val="-2"/>
          <w:sz w:val="24"/>
        </w:rPr>
        <w:t>“包括……隔绝污染等”：具体标准，不用给老百姓说，只需要告知制定严格标准即可。</w:t>
      </w:r>
    </w:p>
    <w:p w14:paraId="1A359C51">
      <w:pPr>
        <w:pStyle w:val="2"/>
        <w:spacing w:before="1"/>
        <w:ind w:left="2280"/>
      </w:pPr>
      <w:r>
        <w:rPr>
          <w:color w:val="0000FF"/>
        </w:rPr>
        <w:t>2.“</w:t>
      </w:r>
      <w:r>
        <w:rPr>
          <w:color w:val="0000FF"/>
          <w:spacing w:val="-1"/>
        </w:rPr>
        <w:t>同时……前世今生了”：</w:t>
      </w:r>
    </w:p>
    <w:p w14:paraId="5769C404">
      <w:pPr>
        <w:pStyle w:val="7"/>
        <w:numPr>
          <w:ilvl w:val="0"/>
          <w:numId w:val="13"/>
        </w:numPr>
        <w:tabs>
          <w:tab w:val="left" w:pos="2882"/>
        </w:tabs>
        <w:spacing w:before="160" w:after="0" w:line="364" w:lineRule="auto"/>
        <w:ind w:left="1800" w:right="1799" w:firstLine="480"/>
        <w:jc w:val="both"/>
        <w:rPr>
          <w:sz w:val="24"/>
        </w:rPr>
      </w:pPr>
      <w:r>
        <w:rPr>
          <w:color w:val="0000FF"/>
          <w:spacing w:val="-2"/>
          <w:sz w:val="24"/>
        </w:rPr>
        <w:t>有些人写的是溯源，本身是没有问题的，但考试的时候绝对不能写溯</w:t>
      </w:r>
      <w:r>
        <w:rPr>
          <w:color w:val="0000FF"/>
          <w:spacing w:val="-4"/>
          <w:sz w:val="24"/>
        </w:rPr>
        <w:t>源，因为此处的案例有解释，即生产源头透明化。不需要写溯源，建议写生产源</w:t>
      </w:r>
      <w:r>
        <w:rPr>
          <w:color w:val="0000FF"/>
          <w:spacing w:val="-2"/>
          <w:sz w:val="24"/>
        </w:rPr>
        <w:t>头透明化。</w:t>
      </w:r>
    </w:p>
    <w:p w14:paraId="0B5BBB02">
      <w:pPr>
        <w:pStyle w:val="7"/>
        <w:numPr>
          <w:ilvl w:val="0"/>
          <w:numId w:val="13"/>
        </w:numPr>
        <w:tabs>
          <w:tab w:val="left" w:pos="2882"/>
        </w:tabs>
        <w:spacing w:before="2" w:after="0" w:line="364" w:lineRule="auto"/>
        <w:ind w:left="1800" w:right="1802" w:firstLine="480"/>
        <w:jc w:val="left"/>
        <w:rPr>
          <w:sz w:val="24"/>
        </w:rPr>
      </w:pPr>
      <w:r>
        <w:rPr>
          <w:color w:val="0000FF"/>
          <w:spacing w:val="-2"/>
          <w:sz w:val="24"/>
        </w:rPr>
        <w:t>不需要背一些词，背完之后喜欢张冠李戴，用溯源概括此处的内容，没有写材料原词生产源头透明化，这些是很多同学越考分数越低的原因。</w:t>
      </w:r>
    </w:p>
    <w:p w14:paraId="2EFACF98">
      <w:pPr>
        <w:pStyle w:val="2"/>
        <w:spacing w:before="1"/>
        <w:ind w:left="2280"/>
      </w:pPr>
      <w:r>
        <w:rPr>
          <w:color w:val="0000FF"/>
        </w:rPr>
        <w:t>3.“</w:t>
      </w:r>
      <w:r>
        <w:rPr>
          <w:color w:val="0000FF"/>
          <w:spacing w:val="-1"/>
        </w:rPr>
        <w:t>让消费者买得安心、吃得放心”：对应前文的品质。</w:t>
      </w:r>
    </w:p>
    <w:p w14:paraId="7470E43E">
      <w:pPr>
        <w:pStyle w:val="2"/>
        <w:spacing w:before="161"/>
        <w:ind w:left="2280"/>
      </w:pPr>
      <w:r>
        <w:rPr>
          <w:color w:val="0000FF"/>
        </w:rPr>
        <w:t>4.“</w:t>
      </w:r>
      <w:r>
        <w:rPr>
          <w:color w:val="0000FF"/>
          <w:spacing w:val="-1"/>
        </w:rPr>
        <w:t>而每每有新政策……好吃和安全”：</w:t>
      </w:r>
    </w:p>
    <w:p w14:paraId="73B887AB">
      <w:pPr>
        <w:pStyle w:val="7"/>
        <w:numPr>
          <w:ilvl w:val="0"/>
          <w:numId w:val="14"/>
        </w:numPr>
        <w:tabs>
          <w:tab w:val="left" w:pos="2882"/>
        </w:tabs>
        <w:spacing w:before="160" w:after="0" w:line="364" w:lineRule="auto"/>
        <w:ind w:left="1800" w:right="1802" w:firstLine="480"/>
        <w:jc w:val="left"/>
        <w:rPr>
          <w:sz w:val="24"/>
        </w:rPr>
      </w:pPr>
      <w:r>
        <w:rPr>
          <w:color w:val="0000FF"/>
          <w:spacing w:val="-2"/>
          <w:sz w:val="24"/>
        </w:rPr>
        <w:t>“而每每有新政策……猕猴桃种植中”：此处是描述性的内容，后文</w:t>
      </w:r>
      <w:r>
        <w:rPr>
          <w:color w:val="0000FF"/>
          <w:spacing w:val="-4"/>
          <w:sz w:val="24"/>
        </w:rPr>
        <w:t>有总结。</w:t>
      </w:r>
    </w:p>
    <w:p w14:paraId="416CEBC6">
      <w:pPr>
        <w:pStyle w:val="7"/>
        <w:numPr>
          <w:ilvl w:val="0"/>
          <w:numId w:val="14"/>
        </w:numPr>
        <w:tabs>
          <w:tab w:val="left" w:pos="2882"/>
        </w:tabs>
        <w:spacing w:before="1" w:after="0" w:line="364" w:lineRule="auto"/>
        <w:ind w:left="1800" w:right="1802" w:firstLine="480"/>
        <w:jc w:val="left"/>
        <w:rPr>
          <w:sz w:val="24"/>
        </w:rPr>
      </w:pPr>
      <w:r>
        <w:rPr>
          <w:color w:val="0000FF"/>
          <w:spacing w:val="-2"/>
          <w:sz w:val="24"/>
        </w:rPr>
        <w:t>“用巧借政府优质资源的形式”：巧借政府优质资源，政策、技术是政府优质资源，不需要自己编，直接摘抄即可。</w:t>
      </w:r>
    </w:p>
    <w:p w14:paraId="0AECE557">
      <w:pPr>
        <w:pStyle w:val="2"/>
        <w:spacing w:before="2"/>
        <w:ind w:left="2280"/>
      </w:pPr>
      <w:r>
        <w:rPr>
          <w:color w:val="0000FF"/>
        </w:rPr>
        <w:t>（3）“</w:t>
      </w:r>
      <w:r>
        <w:rPr>
          <w:color w:val="0000FF"/>
          <w:spacing w:val="-1"/>
        </w:rPr>
        <w:t>保证所产猕猴桃的好吃和安全”：好吃和安全还是品质。</w:t>
      </w:r>
    </w:p>
    <w:p w14:paraId="3CDA40EB">
      <w:pPr>
        <w:pStyle w:val="7"/>
        <w:numPr>
          <w:ilvl w:val="0"/>
          <w:numId w:val="15"/>
        </w:numPr>
        <w:tabs>
          <w:tab w:val="left" w:pos="2522"/>
        </w:tabs>
        <w:spacing w:before="160" w:after="0" w:line="364" w:lineRule="auto"/>
        <w:ind w:left="1800" w:right="1679" w:firstLine="480"/>
        <w:jc w:val="left"/>
        <w:rPr>
          <w:sz w:val="24"/>
        </w:rPr>
      </w:pPr>
      <w:r>
        <w:rPr>
          <w:color w:val="0000FF"/>
          <w:spacing w:val="-11"/>
          <w:sz w:val="24"/>
        </w:rPr>
        <w:t xml:space="preserve">小结：材料的顺序是段 </w:t>
      </w:r>
      <w:r>
        <w:rPr>
          <w:color w:val="0000FF"/>
          <w:spacing w:val="-6"/>
          <w:sz w:val="24"/>
        </w:rPr>
        <w:t>4</w:t>
      </w:r>
      <w:r>
        <w:rPr>
          <w:color w:val="0000FF"/>
          <w:spacing w:val="-24"/>
          <w:sz w:val="24"/>
        </w:rPr>
        <w:t xml:space="preserve">、段 </w:t>
      </w:r>
      <w:r>
        <w:rPr>
          <w:color w:val="0000FF"/>
          <w:spacing w:val="-6"/>
          <w:sz w:val="24"/>
        </w:rPr>
        <w:t>5</w:t>
      </w:r>
      <w:r>
        <w:rPr>
          <w:color w:val="0000FF"/>
          <w:spacing w:val="-28"/>
          <w:sz w:val="24"/>
        </w:rPr>
        <w:t xml:space="preserve"> 后、段 </w:t>
      </w:r>
      <w:r>
        <w:rPr>
          <w:color w:val="0000FF"/>
          <w:spacing w:val="-6"/>
          <w:sz w:val="24"/>
        </w:rPr>
        <w:t>5</w:t>
      </w:r>
      <w:r>
        <w:rPr>
          <w:color w:val="0000FF"/>
          <w:spacing w:val="-14"/>
          <w:sz w:val="24"/>
        </w:rPr>
        <w:t xml:space="preserve"> 前，材料需要调换顺序，实际上，</w:t>
      </w:r>
      <w:r>
        <w:rPr>
          <w:color w:val="0000FF"/>
          <w:spacing w:val="-2"/>
          <w:sz w:val="24"/>
        </w:rPr>
        <w:t>仍然是按照材料的逻辑。</w:t>
      </w:r>
    </w:p>
    <w:p w14:paraId="1BD94902">
      <w:pPr>
        <w:pStyle w:val="7"/>
        <w:numPr>
          <w:ilvl w:val="0"/>
          <w:numId w:val="15"/>
        </w:numPr>
        <w:tabs>
          <w:tab w:val="left" w:pos="2522"/>
        </w:tabs>
        <w:spacing w:before="1" w:after="0" w:line="240" w:lineRule="auto"/>
        <w:ind w:left="2521" w:right="0" w:hanging="242"/>
        <w:jc w:val="left"/>
        <w:rPr>
          <w:sz w:val="24"/>
        </w:rPr>
      </w:pPr>
      <w:r>
        <w:rPr>
          <w:color w:val="0000FF"/>
          <w:spacing w:val="-20"/>
          <w:sz w:val="24"/>
        </w:rPr>
        <w:t xml:space="preserve">资料 </w:t>
      </w:r>
      <w:r>
        <w:rPr>
          <w:color w:val="0000FF"/>
          <w:sz w:val="24"/>
        </w:rPr>
        <w:t>4</w:t>
      </w:r>
      <w:r>
        <w:rPr>
          <w:color w:val="0000FF"/>
          <w:spacing w:val="-9"/>
          <w:sz w:val="24"/>
        </w:rPr>
        <w:t xml:space="preserve"> 第五段梳理：要点：</w:t>
      </w:r>
    </w:p>
    <w:p w14:paraId="5395D783">
      <w:pPr>
        <w:pStyle w:val="7"/>
        <w:numPr>
          <w:ilvl w:val="0"/>
          <w:numId w:val="16"/>
        </w:numPr>
        <w:tabs>
          <w:tab w:val="left" w:pos="2882"/>
        </w:tabs>
        <w:spacing w:before="161" w:after="0" w:line="364" w:lineRule="auto"/>
        <w:ind w:left="1800" w:right="1802" w:firstLine="480"/>
        <w:jc w:val="left"/>
        <w:rPr>
          <w:sz w:val="24"/>
        </w:rPr>
      </w:pPr>
      <w:r>
        <w:rPr>
          <w:color w:val="0000FF"/>
          <w:spacing w:val="-5"/>
          <w:sz w:val="24"/>
        </w:rPr>
        <w:t xml:space="preserve">好处 </w:t>
      </w:r>
      <w:r>
        <w:rPr>
          <w:color w:val="0000FF"/>
          <w:sz w:val="24"/>
        </w:rPr>
        <w:t>4：保障物流。与龙头快递公司合作，可获取物流费折扣；并成</w:t>
      </w:r>
      <w:r>
        <w:rPr>
          <w:color w:val="0000FF"/>
          <w:spacing w:val="-2"/>
          <w:sz w:val="24"/>
        </w:rPr>
        <w:t>为其固定供货商，有助于宣传营销活动。</w:t>
      </w:r>
    </w:p>
    <w:p w14:paraId="564F5947">
      <w:pPr>
        <w:pStyle w:val="7"/>
        <w:numPr>
          <w:ilvl w:val="0"/>
          <w:numId w:val="16"/>
        </w:numPr>
        <w:tabs>
          <w:tab w:val="left" w:pos="2882"/>
        </w:tabs>
        <w:spacing w:before="1" w:after="0" w:line="364" w:lineRule="auto"/>
        <w:ind w:left="1800" w:right="1675" w:firstLine="480"/>
        <w:jc w:val="left"/>
        <w:rPr>
          <w:sz w:val="24"/>
        </w:rPr>
      </w:pPr>
      <w:r>
        <w:rPr>
          <w:color w:val="0000FF"/>
          <w:spacing w:val="-22"/>
          <w:sz w:val="24"/>
        </w:rPr>
        <w:t xml:space="preserve">好处 </w:t>
      </w:r>
      <w:r>
        <w:rPr>
          <w:color w:val="0000FF"/>
          <w:spacing w:val="-2"/>
          <w:sz w:val="24"/>
        </w:rPr>
        <w:t>3：提升产品品质。严格种植和生产标准，坚持生产源头透明化，并且借助政府优质资源，将政策、技术引入种植中。</w:t>
      </w:r>
    </w:p>
    <w:p w14:paraId="206CFFF9">
      <w:pPr>
        <w:pStyle w:val="2"/>
        <w:ind w:left="0"/>
      </w:pPr>
    </w:p>
    <w:p w14:paraId="5E2F4BAC">
      <w:pPr>
        <w:pStyle w:val="2"/>
        <w:spacing w:before="162"/>
        <w:ind w:left="2280"/>
      </w:pPr>
      <w:r>
        <w:rPr>
          <w:spacing w:val="-30"/>
        </w:rPr>
        <w:t xml:space="preserve">段 </w:t>
      </w:r>
      <w:r>
        <w:t>6：“</w:t>
      </w:r>
      <w:r>
        <w:rPr>
          <w:spacing w:val="-1"/>
        </w:rPr>
        <w:t>猕猴桃适应性强、易管理，种植猕猴桃不但具有美化环境的效果，</w:t>
      </w:r>
    </w:p>
    <w:p w14:paraId="64BEDE29">
      <w:pPr>
        <w:spacing w:after="0"/>
        <w:sectPr>
          <w:headerReference r:id="rId9" w:type="default"/>
          <w:footerReference r:id="rId10" w:type="default"/>
          <w:pgSz w:w="11910" w:h="16840"/>
          <w:pgMar w:top="1180" w:right="0" w:bottom="1380" w:left="0" w:header="27" w:footer="1199" w:gutter="0"/>
          <w:cols w:space="720" w:num="1"/>
        </w:sectPr>
      </w:pPr>
    </w:p>
    <w:p w14:paraId="10254B05">
      <w:pPr>
        <w:pStyle w:val="2"/>
        <w:spacing w:before="8"/>
        <w:ind w:left="0"/>
        <w:rPr>
          <w:sz w:val="20"/>
        </w:rPr>
      </w:pPr>
    </w:p>
    <w:p w14:paraId="3969E33E">
      <w:pPr>
        <w:pStyle w:val="2"/>
        <w:spacing w:before="67" w:line="364" w:lineRule="auto"/>
        <w:ind w:right="1675"/>
      </w:pPr>
      <w:r>
        <w:rPr>
          <w:spacing w:val="-12"/>
        </w:rPr>
        <w:t>更重要的是会帮助土壤改良。现在做出品牌和名气了，我们也认准了，就它了。”</w:t>
      </w:r>
      <w:r>
        <w:rPr>
          <w:spacing w:val="-4"/>
        </w:rPr>
        <w:t>老杜说。</w:t>
      </w:r>
    </w:p>
    <w:p w14:paraId="1FCD42CA">
      <w:pPr>
        <w:pStyle w:val="2"/>
        <w:spacing w:before="1"/>
        <w:ind w:left="2280"/>
      </w:pPr>
      <w:r>
        <w:rPr>
          <w:color w:val="0000FF"/>
          <w:spacing w:val="-9"/>
        </w:rPr>
        <w:t xml:space="preserve">【解析】资料 </w:t>
      </w:r>
      <w:r>
        <w:rPr>
          <w:color w:val="0000FF"/>
        </w:rPr>
        <w:t>4</w:t>
      </w:r>
      <w:r>
        <w:rPr>
          <w:color w:val="0000FF"/>
          <w:spacing w:val="-14"/>
        </w:rPr>
        <w:t xml:space="preserve"> 第六段：</w:t>
      </w:r>
    </w:p>
    <w:p w14:paraId="3469F16B">
      <w:pPr>
        <w:pStyle w:val="7"/>
        <w:numPr>
          <w:ilvl w:val="0"/>
          <w:numId w:val="17"/>
        </w:numPr>
        <w:tabs>
          <w:tab w:val="left" w:pos="2522"/>
        </w:tabs>
        <w:spacing w:before="160" w:after="0" w:line="364" w:lineRule="auto"/>
        <w:ind w:left="1800" w:right="1677" w:firstLine="480"/>
        <w:jc w:val="left"/>
        <w:rPr>
          <w:sz w:val="24"/>
        </w:rPr>
      </w:pPr>
      <w:r>
        <w:rPr>
          <w:color w:val="0000FF"/>
          <w:spacing w:val="-15"/>
          <w:sz w:val="24"/>
        </w:rPr>
        <w:t>本段不是猕猴桃具体的优势，适合做结尾。有人比较犟，非得自己写结尾。</w:t>
      </w:r>
      <w:r>
        <w:rPr>
          <w:color w:val="0000FF"/>
          <w:spacing w:val="-2"/>
          <w:sz w:val="24"/>
        </w:rPr>
        <w:t>老师建议结尾最好依据材料，材料给到好的结尾。</w:t>
      </w:r>
    </w:p>
    <w:p w14:paraId="0A0EE732">
      <w:pPr>
        <w:pStyle w:val="7"/>
        <w:numPr>
          <w:ilvl w:val="0"/>
          <w:numId w:val="17"/>
        </w:numPr>
        <w:tabs>
          <w:tab w:val="left" w:pos="2522"/>
        </w:tabs>
        <w:spacing w:before="2" w:after="0" w:line="364" w:lineRule="auto"/>
        <w:ind w:left="1800" w:right="1799" w:firstLine="480"/>
        <w:jc w:val="both"/>
        <w:rPr>
          <w:sz w:val="24"/>
        </w:rPr>
      </w:pPr>
      <w:r>
        <w:rPr>
          <w:color w:val="0000FF"/>
          <w:spacing w:val="-2"/>
          <w:sz w:val="24"/>
        </w:rPr>
        <w:t>“猕猴桃适应性强……帮助土壤改良”：此处不需要写，果农不管加不</w:t>
      </w:r>
      <w:r>
        <w:rPr>
          <w:color w:val="0000FF"/>
          <w:spacing w:val="-4"/>
          <w:sz w:val="24"/>
        </w:rPr>
        <w:t>加入合作社，都是种猕猴桃的，都能起到美化环境、改良土壤的效果。此处与加</w:t>
      </w:r>
      <w:r>
        <w:rPr>
          <w:color w:val="0000FF"/>
          <w:spacing w:val="-2"/>
          <w:sz w:val="24"/>
        </w:rPr>
        <w:t>入合作社没有关系，不是目标主体，略。</w:t>
      </w:r>
    </w:p>
    <w:p w14:paraId="49F06050">
      <w:pPr>
        <w:pStyle w:val="7"/>
        <w:numPr>
          <w:ilvl w:val="0"/>
          <w:numId w:val="17"/>
        </w:numPr>
        <w:tabs>
          <w:tab w:val="left" w:pos="2522"/>
        </w:tabs>
        <w:spacing w:before="1" w:after="0" w:line="364" w:lineRule="auto"/>
        <w:ind w:left="1800" w:right="1799" w:firstLine="480"/>
        <w:jc w:val="both"/>
        <w:rPr>
          <w:sz w:val="24"/>
        </w:rPr>
      </w:pPr>
      <w:r>
        <w:rPr>
          <w:color w:val="0000FF"/>
          <w:spacing w:val="-2"/>
          <w:sz w:val="24"/>
        </w:rPr>
        <w:t>“现在做出品牌……就它了”：劝已经种猕猴桃的人加入合作社，老杜</w:t>
      </w:r>
      <w:r>
        <w:rPr>
          <w:color w:val="0000FF"/>
          <w:spacing w:val="-4"/>
          <w:sz w:val="24"/>
        </w:rPr>
        <w:t>是合作社社长，意思就是“现在已经有名气和品牌了，你要是再过两年加入，你</w:t>
      </w:r>
      <w:r>
        <w:rPr>
          <w:color w:val="0000FF"/>
          <w:spacing w:val="-2"/>
          <w:sz w:val="24"/>
        </w:rPr>
        <w:t>可别说你赶不上这趟车”，可以把品牌、名气作为结尾。</w:t>
      </w:r>
    </w:p>
    <w:p w14:paraId="34445E30">
      <w:pPr>
        <w:pStyle w:val="7"/>
        <w:numPr>
          <w:ilvl w:val="0"/>
          <w:numId w:val="17"/>
        </w:numPr>
        <w:tabs>
          <w:tab w:val="left" w:pos="2522"/>
        </w:tabs>
        <w:spacing w:before="2" w:after="0" w:line="364" w:lineRule="auto"/>
        <w:ind w:left="1800" w:right="1797" w:firstLine="480"/>
        <w:jc w:val="both"/>
        <w:rPr>
          <w:sz w:val="24"/>
        </w:rPr>
      </w:pPr>
      <w:r>
        <w:rPr>
          <w:color w:val="0000FF"/>
          <w:w w:val="95"/>
          <w:sz w:val="24"/>
        </w:rPr>
        <w:t>资料 4 第六段梳理：要点：猕猴桃合作社已经做出来名气和品牌，希望大</w:t>
      </w:r>
      <w:r>
        <w:rPr>
          <w:color w:val="0000FF"/>
          <w:spacing w:val="-2"/>
          <w:sz w:val="24"/>
        </w:rPr>
        <w:t>家积极加入，将我们的事业做得更大（一起过上新生活，一起共同致富）！</w:t>
      </w:r>
    </w:p>
    <w:p w14:paraId="45D7122C">
      <w:pPr>
        <w:pStyle w:val="2"/>
        <w:ind w:left="0"/>
      </w:pPr>
    </w:p>
    <w:p w14:paraId="6E2D9CEC">
      <w:pPr>
        <w:pStyle w:val="2"/>
        <w:spacing w:before="162"/>
        <w:ind w:left="2280"/>
      </w:pPr>
      <w:r>
        <w:rPr>
          <w:spacing w:val="-4"/>
        </w:rPr>
        <w:t>列提纲</w:t>
      </w:r>
    </w:p>
    <w:p w14:paraId="5A797896">
      <w:pPr>
        <w:pStyle w:val="2"/>
        <w:spacing w:before="160" w:line="364" w:lineRule="auto"/>
        <w:ind w:left="2280" w:right="8484"/>
        <w:jc w:val="both"/>
      </w:pPr>
      <w:r>
        <w:rPr>
          <w:spacing w:val="-12"/>
          <w:w w:val="95"/>
        </w:rPr>
        <w:t xml:space="preserve">段 </w:t>
      </w:r>
      <w:r>
        <w:rPr>
          <w:w w:val="95"/>
        </w:rPr>
        <w:t>1：助销</w:t>
      </w:r>
      <w:r>
        <w:rPr>
          <w:spacing w:val="-12"/>
          <w:w w:val="95"/>
        </w:rPr>
        <w:t xml:space="preserve">段 </w:t>
      </w:r>
      <w:r>
        <w:rPr>
          <w:w w:val="95"/>
        </w:rPr>
        <w:t>2：开头</w:t>
      </w:r>
      <w:r>
        <w:rPr>
          <w:spacing w:val="-12"/>
          <w:w w:val="95"/>
        </w:rPr>
        <w:t xml:space="preserve">段 </w:t>
      </w:r>
      <w:r>
        <w:rPr>
          <w:w w:val="95"/>
        </w:rPr>
        <w:t>3：赚钱</w:t>
      </w:r>
      <w:r>
        <w:rPr>
          <w:spacing w:val="-30"/>
        </w:rPr>
        <w:t xml:space="preserve">段 </w:t>
      </w:r>
      <w:r>
        <w:t>4：</w:t>
      </w:r>
      <w:r>
        <w:rPr>
          <w:spacing w:val="-5"/>
        </w:rPr>
        <w:t>品质</w:t>
      </w:r>
    </w:p>
    <w:p w14:paraId="6AA5A1D3">
      <w:pPr>
        <w:pStyle w:val="2"/>
        <w:spacing w:before="3" w:line="364" w:lineRule="auto"/>
        <w:ind w:left="2280" w:right="7884"/>
        <w:jc w:val="both"/>
      </w:pPr>
      <w:r>
        <w:rPr>
          <w:spacing w:val="-3"/>
          <w:w w:val="95"/>
        </w:rPr>
        <w:t xml:space="preserve">段 </w:t>
      </w:r>
      <w:r>
        <w:rPr>
          <w:w w:val="95"/>
        </w:rPr>
        <w:t>5：物流+品质</w:t>
      </w:r>
      <w:r>
        <w:rPr>
          <w:spacing w:val="-21"/>
        </w:rPr>
        <w:t xml:space="preserve">段 </w:t>
      </w:r>
      <w:r>
        <w:t>6：结尾</w:t>
      </w:r>
    </w:p>
    <w:p w14:paraId="58D329C4">
      <w:pPr>
        <w:pStyle w:val="2"/>
        <w:spacing w:before="1" w:line="364" w:lineRule="auto"/>
        <w:ind w:right="1797" w:firstLine="480"/>
      </w:pPr>
      <w:r>
        <w:rPr>
          <w:color w:val="0000FF"/>
          <w:spacing w:val="-7"/>
        </w:rPr>
        <w:t xml:space="preserve">【注意】写答案之前要梳理材料的逻辑，段 </w:t>
      </w:r>
      <w:r>
        <w:rPr>
          <w:color w:val="0000FF"/>
          <w:spacing w:val="-4"/>
        </w:rPr>
        <w:t>1</w:t>
      </w:r>
      <w:r>
        <w:rPr>
          <w:color w:val="0000FF"/>
          <w:spacing w:val="-33"/>
        </w:rPr>
        <w:t xml:space="preserve"> 和段 </w:t>
      </w:r>
      <w:r>
        <w:rPr>
          <w:color w:val="0000FF"/>
          <w:spacing w:val="-4"/>
        </w:rPr>
        <w:t>2</w:t>
      </w:r>
      <w:r>
        <w:rPr>
          <w:color w:val="0000FF"/>
          <w:spacing w:val="-19"/>
        </w:rPr>
        <w:t xml:space="preserve"> 调换顺序，段 </w:t>
      </w:r>
      <w:r>
        <w:rPr>
          <w:color w:val="0000FF"/>
          <w:spacing w:val="-4"/>
        </w:rPr>
        <w:t>5</w:t>
      </w:r>
      <w:r>
        <w:rPr>
          <w:color w:val="0000FF"/>
          <w:spacing w:val="-19"/>
        </w:rPr>
        <w:t xml:space="preserve"> 后半部</w:t>
      </w:r>
      <w:r>
        <w:rPr>
          <w:color w:val="0000FF"/>
          <w:spacing w:val="-2"/>
        </w:rPr>
        <w:t>分和前半部分调换顺序。</w:t>
      </w:r>
    </w:p>
    <w:p w14:paraId="032EA613">
      <w:pPr>
        <w:pStyle w:val="7"/>
        <w:numPr>
          <w:ilvl w:val="0"/>
          <w:numId w:val="18"/>
        </w:numPr>
        <w:tabs>
          <w:tab w:val="left" w:pos="2522"/>
        </w:tabs>
        <w:spacing w:before="1" w:after="0" w:line="364" w:lineRule="auto"/>
        <w:ind w:left="1800" w:right="1799" w:firstLine="480"/>
        <w:jc w:val="left"/>
        <w:rPr>
          <w:sz w:val="24"/>
        </w:rPr>
      </w:pPr>
      <w:r>
        <w:rPr>
          <w:color w:val="0000FF"/>
          <w:spacing w:val="-4"/>
          <w:sz w:val="24"/>
        </w:rPr>
        <w:t>开头：我县被誉为“中华红心猕猴桃之乡”，在全国出名，但怎么种都不</w:t>
      </w:r>
      <w:r>
        <w:rPr>
          <w:color w:val="0000FF"/>
          <w:spacing w:val="-2"/>
          <w:sz w:val="24"/>
        </w:rPr>
        <w:t>挣钱，还辛苦，因此可以加入合作社。</w:t>
      </w:r>
    </w:p>
    <w:p w14:paraId="0B8973E1">
      <w:pPr>
        <w:pStyle w:val="2"/>
        <w:spacing w:before="1"/>
        <w:ind w:left="2280"/>
      </w:pPr>
      <w:r>
        <w:rPr>
          <w:color w:val="0000FF"/>
        </w:rPr>
        <w:t>2.</w:t>
      </w:r>
      <w:r>
        <w:rPr>
          <w:color w:val="0000FF"/>
          <w:spacing w:val="-4"/>
        </w:rPr>
        <w:t>好处：</w:t>
      </w:r>
    </w:p>
    <w:p w14:paraId="6F0C6F1C">
      <w:pPr>
        <w:pStyle w:val="2"/>
        <w:spacing w:before="161"/>
        <w:ind w:left="2280"/>
      </w:pPr>
      <w:r>
        <w:rPr>
          <w:color w:val="0000FF"/>
        </w:rPr>
        <w:t>（1）</w:t>
      </w:r>
      <w:r>
        <w:rPr>
          <w:color w:val="0000FF"/>
          <w:spacing w:val="-4"/>
        </w:rPr>
        <w:t>助销。</w:t>
      </w:r>
    </w:p>
    <w:p w14:paraId="4FC6DD0F">
      <w:pPr>
        <w:pStyle w:val="2"/>
        <w:spacing w:before="160"/>
        <w:ind w:left="2280"/>
      </w:pPr>
      <w:r>
        <w:rPr>
          <w:color w:val="0000FF"/>
        </w:rPr>
        <w:t>（2）</w:t>
      </w:r>
      <w:r>
        <w:rPr>
          <w:color w:val="0000FF"/>
          <w:spacing w:val="-2"/>
        </w:rPr>
        <w:t>省钱赚钱。</w:t>
      </w:r>
    </w:p>
    <w:p w14:paraId="07271B10">
      <w:pPr>
        <w:pStyle w:val="2"/>
        <w:spacing w:before="161"/>
        <w:ind w:left="2280"/>
      </w:pPr>
      <w:r>
        <w:rPr>
          <w:color w:val="0000FF"/>
        </w:rPr>
        <w:t>（3）</w:t>
      </w:r>
      <w:r>
        <w:rPr>
          <w:color w:val="0000FF"/>
          <w:spacing w:val="-2"/>
        </w:rPr>
        <w:t>物流保障。</w:t>
      </w:r>
    </w:p>
    <w:p w14:paraId="1F2910CC">
      <w:pPr>
        <w:spacing w:after="0"/>
        <w:sectPr>
          <w:headerReference r:id="rId11" w:type="default"/>
          <w:footerReference r:id="rId12" w:type="default"/>
          <w:pgSz w:w="11910" w:h="16840"/>
          <w:pgMar w:top="1180" w:right="0" w:bottom="1380" w:left="0" w:header="27" w:footer="1199" w:gutter="0"/>
          <w:pgNumType w:start="2"/>
          <w:cols w:space="720" w:num="1"/>
        </w:sectPr>
      </w:pPr>
    </w:p>
    <w:p w14:paraId="6BF9E3A5">
      <w:pPr>
        <w:pStyle w:val="2"/>
        <w:spacing w:before="8"/>
        <w:ind w:left="0"/>
        <w:rPr>
          <w:sz w:val="20"/>
        </w:rPr>
      </w:pPr>
    </w:p>
    <w:p w14:paraId="530B50BC">
      <w:pPr>
        <w:pStyle w:val="2"/>
        <w:spacing w:before="67" w:line="364" w:lineRule="auto"/>
        <w:ind w:left="2280" w:right="1703"/>
      </w:pPr>
      <w:r>
        <w:rPr>
          <w:color w:val="0000FF"/>
          <w:spacing w:val="-2"/>
        </w:rPr>
        <w:t>（4）品质。</w:t>
      </w:r>
      <w:r>
        <w:rPr>
          <w:color w:val="0000FF"/>
          <w:spacing w:val="80"/>
          <w:w w:val="150"/>
        </w:rPr>
        <w:t xml:space="preserve">                         </w:t>
      </w:r>
      <w:r>
        <w:rPr>
          <w:color w:val="0000FF"/>
          <w:spacing w:val="-2"/>
        </w:rPr>
        <w:t>3.结尾：猕猴桃合作社已经做出了名气和品牌，希望大家积极加入合作社，</w:t>
      </w:r>
    </w:p>
    <w:p w14:paraId="066B7B3E">
      <w:pPr>
        <w:pStyle w:val="2"/>
        <w:spacing w:before="1"/>
      </w:pPr>
      <w:r>
        <w:rPr>
          <w:color w:val="0000FF"/>
          <w:spacing w:val="-2"/>
        </w:rPr>
        <w:t>共同致富。</w:t>
      </w:r>
    </w:p>
    <w:p w14:paraId="793FE692">
      <w:pPr>
        <w:pStyle w:val="2"/>
        <w:ind w:left="0"/>
        <w:rPr>
          <w:sz w:val="20"/>
        </w:rPr>
      </w:pPr>
    </w:p>
    <w:p w14:paraId="6DEAAB06">
      <w:pPr>
        <w:pStyle w:val="2"/>
        <w:spacing w:before="11"/>
        <w:ind w:left="0"/>
        <w:rPr>
          <w:sz w:val="23"/>
        </w:rPr>
      </w:pPr>
    </w:p>
    <w:p w14:paraId="42E5999A">
      <w:pPr>
        <w:spacing w:after="0"/>
        <w:rPr>
          <w:sz w:val="23"/>
        </w:rPr>
        <w:sectPr>
          <w:pgSz w:w="11910" w:h="16840"/>
          <w:pgMar w:top="1180" w:right="0" w:bottom="1380" w:left="0" w:header="27" w:footer="1199" w:gutter="0"/>
          <w:cols w:space="720" w:num="1"/>
        </w:sectPr>
      </w:pPr>
    </w:p>
    <w:p w14:paraId="3E01FFEC">
      <w:pPr>
        <w:pStyle w:val="2"/>
        <w:spacing w:before="66"/>
        <w:ind w:left="2280"/>
      </w:pPr>
      <w:r>
        <w:rPr>
          <w:color w:val="0000FF"/>
          <w:spacing w:val="-2"/>
        </w:rPr>
        <w:t>【参考答案】</w:t>
      </w:r>
    </w:p>
    <w:p w14:paraId="626E0BED">
      <w:pPr>
        <w:pStyle w:val="2"/>
        <w:ind w:left="0"/>
      </w:pPr>
    </w:p>
    <w:p w14:paraId="61047C7F">
      <w:pPr>
        <w:pStyle w:val="2"/>
        <w:spacing w:before="1"/>
        <w:ind w:left="0"/>
        <w:rPr>
          <w:sz w:val="25"/>
        </w:rPr>
      </w:pPr>
    </w:p>
    <w:p w14:paraId="4F0BC359">
      <w:pPr>
        <w:pStyle w:val="2"/>
        <w:ind w:left="1799"/>
      </w:pPr>
      <w:r>
        <w:rPr>
          <w:color w:val="0000FF"/>
          <w:spacing w:val="-2"/>
        </w:rPr>
        <w:t>各位父老乡亲：</w:t>
      </w:r>
    </w:p>
    <w:p w14:paraId="6C17D1F5">
      <w:pPr>
        <w:spacing w:before="0" w:line="240" w:lineRule="auto"/>
        <w:rPr>
          <w:sz w:val="24"/>
        </w:rPr>
      </w:pPr>
      <w:r>
        <w:br w:type="column"/>
      </w:r>
    </w:p>
    <w:p w14:paraId="3C4F53D6">
      <w:pPr>
        <w:pStyle w:val="2"/>
        <w:spacing w:before="9"/>
        <w:ind w:left="0"/>
        <w:rPr>
          <w:sz w:val="17"/>
        </w:rPr>
      </w:pPr>
    </w:p>
    <w:p w14:paraId="2ECDD94B">
      <w:pPr>
        <w:pStyle w:val="2"/>
        <w:ind w:left="31"/>
      </w:pPr>
      <w:r>
        <w:rPr>
          <w:color w:val="0000FF"/>
          <w:spacing w:val="-1"/>
        </w:rPr>
        <w:t>关于号召果农加入猕猴桃合作社的倡议书</w:t>
      </w:r>
    </w:p>
    <w:p w14:paraId="20AA9B86">
      <w:pPr>
        <w:spacing w:after="0"/>
        <w:sectPr>
          <w:type w:val="continuous"/>
          <w:pgSz w:w="11910" w:h="16840"/>
          <w:pgMar w:top="0" w:right="0" w:bottom="0" w:left="0" w:header="27" w:footer="1199" w:gutter="0"/>
          <w:cols w:equalWidth="0" w:num="2">
            <w:col w:w="3721" w:space="40"/>
            <w:col w:w="8149"/>
          </w:cols>
        </w:sectPr>
      </w:pPr>
    </w:p>
    <w:p w14:paraId="36A7D544">
      <w:pPr>
        <w:pStyle w:val="2"/>
        <w:spacing w:before="161" w:line="364" w:lineRule="auto"/>
        <w:ind w:left="1799" w:right="1703" w:firstLine="480"/>
      </w:pPr>
      <w:r>
        <w:rPr>
          <w:color w:val="0000FF"/>
          <w:spacing w:val="-2"/>
        </w:rPr>
        <w:t>我县被誉为“中华红心猕猴桃之乡”，但果子常滞销，乡亲们辛苦劳作收入却少。为解决资金、技术、营销等问题，果农以土地或挂果桃园成立了合作社，其优势明显。</w:t>
      </w:r>
    </w:p>
    <w:p w14:paraId="10F487DA">
      <w:pPr>
        <w:pStyle w:val="2"/>
        <w:spacing w:before="1" w:line="364" w:lineRule="auto"/>
        <w:ind w:left="1799" w:right="1799" w:firstLine="480"/>
      </w:pPr>
      <w:r>
        <w:rPr>
          <w:color w:val="0000FF"/>
          <w:spacing w:val="-4"/>
        </w:rPr>
        <w:t>一、保证销量。线上加线下方式销售，不仅销售到全国各地，还与十大果品</w:t>
      </w:r>
      <w:r>
        <w:rPr>
          <w:color w:val="0000FF"/>
          <w:spacing w:val="-2"/>
        </w:rPr>
        <w:t>市场合作，专人负责宣传销售。</w:t>
      </w:r>
    </w:p>
    <w:p w14:paraId="598B4947">
      <w:pPr>
        <w:pStyle w:val="2"/>
        <w:spacing w:before="2" w:line="364" w:lineRule="auto"/>
        <w:ind w:left="1799" w:right="1797" w:firstLine="480"/>
      </w:pPr>
      <w:r>
        <w:rPr>
          <w:color w:val="0000FF"/>
          <w:spacing w:val="-4"/>
        </w:rPr>
        <w:t>二、降低成本增加收入。合作社以批发价统一采购农资并垫付，可缓解资金</w:t>
      </w:r>
      <w:r>
        <w:rPr>
          <w:color w:val="0000FF"/>
          <w:spacing w:val="-2"/>
        </w:rPr>
        <w:t>压力；以高于市场价集中收购，超出市场价格部分将给社员二次分红。</w:t>
      </w:r>
    </w:p>
    <w:p w14:paraId="7F9B784D">
      <w:pPr>
        <w:pStyle w:val="2"/>
        <w:spacing w:before="1" w:line="364" w:lineRule="auto"/>
        <w:ind w:left="1799" w:right="1799" w:firstLine="480"/>
      </w:pPr>
      <w:r>
        <w:rPr>
          <w:color w:val="0000FF"/>
          <w:spacing w:val="-4"/>
        </w:rPr>
        <w:t>三、保障物流。与龙头快递公司合作，可获取物流费折扣；并成为其固定供</w:t>
      </w:r>
      <w:r>
        <w:rPr>
          <w:color w:val="0000FF"/>
          <w:spacing w:val="-2"/>
        </w:rPr>
        <w:t>货商，有助于宣传营销活动。</w:t>
      </w:r>
    </w:p>
    <w:p w14:paraId="76728832">
      <w:pPr>
        <w:pStyle w:val="2"/>
        <w:spacing w:before="1" w:line="364" w:lineRule="auto"/>
        <w:ind w:left="1799" w:right="1677" w:firstLine="480"/>
      </w:pPr>
      <w:r>
        <w:rPr>
          <w:color w:val="0000FF"/>
          <w:spacing w:val="-13"/>
        </w:rPr>
        <w:t>四、提升品质。“命运共同体”的运行机制和经营方式，促使社员巡查监督，</w:t>
      </w:r>
      <w:r>
        <w:rPr>
          <w:color w:val="0000FF"/>
          <w:spacing w:val="-2"/>
        </w:rPr>
        <w:t>杜绝农药滥用；严格种植和生产标准，坚持生产源头透明化，把政府优质资源引</w:t>
      </w:r>
      <w:r>
        <w:rPr>
          <w:color w:val="0000FF"/>
          <w:spacing w:val="-4"/>
        </w:rPr>
        <w:t>入种植。</w:t>
      </w:r>
    </w:p>
    <w:p w14:paraId="7CEF6D9E">
      <w:pPr>
        <w:pStyle w:val="2"/>
        <w:spacing w:before="2" w:line="364" w:lineRule="auto"/>
        <w:ind w:left="1799" w:right="1799" w:firstLine="480"/>
      </w:pPr>
      <w:r>
        <w:rPr>
          <w:color w:val="0000FF"/>
          <w:spacing w:val="-4"/>
        </w:rPr>
        <w:t>猕猴桃合作社已经做出来名气和品牌，希望大家积极加入，将我们的事业做得更大！</w:t>
      </w:r>
    </w:p>
    <w:p w14:paraId="007966C6">
      <w:pPr>
        <w:pStyle w:val="2"/>
        <w:spacing w:before="1" w:line="364" w:lineRule="auto"/>
        <w:ind w:left="7286" w:right="2637" w:firstLine="465"/>
      </w:pPr>
      <w:r>
        <w:rPr>
          <w:color w:val="0000FF"/>
          <w:spacing w:val="-2"/>
        </w:rPr>
        <w:t>绣山村支部 XXXX</w:t>
      </w:r>
      <w:r>
        <w:rPr>
          <w:color w:val="0000FF"/>
          <w:spacing w:val="-41"/>
        </w:rPr>
        <w:t xml:space="preserve"> 年 </w:t>
      </w:r>
      <w:r>
        <w:rPr>
          <w:color w:val="0000FF"/>
          <w:spacing w:val="-2"/>
        </w:rPr>
        <w:t>XX</w:t>
      </w:r>
      <w:r>
        <w:rPr>
          <w:color w:val="0000FF"/>
          <w:spacing w:val="-41"/>
        </w:rPr>
        <w:t xml:space="preserve"> 月 </w:t>
      </w:r>
      <w:r>
        <w:rPr>
          <w:color w:val="0000FF"/>
          <w:spacing w:val="-2"/>
        </w:rPr>
        <w:t>XX</w:t>
      </w:r>
      <w:r>
        <w:rPr>
          <w:color w:val="0000FF"/>
          <w:spacing w:val="-31"/>
        </w:rPr>
        <w:t xml:space="preserve"> 日</w:t>
      </w:r>
    </w:p>
    <w:p w14:paraId="4FCD9943">
      <w:pPr>
        <w:spacing w:after="0" w:line="364" w:lineRule="auto"/>
        <w:sectPr>
          <w:type w:val="continuous"/>
          <w:pgSz w:w="11910" w:h="16840"/>
          <w:pgMar w:top="0" w:right="0" w:bottom="0" w:left="0" w:header="27" w:footer="1199" w:gutter="0"/>
          <w:cols w:space="720" w:num="1"/>
        </w:sectPr>
      </w:pPr>
    </w:p>
    <w:p w14:paraId="496A5307">
      <w:pPr>
        <w:pStyle w:val="2"/>
        <w:spacing w:before="2"/>
        <w:ind w:left="0"/>
        <w:rPr>
          <w:sz w:val="21"/>
        </w:rPr>
      </w:pPr>
    </w:p>
    <w:p w14:paraId="31EC7190">
      <w:pPr>
        <w:pStyle w:val="2"/>
        <w:ind w:left="1948"/>
        <w:rPr>
          <w:sz w:val="20"/>
        </w:rPr>
      </w:pPr>
      <w:r>
        <w:rPr>
          <w:sz w:val="20"/>
        </w:rPr>
        <w:drawing>
          <wp:inline distT="0" distB="0" distL="0" distR="0">
            <wp:extent cx="5082540" cy="4130040"/>
            <wp:effectExtent l="0" t="0" r="0" b="0"/>
            <wp:docPr id="19"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jpeg"/>
                    <pic:cNvPicPr>
                      <a:picLocks noChangeAspect="1"/>
                    </pic:cNvPicPr>
                  </pic:nvPicPr>
                  <pic:blipFill>
                    <a:blip r:embed="rId39" cstate="print"/>
                    <a:stretch>
                      <a:fillRect/>
                    </a:stretch>
                  </pic:blipFill>
                  <pic:spPr>
                    <a:xfrm>
                      <a:off x="0" y="0"/>
                      <a:ext cx="5082540" cy="4130040"/>
                    </a:xfrm>
                    <a:prstGeom prst="rect">
                      <a:avLst/>
                    </a:prstGeom>
                  </pic:spPr>
                </pic:pic>
              </a:graphicData>
            </a:graphic>
          </wp:inline>
        </w:drawing>
      </w:r>
    </w:p>
    <w:p w14:paraId="03BD4FCC">
      <w:pPr>
        <w:pStyle w:val="2"/>
        <w:spacing w:before="2"/>
        <w:ind w:left="0"/>
        <w:rPr>
          <w:sz w:val="9"/>
        </w:rPr>
      </w:pPr>
      <w:r>
        <w:drawing>
          <wp:anchor distT="0" distB="0" distL="0" distR="0" simplePos="0" relativeHeight="251659264" behindDoc="0" locked="0" layoutInCell="1" allowOverlap="1">
            <wp:simplePos x="0" y="0"/>
            <wp:positionH relativeFrom="page">
              <wp:posOffset>1167130</wp:posOffset>
            </wp:positionH>
            <wp:positionV relativeFrom="paragraph">
              <wp:posOffset>89535</wp:posOffset>
            </wp:positionV>
            <wp:extent cx="5156835" cy="3607435"/>
            <wp:effectExtent l="0" t="0" r="0" b="0"/>
            <wp:wrapTopAndBottom/>
            <wp:docPr id="21"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jpeg"/>
                    <pic:cNvPicPr>
                      <a:picLocks noChangeAspect="1"/>
                    </pic:cNvPicPr>
                  </pic:nvPicPr>
                  <pic:blipFill>
                    <a:blip r:embed="rId40" cstate="print"/>
                    <a:stretch>
                      <a:fillRect/>
                    </a:stretch>
                  </pic:blipFill>
                  <pic:spPr>
                    <a:xfrm>
                      <a:off x="0" y="0"/>
                      <a:ext cx="5157045" cy="3607308"/>
                    </a:xfrm>
                    <a:prstGeom prst="rect">
                      <a:avLst/>
                    </a:prstGeom>
                  </pic:spPr>
                </pic:pic>
              </a:graphicData>
            </a:graphic>
          </wp:anchor>
        </w:drawing>
      </w:r>
    </w:p>
    <w:p w14:paraId="4E850F64">
      <w:pPr>
        <w:pStyle w:val="2"/>
        <w:spacing w:before="6"/>
        <w:ind w:left="0"/>
        <w:rPr>
          <w:sz w:val="11"/>
        </w:rPr>
      </w:pPr>
    </w:p>
    <w:p w14:paraId="7FC9D901">
      <w:pPr>
        <w:pStyle w:val="2"/>
        <w:spacing w:before="66"/>
        <w:ind w:left="2279"/>
      </w:pPr>
      <w:r>
        <w:rPr>
          <w:color w:val="0000FF"/>
          <w:spacing w:val="-3"/>
        </w:rPr>
        <w:t>【解析】</w:t>
      </w:r>
    </w:p>
    <w:p w14:paraId="62E72C08">
      <w:pPr>
        <w:pStyle w:val="7"/>
        <w:numPr>
          <w:ilvl w:val="0"/>
          <w:numId w:val="19"/>
        </w:numPr>
        <w:tabs>
          <w:tab w:val="left" w:pos="2522"/>
        </w:tabs>
        <w:spacing w:before="161" w:after="0" w:line="240" w:lineRule="auto"/>
        <w:ind w:left="2521" w:right="0" w:hanging="243"/>
        <w:jc w:val="left"/>
        <w:rPr>
          <w:sz w:val="24"/>
        </w:rPr>
      </w:pPr>
      <w:r>
        <w:rPr>
          <w:color w:val="0000FF"/>
          <w:spacing w:val="-12"/>
          <w:sz w:val="24"/>
        </w:rPr>
        <w:t xml:space="preserve">本题要求 </w:t>
      </w:r>
      <w:r>
        <w:rPr>
          <w:color w:val="0000FF"/>
          <w:sz w:val="24"/>
        </w:rPr>
        <w:t>400-500</w:t>
      </w:r>
      <w:r>
        <w:rPr>
          <w:color w:val="0000FF"/>
          <w:spacing w:val="-16"/>
          <w:sz w:val="24"/>
        </w:rPr>
        <w:t xml:space="preserve"> 字，老师写了 </w:t>
      </w:r>
      <w:r>
        <w:rPr>
          <w:color w:val="0000FF"/>
          <w:sz w:val="24"/>
        </w:rPr>
        <w:t>475</w:t>
      </w:r>
      <w:r>
        <w:rPr>
          <w:color w:val="0000FF"/>
          <w:spacing w:val="-9"/>
          <w:sz w:val="24"/>
        </w:rPr>
        <w:t xml:space="preserve"> 字，留一行可以补充其他信息。</w:t>
      </w:r>
    </w:p>
    <w:p w14:paraId="745AE6B7">
      <w:pPr>
        <w:pStyle w:val="2"/>
        <w:spacing w:before="160"/>
        <w:ind w:left="2279"/>
      </w:pPr>
      <w:r>
        <w:rPr>
          <w:color w:val="0000FF"/>
        </w:rPr>
        <w:t>2.</w:t>
      </w:r>
      <w:r>
        <w:rPr>
          <w:color w:val="0000FF"/>
          <w:spacing w:val="-4"/>
        </w:rPr>
        <w:t>答疑：</w:t>
      </w:r>
    </w:p>
    <w:p w14:paraId="01C149F9">
      <w:pPr>
        <w:spacing w:after="0"/>
        <w:sectPr>
          <w:pgSz w:w="11910" w:h="16840"/>
          <w:pgMar w:top="1180" w:right="0" w:bottom="1380" w:left="0" w:header="27" w:footer="1199" w:gutter="0"/>
          <w:cols w:space="720" w:num="1"/>
        </w:sectPr>
      </w:pPr>
    </w:p>
    <w:p w14:paraId="7A4E4EA4">
      <w:pPr>
        <w:pStyle w:val="2"/>
        <w:spacing w:before="8"/>
        <w:ind w:left="0"/>
        <w:rPr>
          <w:sz w:val="20"/>
        </w:rPr>
      </w:pPr>
    </w:p>
    <w:p w14:paraId="39EDFF88">
      <w:pPr>
        <w:pStyle w:val="2"/>
        <w:spacing w:before="67" w:line="364" w:lineRule="auto"/>
        <w:ind w:right="1679" w:firstLine="480"/>
      </w:pPr>
      <w:r>
        <w:rPr>
          <w:color w:val="0000FF"/>
          <w:spacing w:val="-4"/>
        </w:rPr>
        <w:t>（1）抄的永远都是材料的原文，材料原文优先，但摘抄的是词不是句、段，</w:t>
      </w:r>
      <w:r>
        <w:rPr>
          <w:color w:val="0000FF"/>
          <w:spacing w:val="-2"/>
        </w:rPr>
        <w:t>否则字数可能不够。</w:t>
      </w:r>
    </w:p>
    <w:p w14:paraId="42E490EE">
      <w:pPr>
        <w:pStyle w:val="2"/>
        <w:spacing w:before="1"/>
        <w:ind w:left="2280"/>
      </w:pPr>
      <w:r>
        <w:rPr>
          <w:color w:val="0000FF"/>
        </w:rPr>
        <w:t>（2）</w:t>
      </w:r>
      <w:r>
        <w:rPr>
          <w:color w:val="0000FF"/>
          <w:spacing w:val="-1"/>
        </w:rPr>
        <w:t>大段摘抄扣分的是大作文。</w:t>
      </w:r>
    </w:p>
    <w:p w14:paraId="768A4323">
      <w:pPr>
        <w:pStyle w:val="7"/>
        <w:numPr>
          <w:ilvl w:val="0"/>
          <w:numId w:val="16"/>
        </w:numPr>
        <w:tabs>
          <w:tab w:val="left" w:pos="2882"/>
        </w:tabs>
        <w:spacing w:before="160" w:after="0" w:line="364" w:lineRule="auto"/>
        <w:ind w:left="1800" w:right="1799" w:firstLine="480"/>
        <w:jc w:val="both"/>
        <w:rPr>
          <w:sz w:val="24"/>
        </w:rPr>
      </w:pPr>
      <w:r>
        <w:rPr>
          <w:color w:val="0000FF"/>
          <w:spacing w:val="-2"/>
          <w:sz w:val="24"/>
        </w:rPr>
        <w:t>技术和政策都是政府给的，如果不成立合作社，果农不知道政府有没</w:t>
      </w:r>
      <w:r>
        <w:rPr>
          <w:color w:val="0000FF"/>
          <w:spacing w:val="-4"/>
          <w:sz w:val="24"/>
        </w:rPr>
        <w:t>有技术和政策，有了合作社之后，与政府对接，知道政府有技术和政策，可以借</w:t>
      </w:r>
      <w:r>
        <w:rPr>
          <w:color w:val="0000FF"/>
          <w:spacing w:val="-2"/>
          <w:sz w:val="24"/>
        </w:rPr>
        <w:t>助政府的技术和政策。</w:t>
      </w:r>
    </w:p>
    <w:p w14:paraId="59A172AE">
      <w:pPr>
        <w:pStyle w:val="2"/>
        <w:spacing w:before="2"/>
        <w:ind w:left="2280"/>
      </w:pPr>
      <w:r>
        <w:rPr>
          <w:color w:val="0000FF"/>
        </w:rPr>
        <w:t>（4）</w:t>
      </w:r>
      <w:r>
        <w:rPr>
          <w:color w:val="0000FF"/>
          <w:spacing w:val="-1"/>
        </w:rPr>
        <w:t>公文没有对策和问题一起写的。</w:t>
      </w:r>
    </w:p>
    <w:p w14:paraId="3A2EDF4F">
      <w:pPr>
        <w:pStyle w:val="2"/>
        <w:ind w:left="0"/>
      </w:pPr>
    </w:p>
    <w:p w14:paraId="146DBD54">
      <w:pPr>
        <w:pStyle w:val="2"/>
        <w:spacing w:before="1"/>
        <w:ind w:left="0"/>
        <w:rPr>
          <w:sz w:val="25"/>
        </w:rPr>
      </w:pPr>
    </w:p>
    <w:p w14:paraId="3BF6AA8E">
      <w:pPr>
        <w:pStyle w:val="2"/>
        <w:ind w:left="2280"/>
      </w:pPr>
      <w:r>
        <w:rPr>
          <w:spacing w:val="-2"/>
        </w:rPr>
        <w:t>文章一般写作框架</w:t>
      </w:r>
    </w:p>
    <w:p w14:paraId="79C87B8E">
      <w:pPr>
        <w:pStyle w:val="2"/>
        <w:ind w:left="0"/>
        <w:rPr>
          <w:sz w:val="8"/>
        </w:rPr>
      </w:pPr>
      <w:r>
        <w:drawing>
          <wp:anchor distT="0" distB="0" distL="0" distR="0" simplePos="0" relativeHeight="251659264" behindDoc="0" locked="0" layoutInCell="1" allowOverlap="1">
            <wp:simplePos x="0" y="0"/>
            <wp:positionH relativeFrom="page">
              <wp:posOffset>1779905</wp:posOffset>
            </wp:positionH>
            <wp:positionV relativeFrom="paragraph">
              <wp:posOffset>80645</wp:posOffset>
            </wp:positionV>
            <wp:extent cx="3961765" cy="2487295"/>
            <wp:effectExtent l="0" t="0" r="0" b="0"/>
            <wp:wrapTopAndBottom/>
            <wp:docPr id="23"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jpeg"/>
                    <pic:cNvPicPr>
                      <a:picLocks noChangeAspect="1"/>
                    </pic:cNvPicPr>
                  </pic:nvPicPr>
                  <pic:blipFill>
                    <a:blip r:embed="rId41" cstate="print"/>
                    <a:stretch>
                      <a:fillRect/>
                    </a:stretch>
                  </pic:blipFill>
                  <pic:spPr>
                    <a:xfrm>
                      <a:off x="0" y="0"/>
                      <a:ext cx="3961515" cy="2487168"/>
                    </a:xfrm>
                    <a:prstGeom prst="rect">
                      <a:avLst/>
                    </a:prstGeom>
                  </pic:spPr>
                </pic:pic>
              </a:graphicData>
            </a:graphic>
          </wp:anchor>
        </w:drawing>
      </w:r>
    </w:p>
    <w:p w14:paraId="15625877">
      <w:pPr>
        <w:pStyle w:val="2"/>
        <w:spacing w:before="173" w:line="364" w:lineRule="auto"/>
        <w:ind w:right="1799" w:firstLine="480"/>
        <w:jc w:val="both"/>
      </w:pPr>
      <w:r>
        <w:rPr>
          <w:color w:val="0000FF"/>
          <w:spacing w:val="-4"/>
        </w:rPr>
        <w:t>【注意】同学们之前可能没有写过倡议书，但通过以上写作框架可以按照材料的顺序梳理逻辑。最重要的是此处的内容，学习要学习方法、技巧，而不是其他内容。</w:t>
      </w:r>
    </w:p>
    <w:p w14:paraId="6EF3D618">
      <w:pPr>
        <w:pStyle w:val="2"/>
        <w:ind w:left="0"/>
      </w:pPr>
    </w:p>
    <w:p w14:paraId="75A9EB16">
      <w:pPr>
        <w:pStyle w:val="2"/>
        <w:spacing w:before="162"/>
        <w:ind w:left="2280"/>
      </w:pPr>
      <w:r>
        <w:rPr>
          <w:spacing w:val="-2"/>
        </w:rPr>
        <w:t>例：内蒙古旗县</w:t>
      </w:r>
    </w:p>
    <w:p w14:paraId="396CA80E">
      <w:pPr>
        <w:pStyle w:val="2"/>
        <w:spacing w:before="160" w:line="364" w:lineRule="auto"/>
        <w:ind w:right="1797" w:firstLine="480"/>
      </w:pPr>
      <w:r>
        <w:rPr>
          <w:spacing w:val="-17"/>
        </w:rPr>
        <w:t xml:space="preserve">假设 </w:t>
      </w:r>
      <w:r>
        <w:rPr>
          <w:spacing w:val="-2"/>
        </w:rPr>
        <w:t>A</w:t>
      </w:r>
      <w:r>
        <w:rPr>
          <w:spacing w:val="-14"/>
        </w:rPr>
        <w:t xml:space="preserve"> 市要在国家级媒体上发布一则三分钟的视频，推介该市的苹果以及相</w:t>
      </w:r>
      <w:r>
        <w:rPr>
          <w:spacing w:val="-2"/>
        </w:rPr>
        <w:t xml:space="preserve">关产品，请根据“给定资料 </w:t>
      </w:r>
      <w:r>
        <w:t>3”，为该视频撰写一则推介稿。（25</w:t>
      </w:r>
      <w:r>
        <w:rPr>
          <w:spacing w:val="-11"/>
        </w:rPr>
        <w:t xml:space="preserve"> 分</w:t>
      </w:r>
      <w:r>
        <w:t>）</w:t>
      </w:r>
    </w:p>
    <w:p w14:paraId="3B541858">
      <w:pPr>
        <w:pStyle w:val="2"/>
        <w:spacing w:before="2"/>
        <w:ind w:left="2280"/>
      </w:pPr>
      <w:r>
        <w:rPr>
          <w:spacing w:val="-3"/>
        </w:rPr>
        <w:t xml:space="preserve">要求：联系资料，内容全面，条理清晰，语言生动；不超过 </w:t>
      </w:r>
      <w:r>
        <w:t>500</w:t>
      </w:r>
      <w:r>
        <w:rPr>
          <w:spacing w:val="-24"/>
        </w:rPr>
        <w:t xml:space="preserve"> 字。</w:t>
      </w:r>
    </w:p>
    <w:p w14:paraId="1BBE3C22">
      <w:pPr>
        <w:pStyle w:val="2"/>
        <w:spacing w:before="160"/>
        <w:ind w:left="2280"/>
      </w:pPr>
      <w:r>
        <w:rPr>
          <w:color w:val="0000FF"/>
          <w:spacing w:val="-3"/>
        </w:rPr>
        <w:t>【解析】</w:t>
      </w:r>
    </w:p>
    <w:p w14:paraId="1909134F">
      <w:pPr>
        <w:pStyle w:val="2"/>
        <w:spacing w:before="161" w:line="364" w:lineRule="auto"/>
        <w:ind w:right="1763" w:firstLine="480"/>
      </w:pPr>
      <w:r>
        <w:rPr>
          <w:color w:val="0000FF"/>
          <w:spacing w:val="-2"/>
        </w:rPr>
        <w:t>1.2023</w:t>
      </w:r>
      <w:r>
        <w:rPr>
          <w:color w:val="0000FF"/>
          <w:spacing w:val="-15"/>
        </w:rPr>
        <w:t xml:space="preserve"> 年内蒙古旗县和 </w:t>
      </w:r>
      <w:r>
        <w:rPr>
          <w:color w:val="0000FF"/>
          <w:spacing w:val="-2"/>
        </w:rPr>
        <w:t>2018</w:t>
      </w:r>
      <w:r>
        <w:rPr>
          <w:color w:val="0000FF"/>
          <w:spacing w:val="-15"/>
        </w:rPr>
        <w:t xml:space="preserve"> 年贵州的题，相差 </w:t>
      </w:r>
      <w:r>
        <w:rPr>
          <w:color w:val="0000FF"/>
          <w:spacing w:val="-2"/>
        </w:rPr>
        <w:t>5</w:t>
      </w:r>
      <w:r>
        <w:rPr>
          <w:color w:val="0000FF"/>
          <w:spacing w:val="-10"/>
        </w:rPr>
        <w:t xml:space="preserve"> 年，本质没有任何变化。</w:t>
      </w:r>
      <w:r>
        <w:rPr>
          <w:color w:val="0000FF"/>
          <w:spacing w:val="-5"/>
        </w:rPr>
        <w:t>近几年没有新题，现在考试基本是弘扬正能量，公文是夸这个地方好，夸这个人</w:t>
      </w:r>
    </w:p>
    <w:p w14:paraId="68A5B3C2">
      <w:pPr>
        <w:spacing w:after="0" w:line="364" w:lineRule="auto"/>
        <w:sectPr>
          <w:pgSz w:w="11910" w:h="16840"/>
          <w:pgMar w:top="1180" w:right="0" w:bottom="1380" w:left="0" w:header="27" w:footer="1199" w:gutter="0"/>
          <w:cols w:space="720" w:num="1"/>
        </w:sectPr>
      </w:pPr>
    </w:p>
    <w:p w14:paraId="4F526F17">
      <w:pPr>
        <w:pStyle w:val="2"/>
        <w:spacing w:before="8"/>
        <w:ind w:left="0"/>
        <w:rPr>
          <w:sz w:val="20"/>
        </w:rPr>
      </w:pPr>
    </w:p>
    <w:p w14:paraId="19FA98CD">
      <w:pPr>
        <w:pStyle w:val="2"/>
        <w:spacing w:before="67" w:line="364" w:lineRule="auto"/>
        <w:ind w:right="1763"/>
      </w:pPr>
      <w:r>
        <w:rPr>
          <w:color w:val="0000FF"/>
          <w:spacing w:val="-2"/>
        </w:rPr>
        <w:t>好，夸这个产品好。2010</w:t>
      </w:r>
      <w:r>
        <w:rPr>
          <w:color w:val="0000FF"/>
          <w:spacing w:val="-14"/>
        </w:rPr>
        <w:t xml:space="preserve"> 年国考地市级和 </w:t>
      </w:r>
      <w:r>
        <w:rPr>
          <w:color w:val="0000FF"/>
          <w:spacing w:val="-2"/>
        </w:rPr>
        <w:t>2022</w:t>
      </w:r>
      <w:r>
        <w:rPr>
          <w:color w:val="0000FF"/>
          <w:spacing w:val="-9"/>
        </w:rPr>
        <w:t xml:space="preserve"> 年地市级的题目几乎没有差别。</w:t>
      </w:r>
      <w:r>
        <w:rPr>
          <w:color w:val="0000FF"/>
          <w:spacing w:val="-2"/>
        </w:rPr>
        <w:t>不存在太多新题。</w:t>
      </w:r>
    </w:p>
    <w:p w14:paraId="583DFDE1">
      <w:pPr>
        <w:pStyle w:val="7"/>
        <w:numPr>
          <w:ilvl w:val="0"/>
          <w:numId w:val="19"/>
        </w:numPr>
        <w:tabs>
          <w:tab w:val="left" w:pos="2522"/>
        </w:tabs>
        <w:spacing w:before="1" w:after="0" w:line="364" w:lineRule="auto"/>
        <w:ind w:left="1800" w:right="1797" w:firstLine="480"/>
        <w:jc w:val="left"/>
        <w:rPr>
          <w:sz w:val="24"/>
        </w:rPr>
      </w:pPr>
      <w:r>
        <w:rPr>
          <w:color w:val="0000FF"/>
          <w:spacing w:val="-4"/>
          <w:sz w:val="24"/>
        </w:rPr>
        <w:t>此处写的是推介稿，上一题写的是倡议书，只是标题不同，推介稿没有称</w:t>
      </w:r>
      <w:r>
        <w:rPr>
          <w:color w:val="0000FF"/>
          <w:spacing w:val="-2"/>
          <w:sz w:val="24"/>
        </w:rPr>
        <w:t>谓和落款，只是格式不同。</w:t>
      </w:r>
    </w:p>
    <w:p w14:paraId="48073CA3">
      <w:pPr>
        <w:pStyle w:val="2"/>
        <w:ind w:left="0"/>
      </w:pPr>
    </w:p>
    <w:p w14:paraId="2F9E0EDE">
      <w:pPr>
        <w:pStyle w:val="2"/>
        <w:spacing w:before="162" w:line="364" w:lineRule="auto"/>
        <w:ind w:right="1799" w:firstLine="480"/>
      </w:pPr>
      <w:r>
        <w:rPr>
          <w:spacing w:val="-4"/>
        </w:rPr>
        <w:t>某市拟举办知识付费平台产品推介会，假定你是参会的“KJ”团队成员，请</w:t>
      </w:r>
      <w:r>
        <w:rPr>
          <w:spacing w:val="-3"/>
        </w:rPr>
        <w:t xml:space="preserve">根据给定资料 </w:t>
      </w:r>
      <w:r>
        <w:t>1，撰写一份“KJ”产品推介书。（30</w:t>
      </w:r>
      <w:r>
        <w:rPr>
          <w:spacing w:val="-11"/>
        </w:rPr>
        <w:t xml:space="preserve"> 分</w:t>
      </w:r>
      <w:r>
        <w:t>）</w:t>
      </w:r>
    </w:p>
    <w:p w14:paraId="25164B79">
      <w:pPr>
        <w:pStyle w:val="2"/>
        <w:spacing w:before="1"/>
        <w:ind w:left="2280"/>
      </w:pPr>
      <w:r>
        <w:rPr>
          <w:spacing w:val="-3"/>
        </w:rPr>
        <w:t xml:space="preserve">要求：全面准确，逻辑清晰，突出特点；不要求格式，不超过 </w:t>
      </w:r>
      <w:r>
        <w:t>500</w:t>
      </w:r>
      <w:r>
        <w:rPr>
          <w:spacing w:val="-24"/>
        </w:rPr>
        <w:t xml:space="preserve"> 字。</w:t>
      </w:r>
    </w:p>
    <w:p w14:paraId="5642C1E2">
      <w:pPr>
        <w:pStyle w:val="2"/>
        <w:spacing w:before="160"/>
        <w:ind w:left="2280"/>
      </w:pPr>
      <w:r>
        <w:rPr>
          <w:spacing w:val="-2"/>
        </w:rPr>
        <w:t>【参考答案】</w:t>
      </w:r>
    </w:p>
    <w:p w14:paraId="6EE8DBF7">
      <w:pPr>
        <w:pStyle w:val="2"/>
        <w:spacing w:before="161"/>
        <w:ind w:left="2589" w:right="2589"/>
        <w:jc w:val="center"/>
      </w:pPr>
      <w:r>
        <w:t>“KJ”</w:t>
      </w:r>
      <w:r>
        <w:rPr>
          <w:spacing w:val="-2"/>
        </w:rPr>
        <w:t>产品推介书</w:t>
      </w:r>
    </w:p>
    <w:p w14:paraId="64829A83">
      <w:pPr>
        <w:pStyle w:val="2"/>
        <w:spacing w:before="160" w:line="364" w:lineRule="auto"/>
        <w:ind w:right="1797" w:firstLine="480"/>
        <w:jc w:val="both"/>
      </w:pPr>
      <w:r>
        <w:rPr>
          <w:spacing w:val="-2"/>
        </w:rPr>
        <w:t>KJ</w:t>
      </w:r>
      <w:r>
        <w:rPr>
          <w:spacing w:val="-11"/>
        </w:rPr>
        <w:t xml:space="preserve"> 是北京 </w:t>
      </w:r>
      <w:r>
        <w:rPr>
          <w:spacing w:val="-2"/>
        </w:rPr>
        <w:t>M</w:t>
      </w:r>
      <w:r>
        <w:rPr>
          <w:spacing w:val="-7"/>
        </w:rPr>
        <w:t xml:space="preserve"> 视讯传媒公司推出的视频产品，由前央视编导团队制作，北师</w:t>
      </w:r>
      <w:r>
        <w:rPr>
          <w:spacing w:val="-4"/>
        </w:rPr>
        <w:t>大历史学院教授担任顾问，关注历史人文、自然地理、文化风俗等领域。每期节</w:t>
      </w:r>
      <w:r>
        <w:rPr>
          <w:w w:val="95"/>
        </w:rPr>
        <w:t>目 3 分钟左右，屡次突破千万级播放量，被认为是最棒的互联网历史短视频生产</w:t>
      </w:r>
      <w:r>
        <w:rPr>
          <w:spacing w:val="-2"/>
        </w:rPr>
        <w:t>者。产品特点如下：</w:t>
      </w:r>
    </w:p>
    <w:p w14:paraId="1D99D76B">
      <w:pPr>
        <w:pStyle w:val="2"/>
        <w:spacing w:before="3" w:line="364" w:lineRule="auto"/>
        <w:ind w:right="1797" w:firstLine="480"/>
        <w:jc w:val="both"/>
      </w:pPr>
      <w:r>
        <w:rPr>
          <w:spacing w:val="-6"/>
        </w:rPr>
        <w:t xml:space="preserve">一、拥有 </w:t>
      </w:r>
      <w:r>
        <w:rPr>
          <w:spacing w:val="-2"/>
        </w:rPr>
        <w:t>4</w:t>
      </w:r>
      <w:r>
        <w:rPr>
          <w:spacing w:val="-7"/>
        </w:rPr>
        <w:t xml:space="preserve"> 个风格不同的产品线，有用又有趣。既有历史揭秘系列《</w:t>
      </w:r>
      <w:r>
        <w:rPr>
          <w:spacing w:val="-2"/>
        </w:rPr>
        <w:t>KJ</w:t>
      </w:r>
      <w:r>
        <w:rPr>
          <w:spacing w:val="-12"/>
        </w:rPr>
        <w:t xml:space="preserve"> 大</w:t>
      </w:r>
      <w:r>
        <w:rPr>
          <w:w w:val="95"/>
        </w:rPr>
        <w:t>揭秘》，也有趣味科普系列《KJ100 秒》；既有脱口秀系列《KJ 说》，也有地理</w:t>
      </w:r>
      <w:r>
        <w:t>人文系列《KJ</w:t>
      </w:r>
      <w:r>
        <w:rPr>
          <w:spacing w:val="-9"/>
        </w:rPr>
        <w:t xml:space="preserve"> 地理》。</w:t>
      </w:r>
    </w:p>
    <w:p w14:paraId="3B72CDE2">
      <w:pPr>
        <w:pStyle w:val="2"/>
        <w:spacing w:before="1" w:line="364" w:lineRule="auto"/>
        <w:ind w:right="1703" w:firstLine="480"/>
      </w:pPr>
      <w:r>
        <w:rPr>
          <w:spacing w:val="-2"/>
        </w:rPr>
        <w:t>二、选题重视“裂度”和“深度”。挖掘熟悉领域的陌生信息，传播性强；深挖选题，给观众更独特深入视角，保证持续输出优质内容。</w:t>
      </w:r>
    </w:p>
    <w:p w14:paraId="682FEF26">
      <w:pPr>
        <w:pStyle w:val="2"/>
        <w:spacing w:before="2" w:line="364" w:lineRule="auto"/>
        <w:ind w:right="1797" w:firstLine="480"/>
        <w:jc w:val="both"/>
      </w:pPr>
      <w:r>
        <w:rPr>
          <w:color w:val="0000FF"/>
          <w:w w:val="95"/>
        </w:rPr>
        <w:t>【注意】本题是</w:t>
      </w:r>
      <w:r>
        <w:rPr>
          <w:color w:val="0000FF"/>
          <w:spacing w:val="37"/>
        </w:rPr>
        <w:t xml:space="preserve"> </w:t>
      </w:r>
      <w:r>
        <w:rPr>
          <w:color w:val="0000FF"/>
          <w:w w:val="95"/>
        </w:rPr>
        <w:t>2017</w:t>
      </w:r>
      <w:r>
        <w:rPr>
          <w:color w:val="0000FF"/>
          <w:spacing w:val="40"/>
        </w:rPr>
        <w:t xml:space="preserve"> </w:t>
      </w:r>
      <w:r>
        <w:rPr>
          <w:color w:val="0000FF"/>
          <w:w w:val="95"/>
        </w:rPr>
        <w:t>年四川省真题，与苹果以及相关产品的推介稿没有差别，其实就是广告词，即走进 A 市，果园会让你感觉到天然，苹果是精品果、生</w:t>
      </w:r>
      <w:r>
        <w:rPr>
          <w:color w:val="0000FF"/>
          <w:spacing w:val="-2"/>
        </w:rPr>
        <w:t>态果、高端果、营养果，几乎都是一样的。</w:t>
      </w:r>
    </w:p>
    <w:p w14:paraId="0D02DC44">
      <w:pPr>
        <w:pStyle w:val="2"/>
        <w:ind w:left="0"/>
      </w:pPr>
    </w:p>
    <w:p w14:paraId="50E1AF38">
      <w:pPr>
        <w:pStyle w:val="2"/>
        <w:spacing w:before="162"/>
        <w:ind w:left="2280"/>
      </w:pPr>
      <w:r>
        <w:rPr>
          <w:spacing w:val="-2"/>
        </w:rPr>
        <w:t>例：内蒙古旗县</w:t>
      </w:r>
    </w:p>
    <w:p w14:paraId="3BA366B0">
      <w:pPr>
        <w:pStyle w:val="2"/>
        <w:spacing w:before="160" w:line="364" w:lineRule="auto"/>
        <w:ind w:right="1797" w:firstLine="480"/>
      </w:pPr>
      <w:r>
        <w:rPr>
          <w:spacing w:val="-17"/>
        </w:rPr>
        <w:t xml:space="preserve">假设 </w:t>
      </w:r>
      <w:r>
        <w:rPr>
          <w:spacing w:val="-2"/>
        </w:rPr>
        <w:t>A</w:t>
      </w:r>
      <w:r>
        <w:rPr>
          <w:spacing w:val="-14"/>
        </w:rPr>
        <w:t xml:space="preserve"> 市要在国家级媒体上发布一则三分钟的视频，推介该市的苹果以及相</w:t>
      </w:r>
      <w:r>
        <w:rPr>
          <w:spacing w:val="-2"/>
        </w:rPr>
        <w:t xml:space="preserve">关产品，请根据“给定资料 </w:t>
      </w:r>
      <w:r>
        <w:t>3”，为该视频撰写一则推介稿。（25</w:t>
      </w:r>
      <w:r>
        <w:rPr>
          <w:spacing w:val="-11"/>
        </w:rPr>
        <w:t xml:space="preserve"> 分</w:t>
      </w:r>
      <w:r>
        <w:t>）</w:t>
      </w:r>
    </w:p>
    <w:p w14:paraId="4F8040F1">
      <w:pPr>
        <w:pStyle w:val="2"/>
        <w:spacing w:before="2"/>
        <w:ind w:left="2280"/>
      </w:pPr>
      <w:r>
        <w:rPr>
          <w:spacing w:val="-3"/>
        </w:rPr>
        <w:t xml:space="preserve">要求：联系资料，内容全面，条理清晰，语言生动；不超过 </w:t>
      </w:r>
      <w:r>
        <w:t>500</w:t>
      </w:r>
      <w:r>
        <w:rPr>
          <w:spacing w:val="-24"/>
        </w:rPr>
        <w:t xml:space="preserve"> 字。</w:t>
      </w:r>
    </w:p>
    <w:p w14:paraId="193E3E13">
      <w:pPr>
        <w:pStyle w:val="2"/>
        <w:spacing w:before="160"/>
        <w:ind w:left="2280"/>
      </w:pPr>
      <w:r>
        <w:rPr>
          <w:color w:val="0000FF"/>
          <w:spacing w:val="-3"/>
        </w:rPr>
        <w:t>【解析】</w:t>
      </w:r>
    </w:p>
    <w:p w14:paraId="7AF88E57">
      <w:pPr>
        <w:spacing w:after="0"/>
        <w:sectPr>
          <w:pgSz w:w="11910" w:h="16840"/>
          <w:pgMar w:top="1180" w:right="0" w:bottom="1380" w:left="0" w:header="27" w:footer="1199" w:gutter="0"/>
          <w:cols w:space="720" w:num="1"/>
        </w:sectPr>
      </w:pPr>
    </w:p>
    <w:p w14:paraId="4853F54D">
      <w:pPr>
        <w:pStyle w:val="2"/>
        <w:spacing w:before="8"/>
        <w:ind w:left="0"/>
        <w:rPr>
          <w:sz w:val="20"/>
        </w:rPr>
      </w:pPr>
    </w:p>
    <w:p w14:paraId="59113E85">
      <w:pPr>
        <w:pStyle w:val="7"/>
        <w:numPr>
          <w:ilvl w:val="0"/>
          <w:numId w:val="20"/>
        </w:numPr>
        <w:tabs>
          <w:tab w:val="left" w:pos="2522"/>
        </w:tabs>
        <w:spacing w:before="67" w:after="0" w:line="364" w:lineRule="auto"/>
        <w:ind w:left="1800" w:right="1677" w:firstLine="480"/>
        <w:jc w:val="both"/>
        <w:rPr>
          <w:sz w:val="24"/>
        </w:rPr>
      </w:pPr>
      <w:r>
        <w:rPr>
          <w:color w:val="0000FF"/>
          <w:spacing w:val="-2"/>
          <w:sz w:val="24"/>
        </w:rPr>
        <w:t>现在的题目会挖“坑”，材料有官方、汇报的内容，国考也喜欢出这样的题。顺序逻辑非常清晰，但会把不适合做推介稿的语言放在材料中。推介的是苹</w:t>
      </w:r>
      <w:r>
        <w:rPr>
          <w:color w:val="0000FF"/>
          <w:sz w:val="24"/>
        </w:rPr>
        <w:t>果和苹果相关产品。不适合的语言比如“A</w:t>
      </w:r>
      <w:r>
        <w:rPr>
          <w:color w:val="0000FF"/>
          <w:spacing w:val="-3"/>
          <w:sz w:val="24"/>
        </w:rPr>
        <w:t xml:space="preserve"> 市打造苹果后产业，苹果附加值增加了，苹果就能卖上价格，一斤可以卖 </w:t>
      </w:r>
      <w:r>
        <w:rPr>
          <w:color w:val="0000FF"/>
          <w:spacing w:val="-2"/>
          <w:sz w:val="24"/>
        </w:rPr>
        <w:t>15</w:t>
      </w:r>
      <w:r>
        <w:rPr>
          <w:color w:val="0000FF"/>
          <w:spacing w:val="-8"/>
          <w:sz w:val="24"/>
        </w:rPr>
        <w:t xml:space="preserve"> 元、</w:t>
      </w:r>
      <w:r>
        <w:rPr>
          <w:color w:val="0000FF"/>
          <w:spacing w:val="-2"/>
          <w:sz w:val="24"/>
        </w:rPr>
        <w:t>20</w:t>
      </w:r>
      <w:r>
        <w:rPr>
          <w:color w:val="0000FF"/>
          <w:spacing w:val="-6"/>
          <w:sz w:val="24"/>
        </w:rPr>
        <w:t xml:space="preserve"> 元，老百姓增收致富”，观众不</w:t>
      </w:r>
      <w:r>
        <w:rPr>
          <w:color w:val="0000FF"/>
          <w:spacing w:val="-2"/>
          <w:sz w:val="24"/>
        </w:rPr>
        <w:t>需要看这些内容。现在考试除了会有逻辑位移的情况，还会有材料中有不适合题干目的的语言，迷惑考生。永远要记住题干是推介苹果以及相关产品，政府的官话、套话不需要写。如果都写，字数就会不够用。就算字数够，也要思考是不是没有写夸苹果的句子。现在的考试情况是审题一定要牢记目的，在材料里抄可以</w:t>
      </w:r>
      <w:r>
        <w:rPr>
          <w:color w:val="0000FF"/>
          <w:spacing w:val="-16"/>
          <w:sz w:val="24"/>
        </w:rPr>
        <w:t>实现目的的语言，不能实现目的的语言要去掉，与话题、主题无关的内容要去掉。</w:t>
      </w:r>
    </w:p>
    <w:p w14:paraId="67B63390">
      <w:pPr>
        <w:pStyle w:val="7"/>
        <w:numPr>
          <w:ilvl w:val="0"/>
          <w:numId w:val="20"/>
        </w:numPr>
        <w:tabs>
          <w:tab w:val="left" w:pos="2522"/>
        </w:tabs>
        <w:spacing w:before="5" w:after="0" w:line="364" w:lineRule="auto"/>
        <w:ind w:left="1800" w:right="1703" w:firstLine="480"/>
        <w:jc w:val="left"/>
        <w:rPr>
          <w:sz w:val="24"/>
        </w:rPr>
      </w:pPr>
      <w:r>
        <w:rPr>
          <w:color w:val="0000FF"/>
          <w:spacing w:val="-15"/>
          <w:sz w:val="24"/>
        </w:rPr>
        <w:t xml:space="preserve">答疑：作为 </w:t>
      </w:r>
      <w:r>
        <w:rPr>
          <w:color w:val="0000FF"/>
          <w:sz w:val="24"/>
        </w:rPr>
        <w:t>A</w:t>
      </w:r>
      <w:r>
        <w:rPr>
          <w:color w:val="0000FF"/>
          <w:spacing w:val="-17"/>
          <w:sz w:val="24"/>
        </w:rPr>
        <w:t xml:space="preserve"> 市发展苹果产业，给省里汇报，要写苦劳</w:t>
      </w:r>
      <w:r>
        <w:rPr>
          <w:color w:val="0000FF"/>
          <w:sz w:val="24"/>
        </w:rPr>
        <w:t>（做法</w:t>
      </w:r>
      <w:r>
        <w:rPr>
          <w:color w:val="0000FF"/>
          <w:spacing w:val="-56"/>
          <w:sz w:val="24"/>
        </w:rPr>
        <w:t>）</w:t>
      </w:r>
      <w:r>
        <w:rPr>
          <w:color w:val="0000FF"/>
          <w:spacing w:val="-19"/>
          <w:sz w:val="24"/>
        </w:rPr>
        <w:t>和功劳</w:t>
      </w:r>
      <w:r>
        <w:rPr>
          <w:color w:val="0000FF"/>
          <w:sz w:val="24"/>
        </w:rPr>
        <w:t>（成</w:t>
      </w:r>
      <w:r>
        <w:rPr>
          <w:color w:val="0000FF"/>
          <w:spacing w:val="-2"/>
          <w:sz w:val="24"/>
        </w:rPr>
        <w:t>绩）</w:t>
      </w:r>
      <w:r>
        <w:rPr>
          <w:color w:val="0000FF"/>
          <w:spacing w:val="-4"/>
          <w:sz w:val="24"/>
        </w:rPr>
        <w:t xml:space="preserve">，我干了什么，取得了哪些成绩。如果材料是 </w:t>
      </w:r>
      <w:r>
        <w:rPr>
          <w:color w:val="0000FF"/>
          <w:spacing w:val="-2"/>
          <w:sz w:val="24"/>
        </w:rPr>
        <w:t>A</w:t>
      </w:r>
      <w:r>
        <w:rPr>
          <w:color w:val="0000FF"/>
          <w:spacing w:val="-9"/>
          <w:sz w:val="24"/>
        </w:rPr>
        <w:t xml:space="preserve"> 市发展苹果产业的经验，给</w:t>
      </w:r>
      <w:r>
        <w:rPr>
          <w:color w:val="0000FF"/>
          <w:spacing w:val="-2"/>
          <w:sz w:val="24"/>
        </w:rPr>
        <w:t>上级部门写汇报，与给媒体、老百姓写的内容是不一样的。推介稿只抄夸苹果、苹果产品、果汁的内容，汇报只夸当地政府怎么能干、取得什么成绩。内容和话术都是不一样的。本题的目的是夸苹果。</w:t>
      </w:r>
    </w:p>
    <w:p w14:paraId="661B387A">
      <w:pPr>
        <w:pStyle w:val="2"/>
        <w:ind w:left="0"/>
        <w:rPr>
          <w:sz w:val="20"/>
        </w:rPr>
      </w:pPr>
    </w:p>
    <w:p w14:paraId="6C8B3ECA">
      <w:pPr>
        <w:spacing w:after="0"/>
        <w:rPr>
          <w:sz w:val="20"/>
        </w:rPr>
        <w:sectPr>
          <w:pgSz w:w="11910" w:h="16840"/>
          <w:pgMar w:top="1180" w:right="0" w:bottom="1380" w:left="0" w:header="27" w:footer="1199" w:gutter="0"/>
          <w:cols w:space="720" w:num="1"/>
        </w:sectPr>
      </w:pPr>
    </w:p>
    <w:p w14:paraId="49420733">
      <w:pPr>
        <w:pStyle w:val="2"/>
        <w:spacing w:before="215"/>
        <w:ind w:left="2280"/>
      </w:pPr>
      <w:r>
        <w:rPr>
          <w:spacing w:val="-3"/>
        </w:rPr>
        <w:t>审题获得</w:t>
      </w:r>
    </w:p>
    <w:p w14:paraId="7C133FC7">
      <w:pPr>
        <w:pStyle w:val="2"/>
        <w:ind w:left="0"/>
      </w:pPr>
    </w:p>
    <w:p w14:paraId="79046B08">
      <w:pPr>
        <w:pStyle w:val="2"/>
        <w:ind w:left="0"/>
        <w:rPr>
          <w:sz w:val="25"/>
        </w:rPr>
      </w:pPr>
    </w:p>
    <w:p w14:paraId="6D28449F">
      <w:pPr>
        <w:pStyle w:val="2"/>
        <w:ind w:left="2280"/>
      </w:pPr>
      <w:r>
        <w:rPr>
          <w:spacing w:val="-2"/>
        </w:rPr>
        <w:t>开头简介：</w:t>
      </w:r>
    </w:p>
    <w:p w14:paraId="3CAC14E8">
      <w:pPr>
        <w:spacing w:before="0" w:line="240" w:lineRule="auto"/>
        <w:rPr>
          <w:sz w:val="24"/>
        </w:rPr>
      </w:pPr>
      <w:r>
        <w:br w:type="column"/>
      </w:r>
    </w:p>
    <w:p w14:paraId="5F240AA4">
      <w:pPr>
        <w:pStyle w:val="2"/>
        <w:spacing w:before="4"/>
        <w:ind w:left="0"/>
        <w:rPr>
          <w:sz w:val="29"/>
        </w:rPr>
      </w:pPr>
    </w:p>
    <w:p w14:paraId="6E2F80B7">
      <w:pPr>
        <w:pStyle w:val="2"/>
        <w:ind w:left="903"/>
      </w:pPr>
      <w:r>
        <w:t>A</w:t>
      </w:r>
      <w:r>
        <w:rPr>
          <w:spacing w:val="-9"/>
        </w:rPr>
        <w:t xml:space="preserve"> 市苹果及其相关产品推介稿</w:t>
      </w:r>
    </w:p>
    <w:p w14:paraId="7CD114C7">
      <w:pPr>
        <w:spacing w:after="0"/>
        <w:sectPr>
          <w:type w:val="continuous"/>
          <w:pgSz w:w="11910" w:h="16840"/>
          <w:pgMar w:top="0" w:right="0" w:bottom="0" w:left="0" w:header="27" w:footer="1199" w:gutter="0"/>
          <w:cols w:equalWidth="0" w:num="2">
            <w:col w:w="3481" w:space="40"/>
            <w:col w:w="8389"/>
          </w:cols>
        </w:sectPr>
      </w:pPr>
    </w:p>
    <w:p w14:paraId="098D21F4">
      <w:pPr>
        <w:pStyle w:val="2"/>
        <w:spacing w:before="161" w:line="364" w:lineRule="auto"/>
        <w:ind w:left="2280" w:right="6264"/>
        <w:jc w:val="both"/>
      </w:pPr>
      <w:r>
        <w:rPr>
          <w:spacing w:val="-2"/>
        </w:rPr>
        <w:t>我的苹果和苹果产品好在哪里：我的苹果和苹果产品好在哪里：我的苹果和苹果产品好在哪里：结尾号召：</w:t>
      </w:r>
    </w:p>
    <w:p w14:paraId="23253E58">
      <w:pPr>
        <w:pStyle w:val="2"/>
        <w:spacing w:before="2"/>
        <w:ind w:left="2280"/>
      </w:pPr>
      <w:r>
        <w:rPr>
          <w:color w:val="0000FF"/>
          <w:spacing w:val="-3"/>
        </w:rPr>
        <w:t>【解析】</w:t>
      </w:r>
    </w:p>
    <w:p w14:paraId="7284C28E">
      <w:pPr>
        <w:pStyle w:val="7"/>
        <w:numPr>
          <w:ilvl w:val="0"/>
          <w:numId w:val="21"/>
        </w:numPr>
        <w:tabs>
          <w:tab w:val="left" w:pos="2522"/>
        </w:tabs>
        <w:spacing w:before="161" w:after="0" w:line="240" w:lineRule="auto"/>
        <w:ind w:left="2521" w:right="0" w:hanging="242"/>
        <w:jc w:val="left"/>
        <w:rPr>
          <w:sz w:val="24"/>
        </w:rPr>
      </w:pPr>
      <w:r>
        <w:rPr>
          <w:color w:val="0000FF"/>
          <w:spacing w:val="-13"/>
          <w:sz w:val="24"/>
        </w:rPr>
        <w:t xml:space="preserve">材料一共是 </w:t>
      </w:r>
      <w:r>
        <w:rPr>
          <w:color w:val="0000FF"/>
          <w:spacing w:val="-4"/>
          <w:sz w:val="24"/>
        </w:rPr>
        <w:t>9</w:t>
      </w:r>
      <w:r>
        <w:rPr>
          <w:color w:val="0000FF"/>
          <w:spacing w:val="-25"/>
          <w:sz w:val="24"/>
        </w:rPr>
        <w:t xml:space="preserve"> 段，段 </w:t>
      </w:r>
      <w:r>
        <w:rPr>
          <w:color w:val="0000FF"/>
          <w:spacing w:val="-4"/>
          <w:sz w:val="24"/>
        </w:rPr>
        <w:t>1</w:t>
      </w:r>
      <w:r>
        <w:rPr>
          <w:color w:val="0000FF"/>
          <w:spacing w:val="-12"/>
          <w:sz w:val="24"/>
        </w:rPr>
        <w:t xml:space="preserve"> 是开头，即“是联合国粮农组织认定的苹果最佳优</w:t>
      </w:r>
    </w:p>
    <w:p w14:paraId="35831C9F">
      <w:pPr>
        <w:pStyle w:val="2"/>
        <w:spacing w:before="160"/>
      </w:pPr>
      <w:r>
        <w:rPr>
          <w:color w:val="0000FF"/>
          <w:spacing w:val="-9"/>
        </w:rPr>
        <w:t xml:space="preserve">生区之一”。段 </w:t>
      </w:r>
      <w:r>
        <w:rPr>
          <w:color w:val="0000FF"/>
          <w:spacing w:val="-4"/>
        </w:rPr>
        <w:t>9</w:t>
      </w:r>
      <w:r>
        <w:rPr>
          <w:color w:val="0000FF"/>
          <w:spacing w:val="-10"/>
        </w:rPr>
        <w:t xml:space="preserve"> 是结尾，忽悠消费者，可以线上买，也可以线上养苹果树，也</w:t>
      </w:r>
    </w:p>
    <w:p w14:paraId="172F1BD4">
      <w:pPr>
        <w:pStyle w:val="2"/>
        <w:spacing w:before="161" w:line="364" w:lineRule="auto"/>
        <w:ind w:right="1797"/>
      </w:pPr>
      <w:r>
        <w:rPr>
          <w:color w:val="0000FF"/>
          <w:spacing w:val="-7"/>
        </w:rPr>
        <w:t xml:space="preserve">可以过来玩。中间是夸苹果及其产品好，分类可以分 </w:t>
      </w:r>
      <w:r>
        <w:rPr>
          <w:color w:val="0000FF"/>
          <w:spacing w:val="-4"/>
        </w:rPr>
        <w:t>4</w:t>
      </w:r>
      <w:r>
        <w:rPr>
          <w:color w:val="0000FF"/>
          <w:spacing w:val="-31"/>
        </w:rPr>
        <w:t xml:space="preserve"> 个或 </w:t>
      </w:r>
      <w:r>
        <w:rPr>
          <w:color w:val="0000FF"/>
          <w:spacing w:val="-4"/>
        </w:rPr>
        <w:t>5</w:t>
      </w:r>
      <w:r>
        <w:rPr>
          <w:color w:val="0000FF"/>
          <w:spacing w:val="-12"/>
        </w:rPr>
        <w:t xml:space="preserve"> 个，逻辑只要求清</w:t>
      </w:r>
      <w:r>
        <w:rPr>
          <w:color w:val="0000FF"/>
          <w:spacing w:val="-2"/>
        </w:rPr>
        <w:t>晰，不要求准确。</w:t>
      </w:r>
    </w:p>
    <w:p w14:paraId="7FAAB2E9">
      <w:pPr>
        <w:pStyle w:val="7"/>
        <w:numPr>
          <w:ilvl w:val="0"/>
          <w:numId w:val="21"/>
        </w:numPr>
        <w:tabs>
          <w:tab w:val="left" w:pos="2522"/>
        </w:tabs>
        <w:spacing w:before="1" w:after="0" w:line="364" w:lineRule="auto"/>
        <w:ind w:left="1800" w:right="1797" w:firstLine="480"/>
        <w:jc w:val="left"/>
        <w:rPr>
          <w:sz w:val="24"/>
        </w:rPr>
      </w:pPr>
      <w:r>
        <w:rPr>
          <w:color w:val="0000FF"/>
          <w:spacing w:val="-2"/>
          <w:sz w:val="24"/>
        </w:rPr>
        <w:t>标题：可以写《A</w:t>
      </w:r>
      <w:r>
        <w:rPr>
          <w:color w:val="0000FF"/>
          <w:spacing w:val="-13"/>
          <w:sz w:val="24"/>
        </w:rPr>
        <w:t xml:space="preserve"> 市苹果及其相关产品的推介稿》《关于 </w:t>
      </w:r>
      <w:r>
        <w:rPr>
          <w:color w:val="0000FF"/>
          <w:spacing w:val="-2"/>
          <w:sz w:val="24"/>
        </w:rPr>
        <w:t>A</w:t>
      </w:r>
      <w:r>
        <w:rPr>
          <w:color w:val="0000FF"/>
          <w:spacing w:val="-11"/>
          <w:sz w:val="24"/>
        </w:rPr>
        <w:t xml:space="preserve"> 市苹果及其相</w:t>
      </w:r>
      <w:r>
        <w:rPr>
          <w:color w:val="0000FF"/>
          <w:spacing w:val="-2"/>
          <w:sz w:val="24"/>
        </w:rPr>
        <w:t>关产品的推介稿》。</w:t>
      </w:r>
    </w:p>
    <w:p w14:paraId="458197C5">
      <w:pPr>
        <w:spacing w:after="0" w:line="364" w:lineRule="auto"/>
        <w:jc w:val="left"/>
        <w:rPr>
          <w:sz w:val="24"/>
        </w:rPr>
        <w:sectPr>
          <w:type w:val="continuous"/>
          <w:pgSz w:w="11910" w:h="16840"/>
          <w:pgMar w:top="0" w:right="0" w:bottom="0" w:left="0" w:header="27" w:footer="1199" w:gutter="0"/>
          <w:cols w:space="720" w:num="1"/>
        </w:sectPr>
      </w:pPr>
    </w:p>
    <w:p w14:paraId="04D1A796">
      <w:pPr>
        <w:pStyle w:val="2"/>
        <w:ind w:left="0"/>
        <w:rPr>
          <w:sz w:val="20"/>
        </w:rPr>
      </w:pPr>
    </w:p>
    <w:p w14:paraId="2B3E415C">
      <w:pPr>
        <w:pStyle w:val="2"/>
        <w:ind w:left="0"/>
        <w:rPr>
          <w:sz w:val="20"/>
        </w:rPr>
      </w:pPr>
    </w:p>
    <w:p w14:paraId="4939747B">
      <w:pPr>
        <w:pStyle w:val="2"/>
        <w:spacing w:before="2"/>
        <w:ind w:left="0"/>
        <w:rPr>
          <w:sz w:val="17"/>
        </w:rPr>
      </w:pPr>
    </w:p>
    <w:p w14:paraId="60129636">
      <w:pPr>
        <w:pStyle w:val="2"/>
        <w:spacing w:before="67"/>
        <w:ind w:left="2280"/>
        <w:jc w:val="both"/>
      </w:pPr>
      <w:r>
        <w:rPr>
          <w:spacing w:val="-20"/>
        </w:rPr>
        <w:t xml:space="preserve">资料 </w:t>
      </w:r>
      <w:r>
        <w:rPr>
          <w:spacing w:val="-10"/>
        </w:rPr>
        <w:t>3</w:t>
      </w:r>
    </w:p>
    <w:p w14:paraId="24D8B641">
      <w:pPr>
        <w:pStyle w:val="2"/>
        <w:spacing w:before="160" w:line="364" w:lineRule="auto"/>
        <w:ind w:right="1797" w:firstLine="480"/>
        <w:jc w:val="both"/>
      </w:pPr>
      <w:r>
        <w:rPr>
          <w:w w:val="95"/>
        </w:rPr>
        <w:t>段 1：又是一年丰收季，又见苹果压枝低。坐落在黄土高原上的 A 市南洞沟</w:t>
      </w:r>
      <w:r>
        <w:rPr>
          <w:spacing w:val="-4"/>
        </w:rPr>
        <w:t>村大青山山顶的标准化果园像一个集市，前来采摘苹果的游客、拉运苹果的快递车辆往来不断。果园的主人老马热情地招呼着客人：“随便吃，满意了再买。咱这儿黄土松厚，日头照得久，树苗扎得深，枝条开得茂，果子结得甜，是联合国</w:t>
      </w:r>
      <w:r>
        <w:rPr>
          <w:spacing w:val="-2"/>
        </w:rPr>
        <w:t>粮农组织认定的苹果最佳优生区之一，最适合种苹果。”</w:t>
      </w:r>
    </w:p>
    <w:p w14:paraId="0B7C04C1">
      <w:pPr>
        <w:pStyle w:val="2"/>
        <w:spacing w:before="3"/>
        <w:ind w:left="2280"/>
        <w:jc w:val="both"/>
      </w:pPr>
      <w:r>
        <w:rPr>
          <w:color w:val="0000FF"/>
          <w:spacing w:val="-9"/>
        </w:rPr>
        <w:t xml:space="preserve">【解析】资料 </w:t>
      </w:r>
      <w:r>
        <w:rPr>
          <w:color w:val="0000FF"/>
        </w:rPr>
        <w:t>3</w:t>
      </w:r>
      <w:r>
        <w:rPr>
          <w:color w:val="0000FF"/>
          <w:spacing w:val="-14"/>
        </w:rPr>
        <w:t xml:space="preserve"> 第一段：</w:t>
      </w:r>
    </w:p>
    <w:p w14:paraId="1CF179F6">
      <w:pPr>
        <w:pStyle w:val="7"/>
        <w:numPr>
          <w:ilvl w:val="0"/>
          <w:numId w:val="22"/>
        </w:numPr>
        <w:tabs>
          <w:tab w:val="left" w:pos="2522"/>
        </w:tabs>
        <w:spacing w:before="161" w:after="0" w:line="364" w:lineRule="auto"/>
        <w:ind w:left="1800" w:right="1799" w:firstLine="480"/>
        <w:jc w:val="both"/>
        <w:rPr>
          <w:sz w:val="24"/>
        </w:rPr>
      </w:pPr>
      <w:r>
        <w:rPr>
          <w:color w:val="0000FF"/>
          <w:spacing w:val="-1"/>
          <w:sz w:val="24"/>
        </w:rPr>
        <w:t xml:space="preserve">“又是一年丰收季……往来不断”：可以写 </w:t>
      </w:r>
      <w:r>
        <w:rPr>
          <w:color w:val="0000FF"/>
          <w:sz w:val="24"/>
        </w:rPr>
        <w:t>A</w:t>
      </w:r>
      <w:r>
        <w:rPr>
          <w:color w:val="0000FF"/>
          <w:spacing w:val="-2"/>
          <w:sz w:val="24"/>
        </w:rPr>
        <w:t xml:space="preserve"> 市坐落在黄土高原，或写</w:t>
      </w:r>
      <w:r>
        <w:rPr>
          <w:color w:val="0000FF"/>
          <w:spacing w:val="-3"/>
          <w:sz w:val="24"/>
        </w:rPr>
        <w:t xml:space="preserve">坐落在黄土高原上的 </w:t>
      </w:r>
      <w:r>
        <w:rPr>
          <w:color w:val="0000FF"/>
          <w:sz w:val="24"/>
        </w:rPr>
        <w:t>A</w:t>
      </w:r>
      <w:r>
        <w:rPr>
          <w:color w:val="0000FF"/>
          <w:spacing w:val="-5"/>
          <w:sz w:val="24"/>
        </w:rPr>
        <w:t xml:space="preserve"> 市，作为背景。其余的信息不用写，之后都会讲到。</w:t>
      </w:r>
    </w:p>
    <w:p w14:paraId="27731ED1">
      <w:pPr>
        <w:pStyle w:val="2"/>
        <w:spacing w:before="1"/>
        <w:ind w:left="2280"/>
      </w:pPr>
      <w:r>
        <w:rPr>
          <w:color w:val="0000FF"/>
        </w:rPr>
        <w:t>2.“</w:t>
      </w:r>
      <w:r>
        <w:rPr>
          <w:color w:val="0000FF"/>
          <w:spacing w:val="-1"/>
        </w:rPr>
        <w:t>果园的主人……满意了再买”：可能是广告的一幕，此处不是重点。</w:t>
      </w:r>
    </w:p>
    <w:p w14:paraId="564EA60D">
      <w:pPr>
        <w:pStyle w:val="7"/>
        <w:numPr>
          <w:ilvl w:val="0"/>
          <w:numId w:val="21"/>
        </w:numPr>
        <w:tabs>
          <w:tab w:val="left" w:pos="2522"/>
        </w:tabs>
        <w:spacing w:before="160" w:after="0" w:line="364" w:lineRule="auto"/>
        <w:ind w:left="1800" w:right="1799" w:firstLine="480"/>
        <w:jc w:val="left"/>
        <w:rPr>
          <w:sz w:val="24"/>
        </w:rPr>
      </w:pPr>
      <w:r>
        <w:rPr>
          <w:color w:val="0000FF"/>
          <w:spacing w:val="-4"/>
          <w:sz w:val="24"/>
        </w:rPr>
        <w:t>“随便吃……最适合种苹果”：重点是黄土松厚，日照充足，这里的苹果</w:t>
      </w:r>
      <w:r>
        <w:rPr>
          <w:color w:val="0000FF"/>
          <w:spacing w:val="-2"/>
          <w:sz w:val="24"/>
        </w:rPr>
        <w:t>树扎根深、枝条茂、果子甜，是联合国认定的苹果最优生产区。</w:t>
      </w:r>
    </w:p>
    <w:p w14:paraId="4F1F91E6">
      <w:pPr>
        <w:pStyle w:val="7"/>
        <w:numPr>
          <w:ilvl w:val="0"/>
          <w:numId w:val="21"/>
        </w:numPr>
        <w:tabs>
          <w:tab w:val="left" w:pos="2522"/>
        </w:tabs>
        <w:spacing w:before="1" w:after="0" w:line="364" w:lineRule="auto"/>
        <w:ind w:left="1800" w:right="1703" w:firstLine="480"/>
        <w:jc w:val="left"/>
        <w:rPr>
          <w:sz w:val="24"/>
        </w:rPr>
      </w:pPr>
      <w:r>
        <w:rPr>
          <w:color w:val="0000FF"/>
          <w:spacing w:val="-20"/>
          <w:sz w:val="24"/>
        </w:rPr>
        <w:t xml:space="preserve">资料 </w:t>
      </w:r>
      <w:r>
        <w:rPr>
          <w:color w:val="0000FF"/>
          <w:spacing w:val="-2"/>
          <w:sz w:val="24"/>
        </w:rPr>
        <w:t>3</w:t>
      </w:r>
      <w:r>
        <w:rPr>
          <w:color w:val="0000FF"/>
          <w:spacing w:val="-13"/>
          <w:sz w:val="24"/>
        </w:rPr>
        <w:t xml:space="preserve"> 第一段梳理：要点：坐落在黄土高原上的 </w:t>
      </w:r>
      <w:r>
        <w:rPr>
          <w:color w:val="0000FF"/>
          <w:spacing w:val="-2"/>
          <w:sz w:val="24"/>
        </w:rPr>
        <w:t>A</w:t>
      </w:r>
      <w:r>
        <w:rPr>
          <w:color w:val="0000FF"/>
          <w:spacing w:val="-10"/>
          <w:sz w:val="24"/>
        </w:rPr>
        <w:t xml:space="preserve"> 市，黄土松厚，日照充</w:t>
      </w:r>
      <w:r>
        <w:rPr>
          <w:color w:val="0000FF"/>
          <w:spacing w:val="-2"/>
          <w:sz w:val="24"/>
        </w:rPr>
        <w:t xml:space="preserve">足，是联合国粮农组织认定的苹果最佳优生区。这里的苹果树扎根深、枝条茂、果子甜。让我们一起走进 </w:t>
      </w:r>
      <w:r>
        <w:rPr>
          <w:color w:val="0000FF"/>
          <w:sz w:val="24"/>
        </w:rPr>
        <w:t>A</w:t>
      </w:r>
      <w:r>
        <w:rPr>
          <w:color w:val="0000FF"/>
          <w:spacing w:val="-8"/>
          <w:sz w:val="24"/>
        </w:rPr>
        <w:t xml:space="preserve"> 市，了解 </w:t>
      </w:r>
      <w:r>
        <w:rPr>
          <w:color w:val="0000FF"/>
          <w:sz w:val="24"/>
        </w:rPr>
        <w:t>A</w:t>
      </w:r>
      <w:r>
        <w:rPr>
          <w:color w:val="0000FF"/>
          <w:spacing w:val="-5"/>
          <w:sz w:val="24"/>
        </w:rPr>
        <w:t xml:space="preserve"> 市的苹果和苹果产业。</w:t>
      </w:r>
    </w:p>
    <w:p w14:paraId="281B8411">
      <w:pPr>
        <w:pStyle w:val="7"/>
        <w:numPr>
          <w:ilvl w:val="0"/>
          <w:numId w:val="21"/>
        </w:numPr>
        <w:tabs>
          <w:tab w:val="left" w:pos="2522"/>
        </w:tabs>
        <w:spacing w:before="2" w:after="0" w:line="364" w:lineRule="auto"/>
        <w:ind w:left="1800" w:right="1799" w:firstLine="480"/>
        <w:jc w:val="left"/>
        <w:rPr>
          <w:sz w:val="24"/>
        </w:rPr>
      </w:pPr>
      <w:r>
        <w:rPr>
          <w:color w:val="0000FF"/>
          <w:spacing w:val="-5"/>
          <w:sz w:val="24"/>
        </w:rPr>
        <w:t xml:space="preserve">“让我们一起走进 </w:t>
      </w:r>
      <w:r>
        <w:rPr>
          <w:color w:val="0000FF"/>
          <w:sz w:val="24"/>
        </w:rPr>
        <w:t>A</w:t>
      </w:r>
      <w:r>
        <w:rPr>
          <w:color w:val="0000FF"/>
          <w:spacing w:val="-14"/>
          <w:sz w:val="24"/>
        </w:rPr>
        <w:t xml:space="preserve"> 市，了解 </w:t>
      </w:r>
      <w:r>
        <w:rPr>
          <w:color w:val="0000FF"/>
          <w:sz w:val="24"/>
        </w:rPr>
        <w:t>A</w:t>
      </w:r>
      <w:r>
        <w:rPr>
          <w:color w:val="0000FF"/>
          <w:spacing w:val="-7"/>
          <w:sz w:val="24"/>
        </w:rPr>
        <w:t xml:space="preserve"> 市的苹果和苹果产业”是过渡，可以写</w:t>
      </w:r>
      <w:r>
        <w:rPr>
          <w:color w:val="0000FF"/>
          <w:spacing w:val="-2"/>
          <w:sz w:val="24"/>
        </w:rPr>
        <w:t>得不一样。</w:t>
      </w:r>
    </w:p>
    <w:p w14:paraId="49EFEED0">
      <w:pPr>
        <w:pStyle w:val="7"/>
        <w:numPr>
          <w:ilvl w:val="0"/>
          <w:numId w:val="21"/>
        </w:numPr>
        <w:tabs>
          <w:tab w:val="left" w:pos="2522"/>
        </w:tabs>
        <w:spacing w:before="1" w:after="0" w:line="364" w:lineRule="auto"/>
        <w:ind w:left="1800" w:right="1797" w:firstLine="480"/>
        <w:jc w:val="left"/>
        <w:rPr>
          <w:sz w:val="24"/>
        </w:rPr>
      </w:pPr>
      <w:r>
        <w:rPr>
          <w:color w:val="0000FF"/>
          <w:spacing w:val="-8"/>
          <w:sz w:val="24"/>
        </w:rPr>
        <w:t xml:space="preserve">答疑：不需要写到村，要介绍 </w:t>
      </w:r>
      <w:r>
        <w:rPr>
          <w:color w:val="0000FF"/>
          <w:spacing w:val="-4"/>
          <w:sz w:val="24"/>
        </w:rPr>
        <w:t>A</w:t>
      </w:r>
      <w:r>
        <w:rPr>
          <w:color w:val="0000FF"/>
          <w:spacing w:val="-18"/>
          <w:sz w:val="24"/>
        </w:rPr>
        <w:t xml:space="preserve"> 市的苹果，村是 </w:t>
      </w:r>
      <w:r>
        <w:rPr>
          <w:color w:val="0000FF"/>
          <w:spacing w:val="-4"/>
          <w:sz w:val="24"/>
        </w:rPr>
        <w:t>A</w:t>
      </w:r>
      <w:r>
        <w:rPr>
          <w:color w:val="0000FF"/>
          <w:spacing w:val="-12"/>
          <w:sz w:val="24"/>
        </w:rPr>
        <w:t xml:space="preserve"> 市的代表。村、“赵掌</w:t>
      </w:r>
      <w:r>
        <w:rPr>
          <w:color w:val="0000FF"/>
          <w:spacing w:val="-3"/>
          <w:sz w:val="24"/>
        </w:rPr>
        <w:t xml:space="preserve">柜”苹果都是 </w:t>
      </w:r>
      <w:r>
        <w:rPr>
          <w:color w:val="0000FF"/>
          <w:sz w:val="24"/>
        </w:rPr>
        <w:t>A</w:t>
      </w:r>
      <w:r>
        <w:rPr>
          <w:color w:val="0000FF"/>
          <w:spacing w:val="-7"/>
          <w:sz w:val="24"/>
        </w:rPr>
        <w:t xml:space="preserve"> 市具体的内容，需要替 </w:t>
      </w:r>
      <w:r>
        <w:rPr>
          <w:color w:val="0000FF"/>
          <w:sz w:val="24"/>
        </w:rPr>
        <w:t>A</w:t>
      </w:r>
      <w:r>
        <w:rPr>
          <w:color w:val="0000FF"/>
          <w:spacing w:val="-5"/>
          <w:sz w:val="24"/>
        </w:rPr>
        <w:t xml:space="preserve"> 市宣传，不需要写这些内容。</w:t>
      </w:r>
    </w:p>
    <w:p w14:paraId="4E05507B">
      <w:pPr>
        <w:pStyle w:val="2"/>
        <w:ind w:left="0"/>
      </w:pPr>
    </w:p>
    <w:p w14:paraId="70E4D5DF">
      <w:pPr>
        <w:pStyle w:val="2"/>
        <w:spacing w:before="162" w:line="364" w:lineRule="auto"/>
        <w:ind w:right="1703" w:firstLine="480"/>
      </w:pPr>
      <w:r>
        <w:rPr>
          <w:spacing w:val="-21"/>
        </w:rPr>
        <w:t xml:space="preserve">段 </w:t>
      </w:r>
      <w:r>
        <w:t>2：作为一名有着丰富经验的果农，老马始终坚信“一分钱一分货”。五</w:t>
      </w:r>
      <w:r>
        <w:rPr>
          <w:spacing w:val="-2"/>
        </w:rPr>
        <w:t xml:space="preserve">年前他流转了村集体 </w:t>
      </w:r>
      <w:r>
        <w:t>72</w:t>
      </w:r>
      <w:r>
        <w:rPr>
          <w:spacing w:val="-4"/>
        </w:rPr>
        <w:t xml:space="preserve"> 亩平整的山地，建起高标准苹果示范园。“在市、区果</w:t>
      </w:r>
      <w:r>
        <w:rPr>
          <w:spacing w:val="-11"/>
        </w:rPr>
        <w:t>业部门技术员的指导下，我家的新果园完全按照黄土高原无支架密植高效栽培模</w:t>
      </w:r>
      <w:r>
        <w:rPr>
          <w:spacing w:val="-2"/>
        </w:rPr>
        <w:t xml:space="preserve">式精细化管理，全部使用有机肥。尽管成本大，但效益更高。过去苹果论堆卖，现在按个卖，每个苹果价格在 </w:t>
      </w:r>
      <w:r>
        <w:t>10</w:t>
      </w:r>
      <w:r>
        <w:rPr>
          <w:spacing w:val="-7"/>
        </w:rPr>
        <w:t xml:space="preserve"> 元以上，最高卖到 </w:t>
      </w:r>
      <w:r>
        <w:t>15</w:t>
      </w:r>
      <w:r>
        <w:rPr>
          <w:spacing w:val="-6"/>
        </w:rPr>
        <w:t xml:space="preserve"> 元。”</w:t>
      </w:r>
    </w:p>
    <w:p w14:paraId="58FC0850">
      <w:pPr>
        <w:pStyle w:val="2"/>
        <w:spacing w:before="3"/>
        <w:ind w:left="2280"/>
      </w:pPr>
      <w:r>
        <w:rPr>
          <w:color w:val="0000FF"/>
          <w:spacing w:val="-9"/>
        </w:rPr>
        <w:t xml:space="preserve">【解析】资料 </w:t>
      </w:r>
      <w:r>
        <w:rPr>
          <w:color w:val="0000FF"/>
        </w:rPr>
        <w:t>3</w:t>
      </w:r>
      <w:r>
        <w:rPr>
          <w:color w:val="0000FF"/>
          <w:spacing w:val="-14"/>
        </w:rPr>
        <w:t xml:space="preserve"> 第二段：</w:t>
      </w:r>
    </w:p>
    <w:p w14:paraId="71F82561">
      <w:pPr>
        <w:pStyle w:val="7"/>
        <w:numPr>
          <w:ilvl w:val="0"/>
          <w:numId w:val="23"/>
        </w:numPr>
        <w:tabs>
          <w:tab w:val="left" w:pos="2522"/>
        </w:tabs>
        <w:spacing w:before="161" w:after="0" w:line="240" w:lineRule="auto"/>
        <w:ind w:left="2521" w:right="0" w:hanging="242"/>
        <w:jc w:val="left"/>
        <w:rPr>
          <w:sz w:val="24"/>
        </w:rPr>
      </w:pPr>
      <w:r>
        <w:rPr>
          <w:color w:val="0000FF"/>
          <w:spacing w:val="-6"/>
          <w:sz w:val="24"/>
        </w:rPr>
        <w:t xml:space="preserve">“过去苹果论堆卖……最高卖到 </w:t>
      </w:r>
      <w:r>
        <w:rPr>
          <w:color w:val="0000FF"/>
          <w:spacing w:val="-4"/>
          <w:sz w:val="24"/>
        </w:rPr>
        <w:t>15</w:t>
      </w:r>
      <w:r>
        <w:rPr>
          <w:color w:val="0000FF"/>
          <w:spacing w:val="-10"/>
          <w:sz w:val="24"/>
        </w:rPr>
        <w:t xml:space="preserve"> 元”：不应该写在广告词、推介稿中。</w:t>
      </w:r>
    </w:p>
    <w:p w14:paraId="4011F30D">
      <w:pPr>
        <w:spacing w:after="0" w:line="240" w:lineRule="auto"/>
        <w:jc w:val="left"/>
        <w:rPr>
          <w:sz w:val="24"/>
        </w:rPr>
        <w:sectPr>
          <w:pgSz w:w="11910" w:h="16840"/>
          <w:pgMar w:top="1180" w:right="0" w:bottom="1380" w:left="0" w:header="27" w:footer="1199" w:gutter="0"/>
          <w:cols w:space="720" w:num="1"/>
        </w:sectPr>
      </w:pPr>
    </w:p>
    <w:p w14:paraId="2B4F6F6A">
      <w:pPr>
        <w:pStyle w:val="2"/>
        <w:spacing w:before="8"/>
        <w:ind w:left="0"/>
        <w:rPr>
          <w:sz w:val="20"/>
        </w:rPr>
      </w:pPr>
    </w:p>
    <w:p w14:paraId="5DC74DEE">
      <w:pPr>
        <w:pStyle w:val="7"/>
        <w:numPr>
          <w:ilvl w:val="0"/>
          <w:numId w:val="23"/>
        </w:numPr>
        <w:tabs>
          <w:tab w:val="left" w:pos="2522"/>
        </w:tabs>
        <w:spacing w:before="67" w:after="0" w:line="364" w:lineRule="auto"/>
        <w:ind w:left="1800" w:right="1677" w:firstLine="480"/>
        <w:jc w:val="left"/>
        <w:rPr>
          <w:sz w:val="24"/>
        </w:rPr>
      </w:pPr>
      <w:r>
        <w:rPr>
          <w:color w:val="0000FF"/>
          <w:spacing w:val="-2"/>
          <w:sz w:val="24"/>
        </w:rPr>
        <w:t xml:space="preserve">“五年前他流转了村集体 </w:t>
      </w:r>
      <w:r>
        <w:rPr>
          <w:color w:val="0000FF"/>
          <w:sz w:val="24"/>
        </w:rPr>
        <w:t>72</w:t>
      </w:r>
      <w:r>
        <w:rPr>
          <w:color w:val="0000FF"/>
          <w:spacing w:val="-4"/>
          <w:sz w:val="24"/>
        </w:rPr>
        <w:t xml:space="preserve"> 亩平整的山地”：推介稿不需要讲土地流转</w:t>
      </w:r>
      <w:r>
        <w:rPr>
          <w:color w:val="0000FF"/>
          <w:spacing w:val="-2"/>
          <w:sz w:val="24"/>
        </w:rPr>
        <w:t>，只说苹果即可。</w:t>
      </w:r>
    </w:p>
    <w:p w14:paraId="31A5AB43">
      <w:pPr>
        <w:pStyle w:val="7"/>
        <w:numPr>
          <w:ilvl w:val="0"/>
          <w:numId w:val="23"/>
        </w:numPr>
        <w:tabs>
          <w:tab w:val="left" w:pos="2522"/>
        </w:tabs>
        <w:spacing w:before="1" w:after="0" w:line="364" w:lineRule="auto"/>
        <w:ind w:left="1800" w:right="1799" w:firstLine="480"/>
        <w:jc w:val="left"/>
        <w:rPr>
          <w:sz w:val="24"/>
        </w:rPr>
      </w:pPr>
      <w:r>
        <w:rPr>
          <w:color w:val="0000FF"/>
          <w:spacing w:val="-4"/>
          <w:sz w:val="24"/>
        </w:rPr>
        <w:t>“建起高标准苹果示范园”：有了高标准示范园之后，受众会很关心，要</w:t>
      </w:r>
      <w:r>
        <w:rPr>
          <w:color w:val="0000FF"/>
          <w:spacing w:val="-2"/>
          <w:sz w:val="24"/>
        </w:rPr>
        <w:t>吃出贵族的感觉。</w:t>
      </w:r>
    </w:p>
    <w:p w14:paraId="181D1677">
      <w:pPr>
        <w:pStyle w:val="7"/>
        <w:numPr>
          <w:ilvl w:val="0"/>
          <w:numId w:val="23"/>
        </w:numPr>
        <w:tabs>
          <w:tab w:val="left" w:pos="2522"/>
        </w:tabs>
        <w:spacing w:before="1" w:after="0" w:line="364" w:lineRule="auto"/>
        <w:ind w:left="1800" w:right="1797" w:firstLine="480"/>
        <w:jc w:val="left"/>
        <w:rPr>
          <w:sz w:val="24"/>
        </w:rPr>
      </w:pPr>
      <w:r>
        <w:rPr>
          <w:color w:val="0000FF"/>
          <w:spacing w:val="-4"/>
          <w:sz w:val="24"/>
        </w:rPr>
        <w:t>“在市……全部使用有机肥”：精细化管理，高标准、精细化，全部使用</w:t>
      </w:r>
      <w:r>
        <w:rPr>
          <w:color w:val="0000FF"/>
          <w:spacing w:val="-2"/>
          <w:sz w:val="24"/>
        </w:rPr>
        <w:t>有机肥。此处告知苹果绿色、安全、品质好。如果品质不好，卖不上去价。</w:t>
      </w:r>
    </w:p>
    <w:p w14:paraId="075DFD3F">
      <w:pPr>
        <w:pStyle w:val="7"/>
        <w:numPr>
          <w:ilvl w:val="0"/>
          <w:numId w:val="23"/>
        </w:numPr>
        <w:tabs>
          <w:tab w:val="left" w:pos="2522"/>
        </w:tabs>
        <w:spacing w:before="1" w:after="0" w:line="240" w:lineRule="auto"/>
        <w:ind w:left="2521" w:right="0" w:hanging="242"/>
        <w:jc w:val="left"/>
        <w:rPr>
          <w:sz w:val="24"/>
        </w:rPr>
      </w:pPr>
      <w:r>
        <w:rPr>
          <w:color w:val="0000FF"/>
          <w:spacing w:val="-13"/>
          <w:sz w:val="24"/>
        </w:rPr>
        <w:t xml:space="preserve">资料 </w:t>
      </w:r>
      <w:r>
        <w:rPr>
          <w:color w:val="0000FF"/>
          <w:spacing w:val="-2"/>
          <w:sz w:val="24"/>
        </w:rPr>
        <w:t>3</w:t>
      </w:r>
      <w:r>
        <w:rPr>
          <w:color w:val="0000FF"/>
          <w:spacing w:val="-19"/>
          <w:sz w:val="24"/>
        </w:rPr>
        <w:t xml:space="preserve"> 第二段梳理：要点：高标准苹果示范园、精细化管理、使用有机肥。</w:t>
      </w:r>
    </w:p>
    <w:p w14:paraId="1D1E2415">
      <w:pPr>
        <w:pStyle w:val="7"/>
        <w:numPr>
          <w:ilvl w:val="0"/>
          <w:numId w:val="23"/>
        </w:numPr>
        <w:tabs>
          <w:tab w:val="left" w:pos="2522"/>
        </w:tabs>
        <w:spacing w:before="161" w:after="0" w:line="240" w:lineRule="auto"/>
        <w:ind w:left="2521" w:right="0" w:hanging="242"/>
        <w:jc w:val="left"/>
        <w:rPr>
          <w:sz w:val="24"/>
        </w:rPr>
      </w:pPr>
      <w:r>
        <w:rPr>
          <w:color w:val="0000FF"/>
          <w:spacing w:val="-5"/>
          <w:sz w:val="24"/>
        </w:rPr>
        <w:t xml:space="preserve">答疑：老马家代表的就是 </w:t>
      </w:r>
      <w:r>
        <w:rPr>
          <w:color w:val="0000FF"/>
          <w:sz w:val="24"/>
        </w:rPr>
        <w:t>A</w:t>
      </w:r>
      <w:r>
        <w:rPr>
          <w:color w:val="0000FF"/>
          <w:spacing w:val="-30"/>
          <w:sz w:val="24"/>
        </w:rPr>
        <w:t xml:space="preserve"> 市</w:t>
      </w:r>
      <w:r>
        <w:rPr>
          <w:color w:val="0000FF"/>
          <w:sz w:val="24"/>
        </w:rPr>
        <w:t>，A</w:t>
      </w:r>
      <w:r>
        <w:rPr>
          <w:color w:val="0000FF"/>
          <w:spacing w:val="-9"/>
          <w:sz w:val="24"/>
        </w:rPr>
        <w:t xml:space="preserve"> 市每家人都是这样的。</w:t>
      </w:r>
    </w:p>
    <w:p w14:paraId="564C96FF">
      <w:pPr>
        <w:pStyle w:val="2"/>
        <w:ind w:left="0"/>
      </w:pPr>
    </w:p>
    <w:p w14:paraId="4382D5D6">
      <w:pPr>
        <w:pStyle w:val="2"/>
        <w:ind w:left="0"/>
        <w:rPr>
          <w:sz w:val="25"/>
        </w:rPr>
      </w:pPr>
    </w:p>
    <w:p w14:paraId="6B26A6D8">
      <w:pPr>
        <w:pStyle w:val="2"/>
        <w:spacing w:line="364" w:lineRule="auto"/>
        <w:ind w:right="1679" w:firstLine="480"/>
      </w:pPr>
      <w:r>
        <w:rPr>
          <w:spacing w:val="-32"/>
        </w:rPr>
        <w:t xml:space="preserve">段 </w:t>
      </w:r>
      <w:r>
        <w:rPr>
          <w:spacing w:val="-4"/>
        </w:rPr>
        <w:t>3：A</w:t>
      </w:r>
      <w:r>
        <w:rPr>
          <w:spacing w:val="-15"/>
        </w:rPr>
        <w:t xml:space="preserve"> 市果业中心陆主任介绍，苹果是 </w:t>
      </w:r>
      <w:r>
        <w:rPr>
          <w:spacing w:val="-4"/>
        </w:rPr>
        <w:t>A</w:t>
      </w:r>
      <w:r>
        <w:rPr>
          <w:spacing w:val="-12"/>
        </w:rPr>
        <w:t xml:space="preserve"> 市广大农民增收致富的主导产业。</w:t>
      </w:r>
      <w:r>
        <w:t>经过不断探索实践，A</w:t>
      </w:r>
      <w:r>
        <w:rPr>
          <w:spacing w:val="-3"/>
        </w:rPr>
        <w:t xml:space="preserve"> 市制定了《苹果标准综合体》等 </w:t>
      </w:r>
      <w:r>
        <w:t>33</w:t>
      </w:r>
      <w:r>
        <w:rPr>
          <w:spacing w:val="-2"/>
        </w:rPr>
        <w:t xml:space="preserve"> 个技术规范，大力推</w:t>
      </w:r>
      <w:r>
        <w:rPr>
          <w:spacing w:val="-7"/>
        </w:rPr>
        <w:t xml:space="preserve">广无支架密植高效栽培为主要模式的 </w:t>
      </w:r>
      <w:r>
        <w:rPr>
          <w:spacing w:val="-4"/>
        </w:rPr>
        <w:t>18</w:t>
      </w:r>
      <w:r>
        <w:rPr>
          <w:spacing w:val="-12"/>
        </w:rPr>
        <w:t xml:space="preserve"> 项主推技术，全面实施农药化肥“双减”</w:t>
      </w:r>
    </w:p>
    <w:p w14:paraId="379F87DF">
      <w:pPr>
        <w:pStyle w:val="2"/>
        <w:spacing w:before="2"/>
      </w:pPr>
      <w:r>
        <w:rPr>
          <w:spacing w:val="-6"/>
        </w:rPr>
        <w:t xml:space="preserve">行动，全市建成绿色、有机、良好农业等苹果种植基地 </w:t>
      </w:r>
      <w:r>
        <w:rPr>
          <w:spacing w:val="-4"/>
        </w:rPr>
        <w:t>192.5</w:t>
      </w:r>
      <w:r>
        <w:rPr>
          <w:spacing w:val="-10"/>
        </w:rPr>
        <w:t xml:space="preserve"> 万亩，打造高质高</w:t>
      </w:r>
    </w:p>
    <w:p w14:paraId="01A4CA62">
      <w:pPr>
        <w:pStyle w:val="2"/>
        <w:spacing w:before="161"/>
      </w:pPr>
      <w:r>
        <w:rPr>
          <w:spacing w:val="-15"/>
        </w:rPr>
        <w:t xml:space="preserve">效果园 </w:t>
      </w:r>
      <w:r>
        <w:t>65</w:t>
      </w:r>
      <w:r>
        <w:rPr>
          <w:spacing w:val="-9"/>
        </w:rPr>
        <w:t xml:space="preserve"> 个。三个县区实现了整县区绿色、良好农业规范认证。</w:t>
      </w:r>
    </w:p>
    <w:p w14:paraId="13A20401">
      <w:pPr>
        <w:pStyle w:val="2"/>
        <w:spacing w:before="160"/>
        <w:ind w:left="2280"/>
      </w:pPr>
      <w:r>
        <w:rPr>
          <w:color w:val="0000FF"/>
          <w:spacing w:val="-9"/>
        </w:rPr>
        <w:t xml:space="preserve">【解析】资料 </w:t>
      </w:r>
      <w:r>
        <w:rPr>
          <w:color w:val="0000FF"/>
        </w:rPr>
        <w:t>3</w:t>
      </w:r>
      <w:r>
        <w:rPr>
          <w:color w:val="0000FF"/>
          <w:spacing w:val="-14"/>
        </w:rPr>
        <w:t xml:space="preserve"> 第三段：</w:t>
      </w:r>
    </w:p>
    <w:p w14:paraId="0DA0E3BB">
      <w:pPr>
        <w:pStyle w:val="7"/>
        <w:numPr>
          <w:ilvl w:val="0"/>
          <w:numId w:val="24"/>
        </w:numPr>
        <w:tabs>
          <w:tab w:val="left" w:pos="2522"/>
        </w:tabs>
        <w:spacing w:before="161" w:after="0" w:line="364" w:lineRule="auto"/>
        <w:ind w:left="1800" w:right="1799" w:firstLine="480"/>
        <w:jc w:val="left"/>
        <w:rPr>
          <w:sz w:val="24"/>
        </w:rPr>
      </w:pPr>
      <w:r>
        <w:rPr>
          <w:color w:val="0000FF"/>
          <w:spacing w:val="-2"/>
          <w:sz w:val="24"/>
        </w:rPr>
        <w:t>“A</w:t>
      </w:r>
      <w:r>
        <w:rPr>
          <w:color w:val="0000FF"/>
          <w:spacing w:val="-7"/>
          <w:sz w:val="24"/>
        </w:rPr>
        <w:t xml:space="preserve"> 市果业中心陆……主导产业”：苹果是主导产业</w:t>
      </w:r>
      <w:r>
        <w:rPr>
          <w:color w:val="0000FF"/>
          <w:spacing w:val="-2"/>
          <w:sz w:val="24"/>
        </w:rPr>
        <w:t>，A</w:t>
      </w:r>
      <w:r>
        <w:rPr>
          <w:color w:val="0000FF"/>
          <w:spacing w:val="-8"/>
          <w:sz w:val="24"/>
        </w:rPr>
        <w:t xml:space="preserve"> 市每家人都是这</w:t>
      </w:r>
      <w:r>
        <w:rPr>
          <w:color w:val="0000FF"/>
          <w:spacing w:val="-4"/>
          <w:sz w:val="24"/>
        </w:rPr>
        <w:t>样的。</w:t>
      </w:r>
    </w:p>
    <w:p w14:paraId="3AB95757">
      <w:pPr>
        <w:pStyle w:val="7"/>
        <w:numPr>
          <w:ilvl w:val="0"/>
          <w:numId w:val="24"/>
        </w:numPr>
        <w:tabs>
          <w:tab w:val="left" w:pos="2522"/>
        </w:tabs>
        <w:spacing w:before="1" w:after="0" w:line="364" w:lineRule="auto"/>
        <w:ind w:left="1800" w:right="1797" w:firstLine="480"/>
        <w:jc w:val="left"/>
        <w:rPr>
          <w:sz w:val="24"/>
        </w:rPr>
      </w:pPr>
      <w:r>
        <w:rPr>
          <w:color w:val="0000FF"/>
          <w:sz w:val="24"/>
        </w:rPr>
        <w:t>“经过不断探索……33</w:t>
      </w:r>
      <w:r>
        <w:rPr>
          <w:color w:val="0000FF"/>
          <w:spacing w:val="-3"/>
          <w:sz w:val="24"/>
        </w:rPr>
        <w:t xml:space="preserve"> 个技术规范”：重要的是有技术规范，不是想怎</w:t>
      </w:r>
      <w:r>
        <w:rPr>
          <w:color w:val="0000FF"/>
          <w:spacing w:val="-2"/>
          <w:sz w:val="24"/>
        </w:rPr>
        <w:t>么种就怎么种。</w:t>
      </w:r>
    </w:p>
    <w:p w14:paraId="4062D41C">
      <w:pPr>
        <w:pStyle w:val="7"/>
        <w:numPr>
          <w:ilvl w:val="0"/>
          <w:numId w:val="24"/>
        </w:numPr>
        <w:tabs>
          <w:tab w:val="left" w:pos="2522"/>
        </w:tabs>
        <w:spacing w:before="1" w:after="0" w:line="364" w:lineRule="auto"/>
        <w:ind w:left="1800" w:right="1795" w:firstLine="480"/>
        <w:jc w:val="left"/>
        <w:rPr>
          <w:sz w:val="24"/>
        </w:rPr>
      </w:pPr>
      <w:r>
        <w:rPr>
          <w:color w:val="0000FF"/>
          <w:spacing w:val="-4"/>
          <w:sz w:val="24"/>
        </w:rPr>
        <w:t>“大力推广……行动”：农药化肥“双减”和有机肥是一个意思，技术还</w:t>
      </w:r>
      <w:r>
        <w:rPr>
          <w:color w:val="0000FF"/>
          <w:spacing w:val="-2"/>
          <w:sz w:val="24"/>
        </w:rPr>
        <w:t>是在说规范。</w:t>
      </w:r>
    </w:p>
    <w:p w14:paraId="74C9F842">
      <w:pPr>
        <w:pStyle w:val="7"/>
        <w:numPr>
          <w:ilvl w:val="0"/>
          <w:numId w:val="24"/>
        </w:numPr>
        <w:tabs>
          <w:tab w:val="left" w:pos="2522"/>
        </w:tabs>
        <w:spacing w:before="1" w:after="0" w:line="240" w:lineRule="auto"/>
        <w:ind w:left="2521" w:right="0" w:hanging="242"/>
        <w:jc w:val="left"/>
        <w:rPr>
          <w:sz w:val="24"/>
        </w:rPr>
      </w:pPr>
      <w:r>
        <w:rPr>
          <w:color w:val="0000FF"/>
          <w:spacing w:val="-5"/>
          <w:sz w:val="24"/>
        </w:rPr>
        <w:t xml:space="preserve">“全市建成绿色……基地 </w:t>
      </w:r>
      <w:r>
        <w:rPr>
          <w:color w:val="0000FF"/>
          <w:sz w:val="24"/>
        </w:rPr>
        <w:t>192.5</w:t>
      </w:r>
      <w:r>
        <w:rPr>
          <w:color w:val="0000FF"/>
          <w:spacing w:val="-14"/>
          <w:sz w:val="24"/>
        </w:rPr>
        <w:t xml:space="preserve"> 万亩”：</w:t>
      </w:r>
    </w:p>
    <w:p w14:paraId="3BCADF04">
      <w:pPr>
        <w:pStyle w:val="7"/>
        <w:numPr>
          <w:ilvl w:val="0"/>
          <w:numId w:val="25"/>
        </w:numPr>
        <w:tabs>
          <w:tab w:val="left" w:pos="2882"/>
        </w:tabs>
        <w:spacing w:before="161" w:after="0" w:line="364" w:lineRule="auto"/>
        <w:ind w:left="1800" w:right="1799" w:firstLine="480"/>
        <w:jc w:val="left"/>
        <w:rPr>
          <w:sz w:val="24"/>
        </w:rPr>
      </w:pPr>
      <w:r>
        <w:rPr>
          <w:color w:val="0000FF"/>
          <w:spacing w:val="-11"/>
          <w:sz w:val="24"/>
        </w:rPr>
        <w:t xml:space="preserve">不是只有老马家的 </w:t>
      </w:r>
      <w:r>
        <w:rPr>
          <w:color w:val="0000FF"/>
          <w:spacing w:val="-4"/>
          <w:sz w:val="24"/>
        </w:rPr>
        <w:t>72</w:t>
      </w:r>
      <w:r>
        <w:rPr>
          <w:color w:val="0000FF"/>
          <w:spacing w:val="-12"/>
          <w:sz w:val="24"/>
        </w:rPr>
        <w:t xml:space="preserve"> 亩。有果园种植基地，是绿色的、有机的、良好</w:t>
      </w:r>
      <w:r>
        <w:rPr>
          <w:color w:val="0000FF"/>
          <w:spacing w:val="-6"/>
          <w:sz w:val="24"/>
        </w:rPr>
        <w:t>的。</w:t>
      </w:r>
    </w:p>
    <w:p w14:paraId="59EB86EA">
      <w:pPr>
        <w:pStyle w:val="7"/>
        <w:numPr>
          <w:ilvl w:val="0"/>
          <w:numId w:val="25"/>
        </w:numPr>
        <w:tabs>
          <w:tab w:val="left" w:pos="2882"/>
        </w:tabs>
        <w:spacing w:before="1" w:after="0" w:line="364" w:lineRule="auto"/>
        <w:ind w:left="1800" w:right="1802" w:firstLine="480"/>
        <w:jc w:val="left"/>
        <w:rPr>
          <w:sz w:val="24"/>
        </w:rPr>
      </w:pPr>
      <w:r>
        <w:rPr>
          <w:color w:val="0000FF"/>
          <w:spacing w:val="-2"/>
          <w:sz w:val="24"/>
        </w:rPr>
        <w:t>答疑：此处的数字可以不抄，不重要。后面的字数可以抄，比如全国有多少地方可以卖。</w:t>
      </w:r>
    </w:p>
    <w:p w14:paraId="551D0069">
      <w:pPr>
        <w:pStyle w:val="2"/>
        <w:spacing w:before="1"/>
        <w:ind w:left="2280"/>
      </w:pPr>
      <w:r>
        <w:rPr>
          <w:color w:val="0000FF"/>
        </w:rPr>
        <w:t>5.“</w:t>
      </w:r>
      <w:r>
        <w:rPr>
          <w:color w:val="0000FF"/>
          <w:spacing w:val="-1"/>
        </w:rPr>
        <w:t>打造高质高效果园……良好农业规范认证”：</w:t>
      </w:r>
    </w:p>
    <w:p w14:paraId="126822DD">
      <w:pPr>
        <w:pStyle w:val="2"/>
        <w:spacing w:before="161"/>
        <w:ind w:left="2280"/>
      </w:pPr>
      <w:r>
        <w:rPr>
          <w:color w:val="0000FF"/>
        </w:rPr>
        <w:t>（1）</w:t>
      </w:r>
      <w:r>
        <w:rPr>
          <w:color w:val="0000FF"/>
          <w:spacing w:val="-1"/>
        </w:rPr>
        <w:t>苹果种植基地高标准示范园和高质果园是一样的。</w:t>
      </w:r>
    </w:p>
    <w:p w14:paraId="40C43CCD">
      <w:pPr>
        <w:pStyle w:val="2"/>
        <w:spacing w:before="160"/>
        <w:ind w:left="2280"/>
      </w:pPr>
      <w:r>
        <w:rPr>
          <w:color w:val="0000FF"/>
        </w:rPr>
        <w:t>（2）</w:t>
      </w:r>
      <w:r>
        <w:rPr>
          <w:color w:val="0000FF"/>
          <w:spacing w:val="-1"/>
        </w:rPr>
        <w:t>认证证明健康、绿色、安全、品质好，消费者很放心。</w:t>
      </w:r>
    </w:p>
    <w:p w14:paraId="3ADCCF0B">
      <w:pPr>
        <w:spacing w:after="0"/>
        <w:sectPr>
          <w:pgSz w:w="11910" w:h="16840"/>
          <w:pgMar w:top="1180" w:right="0" w:bottom="1380" w:left="0" w:header="27" w:footer="1199" w:gutter="0"/>
          <w:cols w:space="720" w:num="1"/>
        </w:sectPr>
      </w:pPr>
    </w:p>
    <w:p w14:paraId="4D5C88E4">
      <w:pPr>
        <w:pStyle w:val="2"/>
        <w:spacing w:before="8"/>
        <w:ind w:left="0"/>
        <w:rPr>
          <w:sz w:val="20"/>
        </w:rPr>
      </w:pPr>
    </w:p>
    <w:p w14:paraId="533F4482">
      <w:pPr>
        <w:pStyle w:val="7"/>
        <w:numPr>
          <w:ilvl w:val="0"/>
          <w:numId w:val="11"/>
        </w:numPr>
        <w:tabs>
          <w:tab w:val="left" w:pos="2522"/>
        </w:tabs>
        <w:spacing w:before="67" w:after="0" w:line="364" w:lineRule="auto"/>
        <w:ind w:left="1800" w:right="1799" w:firstLine="480"/>
        <w:jc w:val="left"/>
        <w:rPr>
          <w:sz w:val="24"/>
        </w:rPr>
      </w:pPr>
      <w:r>
        <w:rPr>
          <w:color w:val="0000FF"/>
          <w:spacing w:val="-4"/>
          <w:sz w:val="24"/>
        </w:rPr>
        <w:t>小结：苹果好在绿色、安全，绿色安全靠规范的技术保证，前置词可以写</w:t>
      </w:r>
      <w:r>
        <w:rPr>
          <w:color w:val="0000FF"/>
          <w:spacing w:val="-2"/>
          <w:sz w:val="24"/>
        </w:rPr>
        <w:t>规范认证/技术，绿色安全。</w:t>
      </w:r>
    </w:p>
    <w:p w14:paraId="7851D8DF">
      <w:pPr>
        <w:pStyle w:val="7"/>
        <w:numPr>
          <w:ilvl w:val="0"/>
          <w:numId w:val="11"/>
        </w:numPr>
        <w:tabs>
          <w:tab w:val="left" w:pos="2522"/>
        </w:tabs>
        <w:spacing w:before="1" w:after="0" w:line="240" w:lineRule="auto"/>
        <w:ind w:left="2521" w:right="0" w:hanging="242"/>
        <w:jc w:val="left"/>
        <w:rPr>
          <w:sz w:val="24"/>
        </w:rPr>
      </w:pPr>
      <w:r>
        <w:rPr>
          <w:color w:val="0000FF"/>
          <w:spacing w:val="-20"/>
          <w:sz w:val="24"/>
        </w:rPr>
        <w:t xml:space="preserve">资料 </w:t>
      </w:r>
      <w:r>
        <w:rPr>
          <w:color w:val="0000FF"/>
          <w:sz w:val="24"/>
        </w:rPr>
        <w:t>3</w:t>
      </w:r>
      <w:r>
        <w:rPr>
          <w:color w:val="0000FF"/>
          <w:spacing w:val="-10"/>
          <w:sz w:val="24"/>
        </w:rPr>
        <w:t xml:space="preserve"> 第三段梳理：</w:t>
      </w:r>
    </w:p>
    <w:p w14:paraId="2E3E0F5A">
      <w:pPr>
        <w:pStyle w:val="7"/>
        <w:numPr>
          <w:ilvl w:val="0"/>
          <w:numId w:val="26"/>
        </w:numPr>
        <w:tabs>
          <w:tab w:val="left" w:pos="2882"/>
        </w:tabs>
        <w:spacing w:before="160" w:after="0" w:line="364" w:lineRule="auto"/>
        <w:ind w:left="1800" w:right="1802" w:firstLine="480"/>
        <w:jc w:val="left"/>
        <w:rPr>
          <w:sz w:val="24"/>
        </w:rPr>
      </w:pPr>
      <w:r>
        <w:rPr>
          <w:color w:val="0000FF"/>
          <w:spacing w:val="-2"/>
          <w:sz w:val="24"/>
        </w:rPr>
        <w:t>要点：技术规范、农药化肥“双减”、（苹果种植基地）高质高效果园，整县区绿色、良好农业规范认证。</w:t>
      </w:r>
    </w:p>
    <w:p w14:paraId="1329B972">
      <w:pPr>
        <w:pStyle w:val="7"/>
        <w:numPr>
          <w:ilvl w:val="0"/>
          <w:numId w:val="26"/>
        </w:numPr>
        <w:tabs>
          <w:tab w:val="left" w:pos="2882"/>
        </w:tabs>
        <w:spacing w:before="2" w:after="0" w:line="364" w:lineRule="auto"/>
        <w:ind w:left="1800" w:right="1797" w:firstLine="480"/>
        <w:jc w:val="both"/>
        <w:rPr>
          <w:sz w:val="24"/>
        </w:rPr>
      </w:pPr>
      <w:r>
        <w:rPr>
          <w:color w:val="0000FF"/>
          <w:spacing w:val="-2"/>
          <w:sz w:val="24"/>
        </w:rPr>
        <w:t>要点总结：规范认证，绿色安全。高标准示范园严格执行技术规范，</w:t>
      </w:r>
      <w:r>
        <w:rPr>
          <w:color w:val="0000FF"/>
          <w:spacing w:val="-4"/>
          <w:sz w:val="24"/>
        </w:rPr>
        <w:t>精细管理，农药化肥“双减”（全部施有机肥），三个县区都实现了绿色、良好</w:t>
      </w:r>
      <w:r>
        <w:rPr>
          <w:color w:val="0000FF"/>
          <w:spacing w:val="-2"/>
          <w:sz w:val="24"/>
        </w:rPr>
        <w:t>农业规范认证。</w:t>
      </w:r>
    </w:p>
    <w:p w14:paraId="75C3DD6B">
      <w:pPr>
        <w:pStyle w:val="7"/>
        <w:numPr>
          <w:ilvl w:val="0"/>
          <w:numId w:val="11"/>
        </w:numPr>
        <w:tabs>
          <w:tab w:val="left" w:pos="2522"/>
        </w:tabs>
        <w:spacing w:before="1" w:after="0" w:line="240" w:lineRule="auto"/>
        <w:ind w:left="2521" w:right="0" w:hanging="242"/>
        <w:jc w:val="both"/>
        <w:rPr>
          <w:sz w:val="24"/>
        </w:rPr>
      </w:pPr>
      <w:r>
        <w:rPr>
          <w:color w:val="0000FF"/>
          <w:spacing w:val="-18"/>
          <w:sz w:val="24"/>
        </w:rPr>
        <w:t xml:space="preserve">与卖 </w:t>
      </w:r>
      <w:r>
        <w:rPr>
          <w:color w:val="0000FF"/>
          <w:spacing w:val="-4"/>
          <w:sz w:val="24"/>
        </w:rPr>
        <w:t>980</w:t>
      </w:r>
      <w:r>
        <w:rPr>
          <w:color w:val="0000FF"/>
          <w:spacing w:val="-11"/>
          <w:sz w:val="24"/>
        </w:rPr>
        <w:t xml:space="preserve"> 系统班差不多，首先告知是系统班，不用买其他课程。再告知性</w:t>
      </w:r>
    </w:p>
    <w:p w14:paraId="0ADB7C13">
      <w:pPr>
        <w:pStyle w:val="2"/>
        <w:spacing w:before="161" w:line="364" w:lineRule="auto"/>
        <w:ind w:right="1799"/>
        <w:jc w:val="both"/>
      </w:pPr>
      <w:r>
        <w:rPr>
          <w:color w:val="0000FF"/>
          <w:w w:val="95"/>
        </w:rPr>
        <w:t>价比，只要 980 元，再说全是好老师，再说服务优良，最后说通过了高。宣传类</w:t>
      </w:r>
      <w:r>
        <w:rPr>
          <w:color w:val="0000FF"/>
          <w:spacing w:val="-2"/>
        </w:rPr>
        <w:t>公文很有意思，与日常不脱离。</w:t>
      </w:r>
    </w:p>
    <w:p w14:paraId="298D6E11">
      <w:pPr>
        <w:pStyle w:val="2"/>
        <w:ind w:left="0"/>
      </w:pPr>
    </w:p>
    <w:p w14:paraId="030E9325">
      <w:pPr>
        <w:pStyle w:val="2"/>
        <w:spacing w:before="162" w:line="364" w:lineRule="auto"/>
        <w:ind w:right="1677" w:firstLine="480"/>
      </w:pPr>
      <w:r>
        <w:rPr>
          <w:spacing w:val="-21"/>
        </w:rPr>
        <w:t xml:space="preserve">段 </w:t>
      </w:r>
      <w:r>
        <w:t>4：顶茂果业科技有限公司生产线上，智能光电分选机里，闪光灯闪烁，</w:t>
      </w:r>
      <w:r>
        <w:rPr>
          <w:spacing w:val="-6"/>
        </w:rPr>
        <w:t>一个果子留下数十张“X</w:t>
      </w:r>
      <w:r>
        <w:rPr>
          <w:spacing w:val="-12"/>
        </w:rPr>
        <w:t xml:space="preserve"> 光片”。外观、果型、色泽、糖酸比……数据实时分析，</w:t>
      </w:r>
      <w:r>
        <w:rPr>
          <w:spacing w:val="-1"/>
        </w:rPr>
        <w:t xml:space="preserve">苹果按等级精准分流到 </w:t>
      </w:r>
      <w:r>
        <w:t>16</w:t>
      </w:r>
      <w:r>
        <w:rPr>
          <w:spacing w:val="-2"/>
        </w:rPr>
        <w:t xml:space="preserve"> 条通道。“过去拿圈套、靠眼看，如今大数据自动识</w:t>
      </w:r>
    </w:p>
    <w:p w14:paraId="579872D2">
      <w:pPr>
        <w:pStyle w:val="2"/>
        <w:spacing w:before="1" w:line="364" w:lineRule="auto"/>
        <w:ind w:right="1797"/>
        <w:jc w:val="both"/>
      </w:pPr>
      <w:r>
        <w:rPr>
          <w:w w:val="95"/>
        </w:rPr>
        <w:t>别，每小时能分拣 4 吨果，卖到了全国 380 多座城市。”公司销售主管赵锋笑呵</w:t>
      </w:r>
      <w:r>
        <w:rPr>
          <w:spacing w:val="-4"/>
        </w:rPr>
        <w:t>呵地说。在公司的冷链冷藏基地，赵主管介绍：“果子过去储地窖，现在住进智能化冷库，全程冷链以保证苹果的新鲜度。还可以错峰销售，能比一般行情价高</w:t>
      </w:r>
      <w:r>
        <w:rPr>
          <w:spacing w:val="-11"/>
        </w:rPr>
        <w:t xml:space="preserve">出 </w:t>
      </w:r>
      <w:r>
        <w:t>1</w:t>
      </w:r>
      <w:r>
        <w:rPr>
          <w:spacing w:val="-5"/>
        </w:rPr>
        <w:t xml:space="preserve"> 块多，一亩相当于多种半亩树。”</w:t>
      </w:r>
    </w:p>
    <w:p w14:paraId="1C8A71B7">
      <w:pPr>
        <w:pStyle w:val="2"/>
        <w:spacing w:before="3" w:line="364" w:lineRule="auto"/>
        <w:ind w:left="2280" w:right="4104"/>
        <w:jc w:val="both"/>
      </w:pPr>
      <w:r>
        <w:rPr>
          <w:color w:val="0000FF"/>
        </w:rPr>
        <w:t>【解析】资料</w:t>
      </w:r>
      <w:r>
        <w:rPr>
          <w:color w:val="0000FF"/>
          <w:spacing w:val="60"/>
          <w:w w:val="150"/>
        </w:rPr>
        <w:t xml:space="preserve">     </w:t>
      </w:r>
      <w:r>
        <w:rPr>
          <w:color w:val="0000FF"/>
        </w:rPr>
        <w:t>3</w:t>
      </w:r>
      <w:r>
        <w:rPr>
          <w:color w:val="0000FF"/>
          <w:spacing w:val="61"/>
          <w:w w:val="150"/>
        </w:rPr>
        <w:t xml:space="preserve">     </w:t>
      </w:r>
      <w:r>
        <w:rPr>
          <w:color w:val="0000FF"/>
        </w:rPr>
        <w:t>第四段：</w:t>
      </w:r>
      <w:r>
        <w:rPr>
          <w:color w:val="0000FF"/>
          <w:spacing w:val="80"/>
        </w:rPr>
        <w:t xml:space="preserve"> </w:t>
      </w:r>
      <w:r>
        <w:rPr>
          <w:color w:val="0000FF"/>
        </w:rPr>
        <w:t>1.“</w:t>
      </w:r>
      <w:r>
        <w:rPr>
          <w:color w:val="0000FF"/>
          <w:spacing w:val="-1"/>
        </w:rPr>
        <w:t>顶茂果业……糖酸比”：看到省略号，不用管。</w:t>
      </w:r>
    </w:p>
    <w:p w14:paraId="7DD1A5BE">
      <w:pPr>
        <w:pStyle w:val="7"/>
        <w:numPr>
          <w:ilvl w:val="0"/>
          <w:numId w:val="22"/>
        </w:numPr>
        <w:tabs>
          <w:tab w:val="left" w:pos="2522"/>
        </w:tabs>
        <w:spacing w:before="1" w:after="0" w:line="240" w:lineRule="auto"/>
        <w:ind w:left="2521" w:right="0" w:hanging="242"/>
        <w:jc w:val="both"/>
        <w:rPr>
          <w:sz w:val="24"/>
        </w:rPr>
      </w:pPr>
      <w:r>
        <w:rPr>
          <w:color w:val="0000FF"/>
          <w:spacing w:val="-5"/>
          <w:sz w:val="24"/>
        </w:rPr>
        <w:t xml:space="preserve">“数据实时分析……全国 </w:t>
      </w:r>
      <w:r>
        <w:rPr>
          <w:color w:val="0000FF"/>
          <w:sz w:val="24"/>
        </w:rPr>
        <w:t>380</w:t>
      </w:r>
      <w:r>
        <w:rPr>
          <w:color w:val="0000FF"/>
          <w:spacing w:val="-10"/>
          <w:sz w:val="24"/>
        </w:rPr>
        <w:t xml:space="preserve"> 多座城市”：</w:t>
      </w:r>
    </w:p>
    <w:p w14:paraId="53B99E71">
      <w:pPr>
        <w:pStyle w:val="7"/>
        <w:numPr>
          <w:ilvl w:val="0"/>
          <w:numId w:val="27"/>
        </w:numPr>
        <w:tabs>
          <w:tab w:val="left" w:pos="2882"/>
        </w:tabs>
        <w:spacing w:before="160" w:after="0" w:line="364" w:lineRule="auto"/>
        <w:ind w:left="1800" w:right="1799" w:firstLine="480"/>
        <w:jc w:val="left"/>
        <w:rPr>
          <w:sz w:val="24"/>
        </w:rPr>
      </w:pPr>
      <w:r>
        <w:rPr>
          <w:color w:val="0000FF"/>
          <w:spacing w:val="-2"/>
          <w:sz w:val="24"/>
        </w:rPr>
        <w:t>关键词是在说按等级精选精分，利用大数据，消费者不管是不是大数</w:t>
      </w:r>
      <w:r>
        <w:rPr>
          <w:color w:val="0000FF"/>
          <w:spacing w:val="-3"/>
          <w:sz w:val="24"/>
        </w:rPr>
        <w:t xml:space="preserve">据，只要看的是苹果按等级精准分类，有选果，按档卖苹果，比如一档 </w:t>
      </w:r>
      <w:r>
        <w:rPr>
          <w:color w:val="0000FF"/>
          <w:spacing w:val="-2"/>
          <w:sz w:val="24"/>
        </w:rPr>
        <w:t>25</w:t>
      </w:r>
      <w:r>
        <w:rPr>
          <w:color w:val="0000FF"/>
          <w:spacing w:val="-12"/>
          <w:sz w:val="24"/>
        </w:rPr>
        <w:t xml:space="preserve"> 元一</w:t>
      </w:r>
    </w:p>
    <w:p w14:paraId="57A0F5BE">
      <w:pPr>
        <w:pStyle w:val="2"/>
        <w:spacing w:before="2"/>
      </w:pPr>
      <w:r>
        <w:rPr>
          <w:color w:val="0000FF"/>
          <w:spacing w:val="-12"/>
        </w:rPr>
        <w:t xml:space="preserve">个，二档 </w:t>
      </w:r>
      <w:r>
        <w:rPr>
          <w:color w:val="0000FF"/>
        </w:rPr>
        <w:t>15</w:t>
      </w:r>
      <w:r>
        <w:rPr>
          <w:color w:val="0000FF"/>
          <w:spacing w:val="-16"/>
        </w:rPr>
        <w:t xml:space="preserve"> 元一个，三档 </w:t>
      </w:r>
      <w:r>
        <w:rPr>
          <w:color w:val="0000FF"/>
        </w:rPr>
        <w:t>5</w:t>
      </w:r>
      <w:r>
        <w:rPr>
          <w:color w:val="0000FF"/>
          <w:spacing w:val="-14"/>
        </w:rPr>
        <w:t xml:space="preserve"> 元一个。</w:t>
      </w:r>
    </w:p>
    <w:p w14:paraId="39160F61">
      <w:pPr>
        <w:pStyle w:val="7"/>
        <w:numPr>
          <w:ilvl w:val="0"/>
          <w:numId w:val="27"/>
        </w:numPr>
        <w:tabs>
          <w:tab w:val="left" w:pos="2882"/>
        </w:tabs>
        <w:spacing w:before="160" w:after="0" w:line="364" w:lineRule="auto"/>
        <w:ind w:left="1800" w:right="1802" w:firstLine="480"/>
        <w:jc w:val="left"/>
        <w:rPr>
          <w:sz w:val="24"/>
        </w:rPr>
      </w:pPr>
      <w:r>
        <w:rPr>
          <w:color w:val="0000FF"/>
          <w:spacing w:val="-2"/>
          <w:sz w:val="24"/>
        </w:rPr>
        <w:t>答疑：可以写大数据有保障，但一定要写到按等级选苹果。要写到档次、等级。</w:t>
      </w:r>
    </w:p>
    <w:p w14:paraId="34CB3CA4">
      <w:pPr>
        <w:pStyle w:val="2"/>
        <w:spacing w:before="1"/>
        <w:ind w:left="2280"/>
      </w:pPr>
      <w:r>
        <w:rPr>
          <w:color w:val="0000FF"/>
        </w:rPr>
        <w:t>3.“</w:t>
      </w:r>
      <w:r>
        <w:rPr>
          <w:color w:val="0000FF"/>
          <w:spacing w:val="-1"/>
        </w:rPr>
        <w:t>公司销售主管赵锋笑呵呵地说”：讲的是销售。</w:t>
      </w:r>
    </w:p>
    <w:p w14:paraId="1DF39855">
      <w:pPr>
        <w:spacing w:after="0"/>
        <w:sectPr>
          <w:headerReference r:id="rId13" w:type="default"/>
          <w:footerReference r:id="rId14" w:type="default"/>
          <w:pgSz w:w="11910" w:h="16840"/>
          <w:pgMar w:top="1180" w:right="0" w:bottom="1380" w:left="0" w:header="27" w:footer="1199" w:gutter="0"/>
          <w:cols w:space="720" w:num="1"/>
        </w:sectPr>
      </w:pPr>
    </w:p>
    <w:p w14:paraId="7278CA25">
      <w:pPr>
        <w:pStyle w:val="2"/>
        <w:spacing w:before="8"/>
        <w:ind w:left="0"/>
        <w:rPr>
          <w:sz w:val="20"/>
        </w:rPr>
      </w:pPr>
    </w:p>
    <w:p w14:paraId="0331F476">
      <w:pPr>
        <w:pStyle w:val="2"/>
        <w:spacing w:before="67" w:line="364" w:lineRule="auto"/>
        <w:ind w:right="1703" w:firstLine="480"/>
      </w:pPr>
      <w:r>
        <w:rPr>
          <w:color w:val="0000FF"/>
          <w:spacing w:val="-2"/>
        </w:rPr>
        <w:t>4.“在公司的冷链冷藏基地……苹果的新鲜度”：给消费者说的就是冷藏、冷链、保鲜。</w:t>
      </w:r>
    </w:p>
    <w:p w14:paraId="30957566">
      <w:pPr>
        <w:pStyle w:val="7"/>
        <w:numPr>
          <w:ilvl w:val="0"/>
          <w:numId w:val="24"/>
        </w:numPr>
        <w:tabs>
          <w:tab w:val="left" w:pos="2522"/>
        </w:tabs>
        <w:spacing w:before="1" w:after="0" w:line="240" w:lineRule="auto"/>
        <w:ind w:left="2521" w:right="0" w:hanging="242"/>
        <w:jc w:val="left"/>
        <w:rPr>
          <w:sz w:val="24"/>
        </w:rPr>
      </w:pPr>
      <w:r>
        <w:rPr>
          <w:color w:val="0000FF"/>
          <w:spacing w:val="-20"/>
          <w:sz w:val="24"/>
        </w:rPr>
        <w:t xml:space="preserve">资料 </w:t>
      </w:r>
      <w:r>
        <w:rPr>
          <w:color w:val="0000FF"/>
          <w:sz w:val="24"/>
        </w:rPr>
        <w:t>3</w:t>
      </w:r>
      <w:r>
        <w:rPr>
          <w:color w:val="0000FF"/>
          <w:spacing w:val="-9"/>
          <w:sz w:val="24"/>
        </w:rPr>
        <w:t xml:space="preserve"> 第四段梳理：要点：</w:t>
      </w:r>
    </w:p>
    <w:p w14:paraId="257FD660">
      <w:pPr>
        <w:pStyle w:val="2"/>
        <w:spacing w:before="160"/>
        <w:ind w:left="2280"/>
      </w:pPr>
      <w:r>
        <w:rPr>
          <w:color w:val="0000FF"/>
        </w:rPr>
        <w:t>（1）</w:t>
      </w:r>
      <w:r>
        <w:rPr>
          <w:color w:val="0000FF"/>
          <w:spacing w:val="-2"/>
        </w:rPr>
        <w:t>按等级选果、销售。</w:t>
      </w:r>
    </w:p>
    <w:p w14:paraId="41B85839">
      <w:pPr>
        <w:pStyle w:val="2"/>
        <w:spacing w:before="161"/>
        <w:ind w:left="2280"/>
      </w:pPr>
      <w:r>
        <w:rPr>
          <w:color w:val="0000FF"/>
        </w:rPr>
        <w:t>（2）</w:t>
      </w:r>
      <w:r>
        <w:rPr>
          <w:color w:val="0000FF"/>
          <w:spacing w:val="-1"/>
        </w:rPr>
        <w:t>冷链冷藏保障苹果新鲜度。</w:t>
      </w:r>
    </w:p>
    <w:p w14:paraId="46D9902F">
      <w:pPr>
        <w:pStyle w:val="2"/>
        <w:ind w:left="0"/>
      </w:pPr>
    </w:p>
    <w:p w14:paraId="299EC91D">
      <w:pPr>
        <w:pStyle w:val="2"/>
        <w:ind w:left="0"/>
        <w:rPr>
          <w:sz w:val="25"/>
        </w:rPr>
      </w:pPr>
    </w:p>
    <w:p w14:paraId="3A55304A">
      <w:pPr>
        <w:pStyle w:val="2"/>
        <w:spacing w:before="1" w:line="364" w:lineRule="auto"/>
        <w:ind w:right="1797" w:firstLine="480"/>
        <w:jc w:val="both"/>
      </w:pPr>
      <w:r>
        <w:rPr>
          <w:spacing w:val="-30"/>
        </w:rPr>
        <w:t xml:space="preserve">段 </w:t>
      </w:r>
      <w:r>
        <w:t>5</w:t>
      </w:r>
      <w:r>
        <w:rPr>
          <w:spacing w:val="-8"/>
        </w:rPr>
        <w:t>：长期以来苹果采摘后，分选、储藏、运输、销售等方面都是粗放式经</w:t>
      </w:r>
      <w:r>
        <w:rPr>
          <w:spacing w:val="-16"/>
        </w:rPr>
        <w:t>营。</w:t>
      </w:r>
      <w:r>
        <w:t>2017</w:t>
      </w:r>
      <w:r>
        <w:rPr>
          <w:spacing w:val="-31"/>
        </w:rPr>
        <w:t xml:space="preserve"> 年，</w:t>
      </w:r>
      <w:r>
        <w:t>A</w:t>
      </w:r>
      <w:r>
        <w:rPr>
          <w:spacing w:val="-10"/>
        </w:rPr>
        <w:t xml:space="preserve"> 市创新提出全面推进“苹果产业后整理”战略的重大举措。“全</w:t>
      </w:r>
      <w:r>
        <w:rPr>
          <w:spacing w:val="-5"/>
        </w:rPr>
        <w:t>市把建设智能选果线和冷气库作为推进苹果产业后整理的重要抓手，加大政策资</w:t>
      </w:r>
      <w:r>
        <w:rPr>
          <w:spacing w:val="-2"/>
        </w:rPr>
        <w:t xml:space="preserve">金支持力度，加快推进产业转型升级。”陆主任说，“截至目前，全市 </w:t>
      </w:r>
      <w:r>
        <w:t>90</w:t>
      </w:r>
      <w:r>
        <w:rPr>
          <w:spacing w:val="-21"/>
        </w:rPr>
        <w:t xml:space="preserve"> 家龙</w:t>
      </w:r>
    </w:p>
    <w:p w14:paraId="25C4B284">
      <w:pPr>
        <w:pStyle w:val="2"/>
        <w:spacing w:before="2"/>
        <w:jc w:val="both"/>
      </w:pPr>
      <w:r>
        <w:rPr>
          <w:spacing w:val="-9"/>
        </w:rPr>
        <w:t xml:space="preserve">头企业装备智能选果线 </w:t>
      </w:r>
      <w:r>
        <w:rPr>
          <w:spacing w:val="-4"/>
        </w:rPr>
        <w:t>105</w:t>
      </w:r>
      <w:r>
        <w:rPr>
          <w:spacing w:val="-28"/>
        </w:rPr>
        <w:t xml:space="preserve"> 条，占全省的 </w:t>
      </w:r>
      <w:r>
        <w:rPr>
          <w:spacing w:val="-4"/>
        </w:rPr>
        <w:t>61.8%</w:t>
      </w:r>
      <w:r>
        <w:rPr>
          <w:spacing w:val="-10"/>
        </w:rPr>
        <w:t xml:space="preserve">，小时选果能力 </w:t>
      </w:r>
      <w:r>
        <w:rPr>
          <w:spacing w:val="-4"/>
        </w:rPr>
        <w:t>355</w:t>
      </w:r>
      <w:r>
        <w:rPr>
          <w:spacing w:val="-14"/>
        </w:rPr>
        <w:t xml:space="preserve"> 吨以上；</w:t>
      </w:r>
      <w:r>
        <w:rPr>
          <w:spacing w:val="-4"/>
        </w:rPr>
        <w:t>3000</w:t>
      </w:r>
    </w:p>
    <w:p w14:paraId="0A1290D5">
      <w:pPr>
        <w:pStyle w:val="2"/>
        <w:spacing w:before="160"/>
        <w:jc w:val="both"/>
      </w:pPr>
      <w:r>
        <w:rPr>
          <w:spacing w:val="-2"/>
        </w:rPr>
        <w:t xml:space="preserve">吨以上冷气库企业 </w:t>
      </w:r>
      <w:r>
        <w:t>54</w:t>
      </w:r>
      <w:r>
        <w:rPr>
          <w:spacing w:val="-5"/>
        </w:rPr>
        <w:t xml:space="preserve"> 家，带动全市冷气库贮能从 </w:t>
      </w:r>
      <w:r>
        <w:t>2016</w:t>
      </w:r>
      <w:r>
        <w:rPr>
          <w:spacing w:val="-9"/>
        </w:rPr>
        <w:t xml:space="preserve"> 年的 </w:t>
      </w:r>
      <w:r>
        <w:t>80.1</w:t>
      </w:r>
      <w:r>
        <w:rPr>
          <w:spacing w:val="-5"/>
        </w:rPr>
        <w:t xml:space="preserve"> 万吨增加到</w:t>
      </w:r>
    </w:p>
    <w:p w14:paraId="1FA60EE7">
      <w:pPr>
        <w:pStyle w:val="2"/>
        <w:spacing w:before="161"/>
      </w:pPr>
      <w:r>
        <w:t>158.8</w:t>
      </w:r>
      <w:r>
        <w:rPr>
          <w:spacing w:val="-18"/>
        </w:rPr>
        <w:t xml:space="preserve"> 万吨，增长 </w:t>
      </w:r>
      <w:r>
        <w:t>98.3%。A</w:t>
      </w:r>
      <w:r>
        <w:rPr>
          <w:spacing w:val="-9"/>
        </w:rPr>
        <w:t xml:space="preserve"> 市苹果采后装备水平全省第一、全国领先。”</w:t>
      </w:r>
    </w:p>
    <w:p w14:paraId="1E23457B">
      <w:pPr>
        <w:pStyle w:val="2"/>
        <w:spacing w:before="160" w:line="364" w:lineRule="auto"/>
        <w:ind w:left="2280" w:right="2663"/>
      </w:pPr>
      <w:r>
        <w:rPr>
          <w:color w:val="0000FF"/>
        </w:rPr>
        <w:t>【解析】资料</w:t>
      </w:r>
      <w:r>
        <w:rPr>
          <w:color w:val="0000FF"/>
          <w:spacing w:val="60"/>
          <w:w w:val="150"/>
        </w:rPr>
        <w:t xml:space="preserve">        </w:t>
      </w:r>
      <w:r>
        <w:rPr>
          <w:color w:val="0000FF"/>
        </w:rPr>
        <w:t>3</w:t>
      </w:r>
      <w:r>
        <w:rPr>
          <w:color w:val="0000FF"/>
          <w:spacing w:val="61"/>
          <w:w w:val="150"/>
        </w:rPr>
        <w:t xml:space="preserve">        </w:t>
      </w:r>
      <w:r>
        <w:rPr>
          <w:color w:val="0000FF"/>
        </w:rPr>
        <w:t>第五段：</w:t>
      </w:r>
      <w:r>
        <w:rPr>
          <w:color w:val="0000FF"/>
          <w:spacing w:val="80"/>
        </w:rPr>
        <w:t xml:space="preserve"> </w:t>
      </w:r>
      <w:r>
        <w:rPr>
          <w:color w:val="0000FF"/>
          <w:spacing w:val="-2"/>
        </w:rPr>
        <w:t>1.“长期以来……转型升级”：属于政府的举措，与消费者无关。</w:t>
      </w:r>
    </w:p>
    <w:p w14:paraId="0908BCE2">
      <w:pPr>
        <w:pStyle w:val="7"/>
        <w:numPr>
          <w:ilvl w:val="0"/>
          <w:numId w:val="28"/>
        </w:numPr>
        <w:tabs>
          <w:tab w:val="left" w:pos="2522"/>
        </w:tabs>
        <w:spacing w:before="2" w:after="0" w:line="240" w:lineRule="auto"/>
        <w:ind w:left="2521" w:right="0" w:hanging="242"/>
        <w:jc w:val="left"/>
        <w:rPr>
          <w:sz w:val="24"/>
        </w:rPr>
      </w:pPr>
      <w:r>
        <w:rPr>
          <w:color w:val="0000FF"/>
          <w:sz w:val="24"/>
        </w:rPr>
        <w:t>“陆主任说……355</w:t>
      </w:r>
      <w:r>
        <w:rPr>
          <w:color w:val="0000FF"/>
          <w:spacing w:val="-9"/>
          <w:sz w:val="24"/>
        </w:rPr>
        <w:t xml:space="preserve"> 吨以上”：强调选果能力强。</w:t>
      </w:r>
    </w:p>
    <w:p w14:paraId="23FCE6A1">
      <w:pPr>
        <w:pStyle w:val="7"/>
        <w:numPr>
          <w:ilvl w:val="0"/>
          <w:numId w:val="28"/>
        </w:numPr>
        <w:tabs>
          <w:tab w:val="left" w:pos="2522"/>
        </w:tabs>
        <w:spacing w:before="160" w:after="0" w:line="240" w:lineRule="auto"/>
        <w:ind w:left="2521" w:right="0" w:hanging="242"/>
        <w:jc w:val="left"/>
        <w:rPr>
          <w:sz w:val="24"/>
        </w:rPr>
      </w:pPr>
      <w:r>
        <w:rPr>
          <w:color w:val="0000FF"/>
          <w:sz w:val="24"/>
        </w:rPr>
        <w:t>“3000</w:t>
      </w:r>
      <w:r>
        <w:rPr>
          <w:color w:val="0000FF"/>
          <w:spacing w:val="-14"/>
          <w:sz w:val="24"/>
        </w:rPr>
        <w:t xml:space="preserve"> 吨以上……增长 </w:t>
      </w:r>
      <w:r>
        <w:rPr>
          <w:color w:val="0000FF"/>
          <w:sz w:val="24"/>
        </w:rPr>
        <w:t>98.3%”：</w:t>
      </w:r>
      <w:r>
        <w:rPr>
          <w:color w:val="0000FF"/>
          <w:spacing w:val="-2"/>
          <w:sz w:val="24"/>
        </w:rPr>
        <w:t>强调冷气储存。</w:t>
      </w:r>
    </w:p>
    <w:p w14:paraId="2C5BC3A3">
      <w:pPr>
        <w:pStyle w:val="7"/>
        <w:numPr>
          <w:ilvl w:val="0"/>
          <w:numId w:val="28"/>
        </w:numPr>
        <w:tabs>
          <w:tab w:val="left" w:pos="2522"/>
        </w:tabs>
        <w:spacing w:before="161" w:after="0" w:line="240" w:lineRule="auto"/>
        <w:ind w:left="2521" w:right="0" w:hanging="242"/>
        <w:jc w:val="left"/>
        <w:rPr>
          <w:sz w:val="24"/>
        </w:rPr>
      </w:pPr>
      <w:r>
        <w:rPr>
          <w:color w:val="0000FF"/>
          <w:sz w:val="24"/>
        </w:rPr>
        <w:t>“A</w:t>
      </w:r>
      <w:r>
        <w:rPr>
          <w:color w:val="0000FF"/>
          <w:spacing w:val="-9"/>
          <w:sz w:val="24"/>
        </w:rPr>
        <w:t xml:space="preserve"> 市苹果采后装备水平全省第一、全国领先”：需要写到。</w:t>
      </w:r>
    </w:p>
    <w:p w14:paraId="3960F3A9">
      <w:pPr>
        <w:pStyle w:val="7"/>
        <w:numPr>
          <w:ilvl w:val="0"/>
          <w:numId w:val="28"/>
        </w:numPr>
        <w:tabs>
          <w:tab w:val="left" w:pos="2522"/>
        </w:tabs>
        <w:spacing w:before="160" w:after="0" w:line="240" w:lineRule="auto"/>
        <w:ind w:left="2521" w:right="0" w:hanging="242"/>
        <w:jc w:val="left"/>
        <w:rPr>
          <w:sz w:val="24"/>
        </w:rPr>
      </w:pPr>
      <w:r>
        <w:rPr>
          <w:color w:val="0000FF"/>
          <w:spacing w:val="-20"/>
          <w:sz w:val="24"/>
        </w:rPr>
        <w:t xml:space="preserve">资料 </w:t>
      </w:r>
      <w:r>
        <w:rPr>
          <w:color w:val="0000FF"/>
          <w:sz w:val="24"/>
        </w:rPr>
        <w:t>3</w:t>
      </w:r>
      <w:r>
        <w:rPr>
          <w:color w:val="0000FF"/>
          <w:spacing w:val="-9"/>
          <w:sz w:val="24"/>
        </w:rPr>
        <w:t xml:space="preserve"> 第五段梳理：要点：</w:t>
      </w:r>
    </w:p>
    <w:p w14:paraId="4829F55A">
      <w:pPr>
        <w:pStyle w:val="2"/>
        <w:spacing w:before="161"/>
        <w:ind w:left="2280"/>
      </w:pPr>
      <w:r>
        <w:rPr>
          <w:color w:val="0000FF"/>
        </w:rPr>
        <w:t>（1）</w:t>
      </w:r>
      <w:r>
        <w:rPr>
          <w:color w:val="0000FF"/>
          <w:spacing w:val="-2"/>
        </w:rPr>
        <w:t>智能选果。</w:t>
      </w:r>
    </w:p>
    <w:p w14:paraId="64F015C3">
      <w:pPr>
        <w:pStyle w:val="2"/>
        <w:spacing w:before="160"/>
        <w:ind w:left="2280"/>
      </w:pPr>
      <w:r>
        <w:rPr>
          <w:color w:val="0000FF"/>
        </w:rPr>
        <w:t>（2）</w:t>
      </w:r>
      <w:r>
        <w:rPr>
          <w:color w:val="0000FF"/>
          <w:spacing w:val="-2"/>
        </w:rPr>
        <w:t>冷气存储。</w:t>
      </w:r>
    </w:p>
    <w:p w14:paraId="5A0A386C">
      <w:pPr>
        <w:pStyle w:val="2"/>
        <w:spacing w:before="161"/>
        <w:ind w:left="2280"/>
      </w:pPr>
      <w:r>
        <w:rPr>
          <w:color w:val="0000FF"/>
        </w:rPr>
        <w:t>（3）</w:t>
      </w:r>
      <w:r>
        <w:rPr>
          <w:color w:val="0000FF"/>
          <w:spacing w:val="-1"/>
        </w:rPr>
        <w:t>苹果采后装备水平全国领先。</w:t>
      </w:r>
    </w:p>
    <w:p w14:paraId="765B4369">
      <w:pPr>
        <w:pStyle w:val="7"/>
        <w:numPr>
          <w:ilvl w:val="0"/>
          <w:numId w:val="28"/>
        </w:numPr>
        <w:tabs>
          <w:tab w:val="left" w:pos="2522"/>
        </w:tabs>
        <w:spacing w:before="160" w:after="0" w:line="364" w:lineRule="auto"/>
        <w:ind w:left="1800" w:right="1797" w:firstLine="480"/>
        <w:jc w:val="left"/>
        <w:rPr>
          <w:sz w:val="24"/>
        </w:rPr>
      </w:pPr>
      <w:r>
        <w:rPr>
          <w:color w:val="0000FF"/>
          <w:spacing w:val="-2"/>
          <w:sz w:val="24"/>
        </w:rPr>
        <w:t>要点总结：精挑细选，保鲜存放。A</w:t>
      </w:r>
      <w:r>
        <w:rPr>
          <w:color w:val="0000FF"/>
          <w:spacing w:val="-10"/>
          <w:sz w:val="24"/>
        </w:rPr>
        <w:t xml:space="preserve"> 市苹果采后装备水平全国领先，智能</w:t>
      </w:r>
      <w:r>
        <w:rPr>
          <w:color w:val="0000FF"/>
          <w:spacing w:val="-2"/>
          <w:sz w:val="24"/>
        </w:rPr>
        <w:t>选果，优选等级；冷链冷藏，确保新鲜。</w:t>
      </w:r>
    </w:p>
    <w:p w14:paraId="733D1702">
      <w:pPr>
        <w:pStyle w:val="2"/>
        <w:ind w:left="0"/>
      </w:pPr>
    </w:p>
    <w:p w14:paraId="4423A591">
      <w:pPr>
        <w:pStyle w:val="2"/>
        <w:spacing w:before="162" w:line="364" w:lineRule="auto"/>
        <w:ind w:right="1797" w:firstLine="480"/>
        <w:jc w:val="both"/>
      </w:pPr>
      <w:r>
        <w:rPr>
          <w:spacing w:val="-12"/>
        </w:rPr>
        <w:t xml:space="preserve">段 </w:t>
      </w:r>
      <w:r>
        <w:rPr>
          <w:spacing w:val="-2"/>
        </w:rPr>
        <w:t>6：“</w:t>
      </w:r>
      <w:r>
        <w:rPr>
          <w:spacing w:val="-3"/>
        </w:rPr>
        <w:t xml:space="preserve">清洗、削皮、高温烘焙，普通果变脆片，身价能涨近 </w:t>
      </w:r>
      <w:r>
        <w:rPr>
          <w:spacing w:val="-2"/>
        </w:rPr>
        <w:t>10</w:t>
      </w:r>
      <w:r>
        <w:rPr>
          <w:spacing w:val="-7"/>
        </w:rPr>
        <w:t xml:space="preserve"> 倍。精深</w:t>
      </w:r>
      <w:r>
        <w:rPr>
          <w:spacing w:val="-4"/>
        </w:rPr>
        <w:t xml:space="preserve">加工生产线上，苹果化身为苹果醋、苹果酒、苹果脆片等产品。”某农产品有限责任公司李总经理说。作为“市级农业产业化龙头企业”，公司以“高起点、高标准、严要求”定位，建成 </w:t>
      </w:r>
      <w:r>
        <w:t>3000</w:t>
      </w:r>
      <w:r>
        <w:rPr>
          <w:spacing w:val="-8"/>
        </w:rPr>
        <w:t xml:space="preserve"> 亩有机苹果种植基地。为了延长产业链，进一</w:t>
      </w:r>
    </w:p>
    <w:p w14:paraId="78499E65">
      <w:pPr>
        <w:spacing w:after="0" w:line="364" w:lineRule="auto"/>
        <w:jc w:val="both"/>
        <w:sectPr>
          <w:headerReference r:id="rId15" w:type="default"/>
          <w:footerReference r:id="rId16" w:type="default"/>
          <w:pgSz w:w="11910" w:h="16840"/>
          <w:pgMar w:top="1180" w:right="0" w:bottom="1380" w:left="0" w:header="27" w:footer="1199" w:gutter="0"/>
          <w:pgNumType w:start="1"/>
          <w:cols w:space="720" w:num="1"/>
        </w:sectPr>
      </w:pPr>
    </w:p>
    <w:p w14:paraId="14C46098">
      <w:pPr>
        <w:pStyle w:val="2"/>
        <w:spacing w:before="8"/>
        <w:ind w:left="0"/>
        <w:rPr>
          <w:sz w:val="20"/>
        </w:rPr>
      </w:pPr>
    </w:p>
    <w:p w14:paraId="278EBAA3">
      <w:pPr>
        <w:pStyle w:val="2"/>
        <w:spacing w:before="67" w:line="364" w:lineRule="auto"/>
        <w:ind w:right="1679"/>
      </w:pPr>
      <w:r>
        <w:t>步提高苹果附加值，2018 年，公司委托知名科研团队，研发出“果红”果汁饮</w:t>
      </w:r>
      <w:r>
        <w:rPr>
          <w:spacing w:val="-14"/>
        </w:rPr>
        <w:t xml:space="preserve">料，年可消耗非商品苹果 </w:t>
      </w:r>
      <w:r>
        <w:t>2000</w:t>
      </w:r>
      <w:r>
        <w:rPr>
          <w:spacing w:val="-23"/>
        </w:rPr>
        <w:t xml:space="preserve"> 多吨，生产饮料 </w:t>
      </w:r>
      <w:r>
        <w:t>500</w:t>
      </w:r>
      <w:r>
        <w:rPr>
          <w:spacing w:val="-23"/>
        </w:rPr>
        <w:t xml:space="preserve"> 余吨，销售收入 </w:t>
      </w:r>
      <w:r>
        <w:t>1200</w:t>
      </w:r>
      <w:r>
        <w:rPr>
          <w:spacing w:val="-14"/>
        </w:rPr>
        <w:t xml:space="preserve"> 余万元。</w:t>
      </w:r>
    </w:p>
    <w:p w14:paraId="509AC7D5">
      <w:pPr>
        <w:pStyle w:val="2"/>
        <w:spacing w:before="1"/>
        <w:ind w:left="2280"/>
      </w:pPr>
      <w:r>
        <w:rPr>
          <w:color w:val="0000FF"/>
          <w:spacing w:val="-9"/>
        </w:rPr>
        <w:t xml:space="preserve">【解析】资料 </w:t>
      </w:r>
      <w:r>
        <w:rPr>
          <w:color w:val="0000FF"/>
        </w:rPr>
        <w:t>3</w:t>
      </w:r>
      <w:r>
        <w:rPr>
          <w:color w:val="0000FF"/>
          <w:spacing w:val="-14"/>
        </w:rPr>
        <w:t xml:space="preserve"> 第六段：</w:t>
      </w:r>
    </w:p>
    <w:p w14:paraId="57EF08FD">
      <w:pPr>
        <w:pStyle w:val="7"/>
        <w:numPr>
          <w:ilvl w:val="0"/>
          <w:numId w:val="29"/>
        </w:numPr>
        <w:tabs>
          <w:tab w:val="left" w:pos="2522"/>
        </w:tabs>
        <w:spacing w:before="160" w:after="0" w:line="240" w:lineRule="auto"/>
        <w:ind w:left="2521" w:right="0" w:hanging="242"/>
        <w:jc w:val="left"/>
        <w:rPr>
          <w:sz w:val="24"/>
        </w:rPr>
      </w:pPr>
      <w:r>
        <w:rPr>
          <w:color w:val="0000FF"/>
          <w:spacing w:val="-7"/>
          <w:sz w:val="24"/>
        </w:rPr>
        <w:t xml:space="preserve">“清洗……能涨近 </w:t>
      </w:r>
      <w:r>
        <w:rPr>
          <w:color w:val="0000FF"/>
          <w:sz w:val="24"/>
        </w:rPr>
        <w:t>10</w:t>
      </w:r>
      <w:r>
        <w:rPr>
          <w:color w:val="0000FF"/>
          <w:spacing w:val="-9"/>
          <w:sz w:val="24"/>
        </w:rPr>
        <w:t xml:space="preserve"> 倍”：开始说深加工，不需要跟受众说这些内容。</w:t>
      </w:r>
    </w:p>
    <w:p w14:paraId="7FBEF070">
      <w:pPr>
        <w:pStyle w:val="2"/>
        <w:spacing w:before="161"/>
        <w:ind w:left="2280"/>
      </w:pPr>
      <w:r>
        <w:rPr>
          <w:color w:val="0000FF"/>
        </w:rPr>
        <w:t>2.“</w:t>
      </w:r>
      <w:r>
        <w:rPr>
          <w:color w:val="0000FF"/>
          <w:spacing w:val="-1"/>
        </w:rPr>
        <w:t>精深加工……脆片等产品”：可以写到，即精深加工多种产品。</w:t>
      </w:r>
    </w:p>
    <w:p w14:paraId="41B8FED8">
      <w:pPr>
        <w:pStyle w:val="2"/>
        <w:spacing w:before="160" w:line="364" w:lineRule="auto"/>
        <w:ind w:right="1677" w:firstLine="480"/>
      </w:pPr>
      <w:r>
        <w:rPr>
          <w:color w:val="0000FF"/>
          <w:spacing w:val="-8"/>
        </w:rPr>
        <w:t xml:space="preserve">3.“某农产品……苹果种植基地”：“市级农业产业化龙头企业”不需要写， </w:t>
      </w:r>
      <w:r>
        <w:rPr>
          <w:color w:val="0000FF"/>
          <w:spacing w:val="-2"/>
        </w:rPr>
        <w:t>“高起点、高标准、严要求”很像广告词，可以写到。</w:t>
      </w:r>
    </w:p>
    <w:p w14:paraId="22429E30">
      <w:pPr>
        <w:pStyle w:val="2"/>
        <w:spacing w:before="2"/>
        <w:ind w:left="2280"/>
      </w:pPr>
      <w:r>
        <w:rPr>
          <w:color w:val="0000FF"/>
        </w:rPr>
        <w:t>4.“</w:t>
      </w:r>
      <w:r>
        <w:rPr>
          <w:color w:val="0000FF"/>
          <w:spacing w:val="-1"/>
        </w:rPr>
        <w:t>为了延长产业链，进一步提高苹果附加值”：不需要写。</w:t>
      </w:r>
    </w:p>
    <w:p w14:paraId="5787952C">
      <w:pPr>
        <w:pStyle w:val="2"/>
        <w:spacing w:before="160"/>
        <w:ind w:left="2280"/>
      </w:pPr>
      <w:r>
        <w:rPr>
          <w:color w:val="0000FF"/>
        </w:rPr>
        <w:t>5.“2018</w:t>
      </w:r>
      <w:r>
        <w:rPr>
          <w:color w:val="0000FF"/>
          <w:spacing w:val="-30"/>
        </w:rPr>
        <w:t xml:space="preserve"> 年</w:t>
      </w:r>
      <w:r>
        <w:rPr>
          <w:color w:val="0000FF"/>
        </w:rPr>
        <w:t>……1200</w:t>
      </w:r>
      <w:r>
        <w:rPr>
          <w:color w:val="0000FF"/>
          <w:spacing w:val="-9"/>
        </w:rPr>
        <w:t xml:space="preserve"> 余万元”：“‘果红’果汁饮料”需要写到。</w:t>
      </w:r>
    </w:p>
    <w:p w14:paraId="2A489E19">
      <w:pPr>
        <w:pStyle w:val="2"/>
        <w:spacing w:before="161" w:line="364" w:lineRule="auto"/>
        <w:ind w:right="1703" w:firstLine="480"/>
      </w:pPr>
      <w:r>
        <w:rPr>
          <w:color w:val="0000FF"/>
          <w:spacing w:val="-2"/>
        </w:rPr>
        <w:t>6.</w:t>
      </w:r>
      <w:r>
        <w:rPr>
          <w:color w:val="0000FF"/>
          <w:spacing w:val="-16"/>
        </w:rPr>
        <w:t xml:space="preserve">资料 </w:t>
      </w:r>
      <w:r>
        <w:rPr>
          <w:color w:val="0000FF"/>
          <w:spacing w:val="-2"/>
        </w:rPr>
        <w:t>3</w:t>
      </w:r>
      <w:r>
        <w:rPr>
          <w:color w:val="0000FF"/>
          <w:spacing w:val="-9"/>
        </w:rPr>
        <w:t xml:space="preserve"> 第六段梳理：要点：精深加工、产品丰富。公司高起点、高标准、</w:t>
      </w:r>
      <w:r>
        <w:rPr>
          <w:color w:val="0000FF"/>
          <w:spacing w:val="-2"/>
        </w:rPr>
        <w:t>严要求，委托知名科研团队，研发出“果红”果汁饮料等产品。</w:t>
      </w:r>
    </w:p>
    <w:p w14:paraId="2B44081B">
      <w:pPr>
        <w:pStyle w:val="2"/>
        <w:ind w:left="0"/>
      </w:pPr>
    </w:p>
    <w:p w14:paraId="45EDE512">
      <w:pPr>
        <w:pStyle w:val="2"/>
        <w:spacing w:before="161" w:line="364" w:lineRule="auto"/>
        <w:ind w:right="1679" w:firstLine="480"/>
      </w:pPr>
      <w:r>
        <w:rPr>
          <w:spacing w:val="-30"/>
        </w:rPr>
        <w:t xml:space="preserve">段 </w:t>
      </w:r>
      <w:r>
        <w:t>7：“苹果世家”出身的赵勇，大学毕业后决定子承父业。2019</w:t>
      </w:r>
      <w:r>
        <w:rPr>
          <w:spacing w:val="-12"/>
        </w:rPr>
        <w:t xml:space="preserve"> 年，他经</w:t>
      </w:r>
      <w:r>
        <w:rPr>
          <w:spacing w:val="-2"/>
        </w:rPr>
        <w:t>过多方考察，立足家乡苹果优势区域，注册成立了赵掌柜农业发展有限公司，全面开展苹果收购、冷藏仓储、预选分级、加工包装、外贸出口、市场批发、电商平台等全产业链业务。赵勇说，公司严格保持“赵掌柜”苹果的个性化特色，即生产管理标准化、采前检测无残化、现代仓储智能化、冷链运输全程化、对标销</w:t>
      </w:r>
      <w:r>
        <w:rPr>
          <w:spacing w:val="-18"/>
        </w:rPr>
        <w:t>售精准化、售后保证追溯化，力争每一个苹果都使消费者满意。坚持“诚信为本、</w:t>
      </w:r>
      <w:r>
        <w:t>品质为上”的发展理念，“赵掌柜”的品牌影响力与日俱增，获得“2021 年度</w:t>
      </w:r>
      <w:r>
        <w:rPr>
          <w:spacing w:val="-2"/>
        </w:rPr>
        <w:t>中国十大苹果品牌”等多个荣誉称号，入选中国苹果产业榜样企业品牌。</w:t>
      </w:r>
    </w:p>
    <w:p w14:paraId="3F21404C">
      <w:pPr>
        <w:pStyle w:val="2"/>
        <w:spacing w:before="5"/>
        <w:ind w:left="2280"/>
      </w:pPr>
      <w:r>
        <w:rPr>
          <w:color w:val="0000FF"/>
          <w:spacing w:val="-9"/>
        </w:rPr>
        <w:t xml:space="preserve">【解析】资料 </w:t>
      </w:r>
      <w:r>
        <w:rPr>
          <w:color w:val="0000FF"/>
        </w:rPr>
        <w:t>3</w:t>
      </w:r>
      <w:r>
        <w:rPr>
          <w:color w:val="0000FF"/>
          <w:spacing w:val="-14"/>
        </w:rPr>
        <w:t xml:space="preserve"> 第七段：</w:t>
      </w:r>
    </w:p>
    <w:p w14:paraId="403DAD63">
      <w:pPr>
        <w:pStyle w:val="7"/>
        <w:numPr>
          <w:ilvl w:val="0"/>
          <w:numId w:val="30"/>
        </w:numPr>
        <w:tabs>
          <w:tab w:val="left" w:pos="2522"/>
        </w:tabs>
        <w:spacing w:before="161" w:after="0" w:line="364" w:lineRule="auto"/>
        <w:ind w:left="1800" w:right="1797" w:firstLine="480"/>
        <w:jc w:val="both"/>
        <w:rPr>
          <w:sz w:val="24"/>
        </w:rPr>
      </w:pPr>
      <w:r>
        <w:rPr>
          <w:color w:val="0000FF"/>
          <w:spacing w:val="-4"/>
          <w:sz w:val="24"/>
        </w:rPr>
        <w:t>“‘苹果世家’……全产业链业务”：开始讲品牌。“赵掌柜”这一类企业有很多，不需要写在答案中，说明当地有品牌的公司都在做全产业链业务。提</w:t>
      </w:r>
      <w:r>
        <w:rPr>
          <w:color w:val="0000FF"/>
          <w:spacing w:val="-2"/>
          <w:sz w:val="24"/>
        </w:rPr>
        <w:t>到全产业链会涉及到品质好。</w:t>
      </w:r>
    </w:p>
    <w:p w14:paraId="431B8D7B">
      <w:pPr>
        <w:pStyle w:val="7"/>
        <w:numPr>
          <w:ilvl w:val="0"/>
          <w:numId w:val="30"/>
        </w:numPr>
        <w:tabs>
          <w:tab w:val="left" w:pos="2522"/>
        </w:tabs>
        <w:spacing w:before="1" w:after="0" w:line="364" w:lineRule="auto"/>
        <w:ind w:left="1800" w:right="1799" w:firstLine="480"/>
        <w:jc w:val="left"/>
        <w:rPr>
          <w:sz w:val="24"/>
        </w:rPr>
      </w:pPr>
      <w:r>
        <w:rPr>
          <w:color w:val="0000FF"/>
          <w:spacing w:val="-4"/>
          <w:sz w:val="24"/>
        </w:rPr>
        <w:t>“赵勇说……使消费者满意”：强调保留苹果的个性化特色，“力争每一</w:t>
      </w:r>
      <w:r>
        <w:rPr>
          <w:color w:val="0000FF"/>
          <w:spacing w:val="-2"/>
          <w:sz w:val="24"/>
        </w:rPr>
        <w:t>个苹果都使消费者满意”强调品质。</w:t>
      </w:r>
    </w:p>
    <w:p w14:paraId="2DCFB240">
      <w:pPr>
        <w:pStyle w:val="2"/>
        <w:spacing w:before="2"/>
        <w:ind w:left="2280"/>
      </w:pPr>
      <w:r>
        <w:rPr>
          <w:color w:val="0000FF"/>
        </w:rPr>
        <w:t>3.“</w:t>
      </w:r>
      <w:r>
        <w:rPr>
          <w:color w:val="0000FF"/>
          <w:spacing w:val="-1"/>
        </w:rPr>
        <w:t>坚持……榜样企业品牌”：“诚信为本、品质为上”需要写到。</w:t>
      </w:r>
    </w:p>
    <w:p w14:paraId="74CCB238">
      <w:pPr>
        <w:pStyle w:val="2"/>
        <w:spacing w:before="160" w:line="364" w:lineRule="auto"/>
        <w:ind w:right="1797" w:firstLine="480"/>
      </w:pPr>
      <w:r>
        <w:rPr>
          <w:color w:val="0000FF"/>
          <w:spacing w:val="-4"/>
        </w:rPr>
        <w:t>4.</w:t>
      </w:r>
      <w:r>
        <w:rPr>
          <w:color w:val="0000FF"/>
          <w:spacing w:val="-22"/>
        </w:rPr>
        <w:t xml:space="preserve">资料 </w:t>
      </w:r>
      <w:r>
        <w:rPr>
          <w:color w:val="0000FF"/>
          <w:spacing w:val="-4"/>
        </w:rPr>
        <w:t>3</w:t>
      </w:r>
      <w:r>
        <w:rPr>
          <w:color w:val="0000FF"/>
          <w:spacing w:val="-12"/>
        </w:rPr>
        <w:t xml:space="preserve"> 第七段梳理：要点：“赵掌柜”苹果发展全产业链业务，严格保持</w:t>
      </w:r>
      <w:r>
        <w:rPr>
          <w:color w:val="0000FF"/>
          <w:spacing w:val="-2"/>
        </w:rPr>
        <w:t>个性化特色，坚持“诚信为本、品质为上”，被选入榜样企业品牌。</w:t>
      </w:r>
    </w:p>
    <w:p w14:paraId="4CA79DEF">
      <w:pPr>
        <w:spacing w:after="0" w:line="364" w:lineRule="auto"/>
        <w:sectPr>
          <w:pgSz w:w="11910" w:h="16840"/>
          <w:pgMar w:top="1180" w:right="0" w:bottom="1380" w:left="0" w:header="27" w:footer="1199" w:gutter="0"/>
          <w:cols w:space="720" w:num="1"/>
        </w:sectPr>
      </w:pPr>
    </w:p>
    <w:p w14:paraId="02E4FBD9">
      <w:pPr>
        <w:pStyle w:val="2"/>
        <w:ind w:left="0"/>
        <w:rPr>
          <w:sz w:val="20"/>
        </w:rPr>
      </w:pPr>
    </w:p>
    <w:p w14:paraId="1846F060">
      <w:pPr>
        <w:pStyle w:val="2"/>
        <w:ind w:left="0"/>
        <w:rPr>
          <w:sz w:val="20"/>
        </w:rPr>
      </w:pPr>
    </w:p>
    <w:p w14:paraId="2E570E27">
      <w:pPr>
        <w:pStyle w:val="2"/>
        <w:spacing w:before="2"/>
        <w:ind w:left="0"/>
        <w:rPr>
          <w:sz w:val="17"/>
        </w:rPr>
      </w:pPr>
    </w:p>
    <w:p w14:paraId="09BF23AA">
      <w:pPr>
        <w:pStyle w:val="2"/>
        <w:spacing w:before="67" w:line="364" w:lineRule="auto"/>
        <w:ind w:right="1797" w:firstLine="480"/>
        <w:jc w:val="both"/>
      </w:pPr>
      <w:r>
        <w:rPr>
          <w:w w:val="95"/>
        </w:rPr>
        <w:t>段 8：在推进苹果产业高质量发展进程中，A 市加快构建“区域品牌+企业品</w:t>
      </w:r>
      <w:r>
        <w:rPr>
          <w:spacing w:val="-2"/>
        </w:rPr>
        <w:t>牌”体系，2021</w:t>
      </w:r>
      <w:r>
        <w:rPr>
          <w:spacing w:val="-10"/>
        </w:rPr>
        <w:t xml:space="preserve"> 年</w:t>
      </w:r>
      <w:r>
        <w:rPr>
          <w:spacing w:val="-2"/>
        </w:rPr>
        <w:t>，7</w:t>
      </w:r>
      <w:r>
        <w:rPr>
          <w:spacing w:val="-6"/>
        </w:rPr>
        <w:t xml:space="preserve"> 个苹果区域公用品牌、</w:t>
      </w:r>
      <w:r>
        <w:rPr>
          <w:spacing w:val="-2"/>
        </w:rPr>
        <w:t>12</w:t>
      </w:r>
      <w:r>
        <w:rPr>
          <w:spacing w:val="-6"/>
        </w:rPr>
        <w:t xml:space="preserve"> 个企业品牌入选年度中国苹果</w:t>
      </w:r>
      <w:r>
        <w:rPr>
          <w:w w:val="95"/>
        </w:rPr>
        <w:t>产业榜样品牌。建立线上线下融合发展的营销格局，在全国 20 个省、72 个城市</w:t>
      </w:r>
      <w:r>
        <w:rPr>
          <w:spacing w:val="-1"/>
        </w:rPr>
        <w:t xml:space="preserve">建设直销店 </w:t>
      </w:r>
      <w:r>
        <w:t>359</w:t>
      </w:r>
      <w:r>
        <w:rPr>
          <w:spacing w:val="-1"/>
        </w:rPr>
        <w:t xml:space="preserve"> 个。通过“南果北上、北果南下”产销对接活动，</w:t>
      </w:r>
      <w:r>
        <w:t>2021</w:t>
      </w:r>
      <w:r>
        <w:rPr>
          <w:spacing w:val="-2"/>
        </w:rPr>
        <w:t xml:space="preserve"> 年，</w:t>
      </w:r>
      <w:r>
        <w:t>A</w:t>
      </w:r>
      <w:r>
        <w:rPr>
          <w:spacing w:val="-4"/>
        </w:rPr>
        <w:t xml:space="preserve">市苹果在高端市场占有率达 </w:t>
      </w:r>
      <w:r>
        <w:t>68%。</w:t>
      </w:r>
    </w:p>
    <w:p w14:paraId="2CDBEBDD">
      <w:pPr>
        <w:pStyle w:val="2"/>
        <w:spacing w:before="3"/>
        <w:ind w:left="2280"/>
        <w:jc w:val="both"/>
      </w:pPr>
      <w:r>
        <w:rPr>
          <w:color w:val="0000FF"/>
          <w:spacing w:val="-9"/>
        </w:rPr>
        <w:t xml:space="preserve">【解析】资料 </w:t>
      </w:r>
      <w:r>
        <w:rPr>
          <w:color w:val="0000FF"/>
        </w:rPr>
        <w:t>3</w:t>
      </w:r>
      <w:r>
        <w:rPr>
          <w:color w:val="0000FF"/>
          <w:spacing w:val="-14"/>
        </w:rPr>
        <w:t xml:space="preserve"> 第八段：</w:t>
      </w:r>
    </w:p>
    <w:p w14:paraId="4AA24985">
      <w:pPr>
        <w:pStyle w:val="7"/>
        <w:numPr>
          <w:ilvl w:val="0"/>
          <w:numId w:val="31"/>
        </w:numPr>
        <w:tabs>
          <w:tab w:val="left" w:pos="2522"/>
        </w:tabs>
        <w:spacing w:before="160" w:after="0" w:line="364" w:lineRule="auto"/>
        <w:ind w:left="1800" w:right="1797" w:firstLine="480"/>
        <w:jc w:val="both"/>
        <w:rPr>
          <w:sz w:val="24"/>
        </w:rPr>
      </w:pPr>
      <w:r>
        <w:rPr>
          <w:color w:val="0000FF"/>
          <w:spacing w:val="-4"/>
          <w:sz w:val="24"/>
        </w:rPr>
        <w:t>“在推进苹果产业……榜样品牌”：在说品牌，此处说明不需要写“赵掌</w:t>
      </w:r>
      <w:r>
        <w:rPr>
          <w:color w:val="0000FF"/>
          <w:w w:val="95"/>
          <w:sz w:val="24"/>
        </w:rPr>
        <w:t>柜”，可以将“7 个苹果区域公用品牌、12 个企业品牌入选年度中国苹果产业榜</w:t>
      </w:r>
      <w:r>
        <w:rPr>
          <w:color w:val="0000FF"/>
          <w:spacing w:val="-2"/>
          <w:sz w:val="24"/>
        </w:rPr>
        <w:t>样品牌”写到。公用品牌例如武汉热干面、沙县小吃、重庆火锅。</w:t>
      </w:r>
    </w:p>
    <w:p w14:paraId="133CF4E5">
      <w:pPr>
        <w:pStyle w:val="7"/>
        <w:numPr>
          <w:ilvl w:val="0"/>
          <w:numId w:val="31"/>
        </w:numPr>
        <w:tabs>
          <w:tab w:val="left" w:pos="2522"/>
        </w:tabs>
        <w:spacing w:before="2" w:after="0" w:line="364" w:lineRule="auto"/>
        <w:ind w:left="1800" w:right="1799" w:firstLine="480"/>
        <w:jc w:val="both"/>
        <w:rPr>
          <w:sz w:val="24"/>
        </w:rPr>
      </w:pPr>
      <w:r>
        <w:rPr>
          <w:color w:val="0000FF"/>
          <w:w w:val="95"/>
          <w:sz w:val="24"/>
        </w:rPr>
        <w:t>“建立线上线下……占有率达 68%”：在说市场、营销。可以将段 8 前半</w:t>
      </w:r>
      <w:r>
        <w:rPr>
          <w:color w:val="0000FF"/>
          <w:spacing w:val="-5"/>
          <w:sz w:val="24"/>
        </w:rPr>
        <w:t xml:space="preserve">部分与段 </w:t>
      </w:r>
      <w:r>
        <w:rPr>
          <w:color w:val="0000FF"/>
          <w:sz w:val="24"/>
        </w:rPr>
        <w:t>7</w:t>
      </w:r>
      <w:r>
        <w:rPr>
          <w:color w:val="0000FF"/>
          <w:spacing w:val="-5"/>
          <w:sz w:val="24"/>
        </w:rPr>
        <w:t xml:space="preserve"> 合并书写。</w:t>
      </w:r>
    </w:p>
    <w:p w14:paraId="31456125">
      <w:pPr>
        <w:pStyle w:val="7"/>
        <w:numPr>
          <w:ilvl w:val="0"/>
          <w:numId w:val="31"/>
        </w:numPr>
        <w:tabs>
          <w:tab w:val="left" w:pos="2522"/>
        </w:tabs>
        <w:spacing w:before="1" w:after="0" w:line="364" w:lineRule="auto"/>
        <w:ind w:left="1800" w:right="1799" w:firstLine="480"/>
        <w:jc w:val="both"/>
        <w:rPr>
          <w:sz w:val="24"/>
        </w:rPr>
      </w:pPr>
      <w:r>
        <w:rPr>
          <w:color w:val="0000FF"/>
          <w:w w:val="95"/>
          <w:sz w:val="24"/>
        </w:rPr>
        <w:t>资料 3 第八段梳理：要点：有 7 个区域公用品牌、12 个企业品牌选入选</w:t>
      </w:r>
      <w:r>
        <w:rPr>
          <w:color w:val="0000FF"/>
          <w:spacing w:val="-2"/>
          <w:sz w:val="24"/>
        </w:rPr>
        <w:t>年度中国苹果产业榜样品牌。</w:t>
      </w:r>
    </w:p>
    <w:p w14:paraId="162DC10B">
      <w:pPr>
        <w:pStyle w:val="7"/>
        <w:numPr>
          <w:ilvl w:val="0"/>
          <w:numId w:val="31"/>
        </w:numPr>
        <w:tabs>
          <w:tab w:val="left" w:pos="2522"/>
        </w:tabs>
        <w:spacing w:before="1" w:after="0" w:line="364" w:lineRule="auto"/>
        <w:ind w:left="1800" w:right="1795" w:firstLine="480"/>
        <w:jc w:val="both"/>
        <w:rPr>
          <w:sz w:val="24"/>
        </w:rPr>
      </w:pPr>
      <w:r>
        <w:rPr>
          <w:color w:val="0000FF"/>
          <w:spacing w:val="-5"/>
          <w:sz w:val="24"/>
        </w:rPr>
        <w:t>要点：品牌保障，诚信可靠。</w:t>
      </w:r>
      <w:r>
        <w:rPr>
          <w:color w:val="0000FF"/>
          <w:sz w:val="24"/>
        </w:rPr>
        <w:t>A</w:t>
      </w:r>
      <w:r>
        <w:rPr>
          <w:color w:val="0000FF"/>
          <w:spacing w:val="-10"/>
          <w:sz w:val="24"/>
        </w:rPr>
        <w:t xml:space="preserve"> 市企业发展全产业链业务，严格保持个性</w:t>
      </w:r>
      <w:r>
        <w:rPr>
          <w:color w:val="0000FF"/>
          <w:spacing w:val="-2"/>
          <w:sz w:val="24"/>
        </w:rPr>
        <w:t xml:space="preserve">化特色，坚持“诚信为本、品质为上”，已有 </w:t>
      </w:r>
      <w:r>
        <w:rPr>
          <w:color w:val="0000FF"/>
          <w:sz w:val="24"/>
        </w:rPr>
        <w:t>7</w:t>
      </w:r>
      <w:r>
        <w:rPr>
          <w:color w:val="0000FF"/>
          <w:spacing w:val="-6"/>
          <w:sz w:val="24"/>
        </w:rPr>
        <w:t xml:space="preserve"> 个区域公用品牌、</w:t>
      </w:r>
      <w:r>
        <w:rPr>
          <w:color w:val="0000FF"/>
          <w:sz w:val="24"/>
        </w:rPr>
        <w:t>12</w:t>
      </w:r>
      <w:r>
        <w:rPr>
          <w:color w:val="0000FF"/>
          <w:spacing w:val="-10"/>
          <w:sz w:val="24"/>
        </w:rPr>
        <w:t xml:space="preserve"> 个企业品</w:t>
      </w:r>
      <w:r>
        <w:rPr>
          <w:color w:val="0000FF"/>
          <w:sz w:val="24"/>
        </w:rPr>
        <w:t>牌选入选年度中国苹果产业榜样品牌。</w:t>
      </w:r>
    </w:p>
    <w:p w14:paraId="6D3AB37A">
      <w:pPr>
        <w:pStyle w:val="2"/>
        <w:spacing w:before="2"/>
        <w:ind w:left="2280"/>
      </w:pPr>
      <w:r>
        <w:rPr>
          <w:color w:val="0000FF"/>
        </w:rPr>
        <w:t>5.</w:t>
      </w:r>
      <w:r>
        <w:rPr>
          <w:color w:val="0000FF"/>
          <w:spacing w:val="-4"/>
        </w:rPr>
        <w:t>答疑：</w:t>
      </w:r>
    </w:p>
    <w:p w14:paraId="17781F00">
      <w:pPr>
        <w:pStyle w:val="2"/>
        <w:spacing w:before="161"/>
        <w:ind w:left="2280"/>
      </w:pPr>
      <w:r>
        <w:rPr>
          <w:color w:val="0000FF"/>
        </w:rPr>
        <w:t>（1）“</w:t>
      </w:r>
      <w:r>
        <w:rPr>
          <w:color w:val="0000FF"/>
          <w:spacing w:val="-1"/>
        </w:rPr>
        <w:t>体系”不需要写，因为是政府构建的。</w:t>
      </w:r>
    </w:p>
    <w:p w14:paraId="22D9408C">
      <w:pPr>
        <w:pStyle w:val="2"/>
        <w:spacing w:before="160"/>
        <w:ind w:left="2280"/>
      </w:pPr>
      <w:r>
        <w:rPr>
          <w:color w:val="0000FF"/>
          <w:spacing w:val="-4"/>
        </w:rPr>
        <w:t>（2）</w:t>
      </w:r>
      <w:r>
        <w:rPr>
          <w:color w:val="0000FF"/>
          <w:spacing w:val="-8"/>
        </w:rPr>
        <w:t xml:space="preserve">将数字协商是为了证明 </w:t>
      </w:r>
      <w:r>
        <w:rPr>
          <w:color w:val="0000FF"/>
          <w:spacing w:val="-4"/>
        </w:rPr>
        <w:t>A</w:t>
      </w:r>
      <w:r>
        <w:rPr>
          <w:color w:val="0000FF"/>
          <w:spacing w:val="-10"/>
        </w:rPr>
        <w:t xml:space="preserve"> 市品牌可靠，可以将“赵掌柜”的例子写上。</w:t>
      </w:r>
    </w:p>
    <w:p w14:paraId="7BA2A4A5">
      <w:pPr>
        <w:pStyle w:val="2"/>
        <w:ind w:left="0"/>
      </w:pPr>
    </w:p>
    <w:p w14:paraId="53273B95">
      <w:pPr>
        <w:pStyle w:val="2"/>
        <w:spacing w:before="1"/>
        <w:ind w:left="0"/>
        <w:rPr>
          <w:sz w:val="25"/>
        </w:rPr>
      </w:pPr>
    </w:p>
    <w:p w14:paraId="61B603D2">
      <w:pPr>
        <w:pStyle w:val="2"/>
        <w:spacing w:line="364" w:lineRule="auto"/>
        <w:ind w:right="1797" w:firstLine="480"/>
        <w:jc w:val="both"/>
      </w:pPr>
      <w:r>
        <w:rPr>
          <w:w w:val="95"/>
        </w:rPr>
        <w:t>段 8：在推进苹果产业高质量发展进程中，A 市加快构建“区域品牌+企业品</w:t>
      </w:r>
      <w:r>
        <w:rPr>
          <w:spacing w:val="-2"/>
        </w:rPr>
        <w:t>牌”体系，2021</w:t>
      </w:r>
      <w:r>
        <w:rPr>
          <w:spacing w:val="-10"/>
        </w:rPr>
        <w:t xml:space="preserve"> 年</w:t>
      </w:r>
      <w:r>
        <w:rPr>
          <w:spacing w:val="-2"/>
        </w:rPr>
        <w:t>，7</w:t>
      </w:r>
      <w:r>
        <w:rPr>
          <w:spacing w:val="-6"/>
        </w:rPr>
        <w:t xml:space="preserve"> 个苹果区域公用品牌、</w:t>
      </w:r>
      <w:r>
        <w:rPr>
          <w:spacing w:val="-2"/>
        </w:rPr>
        <w:t>12</w:t>
      </w:r>
      <w:r>
        <w:rPr>
          <w:spacing w:val="-6"/>
        </w:rPr>
        <w:t xml:space="preserve"> 个企业品牌入选年度中国苹果</w:t>
      </w:r>
      <w:r>
        <w:rPr>
          <w:w w:val="95"/>
        </w:rPr>
        <w:t>产业榜样品牌。建立线上线下融合发展的营销格局，在全国 20 个省、72 个城市</w:t>
      </w:r>
      <w:r>
        <w:rPr>
          <w:spacing w:val="-1"/>
        </w:rPr>
        <w:t xml:space="preserve">建设直销店 </w:t>
      </w:r>
      <w:r>
        <w:t>359</w:t>
      </w:r>
      <w:r>
        <w:rPr>
          <w:spacing w:val="-1"/>
        </w:rPr>
        <w:t xml:space="preserve"> 个。通过“南果北上、北果南下”产销对接活动，</w:t>
      </w:r>
      <w:r>
        <w:t>2021</w:t>
      </w:r>
      <w:r>
        <w:rPr>
          <w:spacing w:val="-2"/>
        </w:rPr>
        <w:t xml:space="preserve"> 年，</w:t>
      </w:r>
      <w:r>
        <w:t>A</w:t>
      </w:r>
      <w:r>
        <w:rPr>
          <w:spacing w:val="-4"/>
        </w:rPr>
        <w:t xml:space="preserve">市苹果在高端市场占有率达 </w:t>
      </w:r>
      <w:r>
        <w:t>68%。</w:t>
      </w:r>
    </w:p>
    <w:p w14:paraId="1A66DE41">
      <w:pPr>
        <w:pStyle w:val="2"/>
        <w:spacing w:before="3"/>
        <w:ind w:left="2280"/>
        <w:jc w:val="both"/>
      </w:pPr>
      <w:r>
        <w:rPr>
          <w:color w:val="0000FF"/>
          <w:spacing w:val="-9"/>
        </w:rPr>
        <w:t xml:space="preserve">【解析】资料 </w:t>
      </w:r>
      <w:r>
        <w:rPr>
          <w:color w:val="0000FF"/>
        </w:rPr>
        <w:t>3</w:t>
      </w:r>
      <w:r>
        <w:rPr>
          <w:color w:val="0000FF"/>
          <w:spacing w:val="-14"/>
        </w:rPr>
        <w:t xml:space="preserve"> 第八段：</w:t>
      </w:r>
    </w:p>
    <w:p w14:paraId="55D34AAC">
      <w:pPr>
        <w:spacing w:after="0"/>
        <w:jc w:val="both"/>
        <w:sectPr>
          <w:pgSz w:w="11910" w:h="16840"/>
          <w:pgMar w:top="1180" w:right="0" w:bottom="1380" w:left="0" w:header="27" w:footer="1199" w:gutter="0"/>
          <w:cols w:space="720" w:num="1"/>
        </w:sectPr>
      </w:pPr>
    </w:p>
    <w:p w14:paraId="5911FFC5">
      <w:pPr>
        <w:pStyle w:val="2"/>
        <w:spacing w:before="8"/>
        <w:ind w:left="0"/>
        <w:rPr>
          <w:sz w:val="20"/>
        </w:rPr>
      </w:pPr>
    </w:p>
    <w:p w14:paraId="5435F732">
      <w:pPr>
        <w:pStyle w:val="7"/>
        <w:numPr>
          <w:ilvl w:val="0"/>
          <w:numId w:val="32"/>
        </w:numPr>
        <w:tabs>
          <w:tab w:val="left" w:pos="2522"/>
        </w:tabs>
        <w:spacing w:before="67" w:after="0" w:line="364" w:lineRule="auto"/>
        <w:ind w:left="1800" w:right="1797" w:firstLine="480"/>
        <w:jc w:val="both"/>
        <w:rPr>
          <w:sz w:val="24"/>
        </w:rPr>
      </w:pPr>
      <w:r>
        <w:rPr>
          <w:color w:val="0000FF"/>
          <w:spacing w:val="-5"/>
          <w:sz w:val="24"/>
        </w:rPr>
        <w:t xml:space="preserve">“建立线上线下……占有率达 </w:t>
      </w:r>
      <w:r>
        <w:rPr>
          <w:color w:val="0000FF"/>
          <w:sz w:val="24"/>
        </w:rPr>
        <w:t>68%</w:t>
      </w:r>
      <w:r>
        <w:rPr>
          <w:color w:val="0000FF"/>
          <w:spacing w:val="-7"/>
          <w:sz w:val="24"/>
        </w:rPr>
        <w:t>”：强调销售，总括词可以用“全国有</w:t>
      </w:r>
      <w:r>
        <w:rPr>
          <w:color w:val="0000FF"/>
          <w:spacing w:val="-10"/>
          <w:sz w:val="24"/>
        </w:rPr>
        <w:t>售，高端代表”。“南果北上、北果南下”依然强调全国有售，“市场占有率达</w:t>
      </w:r>
      <w:r>
        <w:rPr>
          <w:color w:val="0000FF"/>
          <w:sz w:val="24"/>
        </w:rPr>
        <w:t xml:space="preserve"> 68%”可以写到。</w:t>
      </w:r>
    </w:p>
    <w:p w14:paraId="209F1880">
      <w:pPr>
        <w:pStyle w:val="7"/>
        <w:numPr>
          <w:ilvl w:val="0"/>
          <w:numId w:val="32"/>
        </w:numPr>
        <w:tabs>
          <w:tab w:val="left" w:pos="2522"/>
        </w:tabs>
        <w:spacing w:before="1" w:after="0" w:line="364" w:lineRule="auto"/>
        <w:ind w:left="1800" w:right="1797" w:firstLine="480"/>
        <w:jc w:val="right"/>
        <w:rPr>
          <w:sz w:val="24"/>
        </w:rPr>
      </w:pPr>
      <w:r>
        <w:rPr>
          <w:color w:val="0000FF"/>
          <w:spacing w:val="-22"/>
          <w:sz w:val="24"/>
        </w:rPr>
        <w:t xml:space="preserve">资料 </w:t>
      </w:r>
      <w:r>
        <w:rPr>
          <w:color w:val="0000FF"/>
          <w:spacing w:val="-2"/>
          <w:sz w:val="24"/>
        </w:rPr>
        <w:t>3</w:t>
      </w:r>
      <w:r>
        <w:rPr>
          <w:color w:val="0000FF"/>
          <w:spacing w:val="-13"/>
          <w:sz w:val="24"/>
        </w:rPr>
        <w:t xml:space="preserve"> 第八段梳理：要点：全国有售，高端代表。全国 </w:t>
      </w:r>
      <w:r>
        <w:rPr>
          <w:color w:val="0000FF"/>
          <w:spacing w:val="-2"/>
          <w:sz w:val="24"/>
        </w:rPr>
        <w:t>20</w:t>
      </w:r>
      <w:r>
        <w:rPr>
          <w:color w:val="0000FF"/>
          <w:spacing w:val="-17"/>
          <w:sz w:val="24"/>
        </w:rPr>
        <w:t xml:space="preserve"> 个省、</w:t>
      </w:r>
      <w:r>
        <w:rPr>
          <w:color w:val="0000FF"/>
          <w:spacing w:val="-2"/>
          <w:sz w:val="24"/>
        </w:rPr>
        <w:t>72</w:t>
      </w:r>
      <w:r>
        <w:rPr>
          <w:color w:val="0000FF"/>
          <w:spacing w:val="-22"/>
          <w:sz w:val="24"/>
        </w:rPr>
        <w:t xml:space="preserve"> 个城</w:t>
      </w:r>
      <w:r>
        <w:rPr>
          <w:color w:val="0000FF"/>
          <w:spacing w:val="-30"/>
          <w:sz w:val="24"/>
        </w:rPr>
        <w:t xml:space="preserve">市 </w:t>
      </w:r>
      <w:r>
        <w:rPr>
          <w:color w:val="0000FF"/>
          <w:sz w:val="24"/>
        </w:rPr>
        <w:t>359</w:t>
      </w:r>
      <w:r>
        <w:rPr>
          <w:color w:val="0000FF"/>
          <w:spacing w:val="-8"/>
          <w:sz w:val="24"/>
        </w:rPr>
        <w:t xml:space="preserve"> 个直销店均可购买，也可线上采购。</w:t>
      </w:r>
      <w:r>
        <w:rPr>
          <w:color w:val="0000FF"/>
          <w:sz w:val="24"/>
        </w:rPr>
        <w:t>A</w:t>
      </w:r>
      <w:r>
        <w:rPr>
          <w:color w:val="0000FF"/>
          <w:spacing w:val="-12"/>
          <w:sz w:val="24"/>
        </w:rPr>
        <w:t xml:space="preserve"> 市苹果在高端市场占有率达 </w:t>
      </w:r>
      <w:r>
        <w:rPr>
          <w:color w:val="0000FF"/>
          <w:sz w:val="24"/>
        </w:rPr>
        <w:t xml:space="preserve">68%。 </w:t>
      </w:r>
      <w:r>
        <w:rPr>
          <w:color w:val="0000FF"/>
          <w:spacing w:val="-2"/>
          <w:sz w:val="24"/>
        </w:rPr>
        <w:t>3.答疑：写上数据是为了推介，只要数据能够起到让消费者想买的作用，则</w:t>
      </w:r>
    </w:p>
    <w:p w14:paraId="78E8F790">
      <w:pPr>
        <w:pStyle w:val="2"/>
        <w:spacing w:before="2"/>
      </w:pPr>
      <w:r>
        <w:rPr>
          <w:color w:val="0000FF"/>
          <w:spacing w:val="-3"/>
        </w:rPr>
        <w:t>可以写。</w:t>
      </w:r>
    </w:p>
    <w:p w14:paraId="3C839F03">
      <w:pPr>
        <w:pStyle w:val="2"/>
        <w:ind w:left="0"/>
      </w:pPr>
    </w:p>
    <w:p w14:paraId="2576EC92">
      <w:pPr>
        <w:pStyle w:val="2"/>
        <w:spacing w:before="1"/>
        <w:ind w:left="0"/>
        <w:rPr>
          <w:sz w:val="25"/>
        </w:rPr>
      </w:pPr>
    </w:p>
    <w:p w14:paraId="1B35B6D0">
      <w:pPr>
        <w:pStyle w:val="2"/>
        <w:spacing w:line="364" w:lineRule="auto"/>
        <w:ind w:right="1763" w:firstLine="480"/>
        <w:jc w:val="both"/>
      </w:pPr>
      <w:r>
        <w:rPr>
          <w:spacing w:val="-30"/>
        </w:rPr>
        <w:t xml:space="preserve">段 </w:t>
      </w:r>
      <w:r>
        <w:t>9：</w:t>
      </w:r>
      <w:r>
        <w:rPr>
          <w:spacing w:val="-1"/>
        </w:rPr>
        <w:t>从当厨师到拍视频，高阳村村民方永亮返乡创业，举起手机拍视频。</w:t>
      </w:r>
      <w:r>
        <w:rPr>
          <w:spacing w:val="-7"/>
        </w:rPr>
        <w:t>苹果搭上了互联网，一年能销售几十万斤。电商、生态农业、休闲农业……苹果</w:t>
      </w:r>
      <w:r>
        <w:rPr>
          <w:spacing w:val="-12"/>
        </w:rPr>
        <w:t>园长出新业态。认养果树，定期直播，成了农家新潮。“我们村不仅卖果子，还</w:t>
      </w:r>
      <w:r>
        <w:rPr>
          <w:spacing w:val="-11"/>
        </w:rPr>
        <w:t>卖风景、卖体验，乡村振兴的产业链越拉越长。”高阳村驻村干部张光良说。目</w:t>
      </w:r>
      <w:r>
        <w:rPr>
          <w:spacing w:val="-35"/>
        </w:rPr>
        <w:t xml:space="preserve">前 </w:t>
      </w:r>
      <w:r>
        <w:t>A</w:t>
      </w:r>
      <w:r>
        <w:rPr>
          <w:spacing w:val="-16"/>
        </w:rPr>
        <w:t xml:space="preserve"> 市有电商企业 </w:t>
      </w:r>
      <w:r>
        <w:t>549</w:t>
      </w:r>
      <w:r>
        <w:rPr>
          <w:spacing w:val="-13"/>
        </w:rPr>
        <w:t xml:space="preserve"> 家，各类网店、微店 </w:t>
      </w:r>
      <w:r>
        <w:t>2.25</w:t>
      </w:r>
      <w:r>
        <w:rPr>
          <w:spacing w:val="-13"/>
        </w:rPr>
        <w:t xml:space="preserve"> 万个，开展果树认养 </w:t>
      </w:r>
      <w:r>
        <w:t>26.97</w:t>
      </w:r>
      <w:r>
        <w:rPr>
          <w:spacing w:val="-29"/>
        </w:rPr>
        <w:t xml:space="preserve"> 万</w:t>
      </w:r>
    </w:p>
    <w:p w14:paraId="5AF52474">
      <w:pPr>
        <w:pStyle w:val="2"/>
        <w:spacing w:before="3"/>
        <w:jc w:val="both"/>
      </w:pPr>
      <w:r>
        <w:rPr>
          <w:spacing w:val="-6"/>
        </w:rPr>
        <w:t xml:space="preserve">株，建成果游观光园区 </w:t>
      </w:r>
      <w:r>
        <w:t>46</w:t>
      </w:r>
      <w:r>
        <w:rPr>
          <w:spacing w:val="-14"/>
        </w:rPr>
        <w:t xml:space="preserve"> 个，年吸引游客 </w:t>
      </w:r>
      <w:r>
        <w:t>170</w:t>
      </w:r>
      <w:r>
        <w:rPr>
          <w:spacing w:val="-14"/>
        </w:rPr>
        <w:t xml:space="preserve"> 万人次。</w:t>
      </w:r>
    </w:p>
    <w:p w14:paraId="760C024A">
      <w:pPr>
        <w:pStyle w:val="2"/>
        <w:spacing w:before="160" w:line="364" w:lineRule="auto"/>
        <w:ind w:left="2280" w:right="3145"/>
        <w:jc w:val="both"/>
      </w:pPr>
      <w:r>
        <w:rPr>
          <w:color w:val="0000FF"/>
        </w:rPr>
        <w:t>【解析】资料</w:t>
      </w:r>
      <w:r>
        <w:rPr>
          <w:color w:val="0000FF"/>
          <w:spacing w:val="60"/>
          <w:w w:val="150"/>
        </w:rPr>
        <w:t xml:space="preserve">       </w:t>
      </w:r>
      <w:r>
        <w:rPr>
          <w:color w:val="0000FF"/>
        </w:rPr>
        <w:t>3</w:t>
      </w:r>
      <w:r>
        <w:rPr>
          <w:color w:val="0000FF"/>
          <w:spacing w:val="60"/>
          <w:w w:val="150"/>
        </w:rPr>
        <w:t xml:space="preserve">       </w:t>
      </w:r>
      <w:r>
        <w:rPr>
          <w:color w:val="0000FF"/>
        </w:rPr>
        <w:t>第九段：</w:t>
      </w:r>
      <w:r>
        <w:rPr>
          <w:color w:val="0000FF"/>
          <w:spacing w:val="80"/>
        </w:rPr>
        <w:t xml:space="preserve"> </w:t>
      </w:r>
      <w:r>
        <w:rPr>
          <w:color w:val="0000FF"/>
        </w:rPr>
        <w:t>1.“</w:t>
      </w:r>
      <w:r>
        <w:rPr>
          <w:color w:val="0000FF"/>
          <w:spacing w:val="-1"/>
        </w:rPr>
        <w:t>从当厨师到拍视频……成了农家新潮”：案例不需要写。</w:t>
      </w:r>
    </w:p>
    <w:p w14:paraId="0F04F8E3">
      <w:pPr>
        <w:pStyle w:val="2"/>
        <w:spacing w:before="2" w:line="364" w:lineRule="auto"/>
        <w:ind w:right="1679" w:firstLine="480"/>
      </w:pPr>
      <w:r>
        <w:rPr>
          <w:color w:val="0000FF"/>
        </w:rPr>
        <w:t>2.“</w:t>
      </w:r>
      <w:r>
        <w:rPr>
          <w:color w:val="0000FF"/>
          <w:spacing w:val="-3"/>
        </w:rPr>
        <w:t xml:space="preserve">我们村不仅卖果子……游客 </w:t>
      </w:r>
      <w:r>
        <w:rPr>
          <w:color w:val="0000FF"/>
        </w:rPr>
        <w:t>170</w:t>
      </w:r>
      <w:r>
        <w:rPr>
          <w:color w:val="0000FF"/>
          <w:spacing w:val="-8"/>
        </w:rPr>
        <w:t xml:space="preserve"> 万人次”：“我们村”要写为 </w:t>
      </w:r>
      <w:r>
        <w:rPr>
          <w:color w:val="0000FF"/>
        </w:rPr>
        <w:t>A</w:t>
      </w:r>
      <w:r>
        <w:rPr>
          <w:color w:val="0000FF"/>
          <w:spacing w:val="-9"/>
        </w:rPr>
        <w:t xml:space="preserve"> 市/我</w:t>
      </w:r>
      <w:r>
        <w:rPr>
          <w:color w:val="0000FF"/>
          <w:spacing w:val="-26"/>
        </w:rPr>
        <w:t>们。要注意对屏幕前的消费者进行推介，要写到“开展果树认养、果游观光园区”。</w:t>
      </w:r>
    </w:p>
    <w:p w14:paraId="46D7C2FC">
      <w:pPr>
        <w:pStyle w:val="2"/>
        <w:spacing w:before="1" w:line="364" w:lineRule="auto"/>
        <w:ind w:right="1799" w:firstLine="480"/>
      </w:pPr>
      <w:r>
        <w:rPr>
          <w:color w:val="0000FF"/>
          <w:spacing w:val="-4"/>
        </w:rPr>
        <w:t>3.</w:t>
      </w:r>
      <w:r>
        <w:rPr>
          <w:color w:val="0000FF"/>
          <w:spacing w:val="-22"/>
        </w:rPr>
        <w:t xml:space="preserve">资料 </w:t>
      </w:r>
      <w:r>
        <w:rPr>
          <w:color w:val="0000FF"/>
          <w:spacing w:val="-4"/>
        </w:rPr>
        <w:t>3</w:t>
      </w:r>
      <w:r>
        <w:rPr>
          <w:color w:val="0000FF"/>
          <w:spacing w:val="-12"/>
        </w:rPr>
        <w:t xml:space="preserve"> 第九段梳理：要点：我们村不仅卖果子，还卖风景、卖体验。欢迎</w:t>
      </w:r>
      <w:r>
        <w:rPr>
          <w:color w:val="0000FF"/>
          <w:spacing w:val="-2"/>
        </w:rPr>
        <w:t xml:space="preserve">您线上认养果树，更欢迎您到 </w:t>
      </w:r>
      <w:r>
        <w:rPr>
          <w:color w:val="0000FF"/>
        </w:rPr>
        <w:t>A</w:t>
      </w:r>
      <w:r>
        <w:rPr>
          <w:color w:val="0000FF"/>
          <w:spacing w:val="-5"/>
        </w:rPr>
        <w:t xml:space="preserve"> 市果游观光园感受不一样的旅游体验。</w:t>
      </w:r>
    </w:p>
    <w:p w14:paraId="053087E9">
      <w:pPr>
        <w:pStyle w:val="2"/>
        <w:ind w:left="0"/>
      </w:pPr>
    </w:p>
    <w:p w14:paraId="7E6C7EF3">
      <w:pPr>
        <w:pStyle w:val="2"/>
        <w:spacing w:before="162"/>
        <w:ind w:left="2280"/>
      </w:pPr>
      <w:r>
        <w:rPr>
          <w:spacing w:val="-2"/>
        </w:rPr>
        <w:t>考场列提纲</w:t>
      </w:r>
    </w:p>
    <w:p w14:paraId="14AC4A0C">
      <w:pPr>
        <w:pStyle w:val="2"/>
        <w:spacing w:before="160" w:line="364" w:lineRule="auto"/>
        <w:ind w:left="2280" w:right="7464"/>
      </w:pPr>
      <w:r>
        <w:rPr>
          <w:spacing w:val="-2"/>
        </w:rPr>
        <w:t>开头：天然优势介绍夸：绿色安全</w:t>
      </w:r>
    </w:p>
    <w:p w14:paraId="4B8495FE">
      <w:pPr>
        <w:pStyle w:val="2"/>
        <w:spacing w:before="1"/>
        <w:ind w:left="2280"/>
      </w:pPr>
      <w:r>
        <w:rPr>
          <w:spacing w:val="-2"/>
        </w:rPr>
        <w:t>夸：精选新鲜</w:t>
      </w:r>
    </w:p>
    <w:p w14:paraId="0E9564E9">
      <w:pPr>
        <w:pStyle w:val="2"/>
        <w:spacing w:before="161" w:line="364" w:lineRule="auto"/>
        <w:ind w:left="2280" w:right="6984"/>
      </w:pPr>
      <w:r>
        <w:rPr>
          <w:spacing w:val="-2"/>
        </w:rPr>
        <w:t>夸：精深加工，产品丰富夸：品牌值得信赖</w:t>
      </w:r>
    </w:p>
    <w:p w14:paraId="4CE05CCE">
      <w:pPr>
        <w:pStyle w:val="2"/>
        <w:spacing w:before="1" w:line="364" w:lineRule="auto"/>
        <w:ind w:left="2280" w:right="6744"/>
      </w:pPr>
      <w:r>
        <w:rPr>
          <w:spacing w:val="-2"/>
        </w:rPr>
        <w:t>夸：高端产品全国都能购买结尾：呼吁来玩</w:t>
      </w:r>
    </w:p>
    <w:p w14:paraId="03DBA98E">
      <w:pPr>
        <w:spacing w:after="0" w:line="364" w:lineRule="auto"/>
        <w:sectPr>
          <w:pgSz w:w="11910" w:h="16840"/>
          <w:pgMar w:top="1180" w:right="0" w:bottom="1380" w:left="0" w:header="27" w:footer="1199" w:gutter="0"/>
          <w:cols w:space="720" w:num="1"/>
        </w:sectPr>
      </w:pPr>
    </w:p>
    <w:p w14:paraId="2EBAD5CA">
      <w:pPr>
        <w:pStyle w:val="2"/>
        <w:spacing w:before="8"/>
        <w:ind w:left="0"/>
        <w:rPr>
          <w:sz w:val="20"/>
        </w:rPr>
      </w:pPr>
    </w:p>
    <w:p w14:paraId="0CE23788">
      <w:pPr>
        <w:pStyle w:val="2"/>
        <w:spacing w:before="67" w:line="364" w:lineRule="auto"/>
        <w:ind w:right="1799" w:firstLine="480"/>
      </w:pPr>
      <w:r>
        <w:rPr>
          <w:color w:val="0000FF"/>
          <w:spacing w:val="-4"/>
        </w:rPr>
        <w:t>【注意】开头强调该地很好，后文强调绿色安全、精选新鲜、精深加工，产</w:t>
      </w:r>
      <w:r>
        <w:rPr>
          <w:color w:val="0000FF"/>
          <w:spacing w:val="-2"/>
        </w:rPr>
        <w:t>品丰富、品牌值得信赖、高端产品全国都能购买，最后呼吁可以来玩。</w:t>
      </w:r>
    </w:p>
    <w:p w14:paraId="3E8FC2F3">
      <w:pPr>
        <w:pStyle w:val="2"/>
        <w:ind w:left="0"/>
        <w:rPr>
          <w:sz w:val="20"/>
        </w:rPr>
      </w:pPr>
    </w:p>
    <w:p w14:paraId="5C67FEC9">
      <w:pPr>
        <w:pStyle w:val="2"/>
        <w:spacing w:before="213"/>
        <w:ind w:left="2280"/>
      </w:pPr>
      <w:r>
        <w:rPr>
          <w:color w:val="0000FF"/>
          <w:spacing w:val="-2"/>
        </w:rPr>
        <w:t>【参考答案】</w:t>
      </w:r>
    </w:p>
    <w:p w14:paraId="191F9269">
      <w:pPr>
        <w:pStyle w:val="2"/>
        <w:spacing w:before="160"/>
        <w:ind w:left="2589" w:right="2589"/>
        <w:jc w:val="center"/>
      </w:pPr>
      <w:r>
        <w:rPr>
          <w:color w:val="0000FF"/>
        </w:rPr>
        <w:t>A</w:t>
      </w:r>
      <w:r>
        <w:rPr>
          <w:color w:val="0000FF"/>
          <w:spacing w:val="-9"/>
        </w:rPr>
        <w:t xml:space="preserve"> 市苹果及其相关产品推介稿</w:t>
      </w:r>
    </w:p>
    <w:p w14:paraId="76152850">
      <w:pPr>
        <w:pStyle w:val="2"/>
        <w:spacing w:before="161" w:line="364" w:lineRule="auto"/>
        <w:ind w:right="1797" w:firstLine="480"/>
        <w:jc w:val="both"/>
      </w:pPr>
      <w:r>
        <w:rPr>
          <w:color w:val="0000FF"/>
          <w:spacing w:val="-6"/>
        </w:rPr>
        <w:t xml:space="preserve">坐落在黄土高原上的 </w:t>
      </w:r>
      <w:r>
        <w:rPr>
          <w:color w:val="0000FF"/>
        </w:rPr>
        <w:t>A</w:t>
      </w:r>
      <w:r>
        <w:rPr>
          <w:color w:val="0000FF"/>
          <w:spacing w:val="-15"/>
        </w:rPr>
        <w:t xml:space="preserve"> 市，黄土松厚，日照充足，是联合国粮农组织认定的</w:t>
      </w:r>
      <w:r>
        <w:rPr>
          <w:color w:val="0000FF"/>
          <w:spacing w:val="-7"/>
        </w:rPr>
        <w:t xml:space="preserve">苹果最佳优生区。这里的苹果树，扎根深、枝条茂、果子甜。让我们一起走进 </w:t>
      </w:r>
      <w:r>
        <w:rPr>
          <w:color w:val="0000FF"/>
          <w:spacing w:val="-11"/>
        </w:rPr>
        <w:t>A</w:t>
      </w:r>
      <w:r>
        <w:rPr>
          <w:color w:val="0000FF"/>
          <w:spacing w:val="-12"/>
        </w:rPr>
        <w:t xml:space="preserve">市，了解 </w:t>
      </w:r>
      <w:r>
        <w:rPr>
          <w:color w:val="0000FF"/>
        </w:rPr>
        <w:t>A</w:t>
      </w:r>
      <w:r>
        <w:rPr>
          <w:color w:val="0000FF"/>
          <w:spacing w:val="-8"/>
        </w:rPr>
        <w:t xml:space="preserve"> 市的苹果和苹果产业。</w:t>
      </w:r>
    </w:p>
    <w:p w14:paraId="50BB1BD6">
      <w:pPr>
        <w:pStyle w:val="2"/>
        <w:spacing w:before="1" w:line="364" w:lineRule="auto"/>
        <w:ind w:right="1799" w:firstLine="480"/>
      </w:pPr>
      <w:r>
        <w:rPr>
          <w:color w:val="0000FF"/>
          <w:spacing w:val="-4"/>
        </w:rPr>
        <w:t>一、规范认证，绿色安全。高标准示范园严格执行技术规范，精细管理，农</w:t>
      </w:r>
      <w:r>
        <w:rPr>
          <w:color w:val="0000FF"/>
          <w:spacing w:val="-2"/>
        </w:rPr>
        <w:t>药化肥“双减”，三个县区都实现了绿色、良好农业规范认证。</w:t>
      </w:r>
    </w:p>
    <w:p w14:paraId="5917B739">
      <w:pPr>
        <w:pStyle w:val="2"/>
        <w:spacing w:before="2" w:line="364" w:lineRule="auto"/>
        <w:ind w:right="1799" w:firstLine="480"/>
      </w:pPr>
      <w:r>
        <w:rPr>
          <w:color w:val="0000FF"/>
          <w:spacing w:val="-2"/>
        </w:rPr>
        <w:t>二、精挑细选，保鲜存放。A</w:t>
      </w:r>
      <w:r>
        <w:rPr>
          <w:color w:val="0000FF"/>
          <w:spacing w:val="-10"/>
        </w:rPr>
        <w:t xml:space="preserve"> 市苹果采后装备水平全国领先，智能选果，优</w:t>
      </w:r>
      <w:r>
        <w:rPr>
          <w:color w:val="0000FF"/>
          <w:spacing w:val="-2"/>
        </w:rPr>
        <w:t>选等级；冷链冷藏，确保新鲜。</w:t>
      </w:r>
    </w:p>
    <w:p w14:paraId="1DA9D428">
      <w:pPr>
        <w:pStyle w:val="2"/>
        <w:spacing w:before="1" w:line="364" w:lineRule="auto"/>
        <w:ind w:right="1797" w:firstLine="480"/>
      </w:pPr>
      <w:r>
        <w:rPr>
          <w:color w:val="0000FF"/>
          <w:spacing w:val="-4"/>
        </w:rPr>
        <w:t>三、精深加工、产品丰富。公司高起点、高标准、严要求，委托知名科研团</w:t>
      </w:r>
      <w:r>
        <w:rPr>
          <w:color w:val="0000FF"/>
          <w:spacing w:val="-2"/>
        </w:rPr>
        <w:t>队，研发出“果红”果汁饮料等产品。</w:t>
      </w:r>
    </w:p>
    <w:p w14:paraId="1C66AA3C">
      <w:pPr>
        <w:pStyle w:val="2"/>
        <w:spacing w:before="1" w:line="364" w:lineRule="auto"/>
        <w:ind w:right="1795" w:firstLine="480"/>
        <w:jc w:val="both"/>
      </w:pPr>
      <w:r>
        <w:rPr>
          <w:color w:val="0000FF"/>
          <w:spacing w:val="-5"/>
        </w:rPr>
        <w:t>四、品牌保障，诚信可靠。</w:t>
      </w:r>
      <w:r>
        <w:rPr>
          <w:color w:val="0000FF"/>
        </w:rPr>
        <w:t>A</w:t>
      </w:r>
      <w:r>
        <w:rPr>
          <w:color w:val="0000FF"/>
          <w:spacing w:val="-10"/>
        </w:rPr>
        <w:t xml:space="preserve"> 市企业发展全产业链业务，严格保持个性化特</w:t>
      </w:r>
      <w:r>
        <w:rPr>
          <w:color w:val="0000FF"/>
          <w:spacing w:val="-2"/>
        </w:rPr>
        <w:t xml:space="preserve">色，坚持“诚信为本、品质为上”，已有 </w:t>
      </w:r>
      <w:r>
        <w:rPr>
          <w:color w:val="0000FF"/>
        </w:rPr>
        <w:t>7</w:t>
      </w:r>
      <w:r>
        <w:rPr>
          <w:color w:val="0000FF"/>
          <w:spacing w:val="-6"/>
        </w:rPr>
        <w:t xml:space="preserve"> 个区域公用品牌、</w:t>
      </w:r>
      <w:r>
        <w:rPr>
          <w:color w:val="0000FF"/>
        </w:rPr>
        <w:t>12</w:t>
      </w:r>
      <w:r>
        <w:rPr>
          <w:color w:val="0000FF"/>
          <w:spacing w:val="-8"/>
        </w:rPr>
        <w:t xml:space="preserve"> 个企业品牌选</w:t>
      </w:r>
      <w:r>
        <w:rPr>
          <w:color w:val="0000FF"/>
        </w:rPr>
        <w:t>入选年度中国苹果产业榜样品牌。</w:t>
      </w:r>
    </w:p>
    <w:p w14:paraId="651337FD">
      <w:pPr>
        <w:pStyle w:val="2"/>
        <w:spacing w:before="2" w:line="364" w:lineRule="auto"/>
        <w:ind w:right="1677" w:firstLine="480"/>
        <w:jc w:val="both"/>
      </w:pPr>
      <w:r>
        <w:rPr>
          <w:color w:val="0000FF"/>
          <w:w w:val="95"/>
        </w:rPr>
        <w:t>五、全国有售，高端代表。全国</w:t>
      </w:r>
      <w:r>
        <w:rPr>
          <w:color w:val="0000FF"/>
          <w:spacing w:val="-14"/>
          <w:w w:val="95"/>
        </w:rPr>
        <w:t xml:space="preserve"> </w:t>
      </w:r>
      <w:r>
        <w:rPr>
          <w:color w:val="0000FF"/>
          <w:w w:val="95"/>
        </w:rPr>
        <w:t>20</w:t>
      </w:r>
      <w:r>
        <w:rPr>
          <w:color w:val="0000FF"/>
          <w:spacing w:val="-14"/>
          <w:w w:val="95"/>
        </w:rPr>
        <w:t xml:space="preserve"> </w:t>
      </w:r>
      <w:r>
        <w:rPr>
          <w:color w:val="0000FF"/>
          <w:w w:val="95"/>
        </w:rPr>
        <w:t>个省、72</w:t>
      </w:r>
      <w:r>
        <w:rPr>
          <w:color w:val="0000FF"/>
          <w:spacing w:val="-14"/>
          <w:w w:val="95"/>
        </w:rPr>
        <w:t xml:space="preserve"> </w:t>
      </w:r>
      <w:r>
        <w:rPr>
          <w:color w:val="0000FF"/>
          <w:w w:val="95"/>
        </w:rPr>
        <w:t>个城市</w:t>
      </w:r>
      <w:r>
        <w:rPr>
          <w:color w:val="0000FF"/>
          <w:spacing w:val="-14"/>
          <w:w w:val="95"/>
        </w:rPr>
        <w:t xml:space="preserve"> </w:t>
      </w:r>
      <w:r>
        <w:rPr>
          <w:color w:val="0000FF"/>
          <w:w w:val="95"/>
        </w:rPr>
        <w:t>359</w:t>
      </w:r>
      <w:r>
        <w:rPr>
          <w:color w:val="0000FF"/>
          <w:spacing w:val="-14"/>
          <w:w w:val="95"/>
        </w:rPr>
        <w:t xml:space="preserve"> </w:t>
      </w:r>
      <w:r>
        <w:rPr>
          <w:color w:val="0000FF"/>
          <w:w w:val="95"/>
        </w:rPr>
        <w:t>个直销店均可购买，</w:t>
      </w:r>
      <w:r>
        <w:rPr>
          <w:color w:val="0000FF"/>
        </w:rPr>
        <w:t>也可线上采购。A</w:t>
      </w:r>
      <w:r>
        <w:rPr>
          <w:color w:val="0000FF"/>
          <w:spacing w:val="-7"/>
        </w:rPr>
        <w:t xml:space="preserve"> 市苹果在高端市场占有率达 </w:t>
      </w:r>
      <w:r>
        <w:rPr>
          <w:color w:val="0000FF"/>
        </w:rPr>
        <w:t>68%。</w:t>
      </w:r>
    </w:p>
    <w:p w14:paraId="2A18A2CE">
      <w:pPr>
        <w:pStyle w:val="2"/>
        <w:spacing w:before="1" w:line="364" w:lineRule="auto"/>
        <w:ind w:right="1795" w:firstLine="480"/>
        <w:jc w:val="both"/>
      </w:pPr>
      <w:r>
        <w:rPr>
          <w:color w:val="0000FF"/>
          <w:spacing w:val="-7"/>
        </w:rPr>
        <w:t xml:space="preserve">我们不仅卖果子，还卖风景、卖体验。欢迎您线上认养果树，更欢迎您到 </w:t>
      </w:r>
      <w:r>
        <w:rPr>
          <w:color w:val="0000FF"/>
          <w:spacing w:val="-15"/>
        </w:rPr>
        <w:t>A</w:t>
      </w:r>
      <w:r>
        <w:rPr>
          <w:color w:val="0000FF"/>
        </w:rPr>
        <w:t>市果游观光园感受不一样的旅游体验。</w:t>
      </w:r>
    </w:p>
    <w:p w14:paraId="0EF3F164">
      <w:pPr>
        <w:spacing w:after="0" w:line="364" w:lineRule="auto"/>
        <w:jc w:val="both"/>
        <w:sectPr>
          <w:pgSz w:w="11910" w:h="16840"/>
          <w:pgMar w:top="1180" w:right="0" w:bottom="1380" w:left="0" w:header="27" w:footer="1199" w:gutter="0"/>
          <w:cols w:space="720" w:num="1"/>
        </w:sectPr>
      </w:pPr>
    </w:p>
    <w:p w14:paraId="341F975D">
      <w:pPr>
        <w:pStyle w:val="2"/>
        <w:spacing w:before="12"/>
        <w:ind w:left="0"/>
        <w:rPr>
          <w:sz w:val="29"/>
        </w:rPr>
      </w:pPr>
    </w:p>
    <w:p w14:paraId="278D4EF5">
      <w:pPr>
        <w:pStyle w:val="2"/>
        <w:ind w:left="1872"/>
        <w:rPr>
          <w:sz w:val="20"/>
        </w:rPr>
      </w:pPr>
      <w:r>
        <w:rPr>
          <w:sz w:val="20"/>
        </w:rPr>
        <w:drawing>
          <wp:inline distT="0" distB="0" distL="0" distR="0">
            <wp:extent cx="5227320" cy="4187825"/>
            <wp:effectExtent l="0" t="0" r="0" b="0"/>
            <wp:docPr id="29"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2.jpeg"/>
                    <pic:cNvPicPr>
                      <a:picLocks noChangeAspect="1"/>
                    </pic:cNvPicPr>
                  </pic:nvPicPr>
                  <pic:blipFill>
                    <a:blip r:embed="rId42" cstate="print"/>
                    <a:stretch>
                      <a:fillRect/>
                    </a:stretch>
                  </pic:blipFill>
                  <pic:spPr>
                    <a:xfrm>
                      <a:off x="0" y="0"/>
                      <a:ext cx="5227320" cy="4187952"/>
                    </a:xfrm>
                    <a:prstGeom prst="rect">
                      <a:avLst/>
                    </a:prstGeom>
                  </pic:spPr>
                </pic:pic>
              </a:graphicData>
            </a:graphic>
          </wp:inline>
        </w:drawing>
      </w:r>
    </w:p>
    <w:p w14:paraId="1EF68640">
      <w:pPr>
        <w:pStyle w:val="2"/>
        <w:spacing w:before="10"/>
        <w:ind w:left="0"/>
        <w:rPr>
          <w:sz w:val="13"/>
        </w:rPr>
      </w:pPr>
      <w:r>
        <w:drawing>
          <wp:anchor distT="0" distB="0" distL="0" distR="0" simplePos="0" relativeHeight="251659264" behindDoc="0" locked="0" layoutInCell="1" allowOverlap="1">
            <wp:simplePos x="0" y="0"/>
            <wp:positionH relativeFrom="page">
              <wp:posOffset>1139825</wp:posOffset>
            </wp:positionH>
            <wp:positionV relativeFrom="paragraph">
              <wp:posOffset>127000</wp:posOffset>
            </wp:positionV>
            <wp:extent cx="5111115" cy="4139565"/>
            <wp:effectExtent l="0" t="0" r="0" b="0"/>
            <wp:wrapTopAndBottom/>
            <wp:docPr id="31"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3.jpeg"/>
                    <pic:cNvPicPr>
                      <a:picLocks noChangeAspect="1"/>
                    </pic:cNvPicPr>
                  </pic:nvPicPr>
                  <pic:blipFill>
                    <a:blip r:embed="rId43" cstate="print"/>
                    <a:stretch>
                      <a:fillRect/>
                    </a:stretch>
                  </pic:blipFill>
                  <pic:spPr>
                    <a:xfrm>
                      <a:off x="0" y="0"/>
                      <a:ext cx="5111210" cy="4139755"/>
                    </a:xfrm>
                    <a:prstGeom prst="rect">
                      <a:avLst/>
                    </a:prstGeom>
                  </pic:spPr>
                </pic:pic>
              </a:graphicData>
            </a:graphic>
          </wp:anchor>
        </w:drawing>
      </w:r>
    </w:p>
    <w:p w14:paraId="6D96E787">
      <w:pPr>
        <w:spacing w:after="0"/>
        <w:rPr>
          <w:sz w:val="13"/>
        </w:rPr>
        <w:sectPr>
          <w:pgSz w:w="11910" w:h="16840"/>
          <w:pgMar w:top="1180" w:right="0" w:bottom="1380" w:left="0" w:header="27" w:footer="1199" w:gutter="0"/>
          <w:cols w:space="720" w:num="1"/>
        </w:sectPr>
      </w:pPr>
    </w:p>
    <w:p w14:paraId="10D79386">
      <w:pPr>
        <w:pStyle w:val="2"/>
        <w:spacing w:before="8"/>
        <w:ind w:left="0"/>
        <w:rPr>
          <w:sz w:val="20"/>
        </w:rPr>
      </w:pPr>
    </w:p>
    <w:p w14:paraId="28945CF2">
      <w:pPr>
        <w:pStyle w:val="2"/>
        <w:spacing w:before="67"/>
        <w:ind w:left="2280"/>
      </w:pPr>
      <w:r>
        <w:rPr>
          <w:color w:val="0000FF"/>
          <w:spacing w:val="-3"/>
        </w:rPr>
        <w:t>【解析】</w:t>
      </w:r>
    </w:p>
    <w:p w14:paraId="4391708C">
      <w:pPr>
        <w:pStyle w:val="7"/>
        <w:numPr>
          <w:ilvl w:val="0"/>
          <w:numId w:val="33"/>
        </w:numPr>
        <w:tabs>
          <w:tab w:val="left" w:pos="2522"/>
        </w:tabs>
        <w:spacing w:before="160" w:after="0" w:line="364" w:lineRule="auto"/>
        <w:ind w:left="1800" w:right="1799" w:firstLine="480"/>
        <w:jc w:val="both"/>
        <w:rPr>
          <w:sz w:val="24"/>
        </w:rPr>
      </w:pPr>
      <w:r>
        <w:rPr>
          <w:color w:val="0000FF"/>
          <w:spacing w:val="-4"/>
          <w:sz w:val="24"/>
        </w:rPr>
        <w:t>总括词可以写绿色果、精选果、可靠果、丰富果、易购果、品牌果。如果是县长直播带货卖苹果，需要写直播带货稿，语言要生动，称谓可以写“各位老</w:t>
      </w:r>
      <w:r>
        <w:rPr>
          <w:color w:val="0000FF"/>
          <w:spacing w:val="-2"/>
          <w:sz w:val="24"/>
        </w:rPr>
        <w:t>铁/家人们：”，结尾可以写“希望大家清空小黄车”，因为要求中有出现网络用语的要求，符合场合和文体则可以得分。</w:t>
      </w:r>
    </w:p>
    <w:p w14:paraId="551FFDE7">
      <w:pPr>
        <w:pStyle w:val="2"/>
        <w:spacing w:before="3"/>
        <w:ind w:left="2280"/>
      </w:pPr>
      <w:r>
        <w:rPr>
          <w:color w:val="0000FF"/>
        </w:rPr>
        <w:t>2.</w:t>
      </w:r>
      <w:r>
        <w:rPr>
          <w:color w:val="0000FF"/>
          <w:spacing w:val="-4"/>
        </w:rPr>
        <w:t>答疑：</w:t>
      </w:r>
    </w:p>
    <w:p w14:paraId="122B80C6">
      <w:pPr>
        <w:pStyle w:val="2"/>
        <w:spacing w:before="160"/>
        <w:ind w:left="2280"/>
      </w:pPr>
      <w:r>
        <w:rPr>
          <w:color w:val="0000FF"/>
        </w:rPr>
        <w:t>（1）</w:t>
      </w:r>
      <w:r>
        <w:rPr>
          <w:color w:val="0000FF"/>
          <w:spacing w:val="-1"/>
        </w:rPr>
        <w:t>可以不写“一、二、三、四、”，体现层次即可。</w:t>
      </w:r>
    </w:p>
    <w:p w14:paraId="45CF8A53">
      <w:pPr>
        <w:pStyle w:val="2"/>
        <w:spacing w:before="161"/>
        <w:ind w:left="2280"/>
      </w:pPr>
      <w:r>
        <w:rPr>
          <w:color w:val="0000FF"/>
        </w:rPr>
        <w:t>（2）</w:t>
      </w:r>
      <w:r>
        <w:rPr>
          <w:color w:val="0000FF"/>
          <w:spacing w:val="-1"/>
        </w:rPr>
        <w:t>公文题尽量写前置词。</w:t>
      </w:r>
    </w:p>
    <w:p w14:paraId="004BC7EE">
      <w:pPr>
        <w:pStyle w:val="2"/>
        <w:spacing w:before="160"/>
        <w:ind w:left="2280"/>
      </w:pPr>
      <w:r>
        <w:rPr>
          <w:color w:val="0000FF"/>
        </w:rPr>
        <w:t>（3）</w:t>
      </w:r>
      <w:r>
        <w:rPr>
          <w:color w:val="0000FF"/>
          <w:spacing w:val="-1"/>
        </w:rPr>
        <w:t>龙摆尾即每一条之间接着书写。</w:t>
      </w:r>
    </w:p>
    <w:p w14:paraId="2601DABB">
      <w:pPr>
        <w:pStyle w:val="2"/>
        <w:spacing w:before="161"/>
        <w:ind w:left="2280"/>
      </w:pPr>
      <w:r>
        <w:rPr>
          <w:color w:val="0000FF"/>
        </w:rPr>
        <w:t>（4）</w:t>
      </w:r>
      <w:r>
        <w:rPr>
          <w:color w:val="0000FF"/>
          <w:spacing w:val="-1"/>
        </w:rPr>
        <w:t>结尾一般有呼吁号召、展望未来等，一般是宏观内容。</w:t>
      </w:r>
    </w:p>
    <w:p w14:paraId="3ECF2A86">
      <w:pPr>
        <w:pStyle w:val="2"/>
        <w:spacing w:before="160"/>
        <w:ind w:left="2280"/>
      </w:pPr>
      <w:r>
        <w:rPr>
          <w:color w:val="0000FF"/>
        </w:rPr>
        <w:t>（5）</w:t>
      </w:r>
      <w:r>
        <w:rPr>
          <w:color w:val="0000FF"/>
          <w:spacing w:val="-1"/>
        </w:rPr>
        <w:t>推介稿是用来读的，分不分段没有太大影响。</w:t>
      </w:r>
    </w:p>
    <w:p w14:paraId="542E22D7">
      <w:pPr>
        <w:pStyle w:val="2"/>
        <w:spacing w:before="161"/>
        <w:ind w:left="2280"/>
      </w:pPr>
      <w:r>
        <w:rPr>
          <w:color w:val="0000FF"/>
        </w:rPr>
        <w:t>（6）</w:t>
      </w:r>
      <w:r>
        <w:rPr>
          <w:color w:val="0000FF"/>
          <w:spacing w:val="-1"/>
        </w:rPr>
        <w:t>单一题没有分段要求，是按点给分。</w:t>
      </w:r>
    </w:p>
    <w:p w14:paraId="7C0AABAC">
      <w:pPr>
        <w:pStyle w:val="2"/>
        <w:ind w:left="0"/>
      </w:pPr>
    </w:p>
    <w:p w14:paraId="2BBD40C9">
      <w:pPr>
        <w:pStyle w:val="2"/>
        <w:ind w:left="0"/>
        <w:rPr>
          <w:sz w:val="25"/>
        </w:rPr>
      </w:pPr>
    </w:p>
    <w:p w14:paraId="290D6C06">
      <w:pPr>
        <w:pStyle w:val="2"/>
        <w:ind w:left="2280"/>
      </w:pPr>
      <w:r>
        <w:rPr>
          <w:spacing w:val="-2"/>
        </w:rPr>
        <w:t>文章一般写作框架</w:t>
      </w:r>
    </w:p>
    <w:p w14:paraId="6A26CDB7">
      <w:pPr>
        <w:pStyle w:val="2"/>
        <w:ind w:left="0"/>
        <w:rPr>
          <w:sz w:val="14"/>
        </w:rPr>
      </w:pPr>
      <w:r>
        <w:drawing>
          <wp:anchor distT="0" distB="0" distL="0" distR="0" simplePos="0" relativeHeight="251659264" behindDoc="0" locked="0" layoutInCell="1" allowOverlap="1">
            <wp:simplePos x="0" y="0"/>
            <wp:positionH relativeFrom="page">
              <wp:posOffset>1212850</wp:posOffset>
            </wp:positionH>
            <wp:positionV relativeFrom="paragraph">
              <wp:posOffset>129540</wp:posOffset>
            </wp:positionV>
            <wp:extent cx="5144770" cy="3218815"/>
            <wp:effectExtent l="0" t="0" r="0" b="0"/>
            <wp:wrapTopAndBottom/>
            <wp:docPr id="33"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4.jpeg"/>
                    <pic:cNvPicPr>
                      <a:picLocks noChangeAspect="1"/>
                    </pic:cNvPicPr>
                  </pic:nvPicPr>
                  <pic:blipFill>
                    <a:blip r:embed="rId44" cstate="print"/>
                    <a:stretch>
                      <a:fillRect/>
                    </a:stretch>
                  </pic:blipFill>
                  <pic:spPr>
                    <a:xfrm>
                      <a:off x="0" y="0"/>
                      <a:ext cx="5145023" cy="3218688"/>
                    </a:xfrm>
                    <a:prstGeom prst="rect">
                      <a:avLst/>
                    </a:prstGeom>
                  </pic:spPr>
                </pic:pic>
              </a:graphicData>
            </a:graphic>
          </wp:anchor>
        </w:drawing>
      </w:r>
    </w:p>
    <w:p w14:paraId="367E8D1C">
      <w:pPr>
        <w:pStyle w:val="2"/>
        <w:spacing w:before="192" w:line="364" w:lineRule="auto"/>
        <w:ind w:right="1797" w:firstLine="480"/>
        <w:jc w:val="both"/>
      </w:pPr>
      <w:r>
        <w:rPr>
          <w:color w:val="0000FF"/>
          <w:spacing w:val="-4"/>
        </w:rPr>
        <w:t>【注意】目前已经学了三类公文，如果遇到不会的公文，可以上网查公文格式。目前大体有框架，要不断练习，在强化、套题阶段，老师都会带领大家做公文题。</w:t>
      </w:r>
    </w:p>
    <w:p w14:paraId="624E75DF">
      <w:pPr>
        <w:spacing w:after="0" w:line="364" w:lineRule="auto"/>
        <w:jc w:val="both"/>
        <w:sectPr>
          <w:pgSz w:w="11910" w:h="16840"/>
          <w:pgMar w:top="1180" w:right="0" w:bottom="1380" w:left="0" w:header="27" w:footer="1199" w:gutter="0"/>
          <w:cols w:space="720" w:num="1"/>
        </w:sectPr>
      </w:pPr>
    </w:p>
    <w:p w14:paraId="0E5E88B8">
      <w:pPr>
        <w:pStyle w:val="2"/>
        <w:spacing w:before="8"/>
        <w:ind w:left="0"/>
        <w:rPr>
          <w:sz w:val="20"/>
        </w:rPr>
      </w:pPr>
    </w:p>
    <w:p w14:paraId="70EA9310">
      <w:pPr>
        <w:pStyle w:val="2"/>
        <w:spacing w:before="67"/>
        <w:ind w:left="2280"/>
      </w:pPr>
      <w:r>
        <w:t>（1）</w:t>
      </w:r>
      <w:r>
        <w:rPr>
          <w:spacing w:val="-2"/>
        </w:rPr>
        <w:t>行文目的。</w:t>
      </w:r>
    </w:p>
    <w:p w14:paraId="10F43786">
      <w:pPr>
        <w:pStyle w:val="2"/>
        <w:spacing w:before="160"/>
        <w:ind w:left="2280"/>
      </w:pPr>
      <w:r>
        <w:rPr>
          <w:spacing w:val="-1"/>
        </w:rPr>
        <w:t>评论类公文的目的是对某些现象或观点进行评价。</w:t>
      </w:r>
    </w:p>
    <w:p w14:paraId="1DE86E94">
      <w:pPr>
        <w:pStyle w:val="2"/>
        <w:spacing w:before="161" w:line="364" w:lineRule="auto"/>
        <w:ind w:left="2280" w:right="6864"/>
      </w:pPr>
      <w:r>
        <w:rPr>
          <w:spacing w:val="-2"/>
        </w:rPr>
        <w:t>（2）典型的评论类公文。时评、评论文等。</w:t>
      </w:r>
    </w:p>
    <w:p w14:paraId="1A705E4D">
      <w:pPr>
        <w:pStyle w:val="2"/>
        <w:spacing w:before="1" w:line="364" w:lineRule="auto"/>
        <w:ind w:right="1703" w:firstLine="480"/>
      </w:pPr>
      <w:r>
        <w:rPr>
          <w:color w:val="0000FF"/>
          <w:spacing w:val="-2"/>
        </w:rPr>
        <w:t>【注意】最后一类公文是评论类公文，题干会问时评、短评。一般情况是配发，例如某网站爆出某明星离婚的事情，属于新闻报道，是实事求是的。这类事情大量出现之后，人民日报写评论员文章，不是在报道，而是在评论，即时评、短评，对实事进行评论。评论文建立在报道之上，报道就是材料，短评是建立在材料基础之上的评论。评论要有观点、态度，例如人民日报给出“明星家事勿要沸沸扬扬”。</w:t>
      </w:r>
    </w:p>
    <w:p w14:paraId="52EF0EC5">
      <w:pPr>
        <w:pStyle w:val="2"/>
        <w:ind w:left="0"/>
        <w:rPr>
          <w:sz w:val="20"/>
        </w:rPr>
      </w:pPr>
    </w:p>
    <w:p w14:paraId="45E83C2A">
      <w:pPr>
        <w:pStyle w:val="2"/>
        <w:spacing w:before="215"/>
        <w:ind w:left="2280"/>
      </w:pPr>
      <w:r>
        <w:t>(3)</w:t>
      </w:r>
      <w:r>
        <w:rPr>
          <w:spacing w:val="-1"/>
        </w:rPr>
        <w:t>评论类公文的写作框架。</w:t>
      </w:r>
    </w:p>
    <w:p w14:paraId="04E0BEC2">
      <w:pPr>
        <w:pStyle w:val="2"/>
        <w:spacing w:before="161"/>
        <w:ind w:left="2589" w:right="2589"/>
        <w:jc w:val="center"/>
      </w:pPr>
      <w:r>
        <w:rPr>
          <w:spacing w:val="-5"/>
        </w:rPr>
        <w:t>标题</w:t>
      </w:r>
    </w:p>
    <w:p w14:paraId="35A1A7E5">
      <w:pPr>
        <w:pStyle w:val="2"/>
        <w:spacing w:before="160"/>
        <w:ind w:left="2280"/>
      </w:pPr>
      <w:r>
        <w:rPr>
          <w:spacing w:val="-1"/>
        </w:rPr>
        <w:t>开头：介绍评论对象(含义、表现等)+表明观点</w:t>
      </w:r>
    </w:p>
    <w:p w14:paraId="6412F250">
      <w:pPr>
        <w:pStyle w:val="2"/>
        <w:spacing w:before="161" w:line="364" w:lineRule="auto"/>
        <w:ind w:left="2280" w:right="3145"/>
      </w:pPr>
      <w:r>
        <w:rPr>
          <w:spacing w:val="-2"/>
        </w:rPr>
        <w:t>主体：评析论证(根据题干倾向确定内容，结合资料丰富完善)结尾：对策、升华等</w:t>
      </w:r>
    </w:p>
    <w:p w14:paraId="3A1DDBD4">
      <w:pPr>
        <w:pStyle w:val="2"/>
        <w:spacing w:before="1" w:line="364" w:lineRule="auto"/>
        <w:ind w:right="1797" w:firstLine="480"/>
        <w:jc w:val="both"/>
      </w:pPr>
      <w:r>
        <w:rPr>
          <w:spacing w:val="-4"/>
        </w:rPr>
        <w:t>（备注：评论类公文的标题一般不按照“发文机关+‘关于’+事由+‘的’+文种”的格式来写，也不重视文种的表达，而重视观点的体现。例如：告别“跟</w:t>
      </w:r>
      <w:r>
        <w:rPr>
          <w:spacing w:val="-2"/>
        </w:rPr>
        <w:t>风”走向成熟。)</w:t>
      </w:r>
    </w:p>
    <w:p w14:paraId="2EB4F2E0">
      <w:pPr>
        <w:pStyle w:val="2"/>
        <w:spacing w:before="2"/>
        <w:ind w:left="2280"/>
      </w:pPr>
      <w:r>
        <w:rPr>
          <w:color w:val="0000FF"/>
          <w:spacing w:val="-3"/>
        </w:rPr>
        <w:t>【注意】</w:t>
      </w:r>
    </w:p>
    <w:p w14:paraId="0703F992">
      <w:pPr>
        <w:pStyle w:val="7"/>
        <w:numPr>
          <w:ilvl w:val="0"/>
          <w:numId w:val="34"/>
        </w:numPr>
        <w:tabs>
          <w:tab w:val="left" w:pos="2522"/>
        </w:tabs>
        <w:spacing w:before="160" w:after="0" w:line="364" w:lineRule="auto"/>
        <w:ind w:left="1800" w:right="1763" w:firstLine="480"/>
        <w:jc w:val="both"/>
        <w:rPr>
          <w:sz w:val="24"/>
        </w:rPr>
      </w:pPr>
      <w:r>
        <w:rPr>
          <w:color w:val="0000FF"/>
          <w:spacing w:val="-4"/>
          <w:sz w:val="24"/>
        </w:rPr>
        <w:t>例如人民日报给出“明星家事勿要沸沸扬扬”，开头对事件进行说明（近</w:t>
      </w:r>
      <w:r>
        <w:rPr>
          <w:color w:val="0000FF"/>
          <w:spacing w:val="-2"/>
          <w:sz w:val="24"/>
        </w:rPr>
        <w:t>日，有很多明星离婚、恋爱分手事件，被各大网站宣传得沸沸扬扬，甚至上微博热搜），给出观点（面对这样的报道，我们不理解其用意，我们也不支持），主体部分给出具体观点（不理解、不支持、不传播，是三个分论点、观点），最后</w:t>
      </w:r>
      <w:r>
        <w:rPr>
          <w:color w:val="0000FF"/>
          <w:w w:val="95"/>
          <w:sz w:val="24"/>
        </w:rPr>
        <w:t xml:space="preserve">给出结尾（强调要宣传正能量）。该文章可以写 400、500 字，也可以写 1000、 </w:t>
      </w:r>
      <w:r>
        <w:rPr>
          <w:color w:val="0000FF"/>
          <w:sz w:val="24"/>
        </w:rPr>
        <w:t>1200</w:t>
      </w:r>
      <w:r>
        <w:rPr>
          <w:color w:val="0000FF"/>
          <w:spacing w:val="-14"/>
          <w:sz w:val="24"/>
        </w:rPr>
        <w:t xml:space="preserve"> 字。</w:t>
      </w:r>
    </w:p>
    <w:p w14:paraId="3C6BDF5A">
      <w:pPr>
        <w:pStyle w:val="7"/>
        <w:numPr>
          <w:ilvl w:val="0"/>
          <w:numId w:val="34"/>
        </w:numPr>
        <w:tabs>
          <w:tab w:val="left" w:pos="2522"/>
        </w:tabs>
        <w:spacing w:before="4" w:after="0" w:line="364" w:lineRule="auto"/>
        <w:ind w:left="1800" w:right="1797" w:firstLine="480"/>
        <w:jc w:val="both"/>
        <w:rPr>
          <w:sz w:val="24"/>
        </w:rPr>
      </w:pPr>
      <w:r>
        <w:rPr>
          <w:color w:val="0000FF"/>
          <w:w w:val="95"/>
          <w:sz w:val="24"/>
        </w:rPr>
        <w:t>评论文就是议论文的一种，考试的时候会专门考时评、短评，即 400、500</w:t>
      </w:r>
      <w:r>
        <w:rPr>
          <w:color w:val="0000FF"/>
          <w:spacing w:val="-4"/>
          <w:sz w:val="24"/>
        </w:rPr>
        <w:t>字。粉笔将评论文放在公文里，是作为公文和作文的衔接，是小作文。评论文标题是大作文的标题，不是公文题的标题，没有称谓和落款，是小作文。写小作文</w:t>
      </w:r>
    </w:p>
    <w:p w14:paraId="005C6B38">
      <w:pPr>
        <w:spacing w:after="0" w:line="364" w:lineRule="auto"/>
        <w:jc w:val="both"/>
        <w:rPr>
          <w:sz w:val="24"/>
        </w:rPr>
        <w:sectPr>
          <w:pgSz w:w="11910" w:h="16840"/>
          <w:pgMar w:top="1180" w:right="0" w:bottom="1380" w:left="0" w:header="27" w:footer="1199" w:gutter="0"/>
          <w:cols w:space="720" w:num="1"/>
        </w:sectPr>
      </w:pPr>
    </w:p>
    <w:p w14:paraId="7050A4CC">
      <w:pPr>
        <w:pStyle w:val="2"/>
        <w:spacing w:before="8"/>
        <w:ind w:left="0"/>
        <w:rPr>
          <w:sz w:val="20"/>
        </w:rPr>
      </w:pPr>
    </w:p>
    <w:p w14:paraId="6CBAC74A">
      <w:pPr>
        <w:pStyle w:val="2"/>
        <w:spacing w:before="67" w:line="364" w:lineRule="auto"/>
        <w:ind w:right="1703"/>
        <w:jc w:val="both"/>
      </w:pPr>
      <w:r>
        <w:rPr>
          <w:color w:val="0000FF"/>
          <w:w w:val="95"/>
        </w:rPr>
        <w:t>的时候，先写标题，开头要点题，中间有</w:t>
      </w:r>
      <w:r>
        <w:rPr>
          <w:color w:val="0000FF"/>
          <w:spacing w:val="39"/>
        </w:rPr>
        <w:t xml:space="preserve"> </w:t>
      </w:r>
      <w:r>
        <w:rPr>
          <w:color w:val="0000FF"/>
          <w:w w:val="95"/>
        </w:rPr>
        <w:t>3-4</w:t>
      </w:r>
      <w:r>
        <w:rPr>
          <w:color w:val="0000FF"/>
          <w:spacing w:val="39"/>
        </w:rPr>
        <w:t xml:space="preserve"> </w:t>
      </w:r>
      <w:r>
        <w:rPr>
          <w:color w:val="0000FF"/>
          <w:w w:val="95"/>
        </w:rPr>
        <w:t>段，每段最前面是观点、段旨句，</w:t>
      </w:r>
      <w:r>
        <w:rPr>
          <w:color w:val="0000FF"/>
          <w:spacing w:val="-2"/>
        </w:rPr>
        <w:t>最后结尾要扣题。评论类公文有的时候没有结尾。</w:t>
      </w:r>
    </w:p>
    <w:p w14:paraId="53826072">
      <w:pPr>
        <w:pStyle w:val="7"/>
        <w:numPr>
          <w:ilvl w:val="0"/>
          <w:numId w:val="34"/>
        </w:numPr>
        <w:tabs>
          <w:tab w:val="left" w:pos="2522"/>
        </w:tabs>
        <w:spacing w:before="1" w:after="0" w:line="364" w:lineRule="auto"/>
        <w:ind w:left="1800" w:right="1797" w:firstLine="480"/>
        <w:jc w:val="both"/>
        <w:rPr>
          <w:sz w:val="24"/>
        </w:rPr>
      </w:pPr>
      <w:r>
        <w:rPr>
          <w:color w:val="0000FF"/>
          <w:spacing w:val="-4"/>
          <w:sz w:val="24"/>
        </w:rPr>
        <w:t>大家可以保存“共产党员网”，其中的先锋文汇是现在考试的重点，可以多读其中的文章，很大的特点是不写结尾，所以很多评论文没有结尾，如果想加</w:t>
      </w:r>
      <w:r>
        <w:rPr>
          <w:color w:val="0000FF"/>
          <w:spacing w:val="-2"/>
          <w:sz w:val="24"/>
        </w:rPr>
        <w:t>也可以加上。</w:t>
      </w:r>
    </w:p>
    <w:p w14:paraId="38B1E315">
      <w:pPr>
        <w:pStyle w:val="7"/>
        <w:numPr>
          <w:ilvl w:val="0"/>
          <w:numId w:val="34"/>
        </w:numPr>
        <w:tabs>
          <w:tab w:val="left" w:pos="2522"/>
        </w:tabs>
        <w:spacing w:before="2" w:after="0" w:line="240" w:lineRule="auto"/>
        <w:ind w:left="2521" w:right="0" w:hanging="242"/>
        <w:jc w:val="left"/>
        <w:rPr>
          <w:sz w:val="24"/>
        </w:rPr>
      </w:pPr>
      <w:r>
        <w:rPr>
          <w:color w:val="0000FF"/>
          <w:spacing w:val="-16"/>
          <w:sz w:val="24"/>
        </w:rPr>
        <w:t>国考对评论类、方案类公文考查并不多，对总结类、宣传类公文考查较多。</w:t>
      </w:r>
    </w:p>
    <w:p w14:paraId="5107B7D0">
      <w:pPr>
        <w:pStyle w:val="2"/>
        <w:ind w:left="0"/>
      </w:pPr>
    </w:p>
    <w:p w14:paraId="59F8B4BC">
      <w:pPr>
        <w:pStyle w:val="2"/>
        <w:ind w:left="0"/>
        <w:rPr>
          <w:sz w:val="25"/>
        </w:rPr>
      </w:pPr>
    </w:p>
    <w:p w14:paraId="101AE690">
      <w:pPr>
        <w:pStyle w:val="2"/>
        <w:spacing w:line="364" w:lineRule="auto"/>
        <w:ind w:right="1797" w:firstLine="480"/>
      </w:pPr>
      <w:r>
        <w:rPr>
          <w:spacing w:val="-4"/>
        </w:rPr>
        <w:t>例：2021</w:t>
      </w:r>
      <w:r>
        <w:rPr>
          <w:spacing w:val="-15"/>
        </w:rPr>
        <w:t xml:space="preserve"> 国考副省级请你根据“给定资料 </w:t>
      </w:r>
      <w:r>
        <w:rPr>
          <w:spacing w:val="-4"/>
        </w:rPr>
        <w:t>4”，为《江城日报》即将发表的</w:t>
      </w:r>
      <w:r>
        <w:t>这篇报道写一则短评。（20</w:t>
      </w:r>
      <w:r>
        <w:rPr>
          <w:spacing w:val="-21"/>
        </w:rPr>
        <w:t xml:space="preserve"> 分</w:t>
      </w:r>
      <w:r>
        <w:t>）</w:t>
      </w:r>
    </w:p>
    <w:p w14:paraId="057A1B04">
      <w:pPr>
        <w:pStyle w:val="2"/>
        <w:spacing w:before="2"/>
        <w:ind w:left="2280"/>
      </w:pPr>
      <w:r>
        <w:rPr>
          <w:spacing w:val="-4"/>
        </w:rPr>
        <w:t>要求：</w:t>
      </w:r>
    </w:p>
    <w:p w14:paraId="2BBD812F">
      <w:pPr>
        <w:pStyle w:val="2"/>
        <w:spacing w:before="160"/>
        <w:ind w:left="2280"/>
      </w:pPr>
      <w:r>
        <w:t>（1）</w:t>
      </w:r>
      <w:r>
        <w:rPr>
          <w:spacing w:val="-1"/>
        </w:rPr>
        <w:t>观点明确，简明深刻；</w:t>
      </w:r>
    </w:p>
    <w:p w14:paraId="055A64A1">
      <w:pPr>
        <w:pStyle w:val="2"/>
        <w:spacing w:before="161"/>
        <w:ind w:left="2280"/>
      </w:pPr>
      <w:r>
        <w:t>（2）</w:t>
      </w:r>
      <w:r>
        <w:rPr>
          <w:spacing w:val="-1"/>
        </w:rPr>
        <w:t>紧扣资料，重点突出；</w:t>
      </w:r>
    </w:p>
    <w:p w14:paraId="1784692E">
      <w:pPr>
        <w:pStyle w:val="2"/>
        <w:spacing w:before="160"/>
        <w:ind w:left="2280"/>
      </w:pPr>
      <w:r>
        <w:t>（3）</w:t>
      </w:r>
      <w:r>
        <w:rPr>
          <w:spacing w:val="-1"/>
        </w:rPr>
        <w:t>有逻辑性，语言流畅；</w:t>
      </w:r>
    </w:p>
    <w:p w14:paraId="265BED32">
      <w:pPr>
        <w:pStyle w:val="2"/>
        <w:spacing w:before="161"/>
        <w:ind w:left="2280"/>
      </w:pPr>
      <w:r>
        <w:t>（4）</w:t>
      </w:r>
      <w:r>
        <w:rPr>
          <w:spacing w:val="-15"/>
        </w:rPr>
        <w:t xml:space="preserve">不超过 </w:t>
      </w:r>
      <w:r>
        <w:t>500</w:t>
      </w:r>
      <w:r>
        <w:rPr>
          <w:spacing w:val="-24"/>
        </w:rPr>
        <w:t xml:space="preserve"> 字。</w:t>
      </w:r>
    </w:p>
    <w:p w14:paraId="260DCCB0">
      <w:pPr>
        <w:pStyle w:val="2"/>
        <w:spacing w:before="160"/>
        <w:ind w:left="2280"/>
      </w:pPr>
      <w:r>
        <w:rPr>
          <w:color w:val="0000FF"/>
          <w:spacing w:val="-3"/>
        </w:rPr>
        <w:t>【解析】</w:t>
      </w:r>
    </w:p>
    <w:p w14:paraId="0A58A614">
      <w:pPr>
        <w:pStyle w:val="7"/>
        <w:numPr>
          <w:ilvl w:val="0"/>
          <w:numId w:val="35"/>
        </w:numPr>
        <w:tabs>
          <w:tab w:val="left" w:pos="2522"/>
        </w:tabs>
        <w:spacing w:before="161" w:after="0" w:line="364" w:lineRule="auto"/>
        <w:ind w:left="1800" w:right="1799" w:firstLine="480"/>
        <w:jc w:val="left"/>
        <w:rPr>
          <w:sz w:val="24"/>
        </w:rPr>
      </w:pPr>
      <w:r>
        <w:rPr>
          <w:color w:val="0000FF"/>
          <w:spacing w:val="-4"/>
          <w:sz w:val="24"/>
        </w:rPr>
        <w:t>《江城日报》是官方媒体，根据报道写短评，大概率是夸奖。现在考试的</w:t>
      </w:r>
      <w:r>
        <w:rPr>
          <w:color w:val="0000FF"/>
          <w:spacing w:val="-2"/>
          <w:sz w:val="24"/>
        </w:rPr>
        <w:t>趋势是夸奖。</w:t>
      </w:r>
    </w:p>
    <w:p w14:paraId="565311CA">
      <w:pPr>
        <w:pStyle w:val="2"/>
        <w:spacing w:before="1"/>
        <w:ind w:left="2280"/>
      </w:pPr>
      <w:r>
        <w:rPr>
          <w:color w:val="0000FF"/>
        </w:rPr>
        <w:t>2.</w:t>
      </w:r>
      <w:r>
        <w:rPr>
          <w:color w:val="0000FF"/>
          <w:spacing w:val="-4"/>
        </w:rPr>
        <w:t>要求：</w:t>
      </w:r>
    </w:p>
    <w:p w14:paraId="5CEF4665">
      <w:pPr>
        <w:pStyle w:val="2"/>
        <w:spacing w:before="160" w:line="364" w:lineRule="auto"/>
        <w:ind w:right="1802" w:firstLine="480"/>
      </w:pPr>
      <w:r>
        <w:rPr>
          <w:color w:val="0000FF"/>
          <w:spacing w:val="-2"/>
        </w:rPr>
        <w:t>（1）观点明确，简明深刻：开头介绍主题，要点题。“观点明确”在单一题中要有前置词，在作文中是要有前置句。</w:t>
      </w:r>
    </w:p>
    <w:p w14:paraId="14279203">
      <w:pPr>
        <w:pStyle w:val="2"/>
        <w:spacing w:before="1"/>
        <w:ind w:left="2280"/>
      </w:pPr>
      <w:r>
        <w:rPr>
          <w:color w:val="0000FF"/>
        </w:rPr>
        <w:t>（2）</w:t>
      </w:r>
      <w:r>
        <w:rPr>
          <w:color w:val="0000FF"/>
          <w:spacing w:val="-1"/>
        </w:rPr>
        <w:t>紧扣资料，重点突出。</w:t>
      </w:r>
    </w:p>
    <w:p w14:paraId="6B0E8323">
      <w:pPr>
        <w:pStyle w:val="7"/>
        <w:numPr>
          <w:ilvl w:val="0"/>
          <w:numId w:val="36"/>
        </w:numPr>
        <w:tabs>
          <w:tab w:val="left" w:pos="2882"/>
        </w:tabs>
        <w:spacing w:before="161" w:after="0" w:line="364" w:lineRule="auto"/>
        <w:ind w:left="1800" w:right="1677" w:firstLine="480"/>
        <w:jc w:val="left"/>
        <w:rPr>
          <w:sz w:val="24"/>
        </w:rPr>
      </w:pPr>
      <w:r>
        <w:rPr>
          <w:color w:val="0000FF"/>
          <w:spacing w:val="-4"/>
          <w:sz w:val="24"/>
        </w:rPr>
        <w:t>有逻辑性，语言流畅：要分条书写，评论文不能写“一、二、三、”。</w:t>
      </w:r>
      <w:r>
        <w:rPr>
          <w:color w:val="0000FF"/>
          <w:spacing w:val="-2"/>
          <w:sz w:val="24"/>
        </w:rPr>
        <w:t>结尾有则写，没有则可以不写。</w:t>
      </w:r>
    </w:p>
    <w:p w14:paraId="233881E5">
      <w:pPr>
        <w:pStyle w:val="7"/>
        <w:numPr>
          <w:ilvl w:val="0"/>
          <w:numId w:val="36"/>
        </w:numPr>
        <w:tabs>
          <w:tab w:val="left" w:pos="2882"/>
        </w:tabs>
        <w:spacing w:before="1" w:after="0" w:line="240" w:lineRule="auto"/>
        <w:ind w:left="2881" w:right="0" w:hanging="602"/>
        <w:jc w:val="left"/>
        <w:rPr>
          <w:sz w:val="24"/>
        </w:rPr>
      </w:pPr>
      <w:r>
        <w:rPr>
          <w:color w:val="0000FF"/>
          <w:spacing w:val="-15"/>
          <w:sz w:val="24"/>
        </w:rPr>
        <w:t xml:space="preserve">不超过 </w:t>
      </w:r>
      <w:r>
        <w:rPr>
          <w:color w:val="0000FF"/>
          <w:sz w:val="24"/>
        </w:rPr>
        <w:t>500</w:t>
      </w:r>
      <w:r>
        <w:rPr>
          <w:color w:val="0000FF"/>
          <w:spacing w:val="-10"/>
          <w:sz w:val="24"/>
        </w:rPr>
        <w:t xml:space="preserve"> 字：字数要求。</w:t>
      </w:r>
    </w:p>
    <w:p w14:paraId="70DC0F7E">
      <w:pPr>
        <w:pStyle w:val="7"/>
        <w:numPr>
          <w:ilvl w:val="0"/>
          <w:numId w:val="32"/>
        </w:numPr>
        <w:tabs>
          <w:tab w:val="left" w:pos="2522"/>
        </w:tabs>
        <w:spacing w:before="161" w:after="0" w:line="240" w:lineRule="auto"/>
        <w:ind w:left="2521" w:right="0" w:hanging="242"/>
        <w:jc w:val="left"/>
        <w:rPr>
          <w:sz w:val="24"/>
        </w:rPr>
      </w:pPr>
      <w:r>
        <w:rPr>
          <w:color w:val="0000FF"/>
          <w:spacing w:val="-12"/>
          <w:sz w:val="24"/>
        </w:rPr>
        <w:t xml:space="preserve">材料一共 </w:t>
      </w:r>
      <w:r>
        <w:rPr>
          <w:color w:val="0000FF"/>
          <w:sz w:val="24"/>
        </w:rPr>
        <w:t>8</w:t>
      </w:r>
      <w:r>
        <w:rPr>
          <w:color w:val="0000FF"/>
          <w:spacing w:val="-24"/>
          <w:sz w:val="24"/>
        </w:rPr>
        <w:t xml:space="preserve"> 段，段 </w:t>
      </w:r>
      <w:r>
        <w:rPr>
          <w:color w:val="0000FF"/>
          <w:sz w:val="24"/>
        </w:rPr>
        <w:t>8</w:t>
      </w:r>
      <w:r>
        <w:rPr>
          <w:color w:val="0000FF"/>
          <w:spacing w:val="-13"/>
          <w:sz w:val="24"/>
        </w:rPr>
        <w:t xml:space="preserve"> 比较适合作为结尾，段 </w:t>
      </w:r>
      <w:r>
        <w:rPr>
          <w:color w:val="0000FF"/>
          <w:sz w:val="24"/>
        </w:rPr>
        <w:t>1、2</w:t>
      </w:r>
      <w:r>
        <w:rPr>
          <w:color w:val="0000FF"/>
          <w:spacing w:val="-10"/>
          <w:sz w:val="24"/>
        </w:rPr>
        <w:t xml:space="preserve"> 适合作为开头。</w:t>
      </w:r>
    </w:p>
    <w:p w14:paraId="20C7010E">
      <w:pPr>
        <w:pStyle w:val="2"/>
        <w:ind w:left="0"/>
      </w:pPr>
    </w:p>
    <w:p w14:paraId="0BD2A1D2">
      <w:pPr>
        <w:pStyle w:val="2"/>
        <w:ind w:left="0"/>
        <w:rPr>
          <w:sz w:val="25"/>
        </w:rPr>
      </w:pPr>
    </w:p>
    <w:p w14:paraId="5DFCAE8A">
      <w:pPr>
        <w:pStyle w:val="2"/>
        <w:ind w:left="2280"/>
      </w:pPr>
      <w:r>
        <w:rPr>
          <w:spacing w:val="-20"/>
        </w:rPr>
        <w:t xml:space="preserve">资料 </w:t>
      </w:r>
      <w:r>
        <w:rPr>
          <w:spacing w:val="-10"/>
        </w:rPr>
        <w:t>4</w:t>
      </w:r>
    </w:p>
    <w:p w14:paraId="7EEE0557">
      <w:pPr>
        <w:pStyle w:val="2"/>
        <w:spacing w:before="161"/>
        <w:ind w:left="2280"/>
      </w:pPr>
      <w:r>
        <w:rPr>
          <w:spacing w:val="-30"/>
        </w:rPr>
        <w:t xml:space="preserve">段 </w:t>
      </w:r>
      <w:r>
        <w:t>1：</w:t>
      </w:r>
      <w:r>
        <w:rPr>
          <w:spacing w:val="-1"/>
        </w:rPr>
        <w:t>以下是《江城日报》即将发表的一篇报道：</w:t>
      </w:r>
    </w:p>
    <w:p w14:paraId="635A78BE">
      <w:pPr>
        <w:spacing w:after="0"/>
        <w:sectPr>
          <w:pgSz w:w="11910" w:h="16840"/>
          <w:pgMar w:top="1180" w:right="0" w:bottom="1380" w:left="0" w:header="27" w:footer="1199" w:gutter="0"/>
          <w:cols w:space="720" w:num="1"/>
        </w:sectPr>
      </w:pPr>
    </w:p>
    <w:p w14:paraId="44E84B2E">
      <w:pPr>
        <w:pStyle w:val="2"/>
        <w:spacing w:before="8"/>
        <w:ind w:left="0"/>
        <w:rPr>
          <w:sz w:val="20"/>
        </w:rPr>
      </w:pPr>
    </w:p>
    <w:p w14:paraId="6C039CDB">
      <w:pPr>
        <w:pStyle w:val="2"/>
        <w:spacing w:before="67" w:line="364" w:lineRule="auto"/>
        <w:ind w:right="1797" w:firstLine="480"/>
        <w:jc w:val="both"/>
      </w:pPr>
      <w:r>
        <w:rPr>
          <w:spacing w:val="-30"/>
        </w:rPr>
        <w:t xml:space="preserve">段 </w:t>
      </w:r>
      <w:r>
        <w:t>2</w:t>
      </w:r>
      <w:r>
        <w:rPr>
          <w:spacing w:val="-6"/>
        </w:rPr>
        <w:t>：在江城博物馆，有一个专门为视障人士等特殊群体设计的博爱馆。原</w:t>
      </w:r>
      <w:r>
        <w:rPr>
          <w:spacing w:val="-9"/>
        </w:rPr>
        <w:t>材料同比例复制的文物，可以操作体验的展品、首部用于视障和行走障碍观众的</w:t>
      </w:r>
      <w:r>
        <w:t>全自动导览车……</w:t>
      </w:r>
    </w:p>
    <w:p w14:paraId="768E25A2">
      <w:pPr>
        <w:pStyle w:val="2"/>
        <w:spacing w:before="1" w:line="364" w:lineRule="auto"/>
        <w:ind w:left="2280" w:right="2423"/>
      </w:pPr>
      <w:r>
        <w:rPr>
          <w:color w:val="0000FF"/>
        </w:rPr>
        <w:t>【解析】资料</w:t>
      </w:r>
      <w:r>
        <w:rPr>
          <w:color w:val="0000FF"/>
          <w:spacing w:val="78"/>
          <w:w w:val="150"/>
        </w:rPr>
        <w:t xml:space="preserve">       </w:t>
      </w:r>
      <w:r>
        <w:rPr>
          <w:color w:val="0000FF"/>
        </w:rPr>
        <w:t>4</w:t>
      </w:r>
      <w:r>
        <w:rPr>
          <w:color w:val="0000FF"/>
          <w:spacing w:val="78"/>
          <w:w w:val="150"/>
        </w:rPr>
        <w:t xml:space="preserve">       </w:t>
      </w:r>
      <w:r>
        <w:rPr>
          <w:color w:val="0000FF"/>
        </w:rPr>
        <w:t>第一、二段：</w:t>
      </w:r>
      <w:r>
        <w:rPr>
          <w:color w:val="0000FF"/>
          <w:spacing w:val="80"/>
        </w:rPr>
        <w:t xml:space="preserve"> </w:t>
      </w:r>
      <w:r>
        <w:rPr>
          <w:color w:val="0000FF"/>
          <w:spacing w:val="-2"/>
        </w:rPr>
        <w:t>1.“在江城博物馆……博爱馆”：说明本题要评价博物馆的博爱馆。</w:t>
      </w:r>
    </w:p>
    <w:p w14:paraId="2EF9A9C0">
      <w:pPr>
        <w:pStyle w:val="2"/>
        <w:spacing w:before="2"/>
        <w:ind w:left="2280"/>
      </w:pPr>
      <w:r>
        <w:rPr>
          <w:color w:val="0000FF"/>
        </w:rPr>
        <w:t>2.“</w:t>
      </w:r>
      <w:r>
        <w:rPr>
          <w:color w:val="0000FF"/>
          <w:spacing w:val="-1"/>
        </w:rPr>
        <w:t>原材料……导览车”：不需要关注。博爱馆是好的，可以先看后文。</w:t>
      </w:r>
    </w:p>
    <w:p w14:paraId="421A686D">
      <w:pPr>
        <w:pStyle w:val="2"/>
        <w:spacing w:before="160" w:line="364" w:lineRule="auto"/>
        <w:ind w:right="1799" w:firstLine="480"/>
      </w:pPr>
      <w:r>
        <w:rPr>
          <w:color w:val="0000FF"/>
          <w:spacing w:val="-4"/>
        </w:rPr>
        <w:t>3.</w:t>
      </w:r>
      <w:r>
        <w:rPr>
          <w:color w:val="0000FF"/>
          <w:spacing w:val="-22"/>
        </w:rPr>
        <w:t xml:space="preserve">资料 </w:t>
      </w:r>
      <w:r>
        <w:rPr>
          <w:color w:val="0000FF"/>
          <w:spacing w:val="-4"/>
        </w:rPr>
        <w:t>4</w:t>
      </w:r>
      <w:r>
        <w:rPr>
          <w:color w:val="0000FF"/>
          <w:spacing w:val="-12"/>
        </w:rPr>
        <w:t xml:space="preserve"> 第一、二段梳理：要点：在江城博物馆，有一个专门为视障人士等</w:t>
      </w:r>
      <w:r>
        <w:rPr>
          <w:color w:val="0000FF"/>
          <w:spacing w:val="-2"/>
        </w:rPr>
        <w:t>特殊群体设计的博爱馆。+观点</w:t>
      </w:r>
    </w:p>
    <w:p w14:paraId="0C73467E">
      <w:pPr>
        <w:pStyle w:val="2"/>
        <w:ind w:left="0"/>
      </w:pPr>
    </w:p>
    <w:p w14:paraId="0DAC97DD">
      <w:pPr>
        <w:pStyle w:val="2"/>
        <w:spacing w:before="162" w:line="364" w:lineRule="auto"/>
        <w:ind w:right="1677" w:firstLine="480"/>
      </w:pPr>
      <w:r>
        <w:rPr>
          <w:spacing w:val="-31"/>
        </w:rPr>
        <w:t xml:space="preserve">段 </w:t>
      </w:r>
      <w:r>
        <w:rPr>
          <w:spacing w:val="-2"/>
        </w:rPr>
        <w:t>3</w:t>
      </w:r>
      <w:r>
        <w:rPr>
          <w:spacing w:val="-11"/>
        </w:rPr>
        <w:t>：“除了桌子上、扶手上可以触摸到的盲文之外，我印象比较深的展品，</w:t>
      </w:r>
      <w:r>
        <w:rPr>
          <w:spacing w:val="-2"/>
        </w:rPr>
        <w:t>有设计精巧的钢牛灯、长着翅膀的青瓷羊，还有脖子上戴着项圈的金兽。”去年</w:t>
      </w:r>
    </w:p>
    <w:p w14:paraId="02EC4F72">
      <w:pPr>
        <w:pStyle w:val="2"/>
        <w:spacing w:before="1" w:line="364" w:lineRule="auto"/>
        <w:ind w:right="1679"/>
      </w:pPr>
      <w:r>
        <w:t>11 月，江城市盲人学校组织师生到博物院参观。虽然时间已经过去了近一年，</w:t>
      </w:r>
      <w:r>
        <w:rPr>
          <w:spacing w:val="-2"/>
        </w:rPr>
        <w:t xml:space="preserve">但高二学生孙飞还记得来这里参观的感受。在孙飞的印象中，博物院的镇馆之宝之一——汉代铜牛灯，展品不仅摸起来感觉造型独特，而且还可以拆卸、旋转，更有一根长长的管子来搜集点燃油脂后产生的烟雾，形成闭环系统。他很兴奋： </w:t>
      </w:r>
      <w:r>
        <w:rPr>
          <w:spacing w:val="-12"/>
        </w:rPr>
        <w:t>“这个设计在古代是‘高科技环保型’的，我们都很惊奇。”在铜牛灯仿制品前，</w:t>
      </w:r>
      <w:r>
        <w:rPr>
          <w:spacing w:val="-2"/>
        </w:rPr>
        <w:t>学生们亲手触摸的同时，语音播放器也被触发，开始播放展品的介绍，而旁边的 “盲文点显器”则可以介绍这件文物的历史背景，构造功能等信息，该校尹老师</w:t>
      </w:r>
      <w:r>
        <w:rPr>
          <w:spacing w:val="-12"/>
        </w:rPr>
        <w:t>说：“此前也去过其他博物馆，由于缺乏有针对性的介绍，同学们感觉索然无味。</w:t>
      </w:r>
      <w:r>
        <w:rPr>
          <w:spacing w:val="-2"/>
        </w:rPr>
        <w:t>但一到博爱馆，大家就对这种可听、可摸、可操作的参观体验兴趣十足。专设这个博爱馆，特殊群体可以有尊严、自主地参观展览，说明文化为民理念逐步辐射到不同人群，起了很好的示范作用。”</w:t>
      </w:r>
    </w:p>
    <w:p w14:paraId="2F17FFD5">
      <w:pPr>
        <w:pStyle w:val="2"/>
        <w:spacing w:before="7"/>
        <w:ind w:left="2280"/>
      </w:pPr>
      <w:r>
        <w:rPr>
          <w:color w:val="0000FF"/>
          <w:spacing w:val="-9"/>
        </w:rPr>
        <w:t xml:space="preserve">【解析】资料 </w:t>
      </w:r>
      <w:r>
        <w:rPr>
          <w:color w:val="0000FF"/>
        </w:rPr>
        <w:t>4</w:t>
      </w:r>
      <w:r>
        <w:rPr>
          <w:color w:val="0000FF"/>
          <w:spacing w:val="-14"/>
        </w:rPr>
        <w:t xml:space="preserve"> 第三段：</w:t>
      </w:r>
    </w:p>
    <w:p w14:paraId="416933E0">
      <w:pPr>
        <w:pStyle w:val="7"/>
        <w:numPr>
          <w:ilvl w:val="0"/>
          <w:numId w:val="37"/>
        </w:numPr>
        <w:tabs>
          <w:tab w:val="left" w:pos="2522"/>
        </w:tabs>
        <w:spacing w:before="160" w:after="0" w:line="364" w:lineRule="auto"/>
        <w:ind w:left="1800" w:right="1799" w:firstLine="480"/>
        <w:jc w:val="left"/>
        <w:rPr>
          <w:sz w:val="24"/>
        </w:rPr>
      </w:pPr>
      <w:r>
        <w:rPr>
          <w:color w:val="0000FF"/>
          <w:spacing w:val="-4"/>
          <w:sz w:val="24"/>
        </w:rPr>
        <w:t>“除了桌子上……戴着项圈的金兽”：给出案例，案例本身不重要，但也</w:t>
      </w:r>
      <w:r>
        <w:rPr>
          <w:color w:val="0000FF"/>
          <w:spacing w:val="-2"/>
          <w:sz w:val="24"/>
        </w:rPr>
        <w:t>可以写到。评论文需要写观点，也要有论据，论据可以是设计精巧的钢牛灯。</w:t>
      </w:r>
    </w:p>
    <w:p w14:paraId="7B2CA0A5">
      <w:pPr>
        <w:pStyle w:val="7"/>
        <w:numPr>
          <w:ilvl w:val="0"/>
          <w:numId w:val="37"/>
        </w:numPr>
        <w:tabs>
          <w:tab w:val="left" w:pos="2522"/>
        </w:tabs>
        <w:spacing w:before="1" w:after="0" w:line="364" w:lineRule="auto"/>
        <w:ind w:left="1800" w:right="1797" w:firstLine="480"/>
        <w:jc w:val="left"/>
        <w:rPr>
          <w:sz w:val="24"/>
        </w:rPr>
      </w:pPr>
      <w:r>
        <w:rPr>
          <w:color w:val="0000FF"/>
          <w:spacing w:val="-10"/>
          <w:sz w:val="24"/>
        </w:rPr>
        <w:t xml:space="preserve">“去年 </w:t>
      </w:r>
      <w:r>
        <w:rPr>
          <w:color w:val="0000FF"/>
          <w:spacing w:val="-2"/>
          <w:sz w:val="24"/>
        </w:rPr>
        <w:t>11</w:t>
      </w:r>
      <w:r>
        <w:rPr>
          <w:color w:val="0000FF"/>
          <w:spacing w:val="-7"/>
          <w:sz w:val="24"/>
        </w:rPr>
        <w:t xml:space="preserve"> 月……参观的感受”：“还记得来这里参观的感受”说明给参</w:t>
      </w:r>
      <w:r>
        <w:rPr>
          <w:color w:val="0000FF"/>
          <w:spacing w:val="-2"/>
          <w:sz w:val="24"/>
        </w:rPr>
        <w:t>观者深刻的感受、记忆犹新。</w:t>
      </w:r>
    </w:p>
    <w:p w14:paraId="34EB2496">
      <w:pPr>
        <w:pStyle w:val="7"/>
        <w:numPr>
          <w:ilvl w:val="0"/>
          <w:numId w:val="37"/>
        </w:numPr>
        <w:tabs>
          <w:tab w:val="left" w:pos="2522"/>
        </w:tabs>
        <w:spacing w:before="2" w:after="0" w:line="364" w:lineRule="auto"/>
        <w:ind w:left="1800" w:right="1797" w:firstLine="480"/>
        <w:jc w:val="left"/>
        <w:rPr>
          <w:sz w:val="24"/>
        </w:rPr>
      </w:pPr>
      <w:r>
        <w:rPr>
          <w:color w:val="0000FF"/>
          <w:spacing w:val="-4"/>
          <w:sz w:val="24"/>
        </w:rPr>
        <w:t>“在孙飞的印象中……形成闭环系统”：“铜牛灯”可写可不写，给参观</w:t>
      </w:r>
      <w:r>
        <w:rPr>
          <w:color w:val="0000FF"/>
          <w:spacing w:val="-2"/>
          <w:sz w:val="24"/>
        </w:rPr>
        <w:t>者带来的感受是深刻的，造型是独特的，设计是精巧的。</w:t>
      </w:r>
    </w:p>
    <w:p w14:paraId="685B18C8">
      <w:pPr>
        <w:spacing w:after="0" w:line="364" w:lineRule="auto"/>
        <w:jc w:val="left"/>
        <w:rPr>
          <w:sz w:val="24"/>
        </w:rPr>
        <w:sectPr>
          <w:headerReference r:id="rId17" w:type="default"/>
          <w:footerReference r:id="rId18" w:type="default"/>
          <w:pgSz w:w="11910" w:h="16840"/>
          <w:pgMar w:top="1180" w:right="0" w:bottom="1380" w:left="0" w:header="27" w:footer="1199" w:gutter="0"/>
          <w:cols w:space="720" w:num="1"/>
        </w:sectPr>
      </w:pPr>
    </w:p>
    <w:p w14:paraId="304D0A29">
      <w:pPr>
        <w:pStyle w:val="2"/>
        <w:spacing w:before="8"/>
        <w:ind w:left="0"/>
        <w:rPr>
          <w:sz w:val="20"/>
        </w:rPr>
      </w:pPr>
    </w:p>
    <w:p w14:paraId="0D0E2974">
      <w:pPr>
        <w:pStyle w:val="2"/>
        <w:spacing w:before="67"/>
        <w:ind w:left="2280"/>
      </w:pPr>
      <w:r>
        <w:rPr>
          <w:color w:val="0000FF"/>
        </w:rPr>
        <w:t>4.“</w:t>
      </w:r>
      <w:r>
        <w:rPr>
          <w:color w:val="0000FF"/>
          <w:spacing w:val="-1"/>
        </w:rPr>
        <w:t>他很兴奋……都很惊奇”：“惊奇”可以写到。</w:t>
      </w:r>
    </w:p>
    <w:p w14:paraId="44361E70">
      <w:pPr>
        <w:pStyle w:val="2"/>
        <w:spacing w:before="160"/>
        <w:ind w:left="2280"/>
      </w:pPr>
      <w:r>
        <w:rPr>
          <w:color w:val="0000FF"/>
        </w:rPr>
        <w:t>5.“</w:t>
      </w:r>
      <w:r>
        <w:rPr>
          <w:color w:val="0000FF"/>
          <w:spacing w:val="-1"/>
        </w:rPr>
        <w:t>在铜牛灯仿制品前……构造功能等信息”：没有出现重点。</w:t>
      </w:r>
    </w:p>
    <w:p w14:paraId="4984BE49">
      <w:pPr>
        <w:pStyle w:val="7"/>
        <w:numPr>
          <w:ilvl w:val="0"/>
          <w:numId w:val="38"/>
        </w:numPr>
        <w:tabs>
          <w:tab w:val="left" w:pos="2522"/>
        </w:tabs>
        <w:spacing w:before="161" w:after="0" w:line="364" w:lineRule="auto"/>
        <w:ind w:left="1800" w:right="1679" w:firstLine="480"/>
        <w:jc w:val="left"/>
        <w:rPr>
          <w:sz w:val="24"/>
        </w:rPr>
      </w:pPr>
      <w:r>
        <w:rPr>
          <w:color w:val="0000FF"/>
          <w:spacing w:val="-2"/>
          <w:sz w:val="24"/>
        </w:rPr>
        <w:t>“该校尹老师说……兴趣十足”：有人开始说话，可能会出现评论，直接</w:t>
      </w:r>
      <w:r>
        <w:rPr>
          <w:color w:val="0000FF"/>
          <w:spacing w:val="-4"/>
          <w:sz w:val="24"/>
        </w:rPr>
        <w:t>摘抄，有针对性介绍、新奇/有意思，可听、可摸、可操作，兴趣十足，“有趣”</w:t>
      </w:r>
      <w:r>
        <w:rPr>
          <w:color w:val="0000FF"/>
          <w:spacing w:val="-2"/>
          <w:sz w:val="24"/>
        </w:rPr>
        <w:t>可以作为总结。</w:t>
      </w:r>
    </w:p>
    <w:p w14:paraId="39BED35D">
      <w:pPr>
        <w:pStyle w:val="7"/>
        <w:numPr>
          <w:ilvl w:val="0"/>
          <w:numId w:val="38"/>
        </w:numPr>
        <w:tabs>
          <w:tab w:val="left" w:pos="2522"/>
        </w:tabs>
        <w:spacing w:before="1" w:after="0" w:line="364" w:lineRule="auto"/>
        <w:ind w:left="1800" w:right="1797" w:firstLine="480"/>
        <w:jc w:val="left"/>
        <w:rPr>
          <w:sz w:val="24"/>
        </w:rPr>
      </w:pPr>
      <w:r>
        <w:rPr>
          <w:color w:val="0000FF"/>
          <w:spacing w:val="-4"/>
          <w:sz w:val="24"/>
        </w:rPr>
        <w:t>“专设这个博爱馆……示范作用”：“很好”是对博爱馆的评价，要放在</w:t>
      </w:r>
      <w:r>
        <w:rPr>
          <w:color w:val="0000FF"/>
          <w:spacing w:val="-2"/>
          <w:sz w:val="24"/>
        </w:rPr>
        <w:t>公文开头部分。</w:t>
      </w:r>
    </w:p>
    <w:p w14:paraId="0BE76831">
      <w:pPr>
        <w:pStyle w:val="7"/>
        <w:numPr>
          <w:ilvl w:val="0"/>
          <w:numId w:val="38"/>
        </w:numPr>
        <w:tabs>
          <w:tab w:val="left" w:pos="2522"/>
        </w:tabs>
        <w:spacing w:before="2" w:after="0" w:line="240" w:lineRule="auto"/>
        <w:ind w:left="2521" w:right="0" w:hanging="242"/>
        <w:jc w:val="left"/>
        <w:rPr>
          <w:sz w:val="24"/>
        </w:rPr>
      </w:pPr>
      <w:r>
        <w:rPr>
          <w:color w:val="0000FF"/>
          <w:spacing w:val="-20"/>
          <w:sz w:val="24"/>
        </w:rPr>
        <w:t xml:space="preserve">资料 </w:t>
      </w:r>
      <w:r>
        <w:rPr>
          <w:color w:val="0000FF"/>
          <w:sz w:val="24"/>
        </w:rPr>
        <w:t>4</w:t>
      </w:r>
      <w:r>
        <w:rPr>
          <w:color w:val="0000FF"/>
          <w:spacing w:val="-10"/>
          <w:sz w:val="24"/>
        </w:rPr>
        <w:t xml:space="preserve"> 第三段梳理：</w:t>
      </w:r>
    </w:p>
    <w:p w14:paraId="0F0D1D6F">
      <w:pPr>
        <w:pStyle w:val="7"/>
        <w:numPr>
          <w:ilvl w:val="0"/>
          <w:numId w:val="39"/>
        </w:numPr>
        <w:tabs>
          <w:tab w:val="left" w:pos="2882"/>
        </w:tabs>
        <w:spacing w:before="160" w:after="0" w:line="364" w:lineRule="auto"/>
        <w:ind w:left="1800" w:right="1799" w:firstLine="480"/>
        <w:jc w:val="both"/>
        <w:rPr>
          <w:sz w:val="24"/>
        </w:rPr>
      </w:pPr>
      <w:r>
        <w:rPr>
          <w:color w:val="0000FF"/>
          <w:spacing w:val="-2"/>
          <w:sz w:val="24"/>
        </w:rPr>
        <w:t>要点：参观体验上注重趣味性。选取的展品造型、设计独特，给观展</w:t>
      </w:r>
      <w:r>
        <w:rPr>
          <w:color w:val="0000FF"/>
          <w:spacing w:val="-4"/>
          <w:sz w:val="24"/>
        </w:rPr>
        <w:t>者带来新奇体验；提供针对性的介绍，提升观展者对可听、可摸、可操作这种参</w:t>
      </w:r>
      <w:r>
        <w:rPr>
          <w:color w:val="0000FF"/>
          <w:spacing w:val="-2"/>
          <w:sz w:val="24"/>
        </w:rPr>
        <w:t>观方式的兴趣。</w:t>
      </w:r>
    </w:p>
    <w:p w14:paraId="57B8E284">
      <w:pPr>
        <w:pStyle w:val="7"/>
        <w:numPr>
          <w:ilvl w:val="0"/>
          <w:numId w:val="39"/>
        </w:numPr>
        <w:tabs>
          <w:tab w:val="left" w:pos="2882"/>
        </w:tabs>
        <w:spacing w:before="2" w:after="0" w:line="364" w:lineRule="auto"/>
        <w:ind w:left="1800" w:right="1802" w:firstLine="480"/>
        <w:jc w:val="left"/>
        <w:rPr>
          <w:sz w:val="24"/>
        </w:rPr>
      </w:pPr>
      <w:r>
        <w:rPr>
          <w:color w:val="0000FF"/>
          <w:spacing w:val="-2"/>
          <w:sz w:val="24"/>
        </w:rPr>
        <w:t>观点：可以让特殊群体有尊严、自主参观，体现了文化为民的理念，起到了很好的示范作用。</w:t>
      </w:r>
    </w:p>
    <w:p w14:paraId="0AF0C3DB">
      <w:pPr>
        <w:pStyle w:val="2"/>
        <w:ind w:left="0"/>
      </w:pPr>
    </w:p>
    <w:p w14:paraId="0B4B69D3">
      <w:pPr>
        <w:pStyle w:val="2"/>
        <w:spacing w:before="162" w:line="364" w:lineRule="auto"/>
        <w:ind w:right="1763" w:firstLine="480"/>
        <w:jc w:val="both"/>
      </w:pPr>
      <w:r>
        <w:rPr>
          <w:spacing w:val="-30"/>
        </w:rPr>
        <w:t xml:space="preserve">段 </w:t>
      </w:r>
      <w:r>
        <w:t>4：</w:t>
      </w:r>
      <w:r>
        <w:rPr>
          <w:spacing w:val="-1"/>
        </w:rPr>
        <w:t>在展厅的不同区域，展品类型，现场布置，光线明暗等均有所不同，</w:t>
      </w:r>
      <w:r>
        <w:rPr>
          <w:spacing w:val="-7"/>
        </w:rPr>
        <w:t>在弱视区和怕光区，展品以书画为主，观众可以扶着护栏，贴近细看。当有人经</w:t>
      </w:r>
      <w:r>
        <w:rPr>
          <w:spacing w:val="-11"/>
        </w:rPr>
        <w:t>过书画前，语音讲解就会自动播放，每幅画还有一小段盲文介绍。在全盲区，展品则以造型类文物仿制品为主，观众在触摸展品时，也能同步听到讲解词。</w:t>
      </w:r>
    </w:p>
    <w:p w14:paraId="716ECBCF">
      <w:pPr>
        <w:pStyle w:val="2"/>
        <w:spacing w:before="2" w:line="364" w:lineRule="auto"/>
        <w:ind w:left="2280" w:right="1943"/>
      </w:pPr>
      <w:r>
        <w:rPr>
          <w:color w:val="0000FF"/>
        </w:rPr>
        <w:t>【解析】资料</w:t>
      </w:r>
      <w:r>
        <w:rPr>
          <w:color w:val="0000FF"/>
          <w:spacing w:val="60"/>
          <w:w w:val="150"/>
        </w:rPr>
        <w:t xml:space="preserve">          </w:t>
      </w:r>
      <w:r>
        <w:rPr>
          <w:color w:val="0000FF"/>
        </w:rPr>
        <w:t>4</w:t>
      </w:r>
      <w:r>
        <w:rPr>
          <w:color w:val="0000FF"/>
          <w:spacing w:val="61"/>
          <w:w w:val="150"/>
        </w:rPr>
        <w:t xml:space="preserve">          </w:t>
      </w:r>
      <w:r>
        <w:rPr>
          <w:color w:val="0000FF"/>
        </w:rPr>
        <w:t>第四段：</w:t>
      </w:r>
      <w:r>
        <w:rPr>
          <w:color w:val="0000FF"/>
          <w:spacing w:val="80"/>
        </w:rPr>
        <w:t xml:space="preserve"> </w:t>
      </w:r>
      <w:r>
        <w:rPr>
          <w:color w:val="0000FF"/>
          <w:spacing w:val="-2"/>
        </w:rPr>
        <w:t>1.开始说博爱馆的分区，不同群体去不同的地方，考虑到人群的差异性。</w:t>
      </w:r>
    </w:p>
    <w:p w14:paraId="78B566CF">
      <w:pPr>
        <w:pStyle w:val="7"/>
        <w:numPr>
          <w:ilvl w:val="0"/>
          <w:numId w:val="35"/>
        </w:numPr>
        <w:tabs>
          <w:tab w:val="left" w:pos="2522"/>
        </w:tabs>
        <w:spacing w:before="1" w:after="0" w:line="240" w:lineRule="auto"/>
        <w:ind w:left="2521" w:right="0" w:hanging="242"/>
        <w:jc w:val="left"/>
        <w:rPr>
          <w:sz w:val="24"/>
        </w:rPr>
      </w:pPr>
      <w:r>
        <w:rPr>
          <w:color w:val="0000FF"/>
          <w:spacing w:val="-7"/>
          <w:sz w:val="24"/>
        </w:rPr>
        <w:t>“在展厅……有所不同”：即“展厅区域设置根据不同人群的差异设计”。</w:t>
      </w:r>
    </w:p>
    <w:p w14:paraId="52C10467">
      <w:pPr>
        <w:pStyle w:val="2"/>
        <w:spacing w:before="161"/>
        <w:ind w:left="2280"/>
      </w:pPr>
      <w:r>
        <w:rPr>
          <w:color w:val="0000FF"/>
        </w:rPr>
        <w:t>3.“</w:t>
      </w:r>
      <w:r>
        <w:rPr>
          <w:color w:val="0000FF"/>
          <w:spacing w:val="-1"/>
        </w:rPr>
        <w:t>在弱视区和怕光区……盲文介绍”：强调有人经过会自动播放。</w:t>
      </w:r>
    </w:p>
    <w:p w14:paraId="634318FE">
      <w:pPr>
        <w:pStyle w:val="7"/>
        <w:numPr>
          <w:ilvl w:val="0"/>
          <w:numId w:val="40"/>
        </w:numPr>
        <w:tabs>
          <w:tab w:val="left" w:pos="2522"/>
        </w:tabs>
        <w:spacing w:before="160" w:after="0" w:line="364" w:lineRule="auto"/>
        <w:ind w:left="1800" w:right="1799" w:firstLine="480"/>
        <w:jc w:val="left"/>
        <w:rPr>
          <w:sz w:val="24"/>
        </w:rPr>
      </w:pPr>
      <w:r>
        <w:rPr>
          <w:color w:val="0000FF"/>
          <w:spacing w:val="-2"/>
          <w:sz w:val="24"/>
        </w:rPr>
        <w:t>“在全盲区……听到讲解词”：博爱馆展区分区划分，针对不同人群体现不同关怀，即差异性、针对性。</w:t>
      </w:r>
    </w:p>
    <w:p w14:paraId="27F6BC44">
      <w:pPr>
        <w:pStyle w:val="7"/>
        <w:numPr>
          <w:ilvl w:val="0"/>
          <w:numId w:val="40"/>
        </w:numPr>
        <w:tabs>
          <w:tab w:val="left" w:pos="2522"/>
        </w:tabs>
        <w:spacing w:before="1" w:after="0" w:line="364" w:lineRule="auto"/>
        <w:ind w:left="1800" w:right="1703" w:firstLine="480"/>
        <w:jc w:val="left"/>
        <w:rPr>
          <w:sz w:val="24"/>
        </w:rPr>
      </w:pPr>
      <w:r>
        <w:rPr>
          <w:color w:val="0000FF"/>
          <w:spacing w:val="-17"/>
          <w:sz w:val="24"/>
        </w:rPr>
        <w:t xml:space="preserve">资料 </w:t>
      </w:r>
      <w:r>
        <w:rPr>
          <w:color w:val="0000FF"/>
          <w:spacing w:val="-2"/>
          <w:sz w:val="24"/>
        </w:rPr>
        <w:t>4</w:t>
      </w:r>
      <w:r>
        <w:rPr>
          <w:color w:val="0000FF"/>
          <w:spacing w:val="-9"/>
          <w:sz w:val="24"/>
        </w:rPr>
        <w:t xml:space="preserve"> 第四段梳理：要点：展厅区域设置上，根据不同人群体现差异性。</w:t>
      </w:r>
      <w:r>
        <w:rPr>
          <w:color w:val="0000FF"/>
          <w:spacing w:val="-2"/>
          <w:sz w:val="24"/>
        </w:rPr>
        <w:t>弱视区与怕光区，书画展品配有盲文介绍，并可让观众贴近细看；全盲区，观众可触摸造型类展品，并配有语音讲解（观点即评价，是自己总结的，之后的论据是从材料中摘抄得出的，尽量不打乱材料顺序）。</w:t>
      </w:r>
    </w:p>
    <w:p w14:paraId="111A2A3D">
      <w:pPr>
        <w:spacing w:after="0" w:line="364" w:lineRule="auto"/>
        <w:jc w:val="left"/>
        <w:rPr>
          <w:sz w:val="24"/>
        </w:rPr>
        <w:sectPr>
          <w:headerReference r:id="rId19" w:type="default"/>
          <w:footerReference r:id="rId20" w:type="default"/>
          <w:pgSz w:w="11910" w:h="16840"/>
          <w:pgMar w:top="1180" w:right="0" w:bottom="1380" w:left="0" w:header="27" w:footer="1199" w:gutter="0"/>
          <w:pgNumType w:start="1"/>
          <w:cols w:space="720" w:num="1"/>
        </w:sectPr>
      </w:pPr>
    </w:p>
    <w:p w14:paraId="1AABBA16">
      <w:pPr>
        <w:pStyle w:val="2"/>
        <w:spacing w:before="8"/>
        <w:ind w:left="0"/>
        <w:rPr>
          <w:sz w:val="20"/>
        </w:rPr>
      </w:pPr>
    </w:p>
    <w:p w14:paraId="02428063">
      <w:pPr>
        <w:pStyle w:val="7"/>
        <w:numPr>
          <w:ilvl w:val="0"/>
          <w:numId w:val="40"/>
        </w:numPr>
        <w:tabs>
          <w:tab w:val="left" w:pos="2522"/>
        </w:tabs>
        <w:spacing w:before="67" w:after="0" w:line="364" w:lineRule="auto"/>
        <w:ind w:left="1800" w:right="1799" w:firstLine="480"/>
        <w:jc w:val="both"/>
        <w:rPr>
          <w:sz w:val="24"/>
        </w:rPr>
      </w:pPr>
      <w:r>
        <w:rPr>
          <w:color w:val="0000FF"/>
          <w:spacing w:val="-4"/>
          <w:sz w:val="24"/>
        </w:rPr>
        <w:t>例如评价苏轼，爱吃是观点，论据可以是东坡肉、羊蝎子、烤生蚝。他的妾评价他“大夫一肚子不合时宜”，体现与主流不一致。大作文与评论类公文的</w:t>
      </w:r>
      <w:r>
        <w:rPr>
          <w:color w:val="0000FF"/>
          <w:spacing w:val="-2"/>
          <w:sz w:val="24"/>
        </w:rPr>
        <w:t>区别是论据可以不拘泥于材料。</w:t>
      </w:r>
    </w:p>
    <w:p w14:paraId="3E8B223C">
      <w:pPr>
        <w:pStyle w:val="2"/>
        <w:spacing w:before="1"/>
        <w:ind w:left="2280"/>
      </w:pPr>
      <w:r>
        <w:rPr>
          <w:color w:val="0000FF"/>
        </w:rPr>
        <w:t>7.</w:t>
      </w:r>
      <w:r>
        <w:rPr>
          <w:color w:val="0000FF"/>
          <w:spacing w:val="-4"/>
        </w:rPr>
        <w:t>答疑：</w:t>
      </w:r>
    </w:p>
    <w:p w14:paraId="5C56102C">
      <w:pPr>
        <w:pStyle w:val="2"/>
        <w:spacing w:before="161"/>
        <w:ind w:left="2280"/>
      </w:pPr>
      <w:r>
        <w:rPr>
          <w:color w:val="0000FF"/>
        </w:rPr>
        <w:t>（1）</w:t>
      </w:r>
      <w:r>
        <w:rPr>
          <w:color w:val="0000FF"/>
          <w:spacing w:val="-1"/>
        </w:rPr>
        <w:t>只要能够让公文达到目的，则可以摘抄例子。</w:t>
      </w:r>
    </w:p>
    <w:p w14:paraId="3FE00666">
      <w:pPr>
        <w:pStyle w:val="2"/>
        <w:spacing w:before="160" w:line="364" w:lineRule="auto"/>
        <w:ind w:right="1802" w:firstLine="480"/>
      </w:pPr>
      <w:r>
        <w:rPr>
          <w:color w:val="0000FF"/>
          <w:spacing w:val="-2"/>
        </w:rPr>
        <w:t>（2）评论文：材料中给出论据，在论据的基础之上要给出论点，论点是中间段落每一段开头的第一句话，是根据材料得出的。</w:t>
      </w:r>
    </w:p>
    <w:p w14:paraId="2544E641">
      <w:pPr>
        <w:pStyle w:val="2"/>
        <w:ind w:left="0"/>
      </w:pPr>
    </w:p>
    <w:p w14:paraId="23C8AF61">
      <w:pPr>
        <w:pStyle w:val="2"/>
        <w:spacing w:before="162" w:line="364" w:lineRule="auto"/>
        <w:ind w:right="1797" w:firstLine="480"/>
        <w:jc w:val="both"/>
      </w:pPr>
      <w:r>
        <w:rPr>
          <w:spacing w:val="-27"/>
        </w:rPr>
        <w:t xml:space="preserve">段 </w:t>
      </w:r>
      <w:r>
        <w:t>5：</w:t>
      </w:r>
      <w:r>
        <w:rPr>
          <w:spacing w:val="-7"/>
        </w:rPr>
        <w:t xml:space="preserve">江城博物院藏有 </w:t>
      </w:r>
      <w:r>
        <w:t>60</w:t>
      </w:r>
      <w:r>
        <w:rPr>
          <w:spacing w:val="-11"/>
        </w:rPr>
        <w:t xml:space="preserve"> 余万件文物，博爱馆展厅中展示了其中按照 </w:t>
      </w:r>
      <w:r>
        <w:rPr>
          <w:spacing w:val="-6"/>
        </w:rPr>
        <w:t>1：1</w:t>
      </w:r>
      <w:r>
        <w:rPr>
          <w:spacing w:val="-12"/>
        </w:rPr>
        <w:t xml:space="preserve">的比例、以真实材料复制的 </w:t>
      </w:r>
      <w:r>
        <w:t>40</w:t>
      </w:r>
      <w:r>
        <w:rPr>
          <w:spacing w:val="-16"/>
        </w:rPr>
        <w:t xml:space="preserve"> 多件展品。为何选中这 </w:t>
      </w:r>
      <w:r>
        <w:t>40</w:t>
      </w:r>
      <w:r>
        <w:rPr>
          <w:spacing w:val="-9"/>
        </w:rPr>
        <w:t xml:space="preserve"> 多件？博物院信息部张</w:t>
      </w:r>
      <w:r>
        <w:rPr>
          <w:spacing w:val="-10"/>
        </w:rPr>
        <w:t>主任说，考虑到不同年龄层次、知识背景、兴趣爱好的观众需求，博物院从不同门类、不同材质的馆藏珍品中反复比较，经过多轮筛选和残障志愿者的测试，最</w:t>
      </w:r>
      <w:r>
        <w:rPr>
          <w:spacing w:val="-7"/>
        </w:rPr>
        <w:t>终保留下他们印象最深刻、最喜爱的展品，设计出一个特殊的综合展览。“我们不以珍贵程度作为首要因素，更重要的是要让特殊人群方便解读。”策展人李婧</w:t>
      </w:r>
      <w:r>
        <w:rPr>
          <w:spacing w:val="-10"/>
        </w:rPr>
        <w:t>进一步解释，展品不仅要代表江城博物院深厚的文化底蕴，也要与现代生活有关</w:t>
      </w:r>
      <w:r>
        <w:rPr>
          <w:spacing w:val="-11"/>
        </w:rPr>
        <w:t>联、能想象、可互动。对于书画类展品，需要轮廓形态清楚、色彩对比强烈、故</w:t>
      </w:r>
      <w:r>
        <w:rPr>
          <w:spacing w:val="-9"/>
        </w:rPr>
        <w:t>事性相对突出，让弱视群体方便观看且有代入感。对于造型类展品，造型上要有</w:t>
      </w:r>
      <w:r>
        <w:rPr>
          <w:spacing w:val="-2"/>
        </w:rPr>
        <w:t xml:space="preserve">特点、纹饰要清晰、用途要体现实用性。在制作中，没有使用成本较低的 </w:t>
      </w:r>
      <w:r>
        <w:t>3D</w:t>
      </w:r>
      <w:r>
        <w:rPr>
          <w:spacing w:val="-32"/>
        </w:rPr>
        <w:t xml:space="preserve"> 打</w:t>
      </w:r>
      <w:r>
        <w:rPr>
          <w:spacing w:val="-10"/>
        </w:rPr>
        <w:t>印，而是采用与文物相同材质的复制品，从而保证获得原材质的触感，“要让手</w:t>
      </w:r>
      <w:r>
        <w:t>指的叩击声也保持一致”。</w:t>
      </w:r>
    </w:p>
    <w:p w14:paraId="64037FB7">
      <w:pPr>
        <w:pStyle w:val="2"/>
        <w:spacing w:before="7"/>
        <w:ind w:left="2280"/>
        <w:jc w:val="both"/>
      </w:pPr>
      <w:r>
        <w:rPr>
          <w:color w:val="0000FF"/>
          <w:spacing w:val="-9"/>
        </w:rPr>
        <w:t xml:space="preserve">【解析】资料 </w:t>
      </w:r>
      <w:r>
        <w:rPr>
          <w:color w:val="0000FF"/>
        </w:rPr>
        <w:t>4</w:t>
      </w:r>
      <w:r>
        <w:rPr>
          <w:color w:val="0000FF"/>
          <w:spacing w:val="-14"/>
        </w:rPr>
        <w:t xml:space="preserve"> 第五段：</w:t>
      </w:r>
    </w:p>
    <w:p w14:paraId="36B83094">
      <w:pPr>
        <w:pStyle w:val="2"/>
        <w:spacing w:before="161" w:line="364" w:lineRule="auto"/>
        <w:ind w:right="1679" w:firstLine="480"/>
        <w:jc w:val="both"/>
      </w:pPr>
      <w:r>
        <w:rPr>
          <w:color w:val="0000FF"/>
          <w:w w:val="95"/>
        </w:rPr>
        <w:t>1.“江城博物院藏……40 多件展品”：给出论据，即展品按照 1：1 的比例、</w:t>
      </w:r>
      <w:r>
        <w:rPr>
          <w:color w:val="0000FF"/>
          <w:spacing w:val="-2"/>
        </w:rPr>
        <w:t>以真实材料复制。</w:t>
      </w:r>
    </w:p>
    <w:p w14:paraId="22F3ACF1">
      <w:pPr>
        <w:pStyle w:val="2"/>
        <w:spacing w:before="1"/>
        <w:ind w:left="2280"/>
      </w:pPr>
      <w:r>
        <w:rPr>
          <w:color w:val="0000FF"/>
        </w:rPr>
        <w:t>2.“</w:t>
      </w:r>
      <w:r>
        <w:rPr>
          <w:color w:val="0000FF"/>
          <w:spacing w:val="-1"/>
        </w:rPr>
        <w:t>为何选中……观众需求”：强调考虑观众需求。</w:t>
      </w:r>
    </w:p>
    <w:p w14:paraId="701FEE1B">
      <w:pPr>
        <w:pStyle w:val="2"/>
        <w:spacing w:before="161" w:line="364" w:lineRule="auto"/>
        <w:ind w:right="1677" w:firstLine="480"/>
      </w:pPr>
      <w:r>
        <w:rPr>
          <w:color w:val="0000FF"/>
          <w:spacing w:val="-2"/>
        </w:rPr>
        <w:t>3</w:t>
      </w:r>
      <w:r>
        <w:rPr>
          <w:color w:val="0000FF"/>
          <w:spacing w:val="-10"/>
        </w:rPr>
        <w:t>.“博物院从不同门类……志愿者的测试”：筛选、测试是已经做过的事情，</w:t>
      </w:r>
      <w:r>
        <w:rPr>
          <w:color w:val="0000FF"/>
          <w:spacing w:val="-4"/>
        </w:rPr>
        <w:t>即论据。</w:t>
      </w:r>
    </w:p>
    <w:p w14:paraId="51469874">
      <w:pPr>
        <w:pStyle w:val="2"/>
        <w:spacing w:before="1"/>
        <w:ind w:left="2280"/>
      </w:pPr>
      <w:r>
        <w:rPr>
          <w:color w:val="0000FF"/>
        </w:rPr>
        <w:t>4.“</w:t>
      </w:r>
      <w:r>
        <w:rPr>
          <w:color w:val="0000FF"/>
          <w:spacing w:val="-1"/>
        </w:rPr>
        <w:t>最终保留……方便解读”：最重要的是考虑人的需求、需要。</w:t>
      </w:r>
    </w:p>
    <w:p w14:paraId="0179EACA">
      <w:pPr>
        <w:pStyle w:val="2"/>
        <w:spacing w:before="160"/>
        <w:ind w:left="2280"/>
      </w:pPr>
      <w:r>
        <w:rPr>
          <w:color w:val="0000FF"/>
        </w:rPr>
        <w:t>5.“</w:t>
      </w:r>
      <w:r>
        <w:rPr>
          <w:color w:val="0000FF"/>
          <w:spacing w:val="-1"/>
        </w:rPr>
        <w:t>策展人李婧……可互动”：给出挑展品的做法。</w:t>
      </w:r>
    </w:p>
    <w:p w14:paraId="13B3525C">
      <w:pPr>
        <w:pStyle w:val="2"/>
        <w:spacing w:before="161"/>
        <w:ind w:left="2280"/>
      </w:pPr>
      <w:r>
        <w:rPr>
          <w:color w:val="0000FF"/>
        </w:rPr>
        <w:t>6.“</w:t>
      </w:r>
      <w:r>
        <w:rPr>
          <w:color w:val="0000FF"/>
          <w:spacing w:val="-1"/>
        </w:rPr>
        <w:t>对于书画类展品……有代入感”：例子证明考虑不同人群需求。</w:t>
      </w:r>
    </w:p>
    <w:p w14:paraId="3B1165F1">
      <w:pPr>
        <w:spacing w:after="0"/>
        <w:sectPr>
          <w:pgSz w:w="11910" w:h="16840"/>
          <w:pgMar w:top="1180" w:right="0" w:bottom="1380" w:left="0" w:header="27" w:footer="1199" w:gutter="0"/>
          <w:cols w:space="720" w:num="1"/>
        </w:sectPr>
      </w:pPr>
    </w:p>
    <w:p w14:paraId="505CC87E">
      <w:pPr>
        <w:pStyle w:val="2"/>
        <w:spacing w:before="8"/>
        <w:ind w:left="0"/>
        <w:rPr>
          <w:sz w:val="20"/>
        </w:rPr>
      </w:pPr>
    </w:p>
    <w:p w14:paraId="6EB940FD">
      <w:pPr>
        <w:pStyle w:val="7"/>
        <w:numPr>
          <w:ilvl w:val="0"/>
          <w:numId w:val="40"/>
        </w:numPr>
        <w:tabs>
          <w:tab w:val="left" w:pos="2522"/>
        </w:tabs>
        <w:spacing w:before="67" w:after="0" w:line="240" w:lineRule="auto"/>
        <w:ind w:left="2521" w:right="0" w:hanging="242"/>
        <w:jc w:val="left"/>
        <w:rPr>
          <w:sz w:val="24"/>
        </w:rPr>
      </w:pPr>
      <w:r>
        <w:rPr>
          <w:color w:val="0000FF"/>
          <w:spacing w:val="-7"/>
          <w:sz w:val="24"/>
        </w:rPr>
        <w:t>“对于造型类……实用性”：“纹饰要清晰”体现可以让全盲人进行触摸。</w:t>
      </w:r>
    </w:p>
    <w:p w14:paraId="5662059F">
      <w:pPr>
        <w:pStyle w:val="7"/>
        <w:numPr>
          <w:ilvl w:val="0"/>
          <w:numId w:val="40"/>
        </w:numPr>
        <w:tabs>
          <w:tab w:val="left" w:pos="2522"/>
        </w:tabs>
        <w:spacing w:before="160" w:after="0" w:line="364" w:lineRule="auto"/>
        <w:ind w:left="1800" w:right="1797" w:firstLine="480"/>
        <w:jc w:val="left"/>
        <w:rPr>
          <w:sz w:val="24"/>
        </w:rPr>
      </w:pPr>
      <w:r>
        <w:rPr>
          <w:color w:val="0000FF"/>
          <w:spacing w:val="-4"/>
          <w:sz w:val="24"/>
        </w:rPr>
        <w:t>“在制作中……也保持一致”：“保证触感”也可以满足全盲人触摸，说</w:t>
      </w:r>
      <w:r>
        <w:rPr>
          <w:color w:val="0000FF"/>
          <w:spacing w:val="-2"/>
          <w:sz w:val="24"/>
        </w:rPr>
        <w:t>明是从观众需求考虑，方便观众解读。</w:t>
      </w:r>
    </w:p>
    <w:p w14:paraId="590B659F">
      <w:pPr>
        <w:pStyle w:val="7"/>
        <w:numPr>
          <w:ilvl w:val="0"/>
          <w:numId w:val="40"/>
        </w:numPr>
        <w:tabs>
          <w:tab w:val="left" w:pos="2522"/>
        </w:tabs>
        <w:spacing w:before="1" w:after="0" w:line="364" w:lineRule="auto"/>
        <w:ind w:left="1800" w:right="1679" w:firstLine="480"/>
        <w:jc w:val="left"/>
        <w:rPr>
          <w:sz w:val="24"/>
        </w:rPr>
      </w:pPr>
      <w:r>
        <w:rPr>
          <w:color w:val="0000FF"/>
          <w:spacing w:val="-18"/>
          <w:sz w:val="24"/>
        </w:rPr>
        <w:t xml:space="preserve">资料 </w:t>
      </w:r>
      <w:r>
        <w:rPr>
          <w:color w:val="0000FF"/>
          <w:spacing w:val="-2"/>
          <w:sz w:val="24"/>
        </w:rPr>
        <w:t>4</w:t>
      </w:r>
      <w:r>
        <w:rPr>
          <w:color w:val="0000FF"/>
          <w:spacing w:val="-20"/>
          <w:sz w:val="24"/>
        </w:rPr>
        <w:t xml:space="preserve"> 第五段梳理：要点：展品选择上关注观众需求，方便特殊人群解读。</w:t>
      </w:r>
      <w:r>
        <w:rPr>
          <w:color w:val="0000FF"/>
          <w:spacing w:val="-2"/>
          <w:sz w:val="24"/>
        </w:rPr>
        <w:t>通过比较、筛选、测试，保留印象最深刻、最喜爱的展品；展品与现代生活相关联、能想象、可互动，保证原材质触感。</w:t>
      </w:r>
    </w:p>
    <w:p w14:paraId="66E22E76">
      <w:pPr>
        <w:pStyle w:val="2"/>
        <w:spacing w:before="2"/>
        <w:ind w:left="2280"/>
      </w:pPr>
      <w:r>
        <w:rPr>
          <w:color w:val="0000FF"/>
        </w:rPr>
        <w:t>10.</w:t>
      </w:r>
      <w:r>
        <w:rPr>
          <w:color w:val="0000FF"/>
          <w:spacing w:val="-1"/>
        </w:rPr>
        <w:t>答疑：本段与上一段不同，上一段强调分区，本段强调满足观众需求。</w:t>
      </w:r>
    </w:p>
    <w:p w14:paraId="77C5C3D7">
      <w:pPr>
        <w:pStyle w:val="2"/>
        <w:spacing w:before="161"/>
        <w:ind w:left="2280"/>
      </w:pPr>
      <w:r>
        <w:rPr>
          <w:color w:val="0000FF"/>
        </w:rPr>
        <w:t>11.</w:t>
      </w:r>
      <w:r>
        <w:rPr>
          <w:color w:val="0000FF"/>
          <w:spacing w:val="-1"/>
        </w:rPr>
        <w:t>好的方面：有趣、分区、从受众角度考虑问题。</w:t>
      </w:r>
    </w:p>
    <w:p w14:paraId="469C755A">
      <w:pPr>
        <w:pStyle w:val="2"/>
        <w:ind w:left="0"/>
      </w:pPr>
    </w:p>
    <w:p w14:paraId="00ABCACA">
      <w:pPr>
        <w:pStyle w:val="2"/>
        <w:ind w:left="0"/>
        <w:rPr>
          <w:sz w:val="25"/>
        </w:rPr>
      </w:pPr>
    </w:p>
    <w:p w14:paraId="313DD8CE">
      <w:pPr>
        <w:pStyle w:val="2"/>
        <w:spacing w:line="364" w:lineRule="auto"/>
        <w:ind w:right="1679" w:firstLine="480"/>
      </w:pPr>
      <w:r>
        <w:rPr>
          <w:spacing w:val="-21"/>
        </w:rPr>
        <w:t xml:space="preserve">段 </w:t>
      </w:r>
      <w:r>
        <w:t>6：不仅如此，博爱馆在设计理念方面还体现出许多贴心的细节。位置选</w:t>
      </w:r>
      <w:r>
        <w:rPr>
          <w:spacing w:val="-18"/>
        </w:rPr>
        <w:t>择上，博爱馆位于一层，避开人群拥挤的主入口，降低了声音对信息获得的干扰。</w:t>
      </w:r>
      <w:r>
        <w:rPr>
          <w:spacing w:val="-2"/>
        </w:rPr>
        <w:t>采光上，展馆采用玻璃顶，并安装了多个射灯，光线更通透明亮，可满足弱视群体需要。在馆内，盲道铺设的路线规划更加清晰。高低两层扶手上的盲文，在介绍产品的同时兼具引导功能。此外，江城博物院还研制了全国博物馆中首部用视障和行走障碍观众的全自动导览车。车载计算机控制车辆前边的路径和展示点，可前行、倒退、拐弯、避让，到达展示点后自动触发感应装置，播放产品的讲解</w:t>
      </w:r>
      <w:r>
        <w:rPr>
          <w:spacing w:val="-4"/>
        </w:rPr>
        <w:t>语音。</w:t>
      </w:r>
    </w:p>
    <w:p w14:paraId="4348BB38">
      <w:pPr>
        <w:pStyle w:val="2"/>
        <w:spacing w:before="5"/>
        <w:ind w:left="2280"/>
      </w:pPr>
      <w:r>
        <w:rPr>
          <w:color w:val="0000FF"/>
          <w:spacing w:val="-9"/>
        </w:rPr>
        <w:t xml:space="preserve">【解析】资料 </w:t>
      </w:r>
      <w:r>
        <w:rPr>
          <w:color w:val="0000FF"/>
        </w:rPr>
        <w:t>4</w:t>
      </w:r>
      <w:r>
        <w:rPr>
          <w:color w:val="0000FF"/>
          <w:spacing w:val="-14"/>
        </w:rPr>
        <w:t xml:space="preserve"> 第六段：</w:t>
      </w:r>
    </w:p>
    <w:p w14:paraId="458D6BDF">
      <w:pPr>
        <w:pStyle w:val="7"/>
        <w:numPr>
          <w:ilvl w:val="0"/>
          <w:numId w:val="41"/>
        </w:numPr>
        <w:tabs>
          <w:tab w:val="left" w:pos="2522"/>
        </w:tabs>
        <w:spacing w:before="161" w:after="0" w:line="364" w:lineRule="auto"/>
        <w:ind w:left="1800" w:right="1799" w:firstLine="480"/>
        <w:jc w:val="left"/>
        <w:rPr>
          <w:sz w:val="24"/>
        </w:rPr>
      </w:pPr>
      <w:r>
        <w:rPr>
          <w:color w:val="0000FF"/>
          <w:spacing w:val="-4"/>
          <w:sz w:val="24"/>
        </w:rPr>
        <w:t>“不仅如此……细节”：“不仅如此”表并列，开始说第四个好处，即细</w:t>
      </w:r>
      <w:r>
        <w:rPr>
          <w:color w:val="0000FF"/>
          <w:spacing w:val="-6"/>
          <w:sz w:val="24"/>
        </w:rPr>
        <w:t>节。</w:t>
      </w:r>
    </w:p>
    <w:p w14:paraId="72C5D741">
      <w:pPr>
        <w:pStyle w:val="7"/>
        <w:numPr>
          <w:ilvl w:val="0"/>
          <w:numId w:val="41"/>
        </w:numPr>
        <w:tabs>
          <w:tab w:val="left" w:pos="2522"/>
        </w:tabs>
        <w:spacing w:before="1" w:after="0" w:line="240" w:lineRule="auto"/>
        <w:ind w:left="2521" w:right="0" w:hanging="242"/>
        <w:jc w:val="left"/>
        <w:rPr>
          <w:sz w:val="24"/>
        </w:rPr>
      </w:pPr>
      <w:r>
        <w:rPr>
          <w:color w:val="0000FF"/>
          <w:spacing w:val="-11"/>
          <w:sz w:val="24"/>
        </w:rPr>
        <w:t>“位置选择上……获得的干扰”：说明位置选择很细心，避开人群和噪音。</w:t>
      </w:r>
    </w:p>
    <w:p w14:paraId="43DFF0AD">
      <w:pPr>
        <w:pStyle w:val="2"/>
        <w:spacing w:before="160"/>
        <w:ind w:left="2280"/>
      </w:pPr>
      <w:r>
        <w:rPr>
          <w:color w:val="0000FF"/>
        </w:rPr>
        <w:t>3.“</w:t>
      </w:r>
      <w:r>
        <w:rPr>
          <w:color w:val="0000FF"/>
          <w:spacing w:val="-1"/>
        </w:rPr>
        <w:t>采光上……讲解语音”：</w:t>
      </w:r>
    </w:p>
    <w:p w14:paraId="28E4A912">
      <w:pPr>
        <w:pStyle w:val="7"/>
        <w:numPr>
          <w:ilvl w:val="0"/>
          <w:numId w:val="42"/>
        </w:numPr>
        <w:tabs>
          <w:tab w:val="left" w:pos="2882"/>
        </w:tabs>
        <w:spacing w:before="161" w:after="0" w:line="364" w:lineRule="auto"/>
        <w:ind w:left="1800" w:right="1802" w:firstLine="480"/>
        <w:jc w:val="left"/>
        <w:rPr>
          <w:sz w:val="24"/>
        </w:rPr>
      </w:pPr>
      <w:r>
        <w:rPr>
          <w:color w:val="0000FF"/>
          <w:spacing w:val="-2"/>
          <w:sz w:val="24"/>
        </w:rPr>
        <w:t>细节分别体现在位置选择、采光选择、道路设计、全自动导览车。书写的时候四个论据不容易串联，则可以用分号分隔。</w:t>
      </w:r>
    </w:p>
    <w:p w14:paraId="29DEE841">
      <w:pPr>
        <w:pStyle w:val="7"/>
        <w:numPr>
          <w:ilvl w:val="0"/>
          <w:numId w:val="42"/>
        </w:numPr>
        <w:tabs>
          <w:tab w:val="left" w:pos="2882"/>
        </w:tabs>
        <w:spacing w:before="1" w:after="0" w:line="364" w:lineRule="auto"/>
        <w:ind w:left="1800" w:right="1675" w:firstLine="480"/>
        <w:jc w:val="left"/>
        <w:rPr>
          <w:sz w:val="24"/>
        </w:rPr>
      </w:pPr>
      <w:r>
        <w:rPr>
          <w:color w:val="0000FF"/>
          <w:spacing w:val="-2"/>
          <w:sz w:val="24"/>
        </w:rPr>
        <w:t>如果认为分号很割裂，则可以用“从……到……再到……”串联，也可以用“不仅……还……甚至……”“有……，有……，能……，能……”，例如有自动导览车，有灯光设计，有位置的考虑，在位置上，能……；在采光上，</w:t>
      </w:r>
      <w:r>
        <w:rPr>
          <w:color w:val="0000FF"/>
          <w:spacing w:val="-25"/>
          <w:sz w:val="24"/>
        </w:rPr>
        <w:t>能……。也可以用“古今中外”，例如回首过去/回顾历史，……；立足今朝，……；</w:t>
      </w:r>
      <w:r>
        <w:rPr>
          <w:color w:val="0000FF"/>
          <w:spacing w:val="-2"/>
          <w:sz w:val="24"/>
        </w:rPr>
        <w:t>展望未来，……；放眼世界，……；立足国内，……。</w:t>
      </w:r>
    </w:p>
    <w:p w14:paraId="7843451F">
      <w:pPr>
        <w:spacing w:after="0" w:line="364" w:lineRule="auto"/>
        <w:jc w:val="left"/>
        <w:rPr>
          <w:sz w:val="24"/>
        </w:rPr>
        <w:sectPr>
          <w:pgSz w:w="11910" w:h="16840"/>
          <w:pgMar w:top="1180" w:right="0" w:bottom="1380" w:left="0" w:header="27" w:footer="1199" w:gutter="0"/>
          <w:cols w:space="720" w:num="1"/>
        </w:sectPr>
      </w:pPr>
    </w:p>
    <w:p w14:paraId="23D1C6BC">
      <w:pPr>
        <w:pStyle w:val="2"/>
        <w:spacing w:before="8"/>
        <w:ind w:left="0"/>
        <w:rPr>
          <w:sz w:val="20"/>
        </w:rPr>
      </w:pPr>
    </w:p>
    <w:p w14:paraId="5A9F148D">
      <w:pPr>
        <w:pStyle w:val="2"/>
        <w:spacing w:before="67" w:line="364" w:lineRule="auto"/>
        <w:ind w:right="1703" w:firstLine="480"/>
      </w:pPr>
      <w:r>
        <w:rPr>
          <w:color w:val="0000FF"/>
          <w:spacing w:val="-2"/>
        </w:rPr>
        <w:t>4.</w:t>
      </w:r>
      <w:r>
        <w:rPr>
          <w:color w:val="0000FF"/>
          <w:spacing w:val="-16"/>
        </w:rPr>
        <w:t xml:space="preserve">资料 </w:t>
      </w:r>
      <w:r>
        <w:rPr>
          <w:color w:val="0000FF"/>
          <w:spacing w:val="-2"/>
        </w:rPr>
        <w:t>4</w:t>
      </w:r>
      <w:r>
        <w:rPr>
          <w:color w:val="0000FF"/>
          <w:spacing w:val="-9"/>
        </w:rPr>
        <w:t xml:space="preserve"> 第六段梳理：要点：场馆设计上注重细节，贴心周到。位置选择上</w:t>
      </w:r>
      <w:r>
        <w:rPr>
          <w:color w:val="0000FF"/>
          <w:spacing w:val="-2"/>
        </w:rPr>
        <w:t>避开人群，降低声音干扰；采用玻璃顶、射灯，让光线通透；利用盲道、盲文、全自动导览车实现讲解与引导功能。</w:t>
      </w:r>
    </w:p>
    <w:p w14:paraId="64DB8C9E">
      <w:pPr>
        <w:pStyle w:val="2"/>
        <w:ind w:left="0"/>
      </w:pPr>
    </w:p>
    <w:p w14:paraId="0D15A12C">
      <w:pPr>
        <w:pStyle w:val="2"/>
        <w:spacing w:before="162" w:line="364" w:lineRule="auto"/>
        <w:ind w:right="1679" w:firstLine="480"/>
      </w:pPr>
      <w:r>
        <w:rPr>
          <w:spacing w:val="-21"/>
        </w:rPr>
        <w:t xml:space="preserve">段 </w:t>
      </w:r>
      <w:r>
        <w:t>7：博物院不断深化服务意识，建立了意见反馈机制，认真听取参观者的</w:t>
      </w:r>
      <w:r>
        <w:rPr>
          <w:spacing w:val="-16"/>
        </w:rPr>
        <w:t>建议并积极加以改善。博物院馆藏的“金兽”是国宝级文物，模样似虎类豹像狮，</w:t>
      </w:r>
      <w:r>
        <w:rPr>
          <w:spacing w:val="-9"/>
        </w:rPr>
        <w:t>究竟是什么动物至今没有结论。几位视障学生对如何通过触摸理解“金兽”讲出</w:t>
      </w:r>
      <w:r>
        <w:rPr>
          <w:spacing w:val="-2"/>
        </w:rPr>
        <w:t>了自己的困惑：“语音讲解上说，这个猛兽很温顺，该怎么理解呢？”这使李婧意识到，尽管采纳了很多专业建议，但依然存在“用明眼人的视角来办无障碍展览”的问题。经过对意见的研判和进一步调整设计策划，在介绍猛兽的温顺时，针对听障观众，扫描二维码可观看手语讲解视频。针对视障观众，除语音讲解和盲文介绍外，提示观众可以摸一下脖颈上的项圈，告诉他们这是被驯养的动物。</w:t>
      </w:r>
    </w:p>
    <w:p w14:paraId="1DFC370A">
      <w:pPr>
        <w:pStyle w:val="2"/>
        <w:spacing w:before="5" w:line="364" w:lineRule="auto"/>
        <w:ind w:left="2280" w:right="1703"/>
      </w:pPr>
      <w:r>
        <w:rPr>
          <w:color w:val="0000FF"/>
        </w:rPr>
        <w:t>【解析】资料</w:t>
      </w:r>
      <w:r>
        <w:rPr>
          <w:color w:val="0000FF"/>
          <w:spacing w:val="60"/>
          <w:w w:val="150"/>
        </w:rPr>
        <w:t xml:space="preserve">          </w:t>
      </w:r>
      <w:r>
        <w:rPr>
          <w:color w:val="0000FF"/>
        </w:rPr>
        <w:t>4</w:t>
      </w:r>
      <w:r>
        <w:rPr>
          <w:color w:val="0000FF"/>
          <w:spacing w:val="61"/>
          <w:w w:val="150"/>
        </w:rPr>
        <w:t xml:space="preserve">          </w:t>
      </w:r>
      <w:r>
        <w:rPr>
          <w:color w:val="0000FF"/>
        </w:rPr>
        <w:t>第七段：</w:t>
      </w:r>
      <w:r>
        <w:rPr>
          <w:color w:val="0000FF"/>
          <w:spacing w:val="80"/>
        </w:rPr>
        <w:t xml:space="preserve"> </w:t>
      </w:r>
      <w:r>
        <w:rPr>
          <w:color w:val="0000FF"/>
          <w:spacing w:val="-2"/>
        </w:rPr>
        <w:t>1.“博物院不断深化……加以改善”：强调深化服务意识，持续改善服务。</w:t>
      </w:r>
    </w:p>
    <w:p w14:paraId="39DE9E8B">
      <w:pPr>
        <w:pStyle w:val="2"/>
        <w:spacing w:before="1" w:line="364" w:lineRule="auto"/>
        <w:ind w:right="1799" w:firstLine="480"/>
      </w:pPr>
      <w:r>
        <w:rPr>
          <w:color w:val="0000FF"/>
          <w:spacing w:val="-4"/>
        </w:rPr>
        <w:t>2.“博物院馆藏……驯养的动物”：举例证明有反馈机制，不断听取观众意</w:t>
      </w:r>
      <w:r>
        <w:rPr>
          <w:color w:val="0000FF"/>
          <w:spacing w:val="-2"/>
        </w:rPr>
        <w:t>见，可以写“例如金兽的项圈讲解”。</w:t>
      </w:r>
    </w:p>
    <w:p w14:paraId="7235E566">
      <w:pPr>
        <w:pStyle w:val="2"/>
        <w:spacing w:before="1" w:line="364" w:lineRule="auto"/>
        <w:ind w:right="1675" w:firstLine="480"/>
      </w:pPr>
      <w:r>
        <w:rPr>
          <w:color w:val="0000FF"/>
        </w:rPr>
        <w:t>3.</w:t>
      </w:r>
      <w:r>
        <w:rPr>
          <w:color w:val="0000FF"/>
          <w:spacing w:val="-20"/>
        </w:rPr>
        <w:t xml:space="preserve">资料 </w:t>
      </w:r>
      <w:r>
        <w:rPr>
          <w:color w:val="0000FF"/>
        </w:rPr>
        <w:t>4</w:t>
      </w:r>
      <w:r>
        <w:rPr>
          <w:color w:val="0000FF"/>
          <w:spacing w:val="-8"/>
        </w:rPr>
        <w:t xml:space="preserve"> 第七段梳理：要点：深化服务意识，持续改善服务。建立了意见反</w:t>
      </w:r>
      <w:r>
        <w:rPr>
          <w:color w:val="0000FF"/>
          <w:spacing w:val="-16"/>
        </w:rPr>
        <w:t>馈机制，听取参观者的建议，对意见进行研判并调整设计策划</w:t>
      </w:r>
      <w:r>
        <w:rPr>
          <w:color w:val="0000FF"/>
          <w:spacing w:val="-2"/>
        </w:rPr>
        <w:t>（可以加上例子</w:t>
      </w:r>
      <w:r>
        <w:rPr>
          <w:color w:val="0000FF"/>
          <w:spacing w:val="-53"/>
        </w:rPr>
        <w:t>）</w:t>
      </w:r>
      <w:r>
        <w:rPr>
          <w:color w:val="0000FF"/>
          <w:spacing w:val="-2"/>
        </w:rPr>
        <w:t>。</w:t>
      </w:r>
    </w:p>
    <w:p w14:paraId="7DDC657A">
      <w:pPr>
        <w:pStyle w:val="2"/>
        <w:ind w:left="0"/>
      </w:pPr>
    </w:p>
    <w:p w14:paraId="4FD61C18">
      <w:pPr>
        <w:pStyle w:val="2"/>
        <w:spacing w:before="162" w:line="364" w:lineRule="auto"/>
        <w:ind w:right="1797" w:firstLine="480"/>
        <w:jc w:val="both"/>
      </w:pPr>
      <w:r>
        <w:rPr>
          <w:spacing w:val="-30"/>
        </w:rPr>
        <w:t xml:space="preserve">段 </w:t>
      </w:r>
      <w:r>
        <w:t>8</w:t>
      </w:r>
      <w:r>
        <w:rPr>
          <w:spacing w:val="-7"/>
        </w:rPr>
        <w:t>：李婧说：“要改变以视觉为中心的参观感受，带给观众更丰富的感官</w:t>
      </w:r>
      <w:r>
        <w:rPr>
          <w:spacing w:val="-10"/>
        </w:rPr>
        <w:t>体验，工作上还应当有更多更细致的换位思考，虽然要求高了，但能看到孩子们</w:t>
      </w:r>
      <w:r>
        <w:t>纯真的笑脸，我也感到很快乐。”</w:t>
      </w:r>
    </w:p>
    <w:p w14:paraId="5F555E03">
      <w:pPr>
        <w:pStyle w:val="2"/>
        <w:spacing w:before="2"/>
        <w:ind w:left="2280"/>
        <w:jc w:val="both"/>
      </w:pPr>
      <w:r>
        <w:rPr>
          <w:color w:val="0000FF"/>
          <w:spacing w:val="-9"/>
        </w:rPr>
        <w:t xml:space="preserve">【解析】资料 </w:t>
      </w:r>
      <w:r>
        <w:rPr>
          <w:color w:val="0000FF"/>
        </w:rPr>
        <w:t>4</w:t>
      </w:r>
      <w:r>
        <w:rPr>
          <w:color w:val="0000FF"/>
          <w:spacing w:val="-14"/>
        </w:rPr>
        <w:t xml:space="preserve"> 第八段：</w:t>
      </w:r>
    </w:p>
    <w:p w14:paraId="3231BC5D">
      <w:pPr>
        <w:pStyle w:val="7"/>
        <w:numPr>
          <w:ilvl w:val="0"/>
          <w:numId w:val="43"/>
        </w:numPr>
        <w:tabs>
          <w:tab w:val="left" w:pos="2522"/>
        </w:tabs>
        <w:spacing w:before="160" w:after="0" w:line="364" w:lineRule="auto"/>
        <w:ind w:left="1800" w:right="1799" w:firstLine="480"/>
        <w:jc w:val="left"/>
        <w:rPr>
          <w:sz w:val="24"/>
        </w:rPr>
      </w:pPr>
      <w:r>
        <w:rPr>
          <w:color w:val="0000FF"/>
          <w:spacing w:val="-4"/>
          <w:sz w:val="24"/>
        </w:rPr>
        <w:t>本段很适合做结尾，关键词即参观感受、感官体验、换位思考，致力于给</w:t>
      </w:r>
      <w:r>
        <w:rPr>
          <w:color w:val="0000FF"/>
          <w:spacing w:val="-2"/>
          <w:sz w:val="24"/>
        </w:rPr>
        <w:t>特殊人群带去快乐。</w:t>
      </w:r>
    </w:p>
    <w:p w14:paraId="1D5B16DE">
      <w:pPr>
        <w:pStyle w:val="7"/>
        <w:numPr>
          <w:ilvl w:val="0"/>
          <w:numId w:val="43"/>
        </w:numPr>
        <w:tabs>
          <w:tab w:val="left" w:pos="2522"/>
        </w:tabs>
        <w:spacing w:before="1" w:after="0" w:line="364" w:lineRule="auto"/>
        <w:ind w:left="1800" w:right="1703" w:firstLine="480"/>
        <w:jc w:val="left"/>
        <w:rPr>
          <w:sz w:val="24"/>
        </w:rPr>
      </w:pPr>
      <w:r>
        <w:rPr>
          <w:color w:val="0000FF"/>
          <w:spacing w:val="-17"/>
          <w:sz w:val="24"/>
        </w:rPr>
        <w:t xml:space="preserve">资料 </w:t>
      </w:r>
      <w:r>
        <w:rPr>
          <w:color w:val="0000FF"/>
          <w:spacing w:val="-2"/>
          <w:sz w:val="24"/>
        </w:rPr>
        <w:t>4</w:t>
      </w:r>
      <w:r>
        <w:rPr>
          <w:color w:val="0000FF"/>
          <w:spacing w:val="-9"/>
          <w:sz w:val="24"/>
        </w:rPr>
        <w:t xml:space="preserve"> 第八段梳理：要点：博爱馆，改变了参观感受，丰富了感官体验，</w:t>
      </w:r>
      <w:r>
        <w:rPr>
          <w:color w:val="0000FF"/>
          <w:spacing w:val="-2"/>
          <w:sz w:val="24"/>
        </w:rPr>
        <w:t>未来还将继续换位思考，致力于给特殊人群带去快乐。</w:t>
      </w:r>
    </w:p>
    <w:p w14:paraId="4A8EE4CB">
      <w:pPr>
        <w:pStyle w:val="2"/>
        <w:ind w:left="0"/>
      </w:pPr>
    </w:p>
    <w:p w14:paraId="198514B1">
      <w:pPr>
        <w:pStyle w:val="2"/>
        <w:spacing w:before="162"/>
        <w:ind w:left="2280"/>
      </w:pPr>
      <w:r>
        <w:rPr>
          <w:color w:val="0000FF"/>
          <w:spacing w:val="-2"/>
        </w:rPr>
        <w:t>【参考答案】</w:t>
      </w:r>
    </w:p>
    <w:p w14:paraId="2C1286F3">
      <w:pPr>
        <w:spacing w:after="0"/>
        <w:sectPr>
          <w:pgSz w:w="11910" w:h="16840"/>
          <w:pgMar w:top="1180" w:right="0" w:bottom="1380" w:left="0" w:header="27" w:footer="1199" w:gutter="0"/>
          <w:cols w:space="720" w:num="1"/>
        </w:sectPr>
      </w:pPr>
    </w:p>
    <w:p w14:paraId="23BF132B">
      <w:pPr>
        <w:pStyle w:val="2"/>
        <w:spacing w:before="8"/>
        <w:ind w:left="0"/>
        <w:rPr>
          <w:sz w:val="20"/>
        </w:rPr>
      </w:pPr>
    </w:p>
    <w:p w14:paraId="769D9052">
      <w:pPr>
        <w:pStyle w:val="2"/>
        <w:spacing w:before="67"/>
        <w:ind w:left="4512"/>
      </w:pPr>
      <w:r>
        <w:rPr>
          <w:color w:val="0000FF"/>
          <w:spacing w:val="-1"/>
        </w:rPr>
        <w:t>博爱馆，爱在“文化为民”</w:t>
      </w:r>
    </w:p>
    <w:p w14:paraId="2B02D41A">
      <w:pPr>
        <w:pStyle w:val="2"/>
        <w:spacing w:before="160" w:line="364" w:lineRule="auto"/>
        <w:ind w:left="1799" w:right="1799" w:firstLine="480"/>
      </w:pPr>
      <w:r>
        <w:rPr>
          <w:color w:val="0000FF"/>
          <w:spacing w:val="-4"/>
        </w:rPr>
        <w:t>在江城博物馆，有一个专门为视障人士等特殊群体设计的博爱馆。可以让特</w:t>
      </w:r>
      <w:r>
        <w:rPr>
          <w:color w:val="0000FF"/>
          <w:spacing w:val="-2"/>
        </w:rPr>
        <w:t>殊群体有尊严、自主参观，体现了文化为民的理念，起到了很好的示范作用。</w:t>
      </w:r>
    </w:p>
    <w:p w14:paraId="6220E20F">
      <w:pPr>
        <w:pStyle w:val="2"/>
        <w:spacing w:before="1" w:line="364" w:lineRule="auto"/>
        <w:ind w:left="1799" w:right="1677" w:firstLine="480"/>
      </w:pPr>
      <w:r>
        <w:rPr>
          <w:color w:val="0000FF"/>
          <w:spacing w:val="-2"/>
        </w:rPr>
        <w:t>参观体验上注重趣味性。选取的展品造型、设计独特，给观展者带来新奇体</w:t>
      </w:r>
      <w:r>
        <w:rPr>
          <w:color w:val="0000FF"/>
          <w:spacing w:val="-17"/>
        </w:rPr>
        <w:t>验；提供针对性的介绍，提升观展者对可听、可摸、可操作这种参观方式的兴趣。</w:t>
      </w:r>
    </w:p>
    <w:p w14:paraId="0967428F">
      <w:pPr>
        <w:pStyle w:val="2"/>
        <w:spacing w:before="2" w:line="364" w:lineRule="auto"/>
        <w:ind w:left="1799" w:right="1797" w:firstLine="480"/>
        <w:jc w:val="both"/>
      </w:pPr>
      <w:r>
        <w:rPr>
          <w:color w:val="0000FF"/>
          <w:spacing w:val="-4"/>
        </w:rPr>
        <w:t>展厅区域设置上，根据不同人群体现差异性。弱视区与怕光区，书画展品配有盲文介绍，并可让观众贴近细看；全盲区，观众可触摸造型类展品，并配有语音讲解。</w:t>
      </w:r>
    </w:p>
    <w:p w14:paraId="36854456">
      <w:pPr>
        <w:pStyle w:val="2"/>
        <w:spacing w:before="1" w:line="364" w:lineRule="auto"/>
        <w:ind w:left="1799" w:right="1797" w:firstLine="480"/>
        <w:jc w:val="both"/>
      </w:pPr>
      <w:r>
        <w:rPr>
          <w:color w:val="0000FF"/>
          <w:spacing w:val="-4"/>
        </w:rPr>
        <w:t>展品选择上关注观众需求，方便特殊人群解读。通过比较、筛选、测试，保留印象最深刻、最喜爱的展品；展品与现代生活相关联、能想象、可互动，保证</w:t>
      </w:r>
      <w:r>
        <w:rPr>
          <w:color w:val="0000FF"/>
          <w:spacing w:val="-2"/>
        </w:rPr>
        <w:t>原材质触感。</w:t>
      </w:r>
    </w:p>
    <w:p w14:paraId="5B0E7DE2">
      <w:pPr>
        <w:pStyle w:val="2"/>
        <w:spacing w:before="2" w:line="364" w:lineRule="auto"/>
        <w:ind w:left="1799" w:right="1799" w:firstLine="480"/>
        <w:jc w:val="both"/>
      </w:pPr>
      <w:r>
        <w:rPr>
          <w:color w:val="0000FF"/>
          <w:spacing w:val="-4"/>
        </w:rPr>
        <w:t>场馆设计上注重细节，贴心周到。位置选择上避开人群，降低声音干扰；采用玻璃顶、射灯，让光线通透；利用盲道、盲文、全自动导览车实现讲解与引导功能。</w:t>
      </w:r>
    </w:p>
    <w:p w14:paraId="07C7B799">
      <w:pPr>
        <w:pStyle w:val="2"/>
        <w:spacing w:before="2" w:line="364" w:lineRule="auto"/>
        <w:ind w:left="1799" w:right="1703" w:firstLine="480"/>
        <w:jc w:val="both"/>
      </w:pPr>
      <w:r>
        <w:rPr>
          <w:color w:val="0000FF"/>
          <w:spacing w:val="-2"/>
        </w:rPr>
        <w:t>深化服务意识，持续改善服务。建立了意见反馈机制，听取参观者的建议，对意见进行研判并调整设计策划。博爱馆，改变了参观感受，丰富了感官体验，未来还将继续换位思考，致力于给特殊人群带去快乐。</w:t>
      </w:r>
    </w:p>
    <w:p w14:paraId="6CAFFC8C">
      <w:pPr>
        <w:spacing w:after="0" w:line="364" w:lineRule="auto"/>
        <w:jc w:val="both"/>
        <w:sectPr>
          <w:pgSz w:w="11910" w:h="16840"/>
          <w:pgMar w:top="1180" w:right="0" w:bottom="1380" w:left="0" w:header="27" w:footer="1199" w:gutter="0"/>
          <w:cols w:space="720" w:num="1"/>
        </w:sectPr>
      </w:pPr>
    </w:p>
    <w:p w14:paraId="2F874296">
      <w:pPr>
        <w:pStyle w:val="2"/>
        <w:spacing w:before="4"/>
        <w:ind w:left="0"/>
      </w:pPr>
    </w:p>
    <w:p w14:paraId="2FA181B9">
      <w:pPr>
        <w:pStyle w:val="2"/>
        <w:ind w:left="1872"/>
        <w:rPr>
          <w:sz w:val="20"/>
        </w:rPr>
      </w:pPr>
      <w:r>
        <w:rPr>
          <w:sz w:val="20"/>
        </w:rPr>
        <w:drawing>
          <wp:inline distT="0" distB="0" distL="0" distR="0">
            <wp:extent cx="5168900" cy="4081145"/>
            <wp:effectExtent l="0" t="0" r="0" b="0"/>
            <wp:docPr id="3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5.jpeg"/>
                    <pic:cNvPicPr>
                      <a:picLocks noChangeAspect="1"/>
                    </pic:cNvPicPr>
                  </pic:nvPicPr>
                  <pic:blipFill>
                    <a:blip r:embed="rId45" cstate="print"/>
                    <a:stretch>
                      <a:fillRect/>
                    </a:stretch>
                  </pic:blipFill>
                  <pic:spPr>
                    <a:xfrm>
                      <a:off x="0" y="0"/>
                      <a:ext cx="5169408" cy="4081272"/>
                    </a:xfrm>
                    <a:prstGeom prst="rect">
                      <a:avLst/>
                    </a:prstGeom>
                  </pic:spPr>
                </pic:pic>
              </a:graphicData>
            </a:graphic>
          </wp:inline>
        </w:drawing>
      </w:r>
    </w:p>
    <w:p w14:paraId="21393112">
      <w:pPr>
        <w:pStyle w:val="2"/>
        <w:ind w:left="0"/>
        <w:rPr>
          <w:sz w:val="10"/>
        </w:rPr>
      </w:pPr>
      <w:r>
        <w:drawing>
          <wp:anchor distT="0" distB="0" distL="0" distR="0" simplePos="0" relativeHeight="251659264" behindDoc="0" locked="0" layoutInCell="1" allowOverlap="1">
            <wp:simplePos x="0" y="0"/>
            <wp:positionH relativeFrom="page">
              <wp:posOffset>1139825</wp:posOffset>
            </wp:positionH>
            <wp:positionV relativeFrom="paragraph">
              <wp:posOffset>96520</wp:posOffset>
            </wp:positionV>
            <wp:extent cx="5276215" cy="4243070"/>
            <wp:effectExtent l="0" t="0" r="0" b="0"/>
            <wp:wrapTopAndBottom/>
            <wp:docPr id="41"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6.jpeg"/>
                    <pic:cNvPicPr>
                      <a:picLocks noChangeAspect="1"/>
                    </pic:cNvPicPr>
                  </pic:nvPicPr>
                  <pic:blipFill>
                    <a:blip r:embed="rId46" cstate="print"/>
                    <a:stretch>
                      <a:fillRect/>
                    </a:stretch>
                  </pic:blipFill>
                  <pic:spPr>
                    <a:xfrm>
                      <a:off x="0" y="0"/>
                      <a:ext cx="5276087" cy="4242816"/>
                    </a:xfrm>
                    <a:prstGeom prst="rect">
                      <a:avLst/>
                    </a:prstGeom>
                  </pic:spPr>
                </pic:pic>
              </a:graphicData>
            </a:graphic>
          </wp:anchor>
        </w:drawing>
      </w:r>
    </w:p>
    <w:p w14:paraId="0E4F9287">
      <w:pPr>
        <w:pStyle w:val="2"/>
        <w:spacing w:before="4"/>
        <w:ind w:left="0"/>
        <w:rPr>
          <w:sz w:val="8"/>
        </w:rPr>
      </w:pPr>
    </w:p>
    <w:p w14:paraId="5568196C">
      <w:pPr>
        <w:pStyle w:val="2"/>
        <w:spacing w:before="66"/>
        <w:ind w:left="2280"/>
      </w:pPr>
      <w:r>
        <w:rPr>
          <w:color w:val="0000FF"/>
          <w:spacing w:val="-3"/>
        </w:rPr>
        <w:t>【解析】</w:t>
      </w:r>
    </w:p>
    <w:p w14:paraId="1C26A18D">
      <w:pPr>
        <w:spacing w:after="0"/>
        <w:sectPr>
          <w:pgSz w:w="11910" w:h="16840"/>
          <w:pgMar w:top="1180" w:right="0" w:bottom="1380" w:left="0" w:header="27" w:footer="1199" w:gutter="0"/>
          <w:cols w:space="720" w:num="1"/>
        </w:sectPr>
      </w:pPr>
    </w:p>
    <w:p w14:paraId="5A93B0D1">
      <w:pPr>
        <w:pStyle w:val="2"/>
        <w:spacing w:before="8"/>
        <w:ind w:left="0"/>
        <w:rPr>
          <w:sz w:val="20"/>
        </w:rPr>
      </w:pPr>
    </w:p>
    <w:p w14:paraId="363FD2A6">
      <w:pPr>
        <w:pStyle w:val="7"/>
        <w:numPr>
          <w:ilvl w:val="0"/>
          <w:numId w:val="44"/>
        </w:numPr>
        <w:tabs>
          <w:tab w:val="left" w:pos="2522"/>
        </w:tabs>
        <w:spacing w:before="67" w:after="0" w:line="364" w:lineRule="auto"/>
        <w:ind w:left="1800" w:right="1677" w:firstLine="480"/>
        <w:jc w:val="left"/>
        <w:rPr>
          <w:sz w:val="24"/>
        </w:rPr>
      </w:pPr>
      <w:r>
        <w:rPr>
          <w:color w:val="0000FF"/>
          <w:spacing w:val="-2"/>
          <w:sz w:val="24"/>
        </w:rPr>
        <w:t xml:space="preserve">本题评价对象是博爱馆，是大爱、以人为本、文化为民的，标题可以写为 </w:t>
      </w:r>
      <w:r>
        <w:rPr>
          <w:color w:val="0000FF"/>
          <w:spacing w:val="-4"/>
          <w:sz w:val="24"/>
        </w:rPr>
        <w:t>“博爱馆，爱在广博/爱在文化为民”，也可以写为“博爱馆，关照特殊群体”。</w:t>
      </w:r>
    </w:p>
    <w:p w14:paraId="4EDD5374">
      <w:pPr>
        <w:pStyle w:val="7"/>
        <w:numPr>
          <w:ilvl w:val="0"/>
          <w:numId w:val="44"/>
        </w:numPr>
        <w:tabs>
          <w:tab w:val="left" w:pos="2522"/>
        </w:tabs>
        <w:spacing w:before="1" w:after="0" w:line="364" w:lineRule="auto"/>
        <w:ind w:left="1800" w:right="1799" w:firstLine="480"/>
        <w:jc w:val="left"/>
        <w:rPr>
          <w:sz w:val="24"/>
        </w:rPr>
      </w:pPr>
      <w:r>
        <w:rPr>
          <w:color w:val="0000FF"/>
          <w:spacing w:val="-4"/>
          <w:sz w:val="24"/>
        </w:rPr>
        <w:t>好的方面有有趣、差异性、展品选择从关注角度考虑、注重细节、深化服</w:t>
      </w:r>
      <w:r>
        <w:rPr>
          <w:color w:val="0000FF"/>
          <w:spacing w:val="-2"/>
          <w:sz w:val="24"/>
        </w:rPr>
        <w:t>务意识。评论类公文尽量分类书写。</w:t>
      </w:r>
    </w:p>
    <w:p w14:paraId="345B6035">
      <w:pPr>
        <w:pStyle w:val="2"/>
        <w:spacing w:before="1"/>
        <w:ind w:left="2280"/>
      </w:pPr>
      <w:r>
        <w:rPr>
          <w:color w:val="0000FF"/>
        </w:rPr>
        <w:t>3.</w:t>
      </w:r>
      <w:r>
        <w:rPr>
          <w:color w:val="0000FF"/>
          <w:spacing w:val="-1"/>
        </w:rPr>
        <w:t>本题没有文采的要求，只要求流畅。</w:t>
      </w:r>
    </w:p>
    <w:p w14:paraId="334DA290">
      <w:pPr>
        <w:pStyle w:val="2"/>
        <w:ind w:left="0"/>
      </w:pPr>
    </w:p>
    <w:p w14:paraId="407AA026">
      <w:pPr>
        <w:pStyle w:val="2"/>
        <w:spacing w:before="1"/>
        <w:ind w:left="0"/>
        <w:rPr>
          <w:sz w:val="25"/>
        </w:rPr>
      </w:pPr>
    </w:p>
    <w:p w14:paraId="1DCA2B34">
      <w:pPr>
        <w:pStyle w:val="2"/>
        <w:ind w:left="2280"/>
      </w:pPr>
      <w:r>
        <w:rPr>
          <w:spacing w:val="-2"/>
        </w:rPr>
        <w:t>文章一般写作框架</w:t>
      </w:r>
    </w:p>
    <w:p w14:paraId="67A0DE27">
      <w:pPr>
        <w:pStyle w:val="2"/>
        <w:spacing w:before="2"/>
        <w:ind w:left="0"/>
        <w:rPr>
          <w:sz w:val="14"/>
        </w:rPr>
      </w:pPr>
      <w:r>
        <w:drawing>
          <wp:anchor distT="0" distB="0" distL="0" distR="0" simplePos="0" relativeHeight="251659264" behindDoc="0" locked="0" layoutInCell="1" allowOverlap="1">
            <wp:simplePos x="0" y="0"/>
            <wp:positionH relativeFrom="page">
              <wp:posOffset>1212850</wp:posOffset>
            </wp:positionH>
            <wp:positionV relativeFrom="paragraph">
              <wp:posOffset>130810</wp:posOffset>
            </wp:positionV>
            <wp:extent cx="5144770" cy="3215640"/>
            <wp:effectExtent l="0" t="0" r="0" b="0"/>
            <wp:wrapTopAndBottom/>
            <wp:docPr id="43"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7.jpeg"/>
                    <pic:cNvPicPr>
                      <a:picLocks noChangeAspect="1"/>
                    </pic:cNvPicPr>
                  </pic:nvPicPr>
                  <pic:blipFill>
                    <a:blip r:embed="rId47" cstate="print"/>
                    <a:stretch>
                      <a:fillRect/>
                    </a:stretch>
                  </pic:blipFill>
                  <pic:spPr>
                    <a:xfrm>
                      <a:off x="0" y="0"/>
                      <a:ext cx="5145024" cy="3215640"/>
                    </a:xfrm>
                    <a:prstGeom prst="rect">
                      <a:avLst/>
                    </a:prstGeom>
                  </pic:spPr>
                </pic:pic>
              </a:graphicData>
            </a:graphic>
          </wp:anchor>
        </w:drawing>
      </w:r>
    </w:p>
    <w:p w14:paraId="2BCE313E">
      <w:pPr>
        <w:pStyle w:val="2"/>
        <w:spacing w:before="194"/>
        <w:ind w:left="2280"/>
      </w:pPr>
      <w:r>
        <w:rPr>
          <w:color w:val="0000FF"/>
          <w:spacing w:val="-3"/>
        </w:rPr>
        <w:t>【注意】</w:t>
      </w:r>
    </w:p>
    <w:p w14:paraId="01C749D5">
      <w:pPr>
        <w:pStyle w:val="7"/>
        <w:numPr>
          <w:ilvl w:val="0"/>
          <w:numId w:val="45"/>
        </w:numPr>
        <w:tabs>
          <w:tab w:val="left" w:pos="2522"/>
        </w:tabs>
        <w:spacing w:before="161" w:after="0" w:line="364" w:lineRule="auto"/>
        <w:ind w:left="1800" w:right="1802" w:firstLine="480"/>
        <w:jc w:val="left"/>
        <w:rPr>
          <w:sz w:val="24"/>
        </w:rPr>
      </w:pPr>
      <w:r>
        <w:rPr>
          <w:color w:val="0000FF"/>
          <w:spacing w:val="-2"/>
          <w:sz w:val="24"/>
        </w:rPr>
        <w:t>单一题：条理清晰（分的条数可以不同）+要点（关键词要准确，尽量摘抄原文），前置词能写就写，不能写就不写。</w:t>
      </w:r>
    </w:p>
    <w:p w14:paraId="29A50F35">
      <w:pPr>
        <w:pStyle w:val="7"/>
        <w:numPr>
          <w:ilvl w:val="0"/>
          <w:numId w:val="45"/>
        </w:numPr>
        <w:tabs>
          <w:tab w:val="left" w:pos="2522"/>
        </w:tabs>
        <w:spacing w:before="1" w:after="0" w:line="364" w:lineRule="auto"/>
        <w:ind w:left="1800" w:right="1799" w:firstLine="480"/>
        <w:jc w:val="left"/>
        <w:rPr>
          <w:sz w:val="24"/>
        </w:rPr>
      </w:pPr>
      <w:r>
        <w:rPr>
          <w:color w:val="0000FF"/>
          <w:spacing w:val="-4"/>
          <w:sz w:val="24"/>
        </w:rPr>
        <w:t>综合题：题干很重要，题干有层次，材料也会有层次，题干有层次则按照</w:t>
      </w:r>
      <w:r>
        <w:rPr>
          <w:color w:val="0000FF"/>
          <w:spacing w:val="-2"/>
          <w:sz w:val="24"/>
        </w:rPr>
        <w:t>题干层次，题干没层次则按照材料层次。</w:t>
      </w:r>
    </w:p>
    <w:p w14:paraId="6C4F1C8C">
      <w:pPr>
        <w:pStyle w:val="7"/>
        <w:numPr>
          <w:ilvl w:val="0"/>
          <w:numId w:val="45"/>
        </w:numPr>
        <w:tabs>
          <w:tab w:val="left" w:pos="2522"/>
        </w:tabs>
        <w:spacing w:before="1" w:after="0" w:line="364" w:lineRule="auto"/>
        <w:ind w:left="1800" w:right="1797" w:firstLine="480"/>
        <w:jc w:val="both"/>
        <w:rPr>
          <w:sz w:val="24"/>
        </w:rPr>
      </w:pPr>
      <w:r>
        <w:rPr>
          <w:color w:val="0000FF"/>
          <w:spacing w:val="-2"/>
          <w:sz w:val="24"/>
        </w:rPr>
        <w:t>公文题：格式马甲+单一题。例如评论文，材料是报道，评论围绕报道，</w:t>
      </w:r>
      <w:r>
        <w:rPr>
          <w:color w:val="0000FF"/>
          <w:spacing w:val="-4"/>
          <w:sz w:val="24"/>
        </w:rPr>
        <w:t>报道不会给出前置句，但评论文会给出前置句。单一题要有前置词。公文题格式</w:t>
      </w:r>
      <w:r>
        <w:rPr>
          <w:color w:val="0000FF"/>
          <w:spacing w:val="-2"/>
          <w:sz w:val="24"/>
        </w:rPr>
        <w:t>要进行记忆。</w:t>
      </w:r>
    </w:p>
    <w:p w14:paraId="6E86E981">
      <w:pPr>
        <w:pStyle w:val="7"/>
        <w:numPr>
          <w:ilvl w:val="0"/>
          <w:numId w:val="45"/>
        </w:numPr>
        <w:tabs>
          <w:tab w:val="left" w:pos="2522"/>
        </w:tabs>
        <w:spacing w:before="2" w:after="0" w:line="364" w:lineRule="auto"/>
        <w:ind w:left="1800" w:right="1799" w:firstLine="480"/>
        <w:jc w:val="left"/>
        <w:rPr>
          <w:sz w:val="24"/>
        </w:rPr>
      </w:pPr>
      <w:r>
        <w:rPr>
          <w:color w:val="0000FF"/>
          <w:spacing w:val="-4"/>
          <w:sz w:val="24"/>
        </w:rPr>
        <w:t>作业：下节课讲解大作文，不要求书写大作文，要将题干读三遍，迅速浏</w:t>
      </w:r>
      <w:r>
        <w:rPr>
          <w:color w:val="0000FF"/>
          <w:spacing w:val="-2"/>
          <w:sz w:val="24"/>
        </w:rPr>
        <w:t>览材料，不需要过多停留，剩下的时间交给老师讲解。</w:t>
      </w:r>
    </w:p>
    <w:p w14:paraId="007A81D9">
      <w:pPr>
        <w:pStyle w:val="7"/>
        <w:widowControl w:val="0"/>
        <w:numPr>
          <w:numId w:val="0"/>
        </w:numPr>
        <w:tabs>
          <w:tab w:val="left" w:pos="2522"/>
        </w:tabs>
        <w:autoSpaceDE w:val="0"/>
        <w:autoSpaceDN w:val="0"/>
        <w:spacing w:before="2" w:after="0" w:line="364" w:lineRule="auto"/>
        <w:ind w:right="1799" w:rightChars="0"/>
        <w:jc w:val="left"/>
        <w:rPr>
          <w:color w:val="0000FF"/>
          <w:spacing w:val="-2"/>
          <w:sz w:val="24"/>
        </w:rPr>
      </w:pPr>
    </w:p>
    <w:p w14:paraId="5F017377">
      <w:pPr>
        <w:pStyle w:val="7"/>
        <w:widowControl w:val="0"/>
        <w:numPr>
          <w:numId w:val="0"/>
        </w:numPr>
        <w:tabs>
          <w:tab w:val="left" w:pos="2522"/>
        </w:tabs>
        <w:autoSpaceDE w:val="0"/>
        <w:autoSpaceDN w:val="0"/>
        <w:spacing w:before="2" w:after="0" w:line="364" w:lineRule="auto"/>
        <w:ind w:right="1799" w:rightChars="0"/>
        <w:jc w:val="left"/>
        <w:rPr>
          <w:color w:val="0000FF"/>
          <w:spacing w:val="-2"/>
          <w:sz w:val="24"/>
        </w:rPr>
      </w:pPr>
    </w:p>
    <w:p w14:paraId="6FA2D58E">
      <w:pPr>
        <w:pStyle w:val="7"/>
        <w:widowControl w:val="0"/>
        <w:numPr>
          <w:numId w:val="0"/>
        </w:numPr>
        <w:tabs>
          <w:tab w:val="left" w:pos="2522"/>
        </w:tabs>
        <w:autoSpaceDE w:val="0"/>
        <w:autoSpaceDN w:val="0"/>
        <w:spacing w:before="2" w:after="0" w:line="364" w:lineRule="auto"/>
        <w:ind w:right="1799" w:rightChars="0"/>
        <w:jc w:val="left"/>
        <w:rPr>
          <w:color w:val="0000FF"/>
          <w:spacing w:val="-2"/>
          <w:sz w:val="24"/>
        </w:rPr>
      </w:pPr>
    </w:p>
    <w:p w14:paraId="2198EA73">
      <w:pPr>
        <w:pStyle w:val="2"/>
        <w:spacing w:before="6"/>
        <w:rPr>
          <w:rFonts w:ascii="微软雅黑"/>
          <w:sz w:val="18"/>
        </w:rPr>
      </w:pPr>
    </w:p>
    <w:p w14:paraId="0267088F">
      <w:pPr>
        <w:spacing w:before="58"/>
        <w:ind w:left="947" w:right="1065"/>
        <w:jc w:val="center"/>
        <w:rPr>
          <w:b/>
          <w:sz w:val="30"/>
        </w:rPr>
      </w:pPr>
      <w:r>
        <w:rPr>
          <w:b/>
          <w:w w:val="95"/>
          <w:sz w:val="30"/>
        </w:rPr>
        <w:t>方法精讲-申论</w:t>
      </w:r>
      <w:r>
        <w:rPr>
          <w:b/>
          <w:spacing w:val="56"/>
          <w:sz w:val="30"/>
        </w:rPr>
        <w:t xml:space="preserve"> </w:t>
      </w:r>
      <w:r>
        <w:rPr>
          <w:b/>
          <w:w w:val="95"/>
          <w:sz w:val="30"/>
        </w:rPr>
        <w:t>6（笔记</w:t>
      </w:r>
      <w:r>
        <w:rPr>
          <w:b/>
          <w:spacing w:val="-10"/>
          <w:w w:val="95"/>
          <w:sz w:val="30"/>
        </w:rPr>
        <w:t>）</w:t>
      </w:r>
    </w:p>
    <w:p w14:paraId="45C01411">
      <w:pPr>
        <w:pStyle w:val="2"/>
        <w:rPr>
          <w:b/>
          <w:sz w:val="20"/>
        </w:rPr>
      </w:pPr>
    </w:p>
    <w:p w14:paraId="74CE99E8">
      <w:pPr>
        <w:pStyle w:val="2"/>
        <w:rPr>
          <w:b/>
          <w:sz w:val="20"/>
        </w:rPr>
      </w:pPr>
    </w:p>
    <w:p w14:paraId="34F33FEF">
      <w:pPr>
        <w:pStyle w:val="2"/>
        <w:spacing w:before="3"/>
        <w:rPr>
          <w:b/>
          <w:sz w:val="19"/>
        </w:rPr>
      </w:pPr>
    </w:p>
    <w:p w14:paraId="72E887F7">
      <w:pPr>
        <w:rPr>
          <w:sz w:val="19"/>
        </w:rPr>
        <w:sectPr>
          <w:headerReference r:id="rId21" w:type="default"/>
          <w:footerReference r:id="rId22" w:type="default"/>
          <w:pgSz w:w="11910" w:h="16840"/>
          <w:pgMar w:top="1160" w:right="1560" w:bottom="1380" w:left="1680" w:header="27" w:footer="1196" w:gutter="0"/>
          <w:pgNumType w:start="1"/>
          <w:cols w:space="720" w:num="1"/>
        </w:sectPr>
      </w:pPr>
    </w:p>
    <w:p w14:paraId="5DB50E42">
      <w:pPr>
        <w:pStyle w:val="2"/>
        <w:spacing w:before="66"/>
        <w:ind w:left="600"/>
      </w:pPr>
      <w:r>
        <w:rPr>
          <w:spacing w:val="-2"/>
        </w:rPr>
        <w:t>文章一般写作框架</w:t>
      </w:r>
    </w:p>
    <w:p w14:paraId="05F0D9D0">
      <w:pPr>
        <w:pStyle w:val="2"/>
      </w:pPr>
    </w:p>
    <w:p w14:paraId="03E0C041">
      <w:pPr>
        <w:pStyle w:val="2"/>
        <w:spacing w:before="1"/>
        <w:rPr>
          <w:sz w:val="25"/>
        </w:rPr>
      </w:pPr>
    </w:p>
    <w:p w14:paraId="603C4039">
      <w:pPr>
        <w:pStyle w:val="2"/>
        <w:ind w:left="120"/>
      </w:pPr>
      <w:r>
        <w:rPr>
          <w:spacing w:val="-2"/>
        </w:rPr>
        <w:t>主送机关或称谓：</w:t>
      </w:r>
    </w:p>
    <w:p w14:paraId="0278B6E8">
      <w:pPr>
        <w:rPr>
          <w:sz w:val="24"/>
        </w:rPr>
      </w:pPr>
      <w:r>
        <w:br w:type="column"/>
      </w:r>
    </w:p>
    <w:p w14:paraId="6C0DA0D8">
      <w:pPr>
        <w:pStyle w:val="2"/>
        <w:spacing w:before="9"/>
        <w:rPr>
          <w:sz w:val="17"/>
        </w:rPr>
      </w:pPr>
    </w:p>
    <w:p w14:paraId="61E07202">
      <w:pPr>
        <w:pStyle w:val="2"/>
        <w:ind w:left="120"/>
      </w:pPr>
      <w:r>
        <w:rPr>
          <w:spacing w:val="-1"/>
        </w:rPr>
        <w:t>“关于”+事由+“的”+文种</w:t>
      </w:r>
    </w:p>
    <w:p w14:paraId="7A82AB16">
      <w:pPr>
        <w:sectPr>
          <w:type w:val="continuous"/>
          <w:pgSz w:w="11910" w:h="16840"/>
          <w:pgMar w:top="0" w:right="1560" w:bottom="280" w:left="1680" w:header="27" w:footer="1196" w:gutter="0"/>
          <w:cols w:equalWidth="0" w:num="2">
            <w:col w:w="2561" w:space="92"/>
            <w:col w:w="6017"/>
          </w:cols>
        </w:sectPr>
      </w:pPr>
    </w:p>
    <w:p w14:paraId="01EA6E92">
      <w:pPr>
        <w:pStyle w:val="2"/>
        <w:spacing w:before="160" w:line="364" w:lineRule="auto"/>
        <w:ind w:left="600" w:right="3265"/>
      </w:pPr>
      <w:r>
        <w:rPr>
          <w:spacing w:val="-2"/>
        </w:rPr>
        <w:t>开头：背景/根据/目的、意义等+特…如下：主体：按逻辑分类（一类一段或者放在一段）逻辑：梳理材料顺序</w:t>
      </w:r>
    </w:p>
    <w:p w14:paraId="19A08905">
      <w:pPr>
        <w:pStyle w:val="2"/>
        <w:spacing w:before="3"/>
        <w:ind w:left="600"/>
      </w:pPr>
      <w:r>
        <w:rPr>
          <w:spacing w:val="-1"/>
        </w:rPr>
        <w:t>结尾：恳请/呼吁/扣题</w:t>
      </w:r>
    </w:p>
    <w:p w14:paraId="3EB53E37">
      <w:pPr>
        <w:pStyle w:val="2"/>
        <w:spacing w:before="160"/>
        <w:ind w:left="5506" w:right="1065"/>
        <w:jc w:val="center"/>
      </w:pPr>
      <w:r>
        <w:rPr>
          <w:spacing w:val="-2"/>
        </w:rPr>
        <w:t>落款：发文者</w:t>
      </w:r>
    </w:p>
    <w:p w14:paraId="4A2093B4">
      <w:pPr>
        <w:pStyle w:val="2"/>
        <w:spacing w:before="161"/>
        <w:ind w:left="5594" w:right="1065"/>
        <w:jc w:val="center"/>
      </w:pPr>
      <w:r>
        <w:t>XXXX</w:t>
      </w:r>
      <w:r>
        <w:rPr>
          <w:spacing w:val="-40"/>
        </w:rPr>
        <w:t xml:space="preserve"> 年 </w:t>
      </w:r>
      <w:r>
        <w:t>XX</w:t>
      </w:r>
      <w:r>
        <w:rPr>
          <w:spacing w:val="-40"/>
        </w:rPr>
        <w:t xml:space="preserve"> 月 </w:t>
      </w:r>
      <w:r>
        <w:t>XX</w:t>
      </w:r>
      <w:r>
        <w:rPr>
          <w:spacing w:val="-35"/>
        </w:rPr>
        <w:t xml:space="preserve"> 日</w:t>
      </w:r>
    </w:p>
    <w:p w14:paraId="5ECF446B">
      <w:pPr>
        <w:pStyle w:val="2"/>
        <w:spacing w:before="160" w:line="364" w:lineRule="auto"/>
        <w:ind w:left="120" w:right="124" w:firstLine="479"/>
      </w:pPr>
      <w:r>
        <w:rPr>
          <w:color w:val="0000FF"/>
          <w:spacing w:val="-2"/>
        </w:rPr>
        <w:t>【注意】上节课讲了公文，公文就是一个逻辑打天下，记忆公文写作框架即</w:t>
      </w:r>
      <w:r>
        <w:rPr>
          <w:color w:val="0000FF"/>
          <w:spacing w:val="-1"/>
        </w:rPr>
        <w:t>可，大部分公文都可以套用，还有少部分没办法套用的公文会在后续课程讲解。</w:t>
      </w:r>
    </w:p>
    <w:p w14:paraId="5080A984">
      <w:pPr>
        <w:pStyle w:val="2"/>
        <w:rPr>
          <w:sz w:val="20"/>
        </w:rPr>
      </w:pPr>
    </w:p>
    <w:p w14:paraId="72F41553">
      <w:pPr>
        <w:pStyle w:val="2"/>
        <w:spacing w:before="8"/>
        <w:rPr>
          <w:sz w:val="28"/>
        </w:rPr>
      </w:pPr>
      <w:r>
        <w:drawing>
          <wp:anchor distT="0" distB="0" distL="0" distR="0" simplePos="0" relativeHeight="251661312" behindDoc="0" locked="0" layoutInCell="1" allowOverlap="1">
            <wp:simplePos x="0" y="0"/>
            <wp:positionH relativeFrom="page">
              <wp:posOffset>1840230</wp:posOffset>
            </wp:positionH>
            <wp:positionV relativeFrom="paragraph">
              <wp:posOffset>248285</wp:posOffset>
            </wp:positionV>
            <wp:extent cx="3888105" cy="2214880"/>
            <wp:effectExtent l="0" t="0" r="17145" b="13970"/>
            <wp:wrapTopAndBottom/>
            <wp:docPr id="2"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9.jpeg"/>
                    <pic:cNvPicPr>
                      <a:picLocks noChangeAspect="1"/>
                    </pic:cNvPicPr>
                  </pic:nvPicPr>
                  <pic:blipFill>
                    <a:blip r:embed="rId48" cstate="print"/>
                    <a:stretch>
                      <a:fillRect/>
                    </a:stretch>
                  </pic:blipFill>
                  <pic:spPr>
                    <a:xfrm>
                      <a:off x="0" y="0"/>
                      <a:ext cx="3888144" cy="2215134"/>
                    </a:xfrm>
                    <a:prstGeom prst="rect">
                      <a:avLst/>
                    </a:prstGeom>
                  </pic:spPr>
                </pic:pic>
              </a:graphicData>
            </a:graphic>
          </wp:anchor>
        </w:drawing>
      </w:r>
    </w:p>
    <w:p w14:paraId="18E31255">
      <w:pPr>
        <w:pStyle w:val="2"/>
        <w:spacing w:before="6"/>
        <w:rPr>
          <w:sz w:val="30"/>
        </w:rPr>
      </w:pPr>
    </w:p>
    <w:p w14:paraId="5A43000C">
      <w:pPr>
        <w:pStyle w:val="2"/>
        <w:ind w:left="600"/>
      </w:pPr>
      <w:r>
        <w:rPr>
          <w:color w:val="0000FF"/>
          <w:spacing w:val="-1"/>
        </w:rPr>
        <w:t>【注意】本节课讲解大作文。</w:t>
      </w:r>
    </w:p>
    <w:p w14:paraId="5765BCE7">
      <w:pPr>
        <w:pStyle w:val="2"/>
      </w:pPr>
    </w:p>
    <w:p w14:paraId="750CBD03">
      <w:pPr>
        <w:pStyle w:val="2"/>
        <w:spacing w:before="1"/>
        <w:rPr>
          <w:sz w:val="25"/>
        </w:rPr>
      </w:pPr>
    </w:p>
    <w:p w14:paraId="04BC06CB">
      <w:pPr>
        <w:pStyle w:val="2"/>
        <w:ind w:left="600"/>
      </w:pPr>
      <w:r>
        <w:rPr>
          <w:spacing w:val="-4"/>
        </w:rPr>
        <w:t>大作文</w:t>
      </w:r>
    </w:p>
    <w:p w14:paraId="3C5D4009">
      <w:pPr>
        <w:pStyle w:val="2"/>
        <w:spacing w:before="161"/>
        <w:ind w:left="600"/>
      </w:pPr>
      <w:r>
        <w:rPr>
          <w:spacing w:val="-1"/>
        </w:rPr>
        <w:t>文章写作，就两个不会</w:t>
      </w:r>
    </w:p>
    <w:p w14:paraId="606E6C23">
      <w:pPr>
        <w:pStyle w:val="2"/>
        <w:spacing w:before="160"/>
        <w:ind w:left="600"/>
      </w:pPr>
      <w:r>
        <w:t>一、不知道写啥（观点/立意）</w:t>
      </w:r>
      <w:r>
        <w:rPr>
          <w:spacing w:val="-30"/>
        </w:rPr>
        <w:t xml:space="preserve">第 </w:t>
      </w:r>
      <w:r>
        <w:t>6</w:t>
      </w:r>
      <w:r>
        <w:rPr>
          <w:spacing w:val="-24"/>
        </w:rPr>
        <w:t xml:space="preserve"> 节课</w:t>
      </w:r>
    </w:p>
    <w:p w14:paraId="073776E0">
      <w:pPr>
        <w:pStyle w:val="2"/>
        <w:spacing w:before="161"/>
        <w:ind w:left="600"/>
      </w:pPr>
      <w:r>
        <w:t>二、不知道咋写（论证/字数）</w:t>
      </w:r>
      <w:r>
        <w:rPr>
          <w:spacing w:val="-30"/>
        </w:rPr>
        <w:t xml:space="preserve">第 </w:t>
      </w:r>
      <w:r>
        <w:t>7</w:t>
      </w:r>
      <w:r>
        <w:rPr>
          <w:spacing w:val="-24"/>
        </w:rPr>
        <w:t xml:space="preserve"> 节课</w:t>
      </w:r>
    </w:p>
    <w:p w14:paraId="75D82206">
      <w:pPr>
        <w:sectPr>
          <w:type w:val="continuous"/>
          <w:pgSz w:w="11910" w:h="16840"/>
          <w:pgMar w:top="0" w:right="1560" w:bottom="280" w:left="1680" w:header="27" w:footer="1196" w:gutter="0"/>
          <w:cols w:space="720" w:num="1"/>
        </w:sectPr>
      </w:pPr>
    </w:p>
    <w:p w14:paraId="7F9E3849">
      <w:pPr>
        <w:pStyle w:val="2"/>
        <w:spacing w:before="9"/>
        <w:rPr>
          <w:sz w:val="22"/>
        </w:rPr>
      </w:pPr>
    </w:p>
    <w:p w14:paraId="73E24F50">
      <w:pPr>
        <w:pStyle w:val="2"/>
        <w:spacing w:before="66"/>
        <w:ind w:left="600"/>
      </w:pPr>
      <w:r>
        <w:rPr>
          <w:color w:val="0000FF"/>
          <w:spacing w:val="-3"/>
        </w:rPr>
        <w:t>【解析】</w:t>
      </w:r>
    </w:p>
    <w:p w14:paraId="4C09A793">
      <w:pPr>
        <w:pStyle w:val="7"/>
        <w:numPr>
          <w:ilvl w:val="0"/>
          <w:numId w:val="46"/>
        </w:numPr>
        <w:tabs>
          <w:tab w:val="left" w:pos="842"/>
        </w:tabs>
        <w:ind w:hanging="242"/>
        <w:rPr>
          <w:sz w:val="24"/>
        </w:rPr>
      </w:pPr>
      <w:r>
        <w:rPr>
          <w:color w:val="0000FF"/>
          <w:spacing w:val="-1"/>
          <w:sz w:val="24"/>
        </w:rPr>
        <w:t>文章写作，就两个不会。</w:t>
      </w:r>
    </w:p>
    <w:p w14:paraId="296E8174">
      <w:pPr>
        <w:pStyle w:val="7"/>
        <w:numPr>
          <w:ilvl w:val="0"/>
          <w:numId w:val="47"/>
        </w:numPr>
        <w:tabs>
          <w:tab w:val="left" w:pos="1202"/>
        </w:tabs>
        <w:spacing w:before="160"/>
        <w:ind w:hanging="602"/>
        <w:rPr>
          <w:sz w:val="24"/>
        </w:rPr>
      </w:pPr>
      <w:r>
        <w:rPr>
          <w:color w:val="0000FF"/>
          <w:spacing w:val="-1"/>
          <w:sz w:val="24"/>
        </w:rPr>
        <w:t>不知道写啥：看完题目没有观点/立意。</w:t>
      </w:r>
    </w:p>
    <w:p w14:paraId="0F690AD2">
      <w:pPr>
        <w:pStyle w:val="7"/>
        <w:numPr>
          <w:ilvl w:val="0"/>
          <w:numId w:val="47"/>
        </w:numPr>
        <w:tabs>
          <w:tab w:val="left" w:pos="1202"/>
        </w:tabs>
        <w:spacing w:line="364" w:lineRule="auto"/>
        <w:ind w:left="120" w:right="238" w:firstLine="479"/>
        <w:rPr>
          <w:sz w:val="24"/>
        </w:rPr>
      </w:pPr>
      <w:r>
        <w:rPr>
          <w:color w:val="0000FF"/>
          <w:spacing w:val="-2"/>
          <w:sz w:val="24"/>
        </w:rPr>
        <w:t>不知道咋写：找到观点/立意，比如知道写五段，以及每段大体写什么内容的框架，但还是写不出来。</w:t>
      </w:r>
    </w:p>
    <w:p w14:paraId="4BD0DF4C">
      <w:pPr>
        <w:pStyle w:val="7"/>
        <w:numPr>
          <w:ilvl w:val="0"/>
          <w:numId w:val="46"/>
        </w:numPr>
        <w:tabs>
          <w:tab w:val="left" w:pos="842"/>
        </w:tabs>
        <w:spacing w:before="1" w:line="364" w:lineRule="auto"/>
        <w:ind w:left="120" w:right="238" w:firstLine="479"/>
        <w:rPr>
          <w:sz w:val="24"/>
        </w:rPr>
      </w:pPr>
      <w:r>
        <w:rPr>
          <w:color w:val="0000FF"/>
          <w:spacing w:val="-15"/>
          <w:sz w:val="24"/>
        </w:rPr>
        <w:t>这两个问题分两节课解决，本节课只解决观点/立意怎么找，具体的标题、</w:t>
      </w:r>
      <w:r>
        <w:rPr>
          <w:color w:val="0000FF"/>
          <w:spacing w:val="-2"/>
          <w:sz w:val="24"/>
        </w:rPr>
        <w:t>开头、论证段、结尾怎么写会在下节课讲解。</w:t>
      </w:r>
    </w:p>
    <w:p w14:paraId="27134B9D">
      <w:pPr>
        <w:pStyle w:val="7"/>
        <w:numPr>
          <w:ilvl w:val="0"/>
          <w:numId w:val="46"/>
        </w:numPr>
        <w:tabs>
          <w:tab w:val="left" w:pos="842"/>
        </w:tabs>
        <w:spacing w:before="2" w:line="364" w:lineRule="auto"/>
        <w:ind w:left="120" w:right="237" w:firstLine="479"/>
        <w:jc w:val="both"/>
        <w:rPr>
          <w:sz w:val="24"/>
        </w:rPr>
      </w:pPr>
      <w:r>
        <w:rPr>
          <w:color w:val="0000FF"/>
          <w:spacing w:val="-4"/>
          <w:sz w:val="24"/>
        </w:rPr>
        <w:t>答疑：申论的大作文和高考作文的区别就是有没有材料，高考作文的约束性非常低，写跑题的可能性不大，申论作文的套路和高考作文一样，但是思路不</w:t>
      </w:r>
      <w:r>
        <w:rPr>
          <w:color w:val="0000FF"/>
          <w:spacing w:val="-2"/>
          <w:sz w:val="24"/>
        </w:rPr>
        <w:t>一样，申论约束性更强，赋分规则更唯一。</w:t>
      </w:r>
    </w:p>
    <w:p w14:paraId="2A489A2E">
      <w:pPr>
        <w:pStyle w:val="2"/>
      </w:pPr>
    </w:p>
    <w:p w14:paraId="3E4FAFE0">
      <w:pPr>
        <w:pStyle w:val="2"/>
        <w:spacing w:before="162"/>
        <w:ind w:left="600"/>
      </w:pPr>
      <w:r>
        <w:rPr>
          <w:spacing w:val="-2"/>
        </w:rPr>
        <w:t>一、作文的评分规则</w:t>
      </w:r>
    </w:p>
    <w:p w14:paraId="121B0410">
      <w:pPr>
        <w:pStyle w:val="2"/>
        <w:spacing w:before="161"/>
        <w:ind w:left="600"/>
      </w:pPr>
      <w:r>
        <w:rPr>
          <w:spacing w:val="-1"/>
        </w:rPr>
        <w:t>【例】历年作文真题阅卷规则</w:t>
      </w:r>
    </w:p>
    <w:p w14:paraId="31778B91">
      <w:pPr>
        <w:pStyle w:val="2"/>
        <w:spacing w:before="160" w:line="364" w:lineRule="auto"/>
        <w:ind w:left="120" w:right="237" w:firstLine="479"/>
      </w:pPr>
      <w:r>
        <w:rPr>
          <w:spacing w:val="-4"/>
        </w:rPr>
        <w:t>通读“给定资料”之后，你对当代中国农村正在发生的深刻变化一定有所感</w:t>
      </w:r>
      <w:r>
        <w:t>触。请你以“守望家园”为题，写一篇文章。（40</w:t>
      </w:r>
      <w:r>
        <w:rPr>
          <w:spacing w:val="-21"/>
        </w:rPr>
        <w:t xml:space="preserve"> 分</w:t>
      </w:r>
      <w:r>
        <w:t>）</w:t>
      </w:r>
    </w:p>
    <w:p w14:paraId="52320487">
      <w:pPr>
        <w:pStyle w:val="2"/>
        <w:spacing w:before="2" w:line="364" w:lineRule="auto"/>
        <w:ind w:left="120" w:right="238" w:firstLine="479"/>
      </w:pPr>
      <w:r>
        <w:rPr>
          <w:spacing w:val="-10"/>
        </w:rPr>
        <w:t>要求：（1）紧扣“给定资料”，结合个人体会；（2）观点鲜明，语言流畅，</w:t>
      </w:r>
      <w:r>
        <w:t>议论深刻，结构严谨；（3）</w:t>
      </w:r>
      <w:r>
        <w:rPr>
          <w:spacing w:val="-6"/>
        </w:rPr>
        <w:t xml:space="preserve">总字数 </w:t>
      </w:r>
      <w:r>
        <w:t>800～1000</w:t>
      </w:r>
      <w:r>
        <w:rPr>
          <w:spacing w:val="-8"/>
        </w:rPr>
        <w:t xml:space="preserve"> 字。</w:t>
      </w:r>
    </w:p>
    <w:p w14:paraId="63E49A7D">
      <w:pPr>
        <w:pStyle w:val="2"/>
        <w:spacing w:before="1"/>
        <w:ind w:left="600"/>
      </w:pPr>
      <w:r>
        <w:rPr>
          <w:color w:val="0000FF"/>
          <w:spacing w:val="-3"/>
        </w:rPr>
        <w:t>【解析】</w:t>
      </w:r>
    </w:p>
    <w:p w14:paraId="54079962">
      <w:pPr>
        <w:pStyle w:val="7"/>
        <w:numPr>
          <w:ilvl w:val="0"/>
          <w:numId w:val="48"/>
        </w:numPr>
        <w:tabs>
          <w:tab w:val="left" w:pos="842"/>
        </w:tabs>
        <w:ind w:hanging="242"/>
        <w:rPr>
          <w:sz w:val="24"/>
        </w:rPr>
      </w:pPr>
      <w:r>
        <w:rPr>
          <w:color w:val="0000FF"/>
          <w:spacing w:val="-1"/>
          <w:sz w:val="24"/>
        </w:rPr>
        <w:t>作答申论要了解阅卷规则/赋分规则，根据规则就可以得出作答策略。</w:t>
      </w:r>
    </w:p>
    <w:p w14:paraId="429414A0">
      <w:pPr>
        <w:pStyle w:val="7"/>
        <w:numPr>
          <w:ilvl w:val="0"/>
          <w:numId w:val="48"/>
        </w:numPr>
        <w:tabs>
          <w:tab w:val="left" w:pos="842"/>
        </w:tabs>
        <w:spacing w:before="160"/>
        <w:ind w:hanging="242"/>
        <w:rPr>
          <w:sz w:val="24"/>
        </w:rPr>
      </w:pPr>
      <w:r>
        <w:rPr>
          <w:color w:val="0000FF"/>
          <w:spacing w:val="-1"/>
          <w:sz w:val="24"/>
        </w:rPr>
        <w:t>接下来看一下阅卷规则。</w:t>
      </w:r>
    </w:p>
    <w:p w14:paraId="45E817AA">
      <w:pPr>
        <w:pStyle w:val="2"/>
      </w:pPr>
    </w:p>
    <w:p w14:paraId="73E0B0EB">
      <w:pPr>
        <w:pStyle w:val="2"/>
        <w:spacing w:before="1"/>
        <w:rPr>
          <w:sz w:val="25"/>
        </w:rPr>
      </w:pPr>
    </w:p>
    <w:p w14:paraId="0DF01140">
      <w:pPr>
        <w:pStyle w:val="2"/>
        <w:ind w:left="600"/>
      </w:pPr>
      <w:r>
        <w:rPr>
          <w:spacing w:val="-3"/>
        </w:rPr>
        <w:t>阅卷规则</w:t>
      </w:r>
    </w:p>
    <w:p w14:paraId="4DD26AB0">
      <w:pPr>
        <w:pStyle w:val="2"/>
        <w:spacing w:before="161"/>
        <w:ind w:left="600"/>
      </w:pPr>
      <w:r>
        <w:t>一类文（35～40</w:t>
      </w:r>
      <w:r>
        <w:rPr>
          <w:spacing w:val="-30"/>
        </w:rPr>
        <w:t xml:space="preserve"> 分</w:t>
      </w:r>
      <w:r>
        <w:t>），</w:t>
      </w:r>
      <w:r>
        <w:rPr>
          <w:spacing w:val="-1"/>
        </w:rPr>
        <w:t>必须符合以下几个条件。</w:t>
      </w:r>
    </w:p>
    <w:p w14:paraId="1C53C2BF">
      <w:pPr>
        <w:pStyle w:val="7"/>
        <w:numPr>
          <w:ilvl w:val="0"/>
          <w:numId w:val="49"/>
        </w:numPr>
        <w:tabs>
          <w:tab w:val="left" w:pos="1202"/>
        </w:tabs>
        <w:spacing w:before="160"/>
        <w:ind w:hanging="602"/>
        <w:rPr>
          <w:sz w:val="24"/>
        </w:rPr>
      </w:pPr>
      <w:r>
        <w:rPr>
          <w:spacing w:val="-1"/>
          <w:sz w:val="24"/>
        </w:rPr>
        <w:t>文章思路必须是以“变”“守”“望”展开。</w:t>
      </w:r>
    </w:p>
    <w:p w14:paraId="5462E6F0">
      <w:pPr>
        <w:pStyle w:val="7"/>
        <w:numPr>
          <w:ilvl w:val="0"/>
          <w:numId w:val="49"/>
        </w:numPr>
        <w:tabs>
          <w:tab w:val="left" w:pos="1202"/>
        </w:tabs>
        <w:spacing w:line="364" w:lineRule="auto"/>
        <w:ind w:left="120" w:right="237" w:firstLine="479"/>
        <w:jc w:val="both"/>
        <w:rPr>
          <w:sz w:val="24"/>
        </w:rPr>
      </w:pPr>
      <w:r>
        <w:rPr>
          <w:spacing w:val="-2"/>
          <w:sz w:val="24"/>
        </w:rPr>
        <w:t>文章须紧扣主题，观点鲜明，说理充分，语言规范。文章要有强烈的</w:t>
      </w:r>
      <w:r>
        <w:rPr>
          <w:spacing w:val="-4"/>
          <w:sz w:val="24"/>
        </w:rPr>
        <w:t>情感及忧患意识，为变好而感到欣慰、为变坏而充满忧虑。文章要提出我们应回</w:t>
      </w:r>
      <w:r>
        <w:rPr>
          <w:spacing w:val="-2"/>
          <w:sz w:val="24"/>
        </w:rPr>
        <w:t>望过去、展望未来，守住土地之根和农村精神之根。</w:t>
      </w:r>
    </w:p>
    <w:p w14:paraId="71425EF3">
      <w:pPr>
        <w:pStyle w:val="7"/>
        <w:numPr>
          <w:ilvl w:val="0"/>
          <w:numId w:val="49"/>
        </w:numPr>
        <w:tabs>
          <w:tab w:val="left" w:pos="1202"/>
        </w:tabs>
        <w:spacing w:before="2"/>
        <w:ind w:hanging="602"/>
        <w:jc w:val="both"/>
        <w:rPr>
          <w:sz w:val="24"/>
        </w:rPr>
      </w:pPr>
      <w:r>
        <w:rPr>
          <w:spacing w:val="-4"/>
          <w:sz w:val="24"/>
        </w:rPr>
        <w:t xml:space="preserve">思路十分正确、语言十分规范的给 </w:t>
      </w:r>
      <w:r>
        <w:rPr>
          <w:sz w:val="24"/>
        </w:rPr>
        <w:t>38</w:t>
      </w:r>
      <w:r>
        <w:rPr>
          <w:spacing w:val="-9"/>
          <w:sz w:val="24"/>
        </w:rPr>
        <w:t xml:space="preserve"> 分以上，但不能给满分。</w:t>
      </w:r>
    </w:p>
    <w:p w14:paraId="1A418159">
      <w:pPr>
        <w:pStyle w:val="2"/>
        <w:spacing w:before="161"/>
        <w:ind w:left="600"/>
      </w:pPr>
      <w:r>
        <w:rPr>
          <w:color w:val="0000FF"/>
          <w:spacing w:val="-1"/>
        </w:rPr>
        <w:t>【解析】一类文阅卷规则：</w:t>
      </w:r>
    </w:p>
    <w:p w14:paraId="5E0BEA8D">
      <w:pPr>
        <w:sectPr>
          <w:pgSz w:w="11910" w:h="16840"/>
          <w:pgMar w:top="1160" w:right="1560" w:bottom="1380" w:left="1680" w:header="27" w:footer="1196" w:gutter="0"/>
          <w:cols w:space="720" w:num="1"/>
        </w:sectPr>
      </w:pPr>
    </w:p>
    <w:p w14:paraId="0A321E69">
      <w:pPr>
        <w:pStyle w:val="2"/>
        <w:spacing w:before="9"/>
        <w:rPr>
          <w:sz w:val="22"/>
        </w:rPr>
      </w:pPr>
    </w:p>
    <w:p w14:paraId="3FC546EF">
      <w:pPr>
        <w:pStyle w:val="7"/>
        <w:numPr>
          <w:ilvl w:val="0"/>
          <w:numId w:val="50"/>
        </w:numPr>
        <w:tabs>
          <w:tab w:val="left" w:pos="842"/>
        </w:tabs>
        <w:spacing w:before="66" w:line="364" w:lineRule="auto"/>
        <w:ind w:right="238" w:firstLine="479"/>
        <w:jc w:val="both"/>
        <w:rPr>
          <w:sz w:val="24"/>
        </w:rPr>
      </w:pPr>
      <w:r>
        <w:rPr>
          <w:color w:val="0000FF"/>
          <w:spacing w:val="-4"/>
          <w:sz w:val="24"/>
        </w:rPr>
        <w:t>“文章思路必须是以‘变’‘守’‘望’展开”：“变”“守”“望”写</w:t>
      </w:r>
      <w:r>
        <w:rPr>
          <w:color w:val="0000FF"/>
          <w:spacing w:val="-2"/>
          <w:sz w:val="24"/>
        </w:rPr>
        <w:t>到就有分，没写到就没分，所以申论阅卷的约束性/客观性更强，先看观点是否</w:t>
      </w:r>
      <w:r>
        <w:rPr>
          <w:color w:val="0000FF"/>
          <w:spacing w:val="-4"/>
          <w:sz w:val="24"/>
        </w:rPr>
        <w:t>写到关键词，写到就有分，没写到就没分；这三个词是从题干得出，题干先说了农村的变化，然后给出守望，题干就是命令，要遵守题干的命令，不能瞎写，可</w:t>
      </w:r>
      <w:r>
        <w:rPr>
          <w:color w:val="0000FF"/>
          <w:spacing w:val="-2"/>
          <w:sz w:val="24"/>
        </w:rPr>
        <w:t>以发现申论想要得高分，观点由题干限定。</w:t>
      </w:r>
    </w:p>
    <w:p w14:paraId="0E3F1FC9">
      <w:pPr>
        <w:pStyle w:val="7"/>
        <w:numPr>
          <w:ilvl w:val="0"/>
          <w:numId w:val="50"/>
        </w:numPr>
        <w:tabs>
          <w:tab w:val="left" w:pos="842"/>
        </w:tabs>
        <w:spacing w:before="3" w:line="364" w:lineRule="auto"/>
        <w:ind w:right="236" w:firstLine="479"/>
        <w:jc w:val="both"/>
        <w:rPr>
          <w:sz w:val="24"/>
        </w:rPr>
      </w:pPr>
      <w:r>
        <w:rPr>
          <w:color w:val="0000FF"/>
          <w:spacing w:val="-2"/>
          <w:sz w:val="24"/>
        </w:rPr>
        <w:t>“文章须紧扣主题，观点鲜明，说理充分，语言规范。文章要有强烈的</w:t>
      </w:r>
      <w:r>
        <w:rPr>
          <w:color w:val="0000FF"/>
          <w:spacing w:val="-4"/>
          <w:sz w:val="24"/>
        </w:rPr>
        <w:t>情感及忧患意识，为变好而感到欣慰、为变坏而充满忧虑”：整篇文章从开头到结尾都体现此处内容就能得到这个分，没体现就得不到这个分；题干有提示，说明要有所感触，不是所有的作文都要求有所感触，出现这个要求就有这个分，没</w:t>
      </w:r>
      <w:r>
        <w:rPr>
          <w:color w:val="0000FF"/>
          <w:spacing w:val="-2"/>
          <w:sz w:val="24"/>
        </w:rPr>
        <w:t>有这个要求就没有这个分。</w:t>
      </w:r>
    </w:p>
    <w:p w14:paraId="26B31725">
      <w:pPr>
        <w:pStyle w:val="7"/>
        <w:numPr>
          <w:ilvl w:val="0"/>
          <w:numId w:val="50"/>
        </w:numPr>
        <w:tabs>
          <w:tab w:val="left" w:pos="842"/>
        </w:tabs>
        <w:spacing w:before="4" w:line="364" w:lineRule="auto"/>
        <w:ind w:right="117" w:firstLine="479"/>
        <w:rPr>
          <w:sz w:val="24"/>
        </w:rPr>
      </w:pPr>
      <w:r>
        <w:rPr>
          <w:color w:val="0000FF"/>
          <w:spacing w:val="-16"/>
          <w:sz w:val="24"/>
        </w:rPr>
        <w:t>“文章要提出我们应回望过去、展望未来，守住土地之根和农村精神之根”：题干不能看出守的是土地之根和农村精神之根，是从材料中得出，可以发现题</w:t>
      </w:r>
      <w:r>
        <w:rPr>
          <w:color w:val="0000FF"/>
          <w:spacing w:val="-2"/>
          <w:sz w:val="24"/>
        </w:rPr>
        <w:t>干的要求占大多数，作文阅卷先看观点对不对，如果观点不对，写得再好也不能得高分，观点是由题干和材料共同约束的。</w:t>
      </w:r>
    </w:p>
    <w:p w14:paraId="3F8BB7F7">
      <w:pPr>
        <w:pStyle w:val="7"/>
        <w:numPr>
          <w:ilvl w:val="0"/>
          <w:numId w:val="50"/>
        </w:numPr>
        <w:tabs>
          <w:tab w:val="left" w:pos="842"/>
        </w:tabs>
        <w:spacing w:before="3"/>
        <w:ind w:left="841" w:hanging="242"/>
        <w:rPr>
          <w:sz w:val="24"/>
        </w:rPr>
      </w:pPr>
      <w:r>
        <w:rPr>
          <w:color w:val="0000FF"/>
          <w:spacing w:val="-1"/>
          <w:sz w:val="24"/>
        </w:rPr>
        <w:t>思路十分正确：就是“变”“守”“望”的思路。</w:t>
      </w:r>
    </w:p>
    <w:p w14:paraId="6E1D4A2E">
      <w:pPr>
        <w:pStyle w:val="7"/>
        <w:numPr>
          <w:ilvl w:val="0"/>
          <w:numId w:val="50"/>
        </w:numPr>
        <w:tabs>
          <w:tab w:val="left" w:pos="842"/>
        </w:tabs>
        <w:spacing w:before="160"/>
        <w:ind w:left="841" w:hanging="242"/>
        <w:rPr>
          <w:sz w:val="24"/>
        </w:rPr>
      </w:pPr>
      <w:r>
        <w:rPr>
          <w:color w:val="0000FF"/>
          <w:spacing w:val="-1"/>
          <w:sz w:val="24"/>
        </w:rPr>
        <w:t>语言十分规范：表述没有病句。</w:t>
      </w:r>
    </w:p>
    <w:p w14:paraId="74B3C38A">
      <w:pPr>
        <w:pStyle w:val="2"/>
      </w:pPr>
    </w:p>
    <w:p w14:paraId="2F6176A7">
      <w:pPr>
        <w:pStyle w:val="2"/>
        <w:spacing w:before="1"/>
        <w:rPr>
          <w:sz w:val="25"/>
        </w:rPr>
      </w:pPr>
    </w:p>
    <w:p w14:paraId="49119F56">
      <w:pPr>
        <w:pStyle w:val="2"/>
        <w:ind w:left="600"/>
      </w:pPr>
      <w:r>
        <w:t>二类文（28～34</w:t>
      </w:r>
      <w:r>
        <w:rPr>
          <w:spacing w:val="-30"/>
        </w:rPr>
        <w:t xml:space="preserve"> 分</w:t>
      </w:r>
      <w:r>
        <w:t>），</w:t>
      </w:r>
      <w:r>
        <w:rPr>
          <w:spacing w:val="-1"/>
        </w:rPr>
        <w:t>必须符合以下几个条件之一。</w:t>
      </w:r>
    </w:p>
    <w:p w14:paraId="441A88B3">
      <w:pPr>
        <w:pStyle w:val="7"/>
        <w:numPr>
          <w:ilvl w:val="0"/>
          <w:numId w:val="51"/>
        </w:numPr>
        <w:tabs>
          <w:tab w:val="left" w:pos="1202"/>
        </w:tabs>
        <w:ind w:hanging="602"/>
        <w:rPr>
          <w:sz w:val="24"/>
        </w:rPr>
      </w:pPr>
      <w:r>
        <w:rPr>
          <w:spacing w:val="-1"/>
          <w:sz w:val="24"/>
        </w:rPr>
        <w:t>文章能够扣住主题，观点比较明确，说理比较充分，语言规范。</w:t>
      </w:r>
    </w:p>
    <w:p w14:paraId="48FB086E">
      <w:pPr>
        <w:pStyle w:val="7"/>
        <w:numPr>
          <w:ilvl w:val="0"/>
          <w:numId w:val="51"/>
        </w:numPr>
        <w:tabs>
          <w:tab w:val="left" w:pos="1202"/>
        </w:tabs>
        <w:spacing w:before="160"/>
        <w:ind w:hanging="602"/>
        <w:rPr>
          <w:sz w:val="24"/>
        </w:rPr>
      </w:pPr>
      <w:r>
        <w:rPr>
          <w:spacing w:val="-1"/>
          <w:sz w:val="24"/>
        </w:rPr>
        <w:t>满足一类文要求，但错别字比较多。</w:t>
      </w:r>
    </w:p>
    <w:p w14:paraId="617F2FC9">
      <w:pPr>
        <w:pStyle w:val="7"/>
        <w:numPr>
          <w:ilvl w:val="0"/>
          <w:numId w:val="51"/>
        </w:numPr>
        <w:tabs>
          <w:tab w:val="left" w:pos="1202"/>
        </w:tabs>
        <w:ind w:hanging="602"/>
        <w:rPr>
          <w:sz w:val="24"/>
        </w:rPr>
      </w:pPr>
      <w:r>
        <w:rPr>
          <w:spacing w:val="-5"/>
          <w:sz w:val="24"/>
        </w:rPr>
        <w:t xml:space="preserve">满足一类文要求，字数在 </w:t>
      </w:r>
      <w:r>
        <w:rPr>
          <w:sz w:val="24"/>
        </w:rPr>
        <w:t>650～800</w:t>
      </w:r>
      <w:r>
        <w:rPr>
          <w:spacing w:val="-9"/>
          <w:sz w:val="24"/>
        </w:rPr>
        <w:t xml:space="preserve"> 字，语言很规范。</w:t>
      </w:r>
    </w:p>
    <w:p w14:paraId="67592B54">
      <w:pPr>
        <w:pStyle w:val="7"/>
        <w:numPr>
          <w:ilvl w:val="0"/>
          <w:numId w:val="51"/>
        </w:numPr>
        <w:tabs>
          <w:tab w:val="left" w:pos="1202"/>
        </w:tabs>
        <w:spacing w:line="364" w:lineRule="auto"/>
        <w:ind w:left="120" w:right="237" w:firstLine="479"/>
        <w:rPr>
          <w:sz w:val="24"/>
        </w:rPr>
      </w:pPr>
      <w:r>
        <w:rPr>
          <w:spacing w:val="-4"/>
          <w:sz w:val="24"/>
        </w:rPr>
        <w:t>满足一类文要求，文章某个部分以“1、2、3”结构写作，写得很好的</w:t>
      </w:r>
      <w:r>
        <w:rPr>
          <w:spacing w:val="-2"/>
          <w:sz w:val="24"/>
        </w:rPr>
        <w:t>可以归为二类文。</w:t>
      </w:r>
    </w:p>
    <w:p w14:paraId="62E01246">
      <w:pPr>
        <w:pStyle w:val="2"/>
        <w:spacing w:before="1" w:line="364" w:lineRule="auto"/>
        <w:ind w:left="120" w:right="236" w:firstLine="479"/>
        <w:jc w:val="both"/>
      </w:pPr>
      <w:r>
        <w:rPr>
          <w:color w:val="0000FF"/>
          <w:spacing w:val="-2"/>
          <w:w w:val="95"/>
        </w:rPr>
        <w:t>【解析】二类文（28～34 分）：文章基本也是按照“变”“守”“望”写的，</w:t>
      </w:r>
      <w:r>
        <w:rPr>
          <w:color w:val="0000FF"/>
          <w:spacing w:val="-4"/>
        </w:rPr>
        <w:t>也有一定的感情，也找到了材料中的两个根，但是错别字比较多、字数不够、像</w:t>
      </w:r>
      <w:r>
        <w:rPr>
          <w:color w:val="0000FF"/>
          <w:spacing w:val="-2"/>
        </w:rPr>
        <w:t>单一题一样标序号作答，就是二类文，可以发现作文没有不要求有文采。</w:t>
      </w:r>
    </w:p>
    <w:p w14:paraId="492A02B0">
      <w:pPr>
        <w:pStyle w:val="2"/>
      </w:pPr>
    </w:p>
    <w:p w14:paraId="6BB5EC0E">
      <w:pPr>
        <w:pStyle w:val="2"/>
        <w:spacing w:before="163"/>
        <w:ind w:left="600"/>
      </w:pPr>
      <w:r>
        <w:t>三类文（16～27</w:t>
      </w:r>
      <w:r>
        <w:rPr>
          <w:spacing w:val="-30"/>
        </w:rPr>
        <w:t xml:space="preserve"> 分</w:t>
      </w:r>
      <w:r>
        <w:t>），</w:t>
      </w:r>
      <w:r>
        <w:rPr>
          <w:spacing w:val="-1"/>
        </w:rPr>
        <w:t>必须符合以下几个条件。</w:t>
      </w:r>
    </w:p>
    <w:p w14:paraId="3D2DD849">
      <w:pPr>
        <w:pStyle w:val="7"/>
        <w:numPr>
          <w:ilvl w:val="0"/>
          <w:numId w:val="52"/>
        </w:numPr>
        <w:tabs>
          <w:tab w:val="left" w:pos="1202"/>
        </w:tabs>
        <w:spacing w:before="160"/>
        <w:ind w:hanging="602"/>
        <w:rPr>
          <w:sz w:val="24"/>
        </w:rPr>
      </w:pPr>
      <w:r>
        <w:rPr>
          <w:spacing w:val="-1"/>
          <w:sz w:val="24"/>
        </w:rPr>
        <w:t>文章没有紧扣主题，观点不明确，说理不充分，语言不规范，散文化</w:t>
      </w:r>
    </w:p>
    <w:p w14:paraId="22CF4475">
      <w:pPr>
        <w:rPr>
          <w:sz w:val="24"/>
        </w:rPr>
        <w:sectPr>
          <w:pgSz w:w="11910" w:h="16840"/>
          <w:pgMar w:top="1160" w:right="1560" w:bottom="1380" w:left="1680" w:header="27" w:footer="1196" w:gutter="0"/>
          <w:cols w:space="720" w:num="1"/>
        </w:sectPr>
      </w:pPr>
    </w:p>
    <w:p w14:paraId="0482117A">
      <w:pPr>
        <w:pStyle w:val="2"/>
        <w:spacing w:before="9"/>
        <w:rPr>
          <w:sz w:val="22"/>
        </w:rPr>
      </w:pPr>
    </w:p>
    <w:p w14:paraId="0CE5280D">
      <w:pPr>
        <w:pStyle w:val="2"/>
        <w:spacing w:before="66"/>
        <w:ind w:left="120"/>
      </w:pPr>
      <w:r>
        <w:rPr>
          <w:spacing w:val="-4"/>
        </w:rPr>
        <w:t>严重。</w:t>
      </w:r>
    </w:p>
    <w:p w14:paraId="4E3E2D13">
      <w:pPr>
        <w:pStyle w:val="7"/>
        <w:numPr>
          <w:ilvl w:val="0"/>
          <w:numId w:val="52"/>
        </w:numPr>
        <w:tabs>
          <w:tab w:val="left" w:pos="1202"/>
        </w:tabs>
        <w:spacing w:line="364" w:lineRule="auto"/>
        <w:ind w:left="120" w:right="237" w:firstLine="479"/>
        <w:jc w:val="both"/>
        <w:rPr>
          <w:sz w:val="24"/>
        </w:rPr>
      </w:pPr>
      <w:r>
        <w:rPr>
          <w:w w:val="95"/>
          <w:sz w:val="24"/>
        </w:rPr>
        <w:t>字数在</w:t>
      </w:r>
      <w:r>
        <w:rPr>
          <w:spacing w:val="39"/>
          <w:sz w:val="24"/>
        </w:rPr>
        <w:t xml:space="preserve"> </w:t>
      </w:r>
      <w:r>
        <w:rPr>
          <w:w w:val="95"/>
          <w:sz w:val="24"/>
        </w:rPr>
        <w:t>650</w:t>
      </w:r>
      <w:r>
        <w:rPr>
          <w:spacing w:val="39"/>
          <w:sz w:val="24"/>
        </w:rPr>
        <w:t xml:space="preserve"> </w:t>
      </w:r>
      <w:r>
        <w:rPr>
          <w:w w:val="95"/>
          <w:sz w:val="24"/>
        </w:rPr>
        <w:t>字以下，文章跑题，与题目无关或大段照抄资料；文章各个部分以“1、2、3”结构写作，比如“问题 1、2、3”“原因 1、2、3”“对策</w:t>
      </w:r>
      <w:r>
        <w:rPr>
          <w:spacing w:val="40"/>
          <w:sz w:val="24"/>
        </w:rPr>
        <w:t xml:space="preserve"> </w:t>
      </w:r>
      <w:r>
        <w:rPr>
          <w:spacing w:val="-2"/>
          <w:sz w:val="24"/>
        </w:rPr>
        <w:t>1、2、3”。</w:t>
      </w:r>
    </w:p>
    <w:p w14:paraId="42540E24">
      <w:pPr>
        <w:pStyle w:val="2"/>
        <w:spacing w:before="2" w:line="364" w:lineRule="auto"/>
        <w:ind w:left="120" w:right="238" w:firstLine="479"/>
        <w:jc w:val="both"/>
      </w:pPr>
      <w:r>
        <w:rPr>
          <w:color w:val="0000FF"/>
          <w:w w:val="95"/>
        </w:rPr>
        <w:t>【解析】三类文（16～27 分）：比如自己背了一篇乡村振兴的文章，开头写</w:t>
      </w:r>
      <w:r>
        <w:rPr>
          <w:color w:val="0000FF"/>
          <w:spacing w:val="-21"/>
        </w:rPr>
        <w:t>乡村要振兴，中间三段分别写要产业兴旺、生活富裕、乡风文明，最后结尾扣题，</w:t>
      </w:r>
      <w:r>
        <w:rPr>
          <w:color w:val="0000FF"/>
          <w:spacing w:val="-2"/>
        </w:rPr>
        <w:t>非常有文采，一般是四类文或者三类文，因为已经偏题。</w:t>
      </w:r>
    </w:p>
    <w:p w14:paraId="2DAF458F">
      <w:pPr>
        <w:pStyle w:val="2"/>
      </w:pPr>
    </w:p>
    <w:p w14:paraId="380C478E">
      <w:pPr>
        <w:pStyle w:val="2"/>
        <w:spacing w:before="163"/>
        <w:ind w:left="600"/>
      </w:pPr>
      <w:r>
        <w:t>四类文（0～15</w:t>
      </w:r>
      <w:r>
        <w:rPr>
          <w:spacing w:val="-30"/>
        </w:rPr>
        <w:t xml:space="preserve"> 分</w:t>
      </w:r>
      <w:r>
        <w:t>），</w:t>
      </w:r>
      <w:r>
        <w:rPr>
          <w:spacing w:val="-1"/>
        </w:rPr>
        <w:t>必须符合以下几个条件。</w:t>
      </w:r>
    </w:p>
    <w:p w14:paraId="4A21ECCD">
      <w:pPr>
        <w:pStyle w:val="7"/>
        <w:numPr>
          <w:ilvl w:val="0"/>
          <w:numId w:val="53"/>
        </w:numPr>
        <w:tabs>
          <w:tab w:val="left" w:pos="1202"/>
        </w:tabs>
        <w:spacing w:before="160"/>
        <w:ind w:hanging="602"/>
        <w:rPr>
          <w:sz w:val="24"/>
        </w:rPr>
      </w:pPr>
      <w:r>
        <w:rPr>
          <w:spacing w:val="-1"/>
          <w:sz w:val="24"/>
        </w:rPr>
        <w:t>文章立场错误，思路混乱，语言表达极差。</w:t>
      </w:r>
    </w:p>
    <w:p w14:paraId="128642A0">
      <w:pPr>
        <w:pStyle w:val="7"/>
        <w:numPr>
          <w:ilvl w:val="0"/>
          <w:numId w:val="53"/>
        </w:numPr>
        <w:tabs>
          <w:tab w:val="left" w:pos="1202"/>
        </w:tabs>
        <w:ind w:hanging="602"/>
        <w:rPr>
          <w:sz w:val="24"/>
        </w:rPr>
      </w:pPr>
      <w:r>
        <w:rPr>
          <w:spacing w:val="-4"/>
          <w:sz w:val="24"/>
        </w:rPr>
        <w:t xml:space="preserve">只有一个标题、几行字，一般只给 </w:t>
      </w:r>
      <w:r>
        <w:rPr>
          <w:sz w:val="24"/>
        </w:rPr>
        <w:t>2</w:t>
      </w:r>
      <w:r>
        <w:rPr>
          <w:spacing w:val="-24"/>
          <w:sz w:val="24"/>
        </w:rPr>
        <w:t xml:space="preserve"> 分。</w:t>
      </w:r>
    </w:p>
    <w:p w14:paraId="43B6B8E9">
      <w:pPr>
        <w:pStyle w:val="2"/>
        <w:spacing w:before="160"/>
        <w:ind w:left="600"/>
      </w:pPr>
      <w:r>
        <w:rPr>
          <w:color w:val="0000FF"/>
          <w:spacing w:val="-3"/>
        </w:rPr>
        <w:t>【解析】</w:t>
      </w:r>
    </w:p>
    <w:p w14:paraId="53E092BE">
      <w:pPr>
        <w:pStyle w:val="7"/>
        <w:numPr>
          <w:ilvl w:val="0"/>
          <w:numId w:val="54"/>
        </w:numPr>
        <w:tabs>
          <w:tab w:val="left" w:pos="842"/>
        </w:tabs>
        <w:spacing w:line="364" w:lineRule="auto"/>
        <w:ind w:right="238" w:firstLine="479"/>
        <w:rPr>
          <w:sz w:val="24"/>
        </w:rPr>
      </w:pPr>
      <w:r>
        <w:rPr>
          <w:color w:val="0000FF"/>
          <w:spacing w:val="-20"/>
          <w:sz w:val="24"/>
        </w:rPr>
        <w:t>四类文</w:t>
      </w:r>
      <w:r>
        <w:rPr>
          <w:color w:val="0000FF"/>
          <w:spacing w:val="-2"/>
          <w:sz w:val="24"/>
        </w:rPr>
        <w:t>（0～15</w:t>
      </w:r>
      <w:r>
        <w:rPr>
          <w:color w:val="0000FF"/>
          <w:spacing w:val="-22"/>
          <w:sz w:val="24"/>
        </w:rPr>
        <w:t xml:space="preserve"> 分</w:t>
      </w:r>
      <w:r>
        <w:rPr>
          <w:color w:val="0000FF"/>
          <w:spacing w:val="-55"/>
          <w:sz w:val="24"/>
        </w:rPr>
        <w:t>）</w:t>
      </w:r>
      <w:r>
        <w:rPr>
          <w:color w:val="0000FF"/>
          <w:spacing w:val="-17"/>
          <w:sz w:val="24"/>
        </w:rPr>
        <w:t>：如果偏题之后还没有文采，还标序号，散文化严重，</w:t>
      </w:r>
      <w:r>
        <w:rPr>
          <w:color w:val="0000FF"/>
          <w:spacing w:val="-2"/>
          <w:sz w:val="24"/>
        </w:rPr>
        <w:t>直接就是四类文。</w:t>
      </w:r>
    </w:p>
    <w:p w14:paraId="696A6387">
      <w:pPr>
        <w:pStyle w:val="7"/>
        <w:numPr>
          <w:ilvl w:val="0"/>
          <w:numId w:val="54"/>
        </w:numPr>
        <w:tabs>
          <w:tab w:val="left" w:pos="842"/>
        </w:tabs>
        <w:spacing w:before="1"/>
        <w:ind w:left="841" w:hanging="242"/>
        <w:rPr>
          <w:sz w:val="24"/>
        </w:rPr>
      </w:pPr>
      <w:r>
        <w:rPr>
          <w:color w:val="0000FF"/>
          <w:spacing w:val="-4"/>
          <w:sz w:val="24"/>
        </w:rPr>
        <w:t>答疑：</w:t>
      </w:r>
    </w:p>
    <w:p w14:paraId="31793073">
      <w:pPr>
        <w:pStyle w:val="7"/>
        <w:numPr>
          <w:ilvl w:val="0"/>
          <w:numId w:val="55"/>
        </w:numPr>
        <w:tabs>
          <w:tab w:val="left" w:pos="1202"/>
        </w:tabs>
        <w:spacing w:line="364" w:lineRule="auto"/>
        <w:ind w:right="236" w:firstLine="479"/>
        <w:jc w:val="both"/>
        <w:rPr>
          <w:sz w:val="24"/>
        </w:rPr>
      </w:pPr>
      <w:r>
        <w:rPr>
          <w:color w:val="0000FF"/>
          <w:w w:val="95"/>
          <w:sz w:val="24"/>
        </w:rPr>
        <w:t>什么叫以</w:t>
      </w:r>
      <w:r>
        <w:rPr>
          <w:color w:val="0000FF"/>
          <w:spacing w:val="39"/>
          <w:sz w:val="24"/>
        </w:rPr>
        <w:t xml:space="preserve"> </w:t>
      </w:r>
      <w:r>
        <w:rPr>
          <w:color w:val="0000FF"/>
          <w:w w:val="95"/>
          <w:sz w:val="24"/>
        </w:rPr>
        <w:t>1，2，3</w:t>
      </w:r>
      <w:r>
        <w:rPr>
          <w:color w:val="0000FF"/>
          <w:spacing w:val="39"/>
          <w:sz w:val="24"/>
        </w:rPr>
        <w:t xml:space="preserve"> </w:t>
      </w:r>
      <w:r>
        <w:rPr>
          <w:color w:val="0000FF"/>
          <w:w w:val="95"/>
          <w:sz w:val="24"/>
        </w:rPr>
        <w:t>结构写作：比如开头写乡村要振兴，第二段写产业</w:t>
      </w:r>
      <w:r>
        <w:rPr>
          <w:color w:val="0000FF"/>
          <w:spacing w:val="-6"/>
          <w:sz w:val="24"/>
        </w:rPr>
        <w:t xml:space="preserve">要振兴 </w:t>
      </w:r>
      <w:r>
        <w:rPr>
          <w:color w:val="0000FF"/>
          <w:spacing w:val="-2"/>
          <w:sz w:val="24"/>
        </w:rPr>
        <w:t>1.2.3，</w:t>
      </w:r>
      <w:r>
        <w:rPr>
          <w:color w:val="0000FF"/>
          <w:spacing w:val="-4"/>
          <w:sz w:val="24"/>
        </w:rPr>
        <w:t xml:space="preserve">第三段写乡村要文明 </w:t>
      </w:r>
      <w:r>
        <w:rPr>
          <w:color w:val="0000FF"/>
          <w:spacing w:val="-2"/>
          <w:sz w:val="24"/>
        </w:rPr>
        <w:t>1.2.3，</w:t>
      </w:r>
      <w:r>
        <w:rPr>
          <w:color w:val="0000FF"/>
          <w:spacing w:val="-4"/>
          <w:sz w:val="24"/>
        </w:rPr>
        <w:t xml:space="preserve">第四段写乡村要富裕 </w:t>
      </w:r>
      <w:r>
        <w:rPr>
          <w:color w:val="0000FF"/>
          <w:spacing w:val="-2"/>
          <w:sz w:val="24"/>
        </w:rPr>
        <w:t>1.2.3，最后再来一个结尾。</w:t>
      </w:r>
    </w:p>
    <w:p w14:paraId="11446FAA">
      <w:pPr>
        <w:pStyle w:val="7"/>
        <w:numPr>
          <w:ilvl w:val="0"/>
          <w:numId w:val="55"/>
        </w:numPr>
        <w:tabs>
          <w:tab w:val="left" w:pos="1202"/>
        </w:tabs>
        <w:spacing w:before="2"/>
        <w:ind w:left="1201" w:hanging="602"/>
        <w:rPr>
          <w:sz w:val="24"/>
        </w:rPr>
      </w:pPr>
      <w:r>
        <w:rPr>
          <w:color w:val="0000FF"/>
          <w:spacing w:val="-1"/>
          <w:sz w:val="24"/>
        </w:rPr>
        <w:t>不是要写议论文吗：是的，散文化严重的话写再好也是三类。</w:t>
      </w:r>
    </w:p>
    <w:p w14:paraId="097C95F7">
      <w:pPr>
        <w:pStyle w:val="7"/>
        <w:numPr>
          <w:ilvl w:val="0"/>
          <w:numId w:val="55"/>
        </w:numPr>
        <w:tabs>
          <w:tab w:val="left" w:pos="1202"/>
        </w:tabs>
        <w:spacing w:before="160"/>
        <w:ind w:left="1201" w:hanging="602"/>
        <w:rPr>
          <w:sz w:val="24"/>
        </w:rPr>
      </w:pPr>
      <w:r>
        <w:rPr>
          <w:color w:val="0000FF"/>
          <w:spacing w:val="-11"/>
          <w:sz w:val="24"/>
        </w:rPr>
        <w:t>那不就按高中那样写：申论让写议论文，高考也是写议论文，没差别。</w:t>
      </w:r>
    </w:p>
    <w:p w14:paraId="0B91E9F8">
      <w:pPr>
        <w:pStyle w:val="7"/>
        <w:numPr>
          <w:ilvl w:val="0"/>
          <w:numId w:val="54"/>
        </w:numPr>
        <w:tabs>
          <w:tab w:val="left" w:pos="842"/>
        </w:tabs>
        <w:spacing w:line="364" w:lineRule="auto"/>
        <w:ind w:right="234" w:firstLine="479"/>
        <w:jc w:val="both"/>
        <w:rPr>
          <w:sz w:val="24"/>
        </w:rPr>
      </w:pPr>
      <w:r>
        <w:rPr>
          <w:color w:val="0000FF"/>
          <w:w w:val="95"/>
          <w:sz w:val="24"/>
        </w:rPr>
        <w:t>阅卷者一般阅卷时间是</w:t>
      </w:r>
      <w:r>
        <w:rPr>
          <w:color w:val="0000FF"/>
          <w:spacing w:val="39"/>
          <w:sz w:val="24"/>
        </w:rPr>
        <w:t xml:space="preserve"> </w:t>
      </w:r>
      <w:r>
        <w:rPr>
          <w:color w:val="0000FF"/>
          <w:w w:val="95"/>
          <w:sz w:val="24"/>
        </w:rPr>
        <w:t>60</w:t>
      </w:r>
      <w:r>
        <w:rPr>
          <w:color w:val="0000FF"/>
          <w:spacing w:val="39"/>
          <w:sz w:val="24"/>
        </w:rPr>
        <w:t xml:space="preserve"> </w:t>
      </w:r>
      <w:r>
        <w:rPr>
          <w:color w:val="0000FF"/>
          <w:w w:val="95"/>
          <w:sz w:val="24"/>
        </w:rPr>
        <w:t>秒，先看标题是否扣题，再看开头是否扣题，</w:t>
      </w:r>
      <w:r>
        <w:rPr>
          <w:color w:val="0000FF"/>
          <w:spacing w:val="-4"/>
          <w:sz w:val="24"/>
        </w:rPr>
        <w:t>再看论证段每段的第一句话是否扣题（议论文的分论点要放在每段句首），最后看结尾是否扣题，比如阅卷规则的“变”“守”“望”，写到就是扣题。在观点全对的基础上，才会看论证是否贴切，结构是否清晰，语言是否流畅，都满足就</w:t>
      </w:r>
      <w:r>
        <w:rPr>
          <w:color w:val="0000FF"/>
          <w:spacing w:val="-7"/>
          <w:sz w:val="24"/>
        </w:rPr>
        <w:t xml:space="preserve">是一类文，给 </w:t>
      </w:r>
      <w:r>
        <w:rPr>
          <w:color w:val="0000FF"/>
          <w:sz w:val="24"/>
        </w:rPr>
        <w:t>32</w:t>
      </w:r>
      <w:r>
        <w:rPr>
          <w:color w:val="0000FF"/>
          <w:spacing w:val="-7"/>
          <w:sz w:val="24"/>
        </w:rPr>
        <w:t xml:space="preserve"> 分。比如又看到一张卷，标题、开头、论证段都没有扣题，直</w:t>
      </w:r>
    </w:p>
    <w:p w14:paraId="77C97C46">
      <w:pPr>
        <w:pStyle w:val="2"/>
        <w:spacing w:before="3" w:line="364" w:lineRule="auto"/>
        <w:ind w:left="120" w:right="236"/>
        <w:jc w:val="both"/>
      </w:pPr>
      <w:r>
        <w:rPr>
          <w:color w:val="0000FF"/>
          <w:spacing w:val="-17"/>
        </w:rPr>
        <w:t xml:space="preserve">接给 </w:t>
      </w:r>
      <w:r>
        <w:rPr>
          <w:color w:val="0000FF"/>
        </w:rPr>
        <w:t>15</w:t>
      </w:r>
      <w:r>
        <w:rPr>
          <w:color w:val="0000FF"/>
          <w:spacing w:val="-8"/>
        </w:rPr>
        <w:t xml:space="preserve"> 分，论证是否贴切，语言是否流畅都不用看，因为已经跑题，有文采也</w:t>
      </w:r>
      <w:r>
        <w:rPr>
          <w:color w:val="0000FF"/>
          <w:spacing w:val="-1"/>
        </w:rPr>
        <w:t>没用。</w:t>
      </w:r>
    </w:p>
    <w:p w14:paraId="07B17794">
      <w:pPr>
        <w:pStyle w:val="7"/>
        <w:numPr>
          <w:ilvl w:val="0"/>
          <w:numId w:val="54"/>
        </w:numPr>
        <w:tabs>
          <w:tab w:val="left" w:pos="842"/>
        </w:tabs>
        <w:spacing w:before="2"/>
        <w:ind w:left="841" w:hanging="242"/>
        <w:rPr>
          <w:sz w:val="24"/>
        </w:rPr>
      </w:pPr>
      <w:r>
        <w:rPr>
          <w:color w:val="0000FF"/>
          <w:spacing w:val="-1"/>
          <w:sz w:val="24"/>
        </w:rPr>
        <w:t>申论的作文最重要的是扣题，也叫观点，观点要准。</w:t>
      </w:r>
    </w:p>
    <w:p w14:paraId="3E451CD7">
      <w:pPr>
        <w:rPr>
          <w:sz w:val="24"/>
        </w:rPr>
        <w:sectPr>
          <w:pgSz w:w="11910" w:h="16840"/>
          <w:pgMar w:top="1160" w:right="1560" w:bottom="1380" w:left="1680" w:header="27" w:footer="1196" w:gutter="0"/>
          <w:cols w:space="720" w:num="1"/>
        </w:sectPr>
      </w:pPr>
    </w:p>
    <w:p w14:paraId="7C704728">
      <w:pPr>
        <w:pStyle w:val="2"/>
        <w:spacing w:before="9"/>
        <w:rPr>
          <w:sz w:val="22"/>
        </w:rPr>
      </w:pPr>
    </w:p>
    <w:p w14:paraId="7A66CEAD">
      <w:pPr>
        <w:pStyle w:val="2"/>
        <w:spacing w:before="66"/>
        <w:ind w:left="600"/>
      </w:pPr>
      <w:r>
        <w:rPr>
          <w:spacing w:val="-3"/>
        </w:rPr>
        <w:t>高分范文</w:t>
      </w:r>
    </w:p>
    <w:p w14:paraId="5513BA82">
      <w:pPr>
        <w:pStyle w:val="2"/>
        <w:spacing w:before="161" w:line="364" w:lineRule="auto"/>
        <w:ind w:left="120" w:right="239" w:firstLine="479"/>
        <w:jc w:val="both"/>
      </w:pPr>
      <w:r>
        <w:rPr>
          <w:spacing w:val="-8"/>
        </w:rPr>
        <w:t xml:space="preserve">请深入理解“给定资料 </w:t>
      </w:r>
      <w:r>
        <w:t>4</w:t>
      </w:r>
      <w:r>
        <w:rPr>
          <w:spacing w:val="-7"/>
        </w:rPr>
        <w:t>”中的划线句子“是故事者生于虑，成于务，失于</w:t>
      </w:r>
      <w:r>
        <w:rPr>
          <w:spacing w:val="-20"/>
        </w:rPr>
        <w:t>傲。不虑则不生，不务则不成，不傲则不失”，联系实际，自拟题目，自选角度，</w:t>
      </w:r>
      <w:r>
        <w:t>写一篇文章。（40</w:t>
      </w:r>
      <w:r>
        <w:rPr>
          <w:spacing w:val="-30"/>
        </w:rPr>
        <w:t xml:space="preserve"> 分</w:t>
      </w:r>
      <w:r>
        <w:t>）</w:t>
      </w:r>
    </w:p>
    <w:p w14:paraId="70E6EA36">
      <w:pPr>
        <w:pStyle w:val="2"/>
        <w:spacing w:before="2"/>
        <w:ind w:left="600"/>
        <w:jc w:val="both"/>
      </w:pPr>
      <w:r>
        <w:rPr>
          <w:spacing w:val="-2"/>
        </w:rPr>
        <w:t xml:space="preserve">要求：自选角度，立意明确；思路清晰，语言流畅；总字数 </w:t>
      </w:r>
      <w:r>
        <w:t>1000-1200</w:t>
      </w:r>
      <w:r>
        <w:rPr>
          <w:spacing w:val="-20"/>
        </w:rPr>
        <w:t xml:space="preserve"> 字。</w:t>
      </w:r>
    </w:p>
    <w:p w14:paraId="65B4036A">
      <w:pPr>
        <w:pStyle w:val="2"/>
        <w:spacing w:before="160"/>
        <w:ind w:left="600"/>
      </w:pPr>
      <w:r>
        <w:rPr>
          <w:color w:val="0000FF"/>
          <w:spacing w:val="-3"/>
        </w:rPr>
        <w:t>【解析】</w:t>
      </w:r>
    </w:p>
    <w:p w14:paraId="45F3E5A1">
      <w:pPr>
        <w:pStyle w:val="7"/>
        <w:numPr>
          <w:ilvl w:val="0"/>
          <w:numId w:val="56"/>
        </w:numPr>
        <w:tabs>
          <w:tab w:val="left" w:pos="842"/>
        </w:tabs>
        <w:spacing w:line="364" w:lineRule="auto"/>
        <w:ind w:right="235" w:firstLine="479"/>
        <w:jc w:val="both"/>
        <w:rPr>
          <w:sz w:val="24"/>
        </w:rPr>
      </w:pPr>
      <w:r>
        <w:rPr>
          <w:color w:val="0000FF"/>
          <w:w w:val="95"/>
          <w:sz w:val="24"/>
        </w:rPr>
        <w:t>本题是真题，粉笔某老师写的范文，考完试得到了</w:t>
      </w:r>
      <w:r>
        <w:rPr>
          <w:color w:val="0000FF"/>
          <w:spacing w:val="39"/>
          <w:sz w:val="24"/>
        </w:rPr>
        <w:t xml:space="preserve"> </w:t>
      </w:r>
      <w:r>
        <w:rPr>
          <w:color w:val="0000FF"/>
          <w:w w:val="95"/>
          <w:sz w:val="24"/>
        </w:rPr>
        <w:t>35</w:t>
      </w:r>
      <w:r>
        <w:rPr>
          <w:color w:val="0000FF"/>
          <w:spacing w:val="39"/>
          <w:sz w:val="24"/>
        </w:rPr>
        <w:t xml:space="preserve"> </w:t>
      </w:r>
      <w:r>
        <w:rPr>
          <w:color w:val="0000FF"/>
          <w:w w:val="95"/>
          <w:sz w:val="24"/>
        </w:rPr>
        <w:t>分，因为怀疑这个</w:t>
      </w:r>
      <w:r>
        <w:rPr>
          <w:color w:val="0000FF"/>
          <w:spacing w:val="-4"/>
          <w:sz w:val="24"/>
        </w:rPr>
        <w:t>分数可能不是只写了大作文，还写了小题，所以又找了两位阅卷者再次评分，分</w:t>
      </w:r>
      <w:r>
        <w:rPr>
          <w:color w:val="0000FF"/>
          <w:spacing w:val="-9"/>
          <w:sz w:val="24"/>
        </w:rPr>
        <w:t xml:space="preserve">别给出 </w:t>
      </w:r>
      <w:r>
        <w:rPr>
          <w:color w:val="0000FF"/>
          <w:sz w:val="24"/>
        </w:rPr>
        <w:t>35</w:t>
      </w:r>
      <w:r>
        <w:rPr>
          <w:color w:val="0000FF"/>
          <w:spacing w:val="-18"/>
          <w:sz w:val="24"/>
        </w:rPr>
        <w:t xml:space="preserve"> 分和 </w:t>
      </w:r>
      <w:r>
        <w:rPr>
          <w:color w:val="0000FF"/>
          <w:sz w:val="24"/>
        </w:rPr>
        <w:t>36</w:t>
      </w:r>
      <w:r>
        <w:rPr>
          <w:color w:val="0000FF"/>
          <w:spacing w:val="-10"/>
          <w:sz w:val="24"/>
        </w:rPr>
        <w:t xml:space="preserve"> 分，平均分是 </w:t>
      </w:r>
      <w:r>
        <w:rPr>
          <w:color w:val="0000FF"/>
          <w:sz w:val="24"/>
        </w:rPr>
        <w:t>35.5</w:t>
      </w:r>
      <w:r>
        <w:rPr>
          <w:color w:val="0000FF"/>
          <w:spacing w:val="-6"/>
          <w:sz w:val="24"/>
        </w:rPr>
        <w:t xml:space="preserve"> 分，确定是高分范文。</w:t>
      </w:r>
    </w:p>
    <w:p w14:paraId="38BD2F73">
      <w:pPr>
        <w:pStyle w:val="7"/>
        <w:numPr>
          <w:ilvl w:val="0"/>
          <w:numId w:val="56"/>
        </w:numPr>
        <w:tabs>
          <w:tab w:val="left" w:pos="842"/>
        </w:tabs>
        <w:spacing w:before="2"/>
        <w:ind w:left="841" w:hanging="242"/>
        <w:rPr>
          <w:sz w:val="24"/>
        </w:rPr>
      </w:pPr>
      <w:r>
        <w:rPr>
          <w:color w:val="0000FF"/>
          <w:spacing w:val="-1"/>
          <w:sz w:val="24"/>
        </w:rPr>
        <w:t>看到这个题干的第一感觉是读不懂，需要再读一次，分析结构。</w:t>
      </w:r>
    </w:p>
    <w:p w14:paraId="4CD22013">
      <w:pPr>
        <w:pStyle w:val="7"/>
        <w:numPr>
          <w:ilvl w:val="0"/>
          <w:numId w:val="56"/>
        </w:numPr>
        <w:tabs>
          <w:tab w:val="left" w:pos="842"/>
        </w:tabs>
        <w:spacing w:line="364" w:lineRule="auto"/>
        <w:ind w:right="236" w:firstLine="479"/>
        <w:rPr>
          <w:sz w:val="24"/>
        </w:rPr>
      </w:pPr>
      <w:r>
        <w:rPr>
          <w:color w:val="0000FF"/>
          <w:spacing w:val="-4"/>
          <w:sz w:val="24"/>
        </w:rPr>
        <w:t>“是故事者生于虑，成于务，失于傲”：可以看出这就是词句解释题的三</w:t>
      </w:r>
      <w:r>
        <w:rPr>
          <w:color w:val="0000FF"/>
          <w:spacing w:val="-2"/>
          <w:sz w:val="24"/>
        </w:rPr>
        <w:t>个层次，即“生、成、失”。</w:t>
      </w:r>
    </w:p>
    <w:p w14:paraId="342555D1">
      <w:pPr>
        <w:pStyle w:val="7"/>
        <w:numPr>
          <w:ilvl w:val="0"/>
          <w:numId w:val="56"/>
        </w:numPr>
        <w:tabs>
          <w:tab w:val="left" w:pos="842"/>
        </w:tabs>
        <w:spacing w:before="1" w:line="364" w:lineRule="auto"/>
        <w:ind w:right="122" w:firstLine="479"/>
        <w:rPr>
          <w:sz w:val="24"/>
        </w:rPr>
      </w:pPr>
      <w:r>
        <w:rPr>
          <w:color w:val="0000FF"/>
          <w:spacing w:val="-2"/>
          <w:sz w:val="24"/>
        </w:rPr>
        <w:t>“不虑则不生，不务则不成，不傲则不失”：还是重复“生、成、失”，所以这三个内容是重点，再加上开头和结尾就是完整的文章。</w:t>
      </w:r>
    </w:p>
    <w:p w14:paraId="1759EF65">
      <w:pPr>
        <w:pStyle w:val="7"/>
        <w:numPr>
          <w:ilvl w:val="0"/>
          <w:numId w:val="56"/>
        </w:numPr>
        <w:tabs>
          <w:tab w:val="left" w:pos="842"/>
        </w:tabs>
        <w:spacing w:before="1" w:line="364" w:lineRule="auto"/>
        <w:ind w:right="120" w:firstLine="479"/>
        <w:rPr>
          <w:sz w:val="24"/>
        </w:rPr>
      </w:pPr>
      <w:r>
        <w:rPr>
          <w:color w:val="0000FF"/>
          <w:spacing w:val="-2"/>
          <w:sz w:val="24"/>
        </w:rPr>
        <w:t>这句话有点读不懂，为了让阅卷者能读懂，需要进行解释，解释不是自己</w:t>
      </w:r>
      <w:r>
        <w:rPr>
          <w:color w:val="0000FF"/>
          <w:spacing w:val="-19"/>
          <w:sz w:val="24"/>
        </w:rPr>
        <w:t xml:space="preserve">编，而是看材料，材料 </w:t>
      </w:r>
      <w:r>
        <w:rPr>
          <w:color w:val="0000FF"/>
          <w:sz w:val="24"/>
        </w:rPr>
        <w:t>4</w:t>
      </w:r>
      <w:r>
        <w:rPr>
          <w:color w:val="0000FF"/>
          <w:spacing w:val="-15"/>
          <w:sz w:val="24"/>
        </w:rPr>
        <w:t xml:space="preserve"> 说明有个人考上了小学老师，但是不想干，想开奶茶店，</w:t>
      </w:r>
      <w:r>
        <w:rPr>
          <w:color w:val="0000FF"/>
          <w:spacing w:val="-20"/>
          <w:sz w:val="24"/>
        </w:rPr>
        <w:t>于是去别的奶茶店打工，同时思考自己的奶茶店如何运营，解释的是“生于虑”，</w:t>
      </w:r>
      <w:r>
        <w:rPr>
          <w:color w:val="0000FF"/>
          <w:spacing w:val="-8"/>
          <w:sz w:val="24"/>
        </w:rPr>
        <w:t xml:space="preserve"> “虑”指的就是谋划、思考、规划，说明做事之前要谋划、思考、规划，“事者”</w:t>
      </w:r>
      <w:r>
        <w:rPr>
          <w:color w:val="0000FF"/>
          <w:spacing w:val="-2"/>
          <w:sz w:val="24"/>
        </w:rPr>
        <w:t>指的是做事的人；还有一个人已经是全国顶级的糕点师傅，当时学习的时候第一个来，最后一个走，这个人务实肯干、踏实勤奋，所以成功了，所以“成于务”指的是成功需要务实肯干；然后这个糕点师傅说“我始终相信师傅领进门，修行在个人，我不断提升自己的能力，总是后来的人更强”，这个人没有失败，因为始终不骄傲。</w:t>
      </w:r>
    </w:p>
    <w:p w14:paraId="7041BF91">
      <w:pPr>
        <w:pStyle w:val="2"/>
        <w:rPr>
          <w:sz w:val="20"/>
        </w:rPr>
      </w:pPr>
    </w:p>
    <w:p w14:paraId="255F21A0">
      <w:pPr>
        <w:pStyle w:val="2"/>
        <w:rPr>
          <w:sz w:val="17"/>
        </w:rPr>
      </w:pPr>
    </w:p>
    <w:p w14:paraId="4D99CC05">
      <w:pPr>
        <w:pStyle w:val="2"/>
        <w:ind w:left="600"/>
      </w:pPr>
      <w:r>
        <w:rPr>
          <w:color w:val="0000FF"/>
          <w:spacing w:val="-2"/>
        </w:rPr>
        <w:t>【参考范文】</w:t>
      </w:r>
    </w:p>
    <w:p w14:paraId="2034ADF1">
      <w:pPr>
        <w:pStyle w:val="2"/>
        <w:spacing w:before="161"/>
        <w:ind w:left="947" w:right="1065"/>
        <w:jc w:val="center"/>
      </w:pPr>
      <w:r>
        <w:rPr>
          <w:spacing w:val="-1"/>
        </w:rPr>
        <w:t>生于虑，成于务，失于傲</w:t>
      </w:r>
    </w:p>
    <w:p w14:paraId="2001AD07">
      <w:pPr>
        <w:pStyle w:val="2"/>
        <w:spacing w:before="160" w:line="364" w:lineRule="auto"/>
        <w:ind w:left="120" w:right="124" w:firstLine="479"/>
      </w:pPr>
      <w:r>
        <w:rPr>
          <w:spacing w:val="-2"/>
        </w:rPr>
        <w:t>时代是出卷人，我们是答卷人，人民是阅卷人。时代的考试没有终点，而取得理想成绩的关键则在于领悟“故事者生于虑，成于务，失于傲”的内外道理。所谓“虑”，则是思虑、忧虑、深思熟虑。所谓“务”，则是务实肯干、艰苦奋</w:t>
      </w:r>
    </w:p>
    <w:p w14:paraId="7B579B0A">
      <w:pPr>
        <w:spacing w:line="364" w:lineRule="auto"/>
        <w:sectPr>
          <w:pgSz w:w="11910" w:h="16840"/>
          <w:pgMar w:top="1160" w:right="1560" w:bottom="1380" w:left="1680" w:header="27" w:footer="1196" w:gutter="0"/>
          <w:cols w:space="720" w:num="1"/>
        </w:sectPr>
      </w:pPr>
    </w:p>
    <w:p w14:paraId="6AE3C2FF">
      <w:pPr>
        <w:pStyle w:val="2"/>
        <w:spacing w:before="9"/>
        <w:rPr>
          <w:sz w:val="22"/>
        </w:rPr>
      </w:pPr>
    </w:p>
    <w:p w14:paraId="3EBC8DEC">
      <w:pPr>
        <w:pStyle w:val="2"/>
        <w:spacing w:before="66" w:line="364" w:lineRule="auto"/>
        <w:ind w:left="120" w:right="235"/>
      </w:pPr>
      <w:r>
        <w:rPr>
          <w:spacing w:val="-22"/>
        </w:rPr>
        <w:t>斗、勇于变革创新。而“傲”却是不可触碰的红线，要做到谦虚谨慎、不骄不躁。</w:t>
      </w:r>
      <w:r>
        <w:rPr>
          <w:spacing w:val="-2"/>
        </w:rPr>
        <w:t>世界上的万事万物都是发展变化的，我们要答好试卷，书写时代故事。</w:t>
      </w:r>
    </w:p>
    <w:p w14:paraId="629D761E">
      <w:pPr>
        <w:pStyle w:val="2"/>
        <w:spacing w:before="2"/>
        <w:ind w:left="600"/>
      </w:pPr>
      <w:r>
        <w:rPr>
          <w:color w:val="0000FF"/>
          <w:spacing w:val="-1"/>
        </w:rPr>
        <w:t>【解析】“所谓……不骄不躁”：开头三个分论点加在一起就是总论点。</w:t>
      </w:r>
    </w:p>
    <w:p w14:paraId="4DC93F81">
      <w:pPr>
        <w:pStyle w:val="2"/>
      </w:pPr>
    </w:p>
    <w:p w14:paraId="3C961334">
      <w:pPr>
        <w:pStyle w:val="2"/>
        <w:rPr>
          <w:sz w:val="25"/>
        </w:rPr>
      </w:pPr>
    </w:p>
    <w:p w14:paraId="646B7579">
      <w:pPr>
        <w:pStyle w:val="2"/>
        <w:spacing w:line="364" w:lineRule="auto"/>
        <w:ind w:left="120" w:right="237" w:firstLine="479"/>
        <w:jc w:val="both"/>
      </w:pPr>
      <w:r>
        <w:rPr>
          <w:spacing w:val="-4"/>
        </w:rPr>
        <w:t>事者，生于虑，谋事前，要谋定方向，规划目标，深思熟虑。国家从实行第一个“五年计划”，到“十三五规划”的完成，再到“十四五规划”的开篇，一个又一个的五年，诠释了我国不同的历史时期、不同阶段取得的伟大成就，都具备同一个特点，就是要先明确出发展方向。企业发展也是如此，例如：闲鱼网将发展目标设定为盘活闲置物品，以此创造经济价值，最终凭借互联网红利，走向成功，再如同国欣家具以新材料为发展方向，抓住市场机遇，明确发展目标，用实际行动成就了自我发展，承担了国际大订单。有人说，方向比努力更重要，的</w:t>
      </w:r>
      <w:r>
        <w:rPr>
          <w:spacing w:val="-2"/>
        </w:rPr>
        <w:t>确，方向是做事谋事的指南针，需要放到优先位置。</w:t>
      </w:r>
    </w:p>
    <w:p w14:paraId="09869D05">
      <w:pPr>
        <w:pStyle w:val="2"/>
        <w:spacing w:before="6" w:line="364" w:lineRule="auto"/>
        <w:ind w:left="120" w:right="236" w:firstLine="479"/>
        <w:jc w:val="both"/>
      </w:pPr>
      <w:r>
        <w:rPr>
          <w:color w:val="0000FF"/>
          <w:w w:val="95"/>
        </w:rPr>
        <w:t>【解析】“事者……深思熟虑”：分论点可以写</w:t>
      </w:r>
      <w:r>
        <w:rPr>
          <w:color w:val="0000FF"/>
          <w:spacing w:val="39"/>
        </w:rPr>
        <w:t xml:space="preserve"> </w:t>
      </w:r>
      <w:r>
        <w:rPr>
          <w:color w:val="0000FF"/>
          <w:w w:val="95"/>
        </w:rPr>
        <w:t>20</w:t>
      </w:r>
      <w:r>
        <w:rPr>
          <w:color w:val="0000FF"/>
          <w:spacing w:val="39"/>
        </w:rPr>
        <w:t xml:space="preserve"> </w:t>
      </w:r>
      <w:r>
        <w:rPr>
          <w:color w:val="0000FF"/>
          <w:w w:val="95"/>
        </w:rPr>
        <w:t>字以内，题干和材料的</w:t>
      </w:r>
      <w:r>
        <w:rPr>
          <w:color w:val="0000FF"/>
          <w:spacing w:val="-2"/>
        </w:rPr>
        <w:t>关键词共同组成第一个分论点；第二个分论点和第三个分论点同理。</w:t>
      </w:r>
    </w:p>
    <w:p w14:paraId="0C42782D">
      <w:pPr>
        <w:pStyle w:val="2"/>
      </w:pPr>
    </w:p>
    <w:p w14:paraId="6D090207">
      <w:pPr>
        <w:pStyle w:val="2"/>
        <w:spacing w:before="162" w:line="364" w:lineRule="auto"/>
        <w:ind w:left="120" w:right="124" w:firstLine="479"/>
      </w:pPr>
      <w:r>
        <w:rPr>
          <w:spacing w:val="-2"/>
        </w:rPr>
        <w:t>事者，成于务，做事时，还要务实肯干，艰苦奋斗，勇于变革和创新。凿井者，起于三寸之坎，以就万仞之深。方向固然重要，而行动力也必不可少，疫情背景之下，钟南山以院士的专业、战士的勇猛、国士的担当带领我们对抗病毒，用他的勤劳实干、创新思维带领我们走向抗疫的胜利点。这种务实、创新的精神需要发扬，在城市发展中要紧抓先机，推陈出新，寻求因地制宜的现代化治理方案，带动城市发展；在经济发展上，也应该合理化布局新业态，让经济发展既能抓住眼前的“形”，又能够兼顾长远的“势”；在教育追求更高质量的道路上，还要强化教育学习，让学生们内化于心外化于行，形成良好风尚。</w:t>
      </w:r>
    </w:p>
    <w:p w14:paraId="0D9FC2C7">
      <w:pPr>
        <w:pStyle w:val="2"/>
        <w:spacing w:before="5" w:line="364" w:lineRule="auto"/>
        <w:ind w:left="120" w:right="236" w:firstLine="479"/>
      </w:pPr>
      <w:r>
        <w:rPr>
          <w:spacing w:val="-4"/>
        </w:rPr>
        <w:t>事者，失于傲，成事时，要不骄不躁、谦虚谨慎。在这样一个极不平凡的一</w:t>
      </w:r>
      <w:r>
        <w:rPr>
          <w:spacing w:val="-2"/>
        </w:rPr>
        <w:t xml:space="preserve">年里，也取得了极不平凡的成就，我们的脱贫攻坚工作从 </w:t>
      </w:r>
      <w:r>
        <w:t>2019</w:t>
      </w:r>
      <w:r>
        <w:rPr>
          <w:spacing w:val="-9"/>
        </w:rPr>
        <w:t xml:space="preserve"> 年贫困人口总数</w:t>
      </w:r>
    </w:p>
    <w:p w14:paraId="45000610">
      <w:pPr>
        <w:pStyle w:val="2"/>
        <w:spacing w:before="1" w:line="364" w:lineRule="auto"/>
        <w:ind w:left="120" w:right="235"/>
        <w:jc w:val="both"/>
      </w:pPr>
      <w:r>
        <w:t>9899</w:t>
      </w:r>
      <w:r>
        <w:rPr>
          <w:spacing w:val="-17"/>
        </w:rPr>
        <w:t xml:space="preserve"> 万人，到现如今的取得决定性胜利。我们却没有因此骄傲不已，我们而是对</w:t>
      </w:r>
      <w:r>
        <w:rPr>
          <w:spacing w:val="-21"/>
        </w:rPr>
        <w:t>各个地区提出了“回头看”的工作要求，精准跟踪脱贫效果，积极排查问题隐患，</w:t>
      </w:r>
      <w:r>
        <w:rPr>
          <w:spacing w:val="-7"/>
        </w:rPr>
        <w:t>努力将脱贫成果常态化、稳定化。这样的成就还有许多，无论是“奋斗者号”成</w:t>
      </w:r>
      <w:r>
        <w:rPr>
          <w:spacing w:val="-12"/>
        </w:rPr>
        <w:t>功坐底万米深海，还是“嫦娥五号”成功携月壤返回地球，这一系列的成就都并</w:t>
      </w:r>
    </w:p>
    <w:p w14:paraId="2CF56F60">
      <w:pPr>
        <w:spacing w:line="364" w:lineRule="auto"/>
        <w:jc w:val="both"/>
        <w:sectPr>
          <w:pgSz w:w="11910" w:h="16840"/>
          <w:pgMar w:top="1160" w:right="1560" w:bottom="1380" w:left="1680" w:header="27" w:footer="1196" w:gutter="0"/>
          <w:cols w:space="720" w:num="1"/>
        </w:sectPr>
      </w:pPr>
    </w:p>
    <w:p w14:paraId="5EBE8E5D">
      <w:pPr>
        <w:pStyle w:val="2"/>
        <w:spacing w:before="9"/>
        <w:rPr>
          <w:sz w:val="22"/>
        </w:rPr>
      </w:pPr>
    </w:p>
    <w:p w14:paraId="4F68737B">
      <w:pPr>
        <w:pStyle w:val="2"/>
        <w:spacing w:before="66" w:line="364" w:lineRule="auto"/>
        <w:ind w:left="120" w:right="237"/>
      </w:pPr>
      <w:r>
        <w:rPr>
          <w:spacing w:val="-4"/>
        </w:rPr>
        <w:t>不是终点，我们要谦虚谨慎的谋求发展，各行各业也均应如此，越是取得成绩的</w:t>
      </w:r>
      <w:r>
        <w:rPr>
          <w:spacing w:val="-2"/>
        </w:rPr>
        <w:t>时候，越应该戒骄戒躁，一步一个脚印走好各自领域。</w:t>
      </w:r>
    </w:p>
    <w:p w14:paraId="75230C86">
      <w:pPr>
        <w:pStyle w:val="2"/>
      </w:pPr>
    </w:p>
    <w:p w14:paraId="5CA45E86">
      <w:pPr>
        <w:pStyle w:val="2"/>
        <w:spacing w:before="162" w:line="364" w:lineRule="auto"/>
        <w:ind w:left="120" w:right="124" w:firstLine="479"/>
      </w:pPr>
      <w:r>
        <w:rPr>
          <w:spacing w:val="-2"/>
        </w:rPr>
        <w:t>山再高，往上攀，总能登顶。当然，也要讲求方式方法，谋事前，要谋定方向，规划目标，做事时，要务实肯干，勇于变革与创新，成事时，要不骄不躁、谦虚谨慎。惟其如此，才能为人民提交一份满意的答卷。</w:t>
      </w:r>
    </w:p>
    <w:p w14:paraId="28CB1F9C">
      <w:pPr>
        <w:pStyle w:val="2"/>
        <w:spacing w:before="2" w:line="364" w:lineRule="auto"/>
        <w:ind w:left="120" w:right="235" w:firstLine="479"/>
        <w:jc w:val="both"/>
      </w:pPr>
      <w:r>
        <w:rPr>
          <w:color w:val="0000FF"/>
          <w:spacing w:val="-4"/>
        </w:rPr>
        <w:t>【解析】“谋事前……谦虚谨慎”：可以发现还是“总-分-总”逻辑，和词句解释题同理，字数多就是大作文，字数少就是词句解释题，差别就是作文的观点后面有论证，词句解释题没有，下节课讲解如何论证，这节课只讲解如何找观</w:t>
      </w:r>
      <w:r>
        <w:rPr>
          <w:color w:val="0000FF"/>
          <w:spacing w:val="-6"/>
        </w:rPr>
        <w:t>点。</w:t>
      </w:r>
    </w:p>
    <w:p w14:paraId="138870DA">
      <w:pPr>
        <w:pStyle w:val="2"/>
        <w:rPr>
          <w:sz w:val="20"/>
        </w:rPr>
      </w:pPr>
    </w:p>
    <w:p w14:paraId="745E121D">
      <w:pPr>
        <w:pStyle w:val="2"/>
        <w:spacing w:before="215"/>
        <w:ind w:left="947" w:right="1065"/>
        <w:jc w:val="center"/>
      </w:pPr>
      <w:r>
        <w:rPr>
          <w:spacing w:val="-1"/>
        </w:rPr>
        <w:t>生于虑，成于务，失于傲</w:t>
      </w:r>
    </w:p>
    <w:p w14:paraId="57E9E835">
      <w:pPr>
        <w:pStyle w:val="2"/>
        <w:spacing w:before="160"/>
        <w:ind w:left="600"/>
      </w:pPr>
      <w:r>
        <w:rPr>
          <w:spacing w:val="-30"/>
        </w:rPr>
        <w:t xml:space="preserve">段 </w:t>
      </w:r>
      <w:r>
        <w:t>1：</w:t>
      </w:r>
      <w:r>
        <w:rPr>
          <w:spacing w:val="-5"/>
        </w:rPr>
        <w:t>点题</w:t>
      </w:r>
    </w:p>
    <w:p w14:paraId="437E14E4">
      <w:pPr>
        <w:pStyle w:val="2"/>
        <w:spacing w:before="161"/>
        <w:ind w:left="600"/>
      </w:pPr>
      <w:r>
        <w:rPr>
          <w:spacing w:val="-30"/>
        </w:rPr>
        <w:t xml:space="preserve">段 </w:t>
      </w:r>
      <w:r>
        <w:t>2：</w:t>
      </w:r>
      <w:r>
        <w:rPr>
          <w:spacing w:val="-1"/>
        </w:rPr>
        <w:t>事者，生于虑，谋事前，要谋定方向，规划目标，深思熟虑。</w:t>
      </w:r>
    </w:p>
    <w:p w14:paraId="56F44E49">
      <w:pPr>
        <w:pStyle w:val="2"/>
        <w:spacing w:before="161" w:line="364" w:lineRule="auto"/>
        <w:ind w:left="600" w:right="237"/>
      </w:pPr>
      <w:r>
        <w:rPr>
          <w:spacing w:val="-26"/>
        </w:rPr>
        <w:t xml:space="preserve">段 </w:t>
      </w:r>
      <w:r>
        <w:rPr>
          <w:spacing w:val="-10"/>
        </w:rPr>
        <w:t>3：事者，成于务，做事时，还要务实肯干，艰苦奋斗，勇于变革和创新。</w:t>
      </w:r>
      <w:r>
        <w:rPr>
          <w:spacing w:val="-21"/>
        </w:rPr>
        <w:t xml:space="preserve">段 </w:t>
      </w:r>
      <w:r>
        <w:t>4：事者，失于傲，成事时，要不骄不躁、谦虚谨慎。</w:t>
      </w:r>
    </w:p>
    <w:p w14:paraId="756C3017">
      <w:pPr>
        <w:pStyle w:val="2"/>
        <w:spacing w:before="1"/>
        <w:ind w:left="600"/>
      </w:pPr>
      <w:r>
        <w:rPr>
          <w:spacing w:val="-30"/>
        </w:rPr>
        <w:t xml:space="preserve">段 </w:t>
      </w:r>
      <w:r>
        <w:t>5：</w:t>
      </w:r>
      <w:r>
        <w:rPr>
          <w:spacing w:val="-5"/>
        </w:rPr>
        <w:t>扣题</w:t>
      </w:r>
    </w:p>
    <w:p w14:paraId="527DDFEF">
      <w:pPr>
        <w:pStyle w:val="2"/>
        <w:spacing w:before="160"/>
        <w:ind w:left="600"/>
      </w:pPr>
      <w:r>
        <w:rPr>
          <w:color w:val="0000FF"/>
          <w:spacing w:val="-1"/>
        </w:rPr>
        <w:t>【解析】此处是阅卷者手里的框架。</w:t>
      </w:r>
    </w:p>
    <w:p w14:paraId="4204BE26">
      <w:pPr>
        <w:pStyle w:val="2"/>
      </w:pPr>
    </w:p>
    <w:p w14:paraId="4AFF87FA">
      <w:pPr>
        <w:pStyle w:val="2"/>
        <w:spacing w:before="1"/>
        <w:rPr>
          <w:sz w:val="25"/>
        </w:rPr>
      </w:pPr>
    </w:p>
    <w:p w14:paraId="4810694C">
      <w:pPr>
        <w:pStyle w:val="2"/>
        <w:ind w:left="600"/>
      </w:pPr>
      <w:r>
        <w:rPr>
          <w:spacing w:val="-3"/>
        </w:rPr>
        <w:t>评分阅卷</w:t>
      </w:r>
    </w:p>
    <w:p w14:paraId="38A45C88">
      <w:pPr>
        <w:pStyle w:val="7"/>
        <w:numPr>
          <w:ilvl w:val="0"/>
          <w:numId w:val="57"/>
        </w:numPr>
        <w:tabs>
          <w:tab w:val="left" w:pos="842"/>
        </w:tabs>
        <w:ind w:hanging="242"/>
        <w:rPr>
          <w:sz w:val="24"/>
        </w:rPr>
      </w:pPr>
      <w:r>
        <w:rPr>
          <w:spacing w:val="-2"/>
          <w:sz w:val="24"/>
        </w:rPr>
        <w:t>看观点对不对</w:t>
      </w:r>
    </w:p>
    <w:p w14:paraId="147E91AB">
      <w:pPr>
        <w:pStyle w:val="7"/>
        <w:numPr>
          <w:ilvl w:val="0"/>
          <w:numId w:val="57"/>
        </w:numPr>
        <w:tabs>
          <w:tab w:val="left" w:pos="842"/>
        </w:tabs>
        <w:ind w:hanging="242"/>
        <w:rPr>
          <w:sz w:val="24"/>
        </w:rPr>
      </w:pPr>
      <w:r>
        <w:rPr>
          <w:spacing w:val="-2"/>
          <w:sz w:val="24"/>
        </w:rPr>
        <w:t>看结构清晰否</w:t>
      </w:r>
    </w:p>
    <w:p w14:paraId="56A712CE">
      <w:pPr>
        <w:pStyle w:val="7"/>
        <w:numPr>
          <w:ilvl w:val="0"/>
          <w:numId w:val="57"/>
        </w:numPr>
        <w:tabs>
          <w:tab w:val="left" w:pos="842"/>
        </w:tabs>
        <w:spacing w:before="160"/>
        <w:ind w:hanging="242"/>
        <w:rPr>
          <w:sz w:val="24"/>
        </w:rPr>
      </w:pPr>
      <w:r>
        <w:rPr>
          <w:spacing w:val="-2"/>
          <w:sz w:val="24"/>
        </w:rPr>
        <w:t>看论证和语言</w:t>
      </w:r>
    </w:p>
    <w:p w14:paraId="62893FD3">
      <w:pPr>
        <w:pStyle w:val="7"/>
        <w:numPr>
          <w:ilvl w:val="0"/>
          <w:numId w:val="57"/>
        </w:numPr>
        <w:tabs>
          <w:tab w:val="left" w:pos="842"/>
        </w:tabs>
        <w:ind w:hanging="242"/>
        <w:rPr>
          <w:sz w:val="24"/>
        </w:rPr>
      </w:pPr>
      <w:r>
        <w:rPr>
          <w:spacing w:val="-2"/>
          <w:sz w:val="24"/>
        </w:rPr>
        <w:t>看字数和卷面</w:t>
      </w:r>
    </w:p>
    <w:p w14:paraId="46627D6F">
      <w:pPr>
        <w:pStyle w:val="2"/>
        <w:spacing w:before="160"/>
        <w:ind w:left="600"/>
      </w:pPr>
      <w:r>
        <w:rPr>
          <w:color w:val="0000FF"/>
          <w:spacing w:val="-1"/>
        </w:rPr>
        <w:t>【解析】阅卷人先看观点对不对，然后再看其他内容。</w:t>
      </w:r>
    </w:p>
    <w:p w14:paraId="4B72E7DC">
      <w:pPr>
        <w:pStyle w:val="2"/>
      </w:pPr>
    </w:p>
    <w:p w14:paraId="1235C947">
      <w:pPr>
        <w:pStyle w:val="2"/>
        <w:spacing w:before="1"/>
        <w:rPr>
          <w:sz w:val="25"/>
        </w:rPr>
      </w:pPr>
    </w:p>
    <w:p w14:paraId="347760EA">
      <w:pPr>
        <w:pStyle w:val="2"/>
        <w:ind w:left="600"/>
      </w:pPr>
      <w:r>
        <w:rPr>
          <w:spacing w:val="-1"/>
        </w:rPr>
        <w:t>现在我们的任务：搞定观点</w:t>
      </w:r>
    </w:p>
    <w:p w14:paraId="62CDCCB8">
      <w:pPr>
        <w:pStyle w:val="2"/>
        <w:spacing w:before="161"/>
        <w:ind w:left="600"/>
      </w:pPr>
      <w:r>
        <w:rPr>
          <w:color w:val="0000FF"/>
          <w:spacing w:val="-1"/>
        </w:rPr>
        <w:t>【注意】本节课只有一个任务，就是搞定观点。</w:t>
      </w:r>
    </w:p>
    <w:p w14:paraId="0C339546">
      <w:pPr>
        <w:sectPr>
          <w:pgSz w:w="11910" w:h="16840"/>
          <w:pgMar w:top="1160" w:right="1560" w:bottom="1380" w:left="1680" w:header="27" w:footer="1196" w:gutter="0"/>
          <w:cols w:space="720" w:num="1"/>
        </w:sectPr>
      </w:pPr>
    </w:p>
    <w:p w14:paraId="31F25D85">
      <w:pPr>
        <w:pStyle w:val="2"/>
        <w:spacing w:before="9"/>
        <w:rPr>
          <w:sz w:val="22"/>
        </w:rPr>
      </w:pPr>
    </w:p>
    <w:p w14:paraId="39FA8EE9">
      <w:pPr>
        <w:pStyle w:val="2"/>
        <w:spacing w:before="66"/>
        <w:ind w:left="600"/>
      </w:pPr>
      <w:r>
        <w:rPr>
          <w:spacing w:val="-2"/>
        </w:rPr>
        <w:t>研究出题发现：</w:t>
      </w:r>
    </w:p>
    <w:p w14:paraId="5C494115">
      <w:pPr>
        <w:pStyle w:val="2"/>
        <w:spacing w:before="161" w:line="364" w:lineRule="auto"/>
        <w:ind w:left="600" w:right="3985"/>
      </w:pPr>
      <w:r>
        <w:rPr>
          <w:spacing w:val="-2"/>
        </w:rPr>
        <w:t>观点来源于题干和材料，找观点的方法第一步：剖析题干，定位方向</w:t>
      </w:r>
    </w:p>
    <w:p w14:paraId="0152A490">
      <w:pPr>
        <w:pStyle w:val="2"/>
        <w:spacing w:before="1"/>
        <w:ind w:left="600"/>
      </w:pPr>
      <w:r>
        <w:rPr>
          <w:spacing w:val="-1"/>
        </w:rPr>
        <w:t>第二步：梳理材料，确定具体关键词</w:t>
      </w:r>
    </w:p>
    <w:p w14:paraId="5A7FEB4C">
      <w:pPr>
        <w:pStyle w:val="2"/>
        <w:spacing w:before="161"/>
        <w:ind w:left="600"/>
      </w:pPr>
      <w:r>
        <w:rPr>
          <w:color w:val="0000FF"/>
          <w:spacing w:val="-3"/>
        </w:rPr>
        <w:t>【解析】</w:t>
      </w:r>
    </w:p>
    <w:p w14:paraId="7872AB48">
      <w:pPr>
        <w:pStyle w:val="7"/>
        <w:numPr>
          <w:ilvl w:val="0"/>
          <w:numId w:val="58"/>
        </w:numPr>
        <w:tabs>
          <w:tab w:val="left" w:pos="842"/>
        </w:tabs>
        <w:spacing w:before="160" w:line="364" w:lineRule="auto"/>
        <w:ind w:right="241" w:firstLine="479"/>
        <w:rPr>
          <w:sz w:val="24"/>
        </w:rPr>
      </w:pPr>
      <w:r>
        <w:rPr>
          <w:color w:val="0000FF"/>
          <w:spacing w:val="-4"/>
          <w:sz w:val="24"/>
        </w:rPr>
        <w:t>通过高分样卷和阅卷规则可以发现，观点受题干和材料的约束，而且题干</w:t>
      </w:r>
      <w:r>
        <w:rPr>
          <w:color w:val="0000FF"/>
          <w:spacing w:val="-2"/>
          <w:sz w:val="24"/>
        </w:rPr>
        <w:t>比材料还重要。</w:t>
      </w:r>
    </w:p>
    <w:p w14:paraId="6221EB4E">
      <w:pPr>
        <w:pStyle w:val="7"/>
        <w:numPr>
          <w:ilvl w:val="0"/>
          <w:numId w:val="58"/>
        </w:numPr>
        <w:tabs>
          <w:tab w:val="left" w:pos="842"/>
        </w:tabs>
        <w:spacing w:before="2" w:line="364" w:lineRule="auto"/>
        <w:ind w:right="121" w:firstLine="479"/>
        <w:rPr>
          <w:sz w:val="24"/>
        </w:rPr>
      </w:pPr>
      <w:r>
        <w:rPr>
          <w:color w:val="0000FF"/>
          <w:spacing w:val="-7"/>
          <w:sz w:val="24"/>
        </w:rPr>
        <w:t xml:space="preserve">题干一般 </w:t>
      </w:r>
      <w:r>
        <w:rPr>
          <w:color w:val="0000FF"/>
          <w:sz w:val="24"/>
        </w:rPr>
        <w:t>50</w:t>
      </w:r>
      <w:r>
        <w:rPr>
          <w:color w:val="0000FF"/>
          <w:spacing w:val="-8"/>
          <w:sz w:val="24"/>
        </w:rPr>
        <w:t xml:space="preserve"> 字左右，字字珠玑，每个字都值钱，材料有 </w:t>
      </w:r>
      <w:r>
        <w:rPr>
          <w:color w:val="0000FF"/>
          <w:sz w:val="24"/>
        </w:rPr>
        <w:t>6000-7000</w:t>
      </w:r>
      <w:r>
        <w:rPr>
          <w:color w:val="0000FF"/>
          <w:spacing w:val="-12"/>
          <w:sz w:val="24"/>
        </w:rPr>
        <w:t xml:space="preserve"> 字，</w:t>
      </w:r>
      <w:r>
        <w:rPr>
          <w:color w:val="0000FF"/>
          <w:spacing w:val="-2"/>
          <w:sz w:val="24"/>
        </w:rPr>
        <w:t>想要找准太难了，所以要剖析题干，知道大概要写的方向，再带着方向看材料，就能找到关键词。</w:t>
      </w:r>
    </w:p>
    <w:p w14:paraId="4A4CFCCE">
      <w:pPr>
        <w:pStyle w:val="2"/>
      </w:pPr>
    </w:p>
    <w:p w14:paraId="068B5324">
      <w:pPr>
        <w:pStyle w:val="2"/>
        <w:spacing w:before="162" w:line="364" w:lineRule="auto"/>
        <w:ind w:left="600" w:right="3265"/>
      </w:pPr>
      <w:r>
        <w:rPr>
          <w:spacing w:val="-2"/>
        </w:rPr>
        <w:t>本节课只讲怎么找观点列提纲，其他下次课讲观点来源于题干和材料，找观点的方法</w:t>
      </w:r>
    </w:p>
    <w:p w14:paraId="2A013990">
      <w:pPr>
        <w:pStyle w:val="2"/>
        <w:spacing w:before="1"/>
        <w:ind w:left="600"/>
      </w:pPr>
      <w:r>
        <w:rPr>
          <w:spacing w:val="-1"/>
        </w:rPr>
        <w:t>第一步：剖析题干，定位方向</w:t>
      </w:r>
    </w:p>
    <w:p w14:paraId="0C0A069B">
      <w:pPr>
        <w:pStyle w:val="2"/>
        <w:spacing w:before="161"/>
        <w:ind w:left="600"/>
      </w:pPr>
      <w:r>
        <w:rPr>
          <w:spacing w:val="-1"/>
        </w:rPr>
        <w:t>第二步：梳理材料，确定具体关键词</w:t>
      </w:r>
    </w:p>
    <w:p w14:paraId="77AC321C">
      <w:pPr>
        <w:pStyle w:val="2"/>
        <w:spacing w:before="161" w:line="364" w:lineRule="auto"/>
        <w:ind w:left="120" w:right="239" w:firstLine="479"/>
      </w:pPr>
      <w:r>
        <w:rPr>
          <w:color w:val="0000FF"/>
          <w:spacing w:val="-4"/>
        </w:rPr>
        <w:t>【解析】同学们遇到的第一个问题是不会剖析题干，接下来讲解如何剖析题</w:t>
      </w:r>
      <w:r>
        <w:rPr>
          <w:color w:val="0000FF"/>
          <w:spacing w:val="-6"/>
        </w:rPr>
        <w:t>干。</w:t>
      </w:r>
    </w:p>
    <w:p w14:paraId="240B5927">
      <w:pPr>
        <w:pStyle w:val="2"/>
      </w:pPr>
    </w:p>
    <w:p w14:paraId="6268061B">
      <w:pPr>
        <w:pStyle w:val="2"/>
        <w:spacing w:before="162" w:line="364" w:lineRule="auto"/>
        <w:ind w:left="600" w:right="4225"/>
      </w:pPr>
      <w:r>
        <w:rPr>
          <w:spacing w:val="-2"/>
        </w:rPr>
        <w:t>第一步：剖析题干，梳理写作方向。</w:t>
      </w:r>
      <w:r>
        <w:rPr>
          <w:spacing w:val="-4"/>
        </w:rPr>
        <w:t>第一组：</w:t>
      </w:r>
    </w:p>
    <w:p w14:paraId="4BBF2AF3">
      <w:pPr>
        <w:pStyle w:val="2"/>
        <w:spacing w:before="1" w:line="364" w:lineRule="auto"/>
        <w:ind w:left="120" w:right="117" w:firstLine="479"/>
      </w:pPr>
      <w:r>
        <w:rPr>
          <w:spacing w:val="-16"/>
        </w:rPr>
        <w:t xml:space="preserve">【例 </w:t>
      </w:r>
      <w:r>
        <w:t>1】（2017</w:t>
      </w:r>
      <w:r>
        <w:rPr>
          <w:spacing w:val="-9"/>
        </w:rPr>
        <w:t xml:space="preserve"> 四川下半年</w:t>
      </w:r>
      <w:r>
        <w:t>）从给定资料出发，以“知识的价值”为话题，自选角度，自拟题目，写一篇议论文。（50</w:t>
      </w:r>
      <w:r>
        <w:rPr>
          <w:spacing w:val="-21"/>
        </w:rPr>
        <w:t xml:space="preserve"> 分</w:t>
      </w:r>
      <w:r>
        <w:t>）</w:t>
      </w:r>
    </w:p>
    <w:p w14:paraId="7FDF90C1">
      <w:pPr>
        <w:pStyle w:val="2"/>
        <w:spacing w:before="2" w:line="364" w:lineRule="auto"/>
        <w:ind w:left="120" w:right="241" w:firstLine="479"/>
      </w:pPr>
      <w:r>
        <w:rPr>
          <w:spacing w:val="-4"/>
        </w:rPr>
        <w:t>要求：参考给定资料，但不拘泥于给定资料；主题明确，内容充实，结构合</w:t>
      </w:r>
      <w:r>
        <w:rPr>
          <w:spacing w:val="-2"/>
        </w:rPr>
        <w:t xml:space="preserve">理，语言流畅；字数限 </w:t>
      </w:r>
      <w:r>
        <w:t>800～1000</w:t>
      </w:r>
      <w:r>
        <w:rPr>
          <w:spacing w:val="-8"/>
        </w:rPr>
        <w:t xml:space="preserve"> 字。</w:t>
      </w:r>
    </w:p>
    <w:p w14:paraId="3EC12C35">
      <w:pPr>
        <w:pStyle w:val="2"/>
        <w:spacing w:before="1"/>
        <w:ind w:left="600"/>
      </w:pPr>
      <w:r>
        <w:rPr>
          <w:color w:val="0000FF"/>
          <w:spacing w:val="-3"/>
        </w:rPr>
        <w:t>【解析】</w:t>
      </w:r>
    </w:p>
    <w:p w14:paraId="13C9BCE8">
      <w:pPr>
        <w:pStyle w:val="7"/>
        <w:numPr>
          <w:ilvl w:val="0"/>
          <w:numId w:val="59"/>
        </w:numPr>
        <w:tabs>
          <w:tab w:val="left" w:pos="842"/>
        </w:tabs>
        <w:spacing w:before="160" w:line="364" w:lineRule="auto"/>
        <w:ind w:right="124" w:firstLine="479"/>
        <w:rPr>
          <w:sz w:val="24"/>
        </w:rPr>
      </w:pPr>
      <w:r>
        <w:rPr>
          <w:color w:val="0000FF"/>
          <w:spacing w:val="-2"/>
          <w:sz w:val="24"/>
        </w:rPr>
        <w:t>“以……为话题/主题”说明需要自拟标题，“以……为题/题目”说明给定标题，不需要自拟；文章的话题和标题都是文章的中心，本题知识的价值说明要写知识的作用，开头点题，结尾扣题，中间能找到几个知识的作用就写几段，</w:t>
      </w:r>
      <w:r>
        <w:rPr>
          <w:color w:val="0000FF"/>
          <w:spacing w:val="-6"/>
          <w:sz w:val="24"/>
        </w:rPr>
        <w:t xml:space="preserve">一般是 </w:t>
      </w:r>
      <w:r>
        <w:rPr>
          <w:color w:val="0000FF"/>
          <w:sz w:val="24"/>
        </w:rPr>
        <w:t>3-4</w:t>
      </w:r>
      <w:r>
        <w:rPr>
          <w:color w:val="0000FF"/>
          <w:spacing w:val="-5"/>
          <w:sz w:val="24"/>
        </w:rPr>
        <w:t xml:space="preserve"> 个分论点段。</w:t>
      </w:r>
    </w:p>
    <w:p w14:paraId="3D60C6FB">
      <w:pPr>
        <w:spacing w:line="364" w:lineRule="auto"/>
        <w:rPr>
          <w:sz w:val="24"/>
        </w:rPr>
        <w:sectPr>
          <w:pgSz w:w="11910" w:h="16840"/>
          <w:pgMar w:top="1160" w:right="1560" w:bottom="1380" w:left="1680" w:header="27" w:footer="1196" w:gutter="0"/>
          <w:cols w:space="720" w:num="1"/>
        </w:sectPr>
      </w:pPr>
    </w:p>
    <w:p w14:paraId="44BE5596">
      <w:pPr>
        <w:pStyle w:val="2"/>
        <w:spacing w:before="9"/>
        <w:rPr>
          <w:sz w:val="22"/>
        </w:rPr>
      </w:pPr>
    </w:p>
    <w:p w14:paraId="54E6437E">
      <w:pPr>
        <w:pStyle w:val="7"/>
        <w:numPr>
          <w:ilvl w:val="0"/>
          <w:numId w:val="59"/>
        </w:numPr>
        <w:tabs>
          <w:tab w:val="left" w:pos="842"/>
        </w:tabs>
        <w:spacing w:before="66" w:line="364" w:lineRule="auto"/>
        <w:ind w:right="236" w:firstLine="479"/>
        <w:rPr>
          <w:sz w:val="24"/>
        </w:rPr>
      </w:pPr>
      <w:r>
        <w:rPr>
          <w:color w:val="0000FF"/>
          <w:spacing w:val="-6"/>
          <w:sz w:val="24"/>
        </w:rPr>
        <w:t>接下来的任务是去材料中找知识有什么作用/价值/好处，材料不可能直接</w:t>
      </w:r>
      <w:r>
        <w:rPr>
          <w:color w:val="0000FF"/>
          <w:spacing w:val="-2"/>
          <w:sz w:val="24"/>
        </w:rPr>
        <w:t>罗列知识带来的作用，需要带着任务自己思考。</w:t>
      </w:r>
    </w:p>
    <w:p w14:paraId="20B8171C">
      <w:pPr>
        <w:pStyle w:val="7"/>
        <w:numPr>
          <w:ilvl w:val="0"/>
          <w:numId w:val="59"/>
        </w:numPr>
        <w:tabs>
          <w:tab w:val="left" w:pos="842"/>
        </w:tabs>
        <w:spacing w:before="2" w:line="364" w:lineRule="auto"/>
        <w:ind w:right="118" w:firstLine="479"/>
        <w:rPr>
          <w:sz w:val="24"/>
        </w:rPr>
      </w:pPr>
      <w:r>
        <w:rPr>
          <w:color w:val="0000FF"/>
          <w:spacing w:val="-7"/>
          <w:sz w:val="24"/>
        </w:rPr>
        <w:t xml:space="preserve">材料大致内容：材料 </w:t>
      </w:r>
      <w:r>
        <w:rPr>
          <w:color w:val="0000FF"/>
          <w:spacing w:val="-2"/>
          <w:sz w:val="24"/>
        </w:rPr>
        <w:t>1</w:t>
      </w:r>
      <w:r>
        <w:rPr>
          <w:color w:val="0000FF"/>
          <w:spacing w:val="-12"/>
          <w:sz w:val="24"/>
        </w:rPr>
        <w:t xml:space="preserve"> 说有知识付费平台；材料 </w:t>
      </w:r>
      <w:r>
        <w:rPr>
          <w:color w:val="0000FF"/>
          <w:spacing w:val="-2"/>
          <w:sz w:val="24"/>
        </w:rPr>
        <w:t>2</w:t>
      </w:r>
      <w:r>
        <w:rPr>
          <w:color w:val="0000FF"/>
          <w:spacing w:val="-9"/>
          <w:sz w:val="24"/>
        </w:rPr>
        <w:t xml:space="preserve"> 说知识付费平台骗钱，</w:t>
      </w:r>
      <w:r>
        <w:rPr>
          <w:color w:val="0000FF"/>
          <w:spacing w:val="-4"/>
          <w:sz w:val="24"/>
        </w:rPr>
        <w:t xml:space="preserve">刚开始挺好，后来就不好了；材料 </w:t>
      </w:r>
      <w:r>
        <w:rPr>
          <w:color w:val="0000FF"/>
          <w:sz w:val="24"/>
        </w:rPr>
        <w:t>3</w:t>
      </w:r>
      <w:r>
        <w:rPr>
          <w:color w:val="0000FF"/>
          <w:spacing w:val="-24"/>
          <w:sz w:val="24"/>
        </w:rPr>
        <w:t xml:space="preserve"> 说的是 </w:t>
      </w:r>
      <w:r>
        <w:rPr>
          <w:color w:val="0000FF"/>
          <w:sz w:val="24"/>
        </w:rPr>
        <w:t>KJAPP</w:t>
      </w:r>
      <w:r>
        <w:rPr>
          <w:color w:val="0000FF"/>
          <w:spacing w:val="-14"/>
          <w:sz w:val="24"/>
        </w:rPr>
        <w:t xml:space="preserve"> 的推介稿；材料 </w:t>
      </w:r>
      <w:r>
        <w:rPr>
          <w:color w:val="0000FF"/>
          <w:sz w:val="24"/>
        </w:rPr>
        <w:t>4</w:t>
      </w:r>
      <w:r>
        <w:rPr>
          <w:color w:val="0000FF"/>
          <w:spacing w:val="-10"/>
          <w:sz w:val="24"/>
        </w:rPr>
        <w:t xml:space="preserve"> 说的是有一</w:t>
      </w:r>
      <w:r>
        <w:rPr>
          <w:color w:val="0000FF"/>
          <w:spacing w:val="-2"/>
          <w:sz w:val="24"/>
        </w:rPr>
        <w:t>个微博可以问答，还可以一元围观。</w:t>
      </w:r>
    </w:p>
    <w:p w14:paraId="515B5AF2">
      <w:pPr>
        <w:pStyle w:val="7"/>
        <w:numPr>
          <w:ilvl w:val="0"/>
          <w:numId w:val="59"/>
        </w:numPr>
        <w:tabs>
          <w:tab w:val="left" w:pos="842"/>
        </w:tabs>
        <w:spacing w:before="1" w:line="364" w:lineRule="auto"/>
        <w:ind w:right="236" w:firstLine="479"/>
        <w:jc w:val="both"/>
        <w:rPr>
          <w:sz w:val="24"/>
        </w:rPr>
      </w:pPr>
      <w:r>
        <w:rPr>
          <w:color w:val="0000FF"/>
          <w:spacing w:val="-4"/>
          <w:sz w:val="24"/>
        </w:rPr>
        <w:t>通过材料内容，可以发现知识的第一个价值是付费，第一个分论点可以写知识就是生产力，可以产生经济价值；知识的第二个价值是可以驱散困惑，答疑</w:t>
      </w:r>
      <w:r>
        <w:rPr>
          <w:color w:val="0000FF"/>
          <w:spacing w:val="-2"/>
          <w:sz w:val="24"/>
        </w:rPr>
        <w:t>解惑；能找到两个分论点且不跑题就很不错了。</w:t>
      </w:r>
    </w:p>
    <w:p w14:paraId="38BCE495">
      <w:pPr>
        <w:pStyle w:val="7"/>
        <w:numPr>
          <w:ilvl w:val="0"/>
          <w:numId w:val="59"/>
        </w:numPr>
        <w:tabs>
          <w:tab w:val="left" w:pos="842"/>
        </w:tabs>
        <w:spacing w:before="3" w:line="364" w:lineRule="auto"/>
        <w:ind w:right="238" w:firstLine="479"/>
        <w:rPr>
          <w:sz w:val="24"/>
        </w:rPr>
      </w:pPr>
      <w:r>
        <w:rPr>
          <w:color w:val="0000FF"/>
          <w:spacing w:val="-4"/>
          <w:sz w:val="24"/>
        </w:rPr>
        <w:t>跑题的考生写的是平台骗钱，三个分论点写的是政府要立法、消费者要投</w:t>
      </w:r>
      <w:r>
        <w:rPr>
          <w:color w:val="0000FF"/>
          <w:spacing w:val="-23"/>
          <w:sz w:val="24"/>
        </w:rPr>
        <w:t>诉、平台要加强自律，最后加一个结尾，这就是不思考，根本没写到知识的价值。</w:t>
      </w:r>
    </w:p>
    <w:p w14:paraId="419A0CD5">
      <w:pPr>
        <w:pStyle w:val="2"/>
      </w:pPr>
    </w:p>
    <w:p w14:paraId="4DEB2603">
      <w:pPr>
        <w:pStyle w:val="2"/>
        <w:spacing w:before="162"/>
        <w:ind w:left="600"/>
      </w:pPr>
      <w:r>
        <w:rPr>
          <w:spacing w:val="-2"/>
        </w:rPr>
        <w:t>主题：知识</w:t>
      </w:r>
    </w:p>
    <w:p w14:paraId="511E2ABD">
      <w:pPr>
        <w:pStyle w:val="2"/>
        <w:spacing w:before="160"/>
        <w:ind w:left="600"/>
      </w:pPr>
      <w:r>
        <w:rPr>
          <w:spacing w:val="-1"/>
        </w:rPr>
        <w:t>观点：回答清楚知识到底有哪些价值。</w:t>
      </w:r>
    </w:p>
    <w:p w14:paraId="0D5A72D9">
      <w:pPr>
        <w:pStyle w:val="2"/>
        <w:spacing w:before="161"/>
        <w:ind w:left="600"/>
      </w:pPr>
      <w:r>
        <w:rPr>
          <w:color w:val="0000FF"/>
          <w:spacing w:val="-1"/>
        </w:rPr>
        <w:t>【解析】可以发现这道题和单一题很像，问什么就回答什么，打直球。</w:t>
      </w:r>
    </w:p>
    <w:p w14:paraId="61F4AEAB">
      <w:pPr>
        <w:pStyle w:val="2"/>
      </w:pPr>
    </w:p>
    <w:p w14:paraId="02DDCD09">
      <w:pPr>
        <w:pStyle w:val="2"/>
        <w:rPr>
          <w:sz w:val="25"/>
        </w:rPr>
      </w:pPr>
    </w:p>
    <w:p w14:paraId="120F8FDD">
      <w:pPr>
        <w:pStyle w:val="2"/>
        <w:spacing w:before="1"/>
        <w:ind w:left="600"/>
      </w:pPr>
      <w:r>
        <w:rPr>
          <w:spacing w:val="-2"/>
        </w:rPr>
        <w:t>打直球型型</w:t>
      </w:r>
    </w:p>
    <w:p w14:paraId="7A0ED099">
      <w:pPr>
        <w:pStyle w:val="7"/>
        <w:numPr>
          <w:ilvl w:val="0"/>
          <w:numId w:val="60"/>
        </w:numPr>
        <w:tabs>
          <w:tab w:val="left" w:pos="842"/>
        </w:tabs>
        <w:spacing w:before="160"/>
        <w:ind w:hanging="242"/>
        <w:rPr>
          <w:sz w:val="24"/>
        </w:rPr>
      </w:pPr>
      <w:r>
        <w:rPr>
          <w:spacing w:val="-1"/>
          <w:sz w:val="24"/>
        </w:rPr>
        <w:t>题干指向明确要素——阅卷一般按点给分</w:t>
      </w:r>
    </w:p>
    <w:p w14:paraId="25658115">
      <w:pPr>
        <w:pStyle w:val="2"/>
        <w:spacing w:before="161"/>
        <w:ind w:left="600"/>
      </w:pPr>
      <w:r>
        <w:rPr>
          <w:color w:val="0000FF"/>
          <w:spacing w:val="-3"/>
        </w:rPr>
        <w:t>【解析】</w:t>
      </w:r>
    </w:p>
    <w:p w14:paraId="4215D413">
      <w:pPr>
        <w:pStyle w:val="7"/>
        <w:numPr>
          <w:ilvl w:val="0"/>
          <w:numId w:val="61"/>
        </w:numPr>
        <w:tabs>
          <w:tab w:val="left" w:pos="842"/>
        </w:tabs>
        <w:spacing w:before="160" w:line="364" w:lineRule="auto"/>
        <w:ind w:right="235" w:firstLine="479"/>
        <w:rPr>
          <w:sz w:val="24"/>
        </w:rPr>
      </w:pPr>
      <w:r>
        <w:rPr>
          <w:color w:val="0000FF"/>
          <w:spacing w:val="-4"/>
          <w:sz w:val="24"/>
        </w:rPr>
        <w:t>题干指向明确要素，阅卷一般按点给分，申论中很多这样的题目，比如某</w:t>
      </w:r>
      <w:r>
        <w:rPr>
          <w:color w:val="0000FF"/>
          <w:spacing w:val="-2"/>
          <w:sz w:val="24"/>
        </w:rPr>
        <w:t>年的真题是“众筹，金钱之外的价值”，和本题一样。</w:t>
      </w:r>
    </w:p>
    <w:p w14:paraId="5A75C7C0">
      <w:pPr>
        <w:pStyle w:val="7"/>
        <w:numPr>
          <w:ilvl w:val="0"/>
          <w:numId w:val="61"/>
        </w:numPr>
        <w:tabs>
          <w:tab w:val="left" w:pos="842"/>
        </w:tabs>
        <w:spacing w:before="2" w:line="364" w:lineRule="auto"/>
        <w:ind w:right="237" w:firstLine="479"/>
        <w:rPr>
          <w:sz w:val="24"/>
        </w:rPr>
      </w:pPr>
      <w:r>
        <w:rPr>
          <w:color w:val="0000FF"/>
          <w:spacing w:val="-4"/>
          <w:sz w:val="24"/>
        </w:rPr>
        <w:t>还有一年国考考的是“让中华文化大放异彩”，写的是对策，即怎么让中</w:t>
      </w:r>
      <w:r>
        <w:rPr>
          <w:color w:val="0000FF"/>
          <w:spacing w:val="-2"/>
          <w:sz w:val="24"/>
        </w:rPr>
        <w:t>华文化大放异彩。</w:t>
      </w:r>
    </w:p>
    <w:p w14:paraId="737CEB56">
      <w:pPr>
        <w:pStyle w:val="7"/>
        <w:numPr>
          <w:ilvl w:val="0"/>
          <w:numId w:val="61"/>
        </w:numPr>
        <w:tabs>
          <w:tab w:val="left" w:pos="842"/>
        </w:tabs>
        <w:spacing w:before="1"/>
        <w:ind w:left="841" w:hanging="242"/>
        <w:rPr>
          <w:sz w:val="24"/>
        </w:rPr>
      </w:pPr>
      <w:r>
        <w:rPr>
          <w:color w:val="0000FF"/>
          <w:spacing w:val="-4"/>
          <w:sz w:val="24"/>
        </w:rPr>
        <w:t>答疑：</w:t>
      </w:r>
    </w:p>
    <w:p w14:paraId="1A5D333D">
      <w:pPr>
        <w:pStyle w:val="7"/>
        <w:numPr>
          <w:ilvl w:val="0"/>
          <w:numId w:val="62"/>
        </w:numPr>
        <w:tabs>
          <w:tab w:val="left" w:pos="1202"/>
        </w:tabs>
        <w:spacing w:line="364" w:lineRule="auto"/>
        <w:ind w:right="236" w:firstLine="479"/>
        <w:jc w:val="both"/>
        <w:rPr>
          <w:sz w:val="24"/>
        </w:rPr>
      </w:pPr>
      <w:r>
        <w:rPr>
          <w:color w:val="0000FF"/>
          <w:spacing w:val="-2"/>
          <w:sz w:val="24"/>
        </w:rPr>
        <w:t>为什么不是写意义：写的文章是在回答题干，要思考怎么让中华文化</w:t>
      </w:r>
      <w:r>
        <w:rPr>
          <w:color w:val="0000FF"/>
          <w:spacing w:val="-4"/>
          <w:sz w:val="24"/>
        </w:rPr>
        <w:t>大放异彩，比如领导说要发展经济，需要你想办法发展经济，而不是想让你说发</w:t>
      </w:r>
      <w:r>
        <w:rPr>
          <w:color w:val="0000FF"/>
          <w:spacing w:val="-2"/>
          <w:sz w:val="24"/>
        </w:rPr>
        <w:t>展经济很重要。</w:t>
      </w:r>
    </w:p>
    <w:p w14:paraId="04835B58">
      <w:pPr>
        <w:pStyle w:val="7"/>
        <w:numPr>
          <w:ilvl w:val="0"/>
          <w:numId w:val="62"/>
        </w:numPr>
        <w:tabs>
          <w:tab w:val="left" w:pos="1202"/>
        </w:tabs>
        <w:spacing w:before="1"/>
        <w:ind w:left="1201" w:hanging="602"/>
        <w:rPr>
          <w:sz w:val="24"/>
        </w:rPr>
      </w:pPr>
      <w:r>
        <w:rPr>
          <w:color w:val="0000FF"/>
          <w:spacing w:val="-1"/>
          <w:sz w:val="24"/>
        </w:rPr>
        <w:t>对策怎么写：去材料中找，不是自己编。</w:t>
      </w:r>
    </w:p>
    <w:p w14:paraId="6A6BD955">
      <w:pPr>
        <w:pStyle w:val="7"/>
        <w:numPr>
          <w:ilvl w:val="0"/>
          <w:numId w:val="61"/>
        </w:numPr>
        <w:tabs>
          <w:tab w:val="left" w:pos="842"/>
        </w:tabs>
        <w:ind w:left="841" w:hanging="242"/>
        <w:rPr>
          <w:color w:val="0000FF"/>
          <w:spacing w:val="-1"/>
          <w:sz w:val="24"/>
        </w:rPr>
        <w:sectPr>
          <w:pgSz w:w="11910" w:h="16840"/>
          <w:pgMar w:top="1160" w:right="1560" w:bottom="1380" w:left="1680" w:header="27" w:footer="1196" w:gutter="0"/>
          <w:cols w:space="720" w:num="1"/>
        </w:sectPr>
      </w:pPr>
      <w:r>
        <w:rPr>
          <w:color w:val="0000FF"/>
          <w:spacing w:val="-1"/>
          <w:sz w:val="24"/>
        </w:rPr>
        <w:t>比如领导说要发展新质生产力，就是写对策。</w:t>
      </w:r>
    </w:p>
    <w:p w14:paraId="054D829C">
      <w:pPr>
        <w:spacing w:before="56" w:line="364" w:lineRule="auto"/>
        <w:ind w:left="120" w:right="234" w:firstLine="479"/>
        <w:jc w:val="both"/>
        <w:rPr>
          <w:sz w:val="24"/>
          <w:szCs w:val="24"/>
        </w:rPr>
      </w:pPr>
      <w:r>
        <w:rPr>
          <w:w w:val="95"/>
          <w:sz w:val="24"/>
          <w:szCs w:val="24"/>
        </w:rPr>
        <w:t>【例</w:t>
      </w:r>
      <w:r>
        <w:rPr>
          <w:spacing w:val="-6"/>
          <w:w w:val="95"/>
          <w:sz w:val="24"/>
          <w:szCs w:val="24"/>
        </w:rPr>
        <w:t xml:space="preserve"> </w:t>
      </w:r>
      <w:r>
        <w:rPr>
          <w:w w:val="95"/>
          <w:sz w:val="24"/>
          <w:szCs w:val="24"/>
        </w:rPr>
        <w:t>2</w:t>
      </w:r>
      <w:r>
        <w:rPr>
          <w:spacing w:val="-53"/>
          <w:w w:val="95"/>
          <w:sz w:val="24"/>
          <w:szCs w:val="24"/>
        </w:rPr>
        <w:t>】</w:t>
      </w:r>
      <w:r>
        <w:rPr>
          <w:w w:val="95"/>
          <w:sz w:val="24"/>
          <w:szCs w:val="24"/>
        </w:rPr>
        <w:t>（2016</w:t>
      </w:r>
      <w:r>
        <w:rPr>
          <w:spacing w:val="-6"/>
          <w:w w:val="95"/>
          <w:sz w:val="24"/>
          <w:szCs w:val="24"/>
        </w:rPr>
        <w:t xml:space="preserve"> </w:t>
      </w:r>
      <w:r>
        <w:rPr>
          <w:w w:val="95"/>
          <w:sz w:val="24"/>
          <w:szCs w:val="24"/>
        </w:rPr>
        <w:t>国考·副省级）“给定资料</w:t>
      </w:r>
      <w:r>
        <w:rPr>
          <w:spacing w:val="-6"/>
          <w:w w:val="95"/>
          <w:sz w:val="24"/>
          <w:szCs w:val="24"/>
        </w:rPr>
        <w:t xml:space="preserve"> </w:t>
      </w:r>
      <w:r>
        <w:rPr>
          <w:w w:val="95"/>
          <w:sz w:val="24"/>
          <w:szCs w:val="24"/>
        </w:rPr>
        <w:t>3”引用了《论语》中的话：“不</w:t>
      </w:r>
      <w:r>
        <w:rPr>
          <w:spacing w:val="-4"/>
          <w:sz w:val="24"/>
          <w:szCs w:val="24"/>
        </w:rPr>
        <w:t>学礼，无以立。”请以这句话为中心议题，联系社会现实，自拟题目，写一篇文</w:t>
      </w:r>
      <w:r>
        <w:rPr>
          <w:sz w:val="24"/>
          <w:szCs w:val="24"/>
        </w:rPr>
        <w:t>章。（35</w:t>
      </w:r>
      <w:r>
        <w:rPr>
          <w:spacing w:val="-21"/>
          <w:sz w:val="24"/>
          <w:szCs w:val="24"/>
        </w:rPr>
        <w:t xml:space="preserve"> 分</w:t>
      </w:r>
      <w:r>
        <w:rPr>
          <w:sz w:val="24"/>
          <w:szCs w:val="24"/>
        </w:rPr>
        <w:t>）</w:t>
      </w:r>
    </w:p>
    <w:p w14:paraId="09983C2B">
      <w:pPr>
        <w:spacing w:before="2"/>
        <w:ind w:left="600"/>
        <w:rPr>
          <w:sz w:val="24"/>
          <w:szCs w:val="24"/>
        </w:rPr>
      </w:pPr>
      <w:r>
        <w:rPr>
          <w:spacing w:val="-4"/>
          <w:sz w:val="24"/>
          <w:szCs w:val="24"/>
        </w:rPr>
        <w:t>要求：</w:t>
      </w:r>
    </w:p>
    <w:p w14:paraId="3048F884">
      <w:pPr>
        <w:numPr>
          <w:ilvl w:val="0"/>
          <w:numId w:val="63"/>
        </w:numPr>
        <w:tabs>
          <w:tab w:val="left" w:pos="1202"/>
        </w:tabs>
        <w:spacing w:before="160"/>
        <w:ind w:hanging="602"/>
        <w:rPr>
          <w:sz w:val="24"/>
        </w:rPr>
      </w:pPr>
      <w:r>
        <w:rPr>
          <w:spacing w:val="-1"/>
          <w:sz w:val="24"/>
        </w:rPr>
        <w:t>自选角度，见解深刻；</w:t>
      </w:r>
    </w:p>
    <w:p w14:paraId="7A72B0F3">
      <w:pPr>
        <w:numPr>
          <w:ilvl w:val="0"/>
          <w:numId w:val="63"/>
        </w:numPr>
        <w:tabs>
          <w:tab w:val="left" w:pos="1202"/>
        </w:tabs>
        <w:spacing w:before="161"/>
        <w:ind w:hanging="602"/>
        <w:rPr>
          <w:sz w:val="24"/>
        </w:rPr>
      </w:pPr>
      <w:r>
        <w:rPr>
          <w:spacing w:val="-1"/>
          <w:sz w:val="24"/>
        </w:rPr>
        <w:t>参考“给定资料”，但不拘泥于“给定资料”；</w:t>
      </w:r>
    </w:p>
    <w:p w14:paraId="1CFB41AE">
      <w:pPr>
        <w:numPr>
          <w:ilvl w:val="0"/>
          <w:numId w:val="63"/>
        </w:numPr>
        <w:tabs>
          <w:tab w:val="left" w:pos="1202"/>
        </w:tabs>
        <w:spacing w:before="160"/>
        <w:ind w:hanging="602"/>
        <w:rPr>
          <w:sz w:val="24"/>
        </w:rPr>
      </w:pPr>
      <w:r>
        <w:rPr>
          <w:spacing w:val="-1"/>
          <w:sz w:val="24"/>
        </w:rPr>
        <w:t>思路清晰，语言流畅；</w:t>
      </w:r>
    </w:p>
    <w:p w14:paraId="6E137D29">
      <w:pPr>
        <w:numPr>
          <w:ilvl w:val="0"/>
          <w:numId w:val="63"/>
        </w:numPr>
        <w:tabs>
          <w:tab w:val="left" w:pos="1202"/>
        </w:tabs>
        <w:spacing w:before="161"/>
        <w:ind w:hanging="602"/>
        <w:rPr>
          <w:sz w:val="24"/>
        </w:rPr>
      </w:pPr>
      <w:r>
        <w:rPr>
          <w:spacing w:val="-15"/>
          <w:sz w:val="24"/>
        </w:rPr>
        <w:t xml:space="preserve">总字数 </w:t>
      </w:r>
      <w:r>
        <w:rPr>
          <w:sz w:val="24"/>
        </w:rPr>
        <w:t>1000～1200</w:t>
      </w:r>
      <w:r>
        <w:rPr>
          <w:spacing w:val="-24"/>
          <w:sz w:val="24"/>
        </w:rPr>
        <w:t xml:space="preserve"> 字。</w:t>
      </w:r>
    </w:p>
    <w:p w14:paraId="7CB57CA3">
      <w:pPr>
        <w:spacing w:before="161"/>
        <w:ind w:left="600"/>
        <w:rPr>
          <w:sz w:val="24"/>
          <w:szCs w:val="24"/>
        </w:rPr>
      </w:pPr>
      <w:r>
        <w:rPr>
          <w:color w:val="0000FF"/>
          <w:spacing w:val="-3"/>
          <w:sz w:val="24"/>
          <w:szCs w:val="24"/>
        </w:rPr>
        <w:t>【解析】</w:t>
      </w:r>
    </w:p>
    <w:p w14:paraId="597B6509">
      <w:pPr>
        <w:numPr>
          <w:ilvl w:val="0"/>
          <w:numId w:val="64"/>
        </w:numPr>
        <w:tabs>
          <w:tab w:val="left" w:pos="842"/>
        </w:tabs>
        <w:spacing w:before="160" w:line="364" w:lineRule="auto"/>
        <w:ind w:right="238" w:firstLine="479"/>
        <w:jc w:val="both"/>
        <w:rPr>
          <w:sz w:val="24"/>
        </w:rPr>
      </w:pPr>
      <w:r>
        <w:rPr>
          <w:color w:val="0000FF"/>
          <w:spacing w:val="-4"/>
          <w:sz w:val="24"/>
        </w:rPr>
        <w:t>“不学礼，无以立”：读不懂，这种题要一直解释，谁解释得最清楚、最明白，就能得高分，不是只在开头解释，整篇文章都要解释，去看材料，材料中</w:t>
      </w:r>
      <w:r>
        <w:rPr>
          <w:color w:val="0000FF"/>
          <w:spacing w:val="-2"/>
          <w:sz w:val="24"/>
        </w:rPr>
        <w:t>可能通篇都是解释。</w:t>
      </w:r>
    </w:p>
    <w:p w14:paraId="6DDFF2CB">
      <w:pPr>
        <w:numPr>
          <w:ilvl w:val="0"/>
          <w:numId w:val="64"/>
        </w:numPr>
        <w:tabs>
          <w:tab w:val="left" w:pos="842"/>
        </w:tabs>
        <w:spacing w:before="2" w:line="364" w:lineRule="auto"/>
        <w:ind w:right="236" w:firstLine="479"/>
        <w:rPr>
          <w:sz w:val="24"/>
        </w:rPr>
      </w:pPr>
      <w:r>
        <w:rPr>
          <w:color w:val="0000FF"/>
          <w:spacing w:val="-4"/>
          <w:sz w:val="24"/>
        </w:rPr>
        <w:t>这句话的重点是“礼”，“无以立”是“礼”的结果/价值/作用，本题需</w:t>
      </w:r>
      <w:r>
        <w:rPr>
          <w:color w:val="0000FF"/>
          <w:spacing w:val="-2"/>
          <w:sz w:val="24"/>
        </w:rPr>
        <w:t>要写学礼的好处，但更重要的点是对“礼”的解释。</w:t>
      </w:r>
    </w:p>
    <w:p w14:paraId="43723E7F">
      <w:pPr>
        <w:rPr>
          <w:sz w:val="24"/>
          <w:szCs w:val="24"/>
        </w:rPr>
      </w:pPr>
    </w:p>
    <w:p w14:paraId="10D46595">
      <w:pPr>
        <w:spacing w:before="162" w:line="364" w:lineRule="auto"/>
        <w:ind w:left="600" w:right="6864"/>
        <w:rPr>
          <w:sz w:val="24"/>
          <w:szCs w:val="24"/>
        </w:rPr>
      </w:pPr>
      <w:r>
        <w:rPr>
          <w:spacing w:val="-2"/>
          <w:sz w:val="24"/>
          <w:szCs w:val="24"/>
        </w:rPr>
        <w:t>主题：学礼</w:t>
      </w:r>
      <w:r>
        <w:rPr>
          <w:spacing w:val="-4"/>
          <w:sz w:val="24"/>
          <w:szCs w:val="24"/>
        </w:rPr>
        <w:t>观点：</w:t>
      </w:r>
    </w:p>
    <w:p w14:paraId="3F49B7A2">
      <w:pPr>
        <w:spacing w:before="1" w:line="364" w:lineRule="auto"/>
        <w:ind w:left="600" w:right="4225"/>
        <w:rPr>
          <w:sz w:val="24"/>
          <w:szCs w:val="24"/>
        </w:rPr>
      </w:pPr>
      <w:r>
        <w:rPr>
          <w:spacing w:val="-2"/>
          <w:sz w:val="24"/>
          <w:szCs w:val="24"/>
        </w:rPr>
        <w:t>重点解释这句话，尤其礼是什么。 说清楚学礼之后的好处（安身立命）</w:t>
      </w:r>
    </w:p>
    <w:p w14:paraId="0A1685AA">
      <w:pPr>
        <w:spacing w:before="2" w:line="364" w:lineRule="auto"/>
        <w:ind w:left="120" w:right="237" w:firstLine="479"/>
        <w:rPr>
          <w:sz w:val="24"/>
          <w:szCs w:val="24"/>
        </w:rPr>
      </w:pPr>
      <w:r>
        <w:rPr>
          <w:color w:val="0000FF"/>
          <w:spacing w:val="-4"/>
          <w:sz w:val="24"/>
          <w:szCs w:val="24"/>
        </w:rPr>
        <w:t>【解析】“礼”包含的内容很丰富，比如表面的礼貌，还有古代的法治，天</w:t>
      </w:r>
      <w:r>
        <w:rPr>
          <w:color w:val="0000FF"/>
          <w:spacing w:val="-2"/>
          <w:sz w:val="24"/>
          <w:szCs w:val="24"/>
        </w:rPr>
        <w:t>子可以听某些乐器，百姓不可以，材料中会有所暗示。</w:t>
      </w:r>
    </w:p>
    <w:p w14:paraId="1D128CFF">
      <w:pPr>
        <w:rPr>
          <w:sz w:val="24"/>
          <w:szCs w:val="24"/>
        </w:rPr>
      </w:pPr>
    </w:p>
    <w:p w14:paraId="6BB7DBFD">
      <w:pPr>
        <w:spacing w:before="162"/>
        <w:ind w:left="600"/>
        <w:rPr>
          <w:sz w:val="24"/>
          <w:szCs w:val="24"/>
        </w:rPr>
      </w:pPr>
      <w:r>
        <w:rPr>
          <w:spacing w:val="-2"/>
          <w:sz w:val="24"/>
          <w:szCs w:val="24"/>
        </w:rPr>
        <w:t>抽象空洞型</w:t>
      </w:r>
    </w:p>
    <w:p w14:paraId="077F7273">
      <w:pPr>
        <w:spacing w:before="160"/>
        <w:ind w:left="600"/>
        <w:rPr>
          <w:sz w:val="24"/>
          <w:szCs w:val="24"/>
        </w:rPr>
      </w:pPr>
      <w:r>
        <w:rPr>
          <w:sz w:val="24"/>
          <w:szCs w:val="24"/>
        </w:rPr>
        <w:t>2.</w:t>
      </w:r>
      <w:r>
        <w:rPr>
          <w:spacing w:val="-1"/>
          <w:sz w:val="24"/>
          <w:szCs w:val="24"/>
        </w:rPr>
        <w:t>题干抽象空洞——阅卷一般侧重解释含义</w:t>
      </w:r>
    </w:p>
    <w:p w14:paraId="3F564ADE">
      <w:pPr>
        <w:spacing w:before="161"/>
        <w:ind w:left="600"/>
        <w:rPr>
          <w:sz w:val="24"/>
          <w:szCs w:val="24"/>
        </w:rPr>
      </w:pPr>
      <w:r>
        <w:rPr>
          <w:color w:val="0000FF"/>
          <w:spacing w:val="-3"/>
          <w:sz w:val="24"/>
          <w:szCs w:val="24"/>
        </w:rPr>
        <w:t>【解析】</w:t>
      </w:r>
    </w:p>
    <w:p w14:paraId="6C82FD1D">
      <w:pPr>
        <w:numPr>
          <w:ilvl w:val="0"/>
          <w:numId w:val="65"/>
        </w:numPr>
        <w:tabs>
          <w:tab w:val="left" w:pos="842"/>
        </w:tabs>
        <w:spacing w:before="160" w:line="364" w:lineRule="auto"/>
        <w:ind w:right="235" w:firstLine="479"/>
        <w:rPr>
          <w:sz w:val="24"/>
        </w:rPr>
      </w:pPr>
      <w:r>
        <w:rPr>
          <w:color w:val="0000FF"/>
          <w:spacing w:val="-4"/>
          <w:sz w:val="24"/>
        </w:rPr>
        <w:t>题干抽象空洞：阅卷一般侧重解释含义，从开头到结尾都要解释，解释得</w:t>
      </w:r>
      <w:r>
        <w:rPr>
          <w:color w:val="0000FF"/>
          <w:spacing w:val="-2"/>
          <w:sz w:val="24"/>
        </w:rPr>
        <w:t>越清楚、越多样、越深入，得分就越高。</w:t>
      </w:r>
    </w:p>
    <w:p w14:paraId="783532E6">
      <w:pPr>
        <w:numPr>
          <w:ilvl w:val="0"/>
          <w:numId w:val="65"/>
        </w:numPr>
        <w:tabs>
          <w:tab w:val="left" w:pos="842"/>
        </w:tabs>
        <w:spacing w:before="2"/>
        <w:ind w:left="841" w:hanging="242"/>
        <w:rPr>
          <w:sz w:val="24"/>
        </w:rPr>
      </w:pPr>
      <w:r>
        <w:rPr>
          <w:color w:val="0000FF"/>
          <w:spacing w:val="-5"/>
          <w:sz w:val="24"/>
        </w:rPr>
        <w:t>比如和领导去贺兰山玩，领导说“岁月失语，惟石能言”，要求你写一篇</w:t>
      </w:r>
    </w:p>
    <w:p w14:paraId="2BEE9B04">
      <w:pPr>
        <w:spacing w:before="161"/>
        <w:ind w:left="120"/>
        <w:rPr>
          <w:sz w:val="24"/>
          <w:szCs w:val="24"/>
        </w:rPr>
      </w:pPr>
      <w:r>
        <w:rPr>
          <w:color w:val="0000FF"/>
          <w:spacing w:val="-2"/>
          <w:sz w:val="24"/>
          <w:szCs w:val="24"/>
        </w:rPr>
        <w:t>800-1000</w:t>
      </w:r>
      <w:r>
        <w:rPr>
          <w:color w:val="0000FF"/>
          <w:spacing w:val="-11"/>
          <w:sz w:val="24"/>
          <w:szCs w:val="24"/>
        </w:rPr>
        <w:t xml:space="preserve"> 字的作文，一定是把这八个字解释清楚，这就是 </w:t>
      </w:r>
      <w:r>
        <w:rPr>
          <w:color w:val="0000FF"/>
          <w:spacing w:val="-2"/>
          <w:sz w:val="24"/>
          <w:szCs w:val="24"/>
        </w:rPr>
        <w:t>2012</w:t>
      </w:r>
      <w:r>
        <w:rPr>
          <w:color w:val="0000FF"/>
          <w:spacing w:val="-10"/>
          <w:sz w:val="24"/>
          <w:szCs w:val="24"/>
        </w:rPr>
        <w:t xml:space="preserve"> 年国考副省申论</w:t>
      </w:r>
    </w:p>
    <w:p w14:paraId="7BBDACDC">
      <w:pPr>
        <w:sectPr>
          <w:headerReference r:id="rId23" w:type="default"/>
          <w:footerReference r:id="rId24" w:type="default"/>
          <w:pgSz w:w="11910" w:h="16840"/>
          <w:pgMar w:top="1460" w:right="1560" w:bottom="1380" w:left="1680" w:header="27" w:footer="1196" w:gutter="0"/>
          <w:pgNumType w:start="10"/>
          <w:cols w:space="720" w:num="1"/>
        </w:sectPr>
      </w:pPr>
    </w:p>
    <w:p w14:paraId="369D6DE8">
      <w:pPr>
        <w:spacing w:before="56" w:line="364" w:lineRule="auto"/>
        <w:ind w:left="120" w:right="124"/>
        <w:rPr>
          <w:sz w:val="24"/>
          <w:szCs w:val="24"/>
        </w:rPr>
      </w:pPr>
      <w:r>
        <w:rPr>
          <w:color w:val="0000FF"/>
          <w:spacing w:val="-2"/>
          <w:sz w:val="24"/>
          <w:szCs w:val="24"/>
        </w:rPr>
        <w:t>题，这句话是冯骥才老先生说的，看到贺兰山有老祖宗的壁画，就说了这句话，材料说的都是文化遗产，意思是岁月匆匆流过，什么也没有留下，但是这些文化遗产却昭示着我们的民族精神、民族情怀、民族梦想，知其所来方知所往；其实就是去材料中找文化遗产到底表现了中国人的哪些精神品质。</w:t>
      </w:r>
    </w:p>
    <w:p w14:paraId="508E2C08">
      <w:pPr>
        <w:rPr>
          <w:sz w:val="24"/>
          <w:szCs w:val="24"/>
        </w:rPr>
      </w:pPr>
    </w:p>
    <w:p w14:paraId="793C0512">
      <w:pPr>
        <w:spacing w:before="163"/>
        <w:ind w:left="600"/>
        <w:jc w:val="both"/>
        <w:rPr>
          <w:sz w:val="24"/>
          <w:szCs w:val="24"/>
        </w:rPr>
      </w:pPr>
      <w:r>
        <w:rPr>
          <w:spacing w:val="-20"/>
          <w:sz w:val="24"/>
          <w:szCs w:val="24"/>
        </w:rPr>
        <w:t xml:space="preserve">【例 </w:t>
      </w:r>
      <w:r>
        <w:rPr>
          <w:sz w:val="24"/>
          <w:szCs w:val="24"/>
        </w:rPr>
        <w:t>3】（2018</w:t>
      </w:r>
      <w:r>
        <w:rPr>
          <w:spacing w:val="-15"/>
          <w:sz w:val="24"/>
          <w:szCs w:val="24"/>
        </w:rPr>
        <w:t xml:space="preserve"> 年山东</w:t>
      </w:r>
      <w:r>
        <w:rPr>
          <w:sz w:val="24"/>
          <w:szCs w:val="24"/>
        </w:rPr>
        <w:t>·B</w:t>
      </w:r>
      <w:r>
        <w:rPr>
          <w:spacing w:val="-30"/>
          <w:sz w:val="24"/>
          <w:szCs w:val="24"/>
        </w:rPr>
        <w:t xml:space="preserve"> 类</w:t>
      </w:r>
      <w:r>
        <w:rPr>
          <w:spacing w:val="-10"/>
          <w:sz w:val="24"/>
          <w:szCs w:val="24"/>
        </w:rPr>
        <w:t>）</w:t>
      </w:r>
    </w:p>
    <w:p w14:paraId="0E9B7F66">
      <w:pPr>
        <w:spacing w:before="160" w:line="364" w:lineRule="auto"/>
        <w:ind w:left="120" w:right="237" w:firstLine="479"/>
        <w:jc w:val="both"/>
        <w:rPr>
          <w:sz w:val="24"/>
          <w:szCs w:val="24"/>
        </w:rPr>
      </w:pPr>
      <w:r>
        <w:rPr>
          <w:spacing w:val="-10"/>
          <w:sz w:val="24"/>
          <w:szCs w:val="24"/>
        </w:rPr>
        <w:t xml:space="preserve">“给定资料 </w:t>
      </w:r>
      <w:r>
        <w:rPr>
          <w:sz w:val="24"/>
          <w:szCs w:val="24"/>
        </w:rPr>
        <w:t>8</w:t>
      </w:r>
      <w:r>
        <w:rPr>
          <w:spacing w:val="-7"/>
          <w:sz w:val="24"/>
          <w:szCs w:val="24"/>
        </w:rPr>
        <w:t>”中画线句子提到，“中国企业不可能总在风平浪静时‘走出</w:t>
      </w:r>
      <w:r>
        <w:rPr>
          <w:spacing w:val="-10"/>
          <w:sz w:val="24"/>
          <w:szCs w:val="24"/>
        </w:rPr>
        <w:t>去’，而注定只能‘在深海里练就游泳能力’，在一次次的弄潮中成长”。请围</w:t>
      </w:r>
      <w:r>
        <w:rPr>
          <w:spacing w:val="-14"/>
          <w:sz w:val="24"/>
          <w:szCs w:val="24"/>
        </w:rPr>
        <w:t>绕对这句话的思考，参考给定资料，联系实际，自选角度，自拟题目，写一篇文</w:t>
      </w:r>
      <w:r>
        <w:rPr>
          <w:sz w:val="24"/>
          <w:szCs w:val="24"/>
        </w:rPr>
        <w:t>章。</w:t>
      </w:r>
      <w:r>
        <w:rPr>
          <w:spacing w:val="-1"/>
          <w:sz w:val="24"/>
          <w:szCs w:val="24"/>
        </w:rPr>
        <w:t>（</w:t>
      </w:r>
      <w:r>
        <w:rPr>
          <w:sz w:val="24"/>
          <w:szCs w:val="24"/>
        </w:rPr>
        <w:t>40</w:t>
      </w:r>
      <w:r>
        <w:rPr>
          <w:spacing w:val="-30"/>
          <w:sz w:val="24"/>
          <w:szCs w:val="24"/>
        </w:rPr>
        <w:t xml:space="preserve"> 分</w:t>
      </w:r>
      <w:r>
        <w:rPr>
          <w:sz w:val="24"/>
          <w:szCs w:val="24"/>
        </w:rPr>
        <w:t>）</w:t>
      </w:r>
    </w:p>
    <w:p w14:paraId="7E732945">
      <w:pPr>
        <w:spacing w:before="3" w:line="364" w:lineRule="auto"/>
        <w:ind w:left="120" w:right="240" w:firstLine="479"/>
        <w:jc w:val="both"/>
        <w:rPr>
          <w:sz w:val="24"/>
          <w:szCs w:val="24"/>
        </w:rPr>
      </w:pPr>
      <w:r>
        <w:rPr>
          <w:spacing w:val="-2"/>
          <w:sz w:val="24"/>
          <w:szCs w:val="24"/>
        </w:rPr>
        <w:t xml:space="preserve">要求：（1）观点明确，立意深刻；（2）思路清晰，语言流畅；（3）参考 </w:t>
      </w:r>
      <w:r>
        <w:rPr>
          <w:sz w:val="24"/>
          <w:szCs w:val="24"/>
        </w:rPr>
        <w:t>“给定资料”，但不拘泥于“给定资料”；（4）</w:t>
      </w:r>
      <w:r>
        <w:rPr>
          <w:spacing w:val="-6"/>
          <w:sz w:val="24"/>
          <w:szCs w:val="24"/>
        </w:rPr>
        <w:t xml:space="preserve">总字数 </w:t>
      </w:r>
      <w:r>
        <w:rPr>
          <w:sz w:val="24"/>
          <w:szCs w:val="24"/>
        </w:rPr>
        <w:t>1000～1200</w:t>
      </w:r>
      <w:r>
        <w:rPr>
          <w:spacing w:val="-8"/>
          <w:sz w:val="24"/>
          <w:szCs w:val="24"/>
        </w:rPr>
        <w:t xml:space="preserve"> 字。</w:t>
      </w:r>
    </w:p>
    <w:p w14:paraId="23032545">
      <w:pPr>
        <w:spacing w:before="2"/>
        <w:ind w:left="600"/>
        <w:rPr>
          <w:sz w:val="24"/>
          <w:szCs w:val="24"/>
        </w:rPr>
      </w:pPr>
      <w:r>
        <w:rPr>
          <w:color w:val="0000FF"/>
          <w:spacing w:val="-3"/>
          <w:sz w:val="24"/>
          <w:szCs w:val="24"/>
        </w:rPr>
        <w:t>【解析】</w:t>
      </w:r>
    </w:p>
    <w:p w14:paraId="4AB97C71">
      <w:pPr>
        <w:numPr>
          <w:ilvl w:val="0"/>
          <w:numId w:val="66"/>
        </w:numPr>
        <w:tabs>
          <w:tab w:val="left" w:pos="842"/>
        </w:tabs>
        <w:spacing w:before="160" w:line="364" w:lineRule="auto"/>
        <w:ind w:right="235" w:firstLine="479"/>
        <w:rPr>
          <w:sz w:val="24"/>
        </w:rPr>
      </w:pPr>
      <w:r>
        <w:rPr>
          <w:color w:val="0000FF"/>
          <w:spacing w:val="-6"/>
          <w:sz w:val="24"/>
        </w:rPr>
        <w:t xml:space="preserve">本题的题干很长，山东 </w:t>
      </w:r>
      <w:r>
        <w:rPr>
          <w:color w:val="0000FF"/>
          <w:spacing w:val="-2"/>
          <w:sz w:val="24"/>
        </w:rPr>
        <w:t>B</w:t>
      </w:r>
      <w:r>
        <w:rPr>
          <w:color w:val="0000FF"/>
          <w:spacing w:val="-25"/>
          <w:sz w:val="24"/>
        </w:rPr>
        <w:t xml:space="preserve"> 类和 </w:t>
      </w:r>
      <w:r>
        <w:rPr>
          <w:color w:val="0000FF"/>
          <w:spacing w:val="-2"/>
          <w:sz w:val="24"/>
        </w:rPr>
        <w:t>C</w:t>
      </w:r>
      <w:r>
        <w:rPr>
          <w:color w:val="0000FF"/>
          <w:spacing w:val="-9"/>
          <w:sz w:val="24"/>
        </w:rPr>
        <w:t xml:space="preserve"> 类是执法卷和乡镇卷，级别不是最高，</w:t>
      </w:r>
      <w:r>
        <w:rPr>
          <w:color w:val="0000FF"/>
          <w:spacing w:val="-2"/>
          <w:sz w:val="24"/>
        </w:rPr>
        <w:t>A类级别最高；遇到长题干要高兴，所有内容都放在题干中，不需要自己猜测。</w:t>
      </w:r>
    </w:p>
    <w:p w14:paraId="48E7D39E">
      <w:pPr>
        <w:numPr>
          <w:ilvl w:val="0"/>
          <w:numId w:val="66"/>
        </w:numPr>
        <w:tabs>
          <w:tab w:val="left" w:pos="842"/>
        </w:tabs>
        <w:spacing w:before="2" w:line="364" w:lineRule="auto"/>
        <w:ind w:right="241" w:firstLine="479"/>
        <w:rPr>
          <w:sz w:val="24"/>
        </w:rPr>
      </w:pPr>
      <w:r>
        <w:rPr>
          <w:color w:val="0000FF"/>
          <w:spacing w:val="-4"/>
          <w:sz w:val="24"/>
        </w:rPr>
        <w:t>中国企业是主语，本题写的就是中国企业，不是写政治、经济、社会、文</w:t>
      </w:r>
      <w:r>
        <w:rPr>
          <w:color w:val="0000FF"/>
          <w:spacing w:val="-2"/>
          <w:sz w:val="24"/>
        </w:rPr>
        <w:t>化、生态。</w:t>
      </w:r>
    </w:p>
    <w:p w14:paraId="00AE22B4">
      <w:pPr>
        <w:numPr>
          <w:ilvl w:val="0"/>
          <w:numId w:val="66"/>
        </w:numPr>
        <w:tabs>
          <w:tab w:val="left" w:pos="842"/>
        </w:tabs>
        <w:spacing w:before="1" w:line="364" w:lineRule="auto"/>
        <w:ind w:right="236" w:firstLine="479"/>
        <w:rPr>
          <w:sz w:val="24"/>
        </w:rPr>
      </w:pPr>
      <w:r>
        <w:rPr>
          <w:color w:val="0000FF"/>
          <w:spacing w:val="-4"/>
          <w:sz w:val="24"/>
        </w:rPr>
        <w:t>“中国企业不可能总在风平浪静时‘走出去’”：说明一定会遇到挑战和</w:t>
      </w:r>
      <w:r>
        <w:rPr>
          <w:color w:val="0000FF"/>
          <w:spacing w:val="-2"/>
          <w:sz w:val="24"/>
        </w:rPr>
        <w:t>挫折，具体会遇到什么挑战和挫折需要看材料。</w:t>
      </w:r>
    </w:p>
    <w:p w14:paraId="3375FFC0">
      <w:pPr>
        <w:numPr>
          <w:ilvl w:val="0"/>
          <w:numId w:val="66"/>
        </w:numPr>
        <w:tabs>
          <w:tab w:val="left" w:pos="842"/>
        </w:tabs>
        <w:spacing w:before="1" w:line="364" w:lineRule="auto"/>
        <w:ind w:right="236" w:firstLine="479"/>
        <w:rPr>
          <w:sz w:val="24"/>
        </w:rPr>
      </w:pPr>
      <w:r>
        <w:rPr>
          <w:color w:val="0000FF"/>
          <w:spacing w:val="-4"/>
          <w:sz w:val="24"/>
        </w:rPr>
        <w:t>“而注定只能‘在深海里练就游泳能力’”：练能力说明要写对策，走出</w:t>
      </w:r>
      <w:r>
        <w:rPr>
          <w:color w:val="0000FF"/>
          <w:spacing w:val="-2"/>
          <w:sz w:val="24"/>
        </w:rPr>
        <w:t>去就是走到国外，具体怎么走到国外去要看材料。</w:t>
      </w:r>
    </w:p>
    <w:p w14:paraId="50E1309B">
      <w:pPr>
        <w:numPr>
          <w:ilvl w:val="0"/>
          <w:numId w:val="66"/>
        </w:numPr>
        <w:tabs>
          <w:tab w:val="left" w:pos="842"/>
        </w:tabs>
        <w:spacing w:before="2" w:line="364" w:lineRule="auto"/>
        <w:ind w:right="239" w:firstLine="479"/>
        <w:rPr>
          <w:sz w:val="24"/>
        </w:rPr>
      </w:pPr>
      <w:r>
        <w:rPr>
          <w:color w:val="0000FF"/>
          <w:spacing w:val="-2"/>
          <w:sz w:val="24"/>
        </w:rPr>
        <w:t>“在一次次的弄潮中成长”：这句话是结果；再加上开头和结尾就是完整的文章。</w:t>
      </w:r>
    </w:p>
    <w:p w14:paraId="6A129711">
      <w:pPr>
        <w:rPr>
          <w:sz w:val="24"/>
          <w:szCs w:val="24"/>
        </w:rPr>
      </w:pPr>
    </w:p>
    <w:p w14:paraId="663A46C8">
      <w:pPr>
        <w:spacing w:before="162" w:line="364" w:lineRule="auto"/>
        <w:ind w:left="600" w:right="5664"/>
        <w:rPr>
          <w:sz w:val="24"/>
          <w:szCs w:val="24"/>
        </w:rPr>
      </w:pPr>
      <w:r>
        <w:rPr>
          <w:spacing w:val="-2"/>
          <w:sz w:val="24"/>
          <w:szCs w:val="24"/>
        </w:rPr>
        <w:t>主题：中国企业走出去</w:t>
      </w:r>
      <w:r>
        <w:rPr>
          <w:spacing w:val="-4"/>
          <w:sz w:val="24"/>
          <w:szCs w:val="24"/>
        </w:rPr>
        <w:t>观点：</w:t>
      </w:r>
    </w:p>
    <w:p w14:paraId="64BA5E2A">
      <w:pPr>
        <w:numPr>
          <w:ilvl w:val="0"/>
          <w:numId w:val="67"/>
        </w:numPr>
        <w:tabs>
          <w:tab w:val="left" w:pos="842"/>
        </w:tabs>
        <w:spacing w:before="1"/>
        <w:ind w:hanging="242"/>
        <w:rPr>
          <w:sz w:val="24"/>
        </w:rPr>
      </w:pPr>
      <w:r>
        <w:rPr>
          <w:spacing w:val="-1"/>
          <w:sz w:val="24"/>
        </w:rPr>
        <w:t>不会风平浪静、深海：问题</w:t>
      </w:r>
    </w:p>
    <w:p w14:paraId="5CBB6698">
      <w:pPr>
        <w:numPr>
          <w:ilvl w:val="0"/>
          <w:numId w:val="67"/>
        </w:numPr>
        <w:tabs>
          <w:tab w:val="left" w:pos="842"/>
        </w:tabs>
        <w:spacing w:before="161"/>
        <w:ind w:hanging="242"/>
        <w:rPr>
          <w:sz w:val="24"/>
        </w:rPr>
      </w:pPr>
      <w:r>
        <w:rPr>
          <w:spacing w:val="-2"/>
          <w:sz w:val="24"/>
        </w:rPr>
        <w:t>练就游泳能力：对策</w:t>
      </w:r>
    </w:p>
    <w:p w14:paraId="1C5BC04B">
      <w:pPr>
        <w:numPr>
          <w:ilvl w:val="0"/>
          <w:numId w:val="67"/>
        </w:numPr>
        <w:tabs>
          <w:tab w:val="left" w:pos="842"/>
        </w:tabs>
        <w:spacing w:before="160"/>
        <w:ind w:hanging="242"/>
        <w:rPr>
          <w:sz w:val="24"/>
        </w:rPr>
      </w:pPr>
      <w:r>
        <w:rPr>
          <w:spacing w:val="-2"/>
          <w:sz w:val="24"/>
        </w:rPr>
        <w:t>在弄潮中成长：意义</w:t>
      </w:r>
    </w:p>
    <w:p w14:paraId="06ECC661">
      <w:pPr>
        <w:rPr>
          <w:sz w:val="24"/>
        </w:rPr>
        <w:sectPr>
          <w:pgSz w:w="11910" w:h="16840"/>
          <w:pgMar w:top="1460" w:right="1560" w:bottom="1380" w:left="1680" w:header="27" w:footer="1196" w:gutter="0"/>
          <w:cols w:space="720" w:num="1"/>
        </w:sectPr>
      </w:pPr>
    </w:p>
    <w:p w14:paraId="44833581">
      <w:pPr>
        <w:spacing w:before="56" w:line="364" w:lineRule="auto"/>
        <w:ind w:left="120" w:right="240" w:firstLine="479"/>
        <w:rPr>
          <w:sz w:val="24"/>
          <w:szCs w:val="24"/>
        </w:rPr>
      </w:pPr>
      <w:r>
        <w:rPr>
          <w:color w:val="0000FF"/>
          <w:spacing w:val="-2"/>
          <w:sz w:val="24"/>
          <w:szCs w:val="24"/>
        </w:rPr>
        <w:t>【解析】题干特别长要逐句分析，山东题目有套路，永远都是“是什么-为什么-怎么办”，只有山东是这样，其他地方不这样。</w:t>
      </w:r>
    </w:p>
    <w:p w14:paraId="78A86D87">
      <w:pPr>
        <w:rPr>
          <w:sz w:val="24"/>
          <w:szCs w:val="24"/>
        </w:rPr>
      </w:pPr>
    </w:p>
    <w:p w14:paraId="707EC1CF">
      <w:pPr>
        <w:spacing w:before="162"/>
        <w:ind w:left="600"/>
        <w:jc w:val="both"/>
        <w:rPr>
          <w:sz w:val="24"/>
          <w:szCs w:val="24"/>
        </w:rPr>
      </w:pPr>
      <w:r>
        <w:rPr>
          <w:spacing w:val="-20"/>
          <w:sz w:val="24"/>
          <w:szCs w:val="24"/>
        </w:rPr>
        <w:t xml:space="preserve">【例 </w:t>
      </w:r>
      <w:r>
        <w:rPr>
          <w:sz w:val="24"/>
          <w:szCs w:val="24"/>
        </w:rPr>
        <w:t>4】（2020</w:t>
      </w:r>
      <w:r>
        <w:rPr>
          <w:spacing w:val="-12"/>
          <w:sz w:val="24"/>
          <w:szCs w:val="24"/>
        </w:rPr>
        <w:t xml:space="preserve"> 年黑龙江</w:t>
      </w:r>
      <w:r>
        <w:rPr>
          <w:sz w:val="24"/>
          <w:szCs w:val="24"/>
        </w:rPr>
        <w:t>·省级卷</w:t>
      </w:r>
      <w:r>
        <w:rPr>
          <w:spacing w:val="-10"/>
          <w:sz w:val="24"/>
          <w:szCs w:val="24"/>
        </w:rPr>
        <w:t>）</w:t>
      </w:r>
    </w:p>
    <w:p w14:paraId="49DE2673">
      <w:pPr>
        <w:spacing w:before="160" w:line="364" w:lineRule="auto"/>
        <w:ind w:left="120" w:right="238" w:firstLine="479"/>
        <w:jc w:val="both"/>
        <w:rPr>
          <w:sz w:val="24"/>
          <w:szCs w:val="24"/>
        </w:rPr>
      </w:pPr>
      <w:r>
        <w:rPr>
          <w:spacing w:val="-10"/>
          <w:sz w:val="24"/>
          <w:szCs w:val="24"/>
        </w:rPr>
        <w:t xml:space="preserve">“给定资料 </w:t>
      </w:r>
      <w:r>
        <w:rPr>
          <w:sz w:val="24"/>
          <w:szCs w:val="24"/>
        </w:rPr>
        <w:t>5</w:t>
      </w:r>
      <w:r>
        <w:rPr>
          <w:spacing w:val="-18"/>
          <w:sz w:val="24"/>
          <w:szCs w:val="24"/>
        </w:rPr>
        <w:t>”中提到，“这是奋斗者的奖杯，这个奖杯上不仅有我的名字，</w:t>
      </w:r>
      <w:r>
        <w:rPr>
          <w:spacing w:val="-7"/>
          <w:sz w:val="24"/>
          <w:szCs w:val="24"/>
        </w:rPr>
        <w:t>还有我们团队的名字，其实还应该有国家的名字”。根据你的理解，参考给定资</w:t>
      </w:r>
      <w:r>
        <w:rPr>
          <w:sz w:val="24"/>
          <w:szCs w:val="24"/>
        </w:rPr>
        <w:t>料，以“人生的奖杯”为主题，联系实际，自拟题目，写一篇文章。</w:t>
      </w:r>
      <w:r>
        <w:rPr>
          <w:spacing w:val="1"/>
          <w:sz w:val="24"/>
          <w:szCs w:val="24"/>
        </w:rPr>
        <w:t>（</w:t>
      </w:r>
      <w:r>
        <w:rPr>
          <w:sz w:val="24"/>
          <w:szCs w:val="24"/>
        </w:rPr>
        <w:t>40</w:t>
      </w:r>
      <w:r>
        <w:rPr>
          <w:spacing w:val="-30"/>
          <w:sz w:val="24"/>
          <w:szCs w:val="24"/>
        </w:rPr>
        <w:t xml:space="preserve"> 分</w:t>
      </w:r>
      <w:r>
        <w:rPr>
          <w:sz w:val="24"/>
          <w:szCs w:val="24"/>
        </w:rPr>
        <w:t>）</w:t>
      </w:r>
    </w:p>
    <w:p w14:paraId="6A75D42E">
      <w:pPr>
        <w:spacing w:before="3" w:line="364" w:lineRule="auto"/>
        <w:ind w:left="120" w:right="233" w:firstLine="479"/>
        <w:jc w:val="both"/>
        <w:rPr>
          <w:sz w:val="24"/>
          <w:szCs w:val="24"/>
        </w:rPr>
      </w:pPr>
      <w:r>
        <w:rPr>
          <w:spacing w:val="-8"/>
          <w:sz w:val="24"/>
          <w:szCs w:val="24"/>
        </w:rPr>
        <w:t>要求：（1）自选角度，立意明确；（2）思路清晰，语言流畅；（3）参考给</w:t>
      </w:r>
      <w:r>
        <w:rPr>
          <w:sz w:val="24"/>
          <w:szCs w:val="24"/>
        </w:rPr>
        <w:t>定资料，但不拘泥于“给定资料”；（4）</w:t>
      </w:r>
      <w:r>
        <w:rPr>
          <w:spacing w:val="-6"/>
          <w:sz w:val="24"/>
          <w:szCs w:val="24"/>
        </w:rPr>
        <w:t xml:space="preserve">总字数 </w:t>
      </w:r>
      <w:r>
        <w:rPr>
          <w:sz w:val="24"/>
          <w:szCs w:val="24"/>
        </w:rPr>
        <w:t>1000～1200</w:t>
      </w:r>
      <w:r>
        <w:rPr>
          <w:spacing w:val="-8"/>
          <w:sz w:val="24"/>
          <w:szCs w:val="24"/>
        </w:rPr>
        <w:t xml:space="preserve"> 字。</w:t>
      </w:r>
    </w:p>
    <w:p w14:paraId="4559D0B6">
      <w:pPr>
        <w:spacing w:before="1"/>
        <w:ind w:left="600"/>
        <w:rPr>
          <w:sz w:val="24"/>
          <w:szCs w:val="24"/>
        </w:rPr>
      </w:pPr>
      <w:r>
        <w:rPr>
          <w:color w:val="0000FF"/>
          <w:spacing w:val="-3"/>
          <w:sz w:val="24"/>
          <w:szCs w:val="24"/>
        </w:rPr>
        <w:t>【解析】</w:t>
      </w:r>
    </w:p>
    <w:p w14:paraId="21A8B474">
      <w:pPr>
        <w:numPr>
          <w:ilvl w:val="0"/>
          <w:numId w:val="68"/>
        </w:numPr>
        <w:tabs>
          <w:tab w:val="left" w:pos="842"/>
        </w:tabs>
        <w:spacing w:before="160"/>
        <w:ind w:hanging="242"/>
        <w:rPr>
          <w:sz w:val="24"/>
        </w:rPr>
      </w:pPr>
      <w:r>
        <w:rPr>
          <w:color w:val="0000FF"/>
          <w:spacing w:val="-1"/>
          <w:sz w:val="24"/>
        </w:rPr>
        <w:t>本题不能按照“是什么-为什么-怎么办”来写，这个套路只适合山东。</w:t>
      </w:r>
    </w:p>
    <w:p w14:paraId="601F93EA">
      <w:pPr>
        <w:numPr>
          <w:ilvl w:val="0"/>
          <w:numId w:val="68"/>
        </w:numPr>
        <w:tabs>
          <w:tab w:val="left" w:pos="842"/>
        </w:tabs>
        <w:spacing w:before="161" w:line="364" w:lineRule="auto"/>
        <w:ind w:left="120" w:right="236" w:firstLine="479"/>
        <w:jc w:val="both"/>
        <w:rPr>
          <w:sz w:val="24"/>
        </w:rPr>
      </w:pPr>
      <w:r>
        <w:rPr>
          <w:color w:val="0000FF"/>
          <w:spacing w:val="-2"/>
          <w:sz w:val="24"/>
        </w:rPr>
        <w:t>奋斗者的奖杯指的是荣誉、成功，我是个人/企业家，还有团队和国家，</w:t>
      </w:r>
      <w:r>
        <w:rPr>
          <w:color w:val="0000FF"/>
          <w:spacing w:val="-4"/>
          <w:sz w:val="24"/>
        </w:rPr>
        <w:t>说明创业成功是因为自己厉害、团队厉害、国家给的平台厉害，这就是三个分论</w:t>
      </w:r>
      <w:r>
        <w:rPr>
          <w:color w:val="0000FF"/>
          <w:spacing w:val="-2"/>
          <w:sz w:val="24"/>
        </w:rPr>
        <w:t>点，再加上开头和结尾即可。</w:t>
      </w:r>
    </w:p>
    <w:p w14:paraId="367A66AE">
      <w:pPr>
        <w:rPr>
          <w:sz w:val="24"/>
          <w:szCs w:val="24"/>
        </w:rPr>
      </w:pPr>
    </w:p>
    <w:p w14:paraId="10C1DF8E">
      <w:pPr>
        <w:spacing w:before="162" w:line="364" w:lineRule="auto"/>
        <w:ind w:left="600" w:right="5904"/>
        <w:rPr>
          <w:sz w:val="24"/>
          <w:szCs w:val="24"/>
        </w:rPr>
      </w:pPr>
      <w:r>
        <w:rPr>
          <w:spacing w:val="-2"/>
          <w:sz w:val="24"/>
          <w:szCs w:val="24"/>
        </w:rPr>
        <w:t>主题：奋斗者的褒奖</w:t>
      </w:r>
      <w:r>
        <w:rPr>
          <w:spacing w:val="-4"/>
          <w:sz w:val="24"/>
          <w:szCs w:val="24"/>
        </w:rPr>
        <w:t>观点：</w:t>
      </w:r>
    </w:p>
    <w:p w14:paraId="78AA02DB">
      <w:pPr>
        <w:numPr>
          <w:ilvl w:val="0"/>
          <w:numId w:val="69"/>
        </w:numPr>
        <w:tabs>
          <w:tab w:val="left" w:pos="842"/>
        </w:tabs>
        <w:spacing w:before="2"/>
        <w:ind w:hanging="242"/>
        <w:rPr>
          <w:sz w:val="24"/>
        </w:rPr>
      </w:pPr>
      <w:r>
        <w:rPr>
          <w:spacing w:val="-5"/>
          <w:sz w:val="24"/>
        </w:rPr>
        <w:t>个人</w:t>
      </w:r>
    </w:p>
    <w:p w14:paraId="2D3C7535">
      <w:pPr>
        <w:numPr>
          <w:ilvl w:val="0"/>
          <w:numId w:val="69"/>
        </w:numPr>
        <w:tabs>
          <w:tab w:val="left" w:pos="842"/>
        </w:tabs>
        <w:spacing w:before="160"/>
        <w:ind w:hanging="242"/>
        <w:rPr>
          <w:sz w:val="24"/>
        </w:rPr>
      </w:pPr>
      <w:r>
        <w:rPr>
          <w:spacing w:val="-5"/>
          <w:sz w:val="24"/>
        </w:rPr>
        <w:t>团队</w:t>
      </w:r>
    </w:p>
    <w:p w14:paraId="03695098">
      <w:pPr>
        <w:numPr>
          <w:ilvl w:val="0"/>
          <w:numId w:val="69"/>
        </w:numPr>
        <w:tabs>
          <w:tab w:val="left" w:pos="842"/>
        </w:tabs>
        <w:spacing w:before="161"/>
        <w:ind w:hanging="242"/>
        <w:rPr>
          <w:sz w:val="24"/>
        </w:rPr>
      </w:pPr>
      <w:r>
        <w:rPr>
          <w:spacing w:val="-5"/>
          <w:sz w:val="24"/>
        </w:rPr>
        <w:t>国家</w:t>
      </w:r>
    </w:p>
    <w:p w14:paraId="7A457EA1">
      <w:pPr>
        <w:rPr>
          <w:sz w:val="24"/>
          <w:szCs w:val="24"/>
        </w:rPr>
      </w:pPr>
    </w:p>
    <w:p w14:paraId="5717D528">
      <w:pPr>
        <w:spacing w:before="1"/>
        <w:rPr>
          <w:sz w:val="25"/>
          <w:szCs w:val="24"/>
        </w:rPr>
      </w:pPr>
    </w:p>
    <w:p w14:paraId="4859444F">
      <w:pPr>
        <w:ind w:left="600"/>
        <w:jc w:val="both"/>
        <w:rPr>
          <w:sz w:val="24"/>
          <w:szCs w:val="24"/>
        </w:rPr>
      </w:pPr>
      <w:r>
        <w:rPr>
          <w:spacing w:val="-20"/>
          <w:sz w:val="24"/>
          <w:szCs w:val="24"/>
        </w:rPr>
        <w:t xml:space="preserve">【例 </w:t>
      </w:r>
      <w:r>
        <w:rPr>
          <w:sz w:val="24"/>
          <w:szCs w:val="24"/>
        </w:rPr>
        <w:t>5】（2019</w:t>
      </w:r>
      <w:r>
        <w:rPr>
          <w:spacing w:val="-20"/>
          <w:sz w:val="24"/>
          <w:szCs w:val="24"/>
        </w:rPr>
        <w:t xml:space="preserve"> 重庆</w:t>
      </w:r>
      <w:r>
        <w:rPr>
          <w:sz w:val="24"/>
          <w:szCs w:val="24"/>
        </w:rPr>
        <w:t>·一卷</w:t>
      </w:r>
      <w:r>
        <w:rPr>
          <w:spacing w:val="-10"/>
          <w:sz w:val="24"/>
          <w:szCs w:val="24"/>
        </w:rPr>
        <w:t>）</w:t>
      </w:r>
    </w:p>
    <w:p w14:paraId="239E704E">
      <w:pPr>
        <w:spacing w:before="160" w:line="364" w:lineRule="auto"/>
        <w:ind w:left="120" w:right="237" w:firstLine="479"/>
        <w:jc w:val="both"/>
        <w:rPr>
          <w:sz w:val="24"/>
          <w:szCs w:val="24"/>
        </w:rPr>
      </w:pPr>
      <w:r>
        <w:rPr>
          <w:spacing w:val="-10"/>
          <w:sz w:val="24"/>
          <w:szCs w:val="24"/>
        </w:rPr>
        <w:t xml:space="preserve">“给定资料 </w:t>
      </w:r>
      <w:r>
        <w:rPr>
          <w:sz w:val="24"/>
          <w:szCs w:val="24"/>
        </w:rPr>
        <w:t>5</w:t>
      </w:r>
      <w:r>
        <w:rPr>
          <w:spacing w:val="-18"/>
          <w:sz w:val="24"/>
          <w:szCs w:val="24"/>
        </w:rPr>
        <w:t>”中提到，“信用体系建设，既要获取更多数据勾勒人格特征，</w:t>
      </w:r>
      <w:r>
        <w:rPr>
          <w:spacing w:val="-7"/>
          <w:sz w:val="24"/>
          <w:szCs w:val="24"/>
        </w:rPr>
        <w:t>也要注重保护每个人的隐私”。请你根据对这句话的理解，自拟题目，写一篇文</w:t>
      </w:r>
      <w:r>
        <w:rPr>
          <w:sz w:val="24"/>
          <w:szCs w:val="24"/>
        </w:rPr>
        <w:t>章。</w:t>
      </w:r>
      <w:r>
        <w:rPr>
          <w:spacing w:val="-1"/>
          <w:sz w:val="24"/>
          <w:szCs w:val="24"/>
        </w:rPr>
        <w:t>（</w:t>
      </w:r>
      <w:r>
        <w:rPr>
          <w:sz w:val="24"/>
          <w:szCs w:val="24"/>
        </w:rPr>
        <w:t>50</w:t>
      </w:r>
      <w:r>
        <w:rPr>
          <w:spacing w:val="-30"/>
          <w:sz w:val="24"/>
          <w:szCs w:val="24"/>
        </w:rPr>
        <w:t xml:space="preserve"> 分</w:t>
      </w:r>
      <w:r>
        <w:rPr>
          <w:sz w:val="24"/>
          <w:szCs w:val="24"/>
        </w:rPr>
        <w:t>）</w:t>
      </w:r>
    </w:p>
    <w:p w14:paraId="10471F81">
      <w:pPr>
        <w:spacing w:before="2"/>
        <w:ind w:left="600"/>
        <w:rPr>
          <w:sz w:val="24"/>
          <w:szCs w:val="24"/>
        </w:rPr>
      </w:pPr>
      <w:r>
        <w:rPr>
          <w:spacing w:val="-10"/>
          <w:sz w:val="24"/>
          <w:szCs w:val="24"/>
        </w:rPr>
        <w:t>要求：（1）自选角度，立意明确；（2）联系实际，不拘泥于“给定资料”；</w:t>
      </w:r>
    </w:p>
    <w:p w14:paraId="13905010">
      <w:pPr>
        <w:spacing w:before="161"/>
        <w:ind w:left="120"/>
        <w:rPr>
          <w:sz w:val="24"/>
          <w:szCs w:val="24"/>
        </w:rPr>
      </w:pPr>
      <w:r>
        <w:rPr>
          <w:spacing w:val="-2"/>
          <w:sz w:val="24"/>
          <w:szCs w:val="24"/>
        </w:rPr>
        <w:t>（3）思路清晰，语言流畅；（4）</w:t>
      </w:r>
      <w:r>
        <w:rPr>
          <w:spacing w:val="-10"/>
          <w:sz w:val="24"/>
          <w:szCs w:val="24"/>
        </w:rPr>
        <w:t xml:space="preserve">总字数 </w:t>
      </w:r>
      <w:r>
        <w:rPr>
          <w:spacing w:val="-2"/>
          <w:sz w:val="24"/>
          <w:szCs w:val="24"/>
        </w:rPr>
        <w:t>1000～1200</w:t>
      </w:r>
      <w:r>
        <w:rPr>
          <w:spacing w:val="-15"/>
          <w:sz w:val="24"/>
          <w:szCs w:val="24"/>
        </w:rPr>
        <w:t xml:space="preserve"> 字。</w:t>
      </w:r>
    </w:p>
    <w:p w14:paraId="225C3222">
      <w:pPr>
        <w:spacing w:before="161" w:line="364" w:lineRule="auto"/>
        <w:ind w:left="120" w:right="239" w:firstLine="479"/>
        <w:rPr>
          <w:sz w:val="24"/>
          <w:szCs w:val="24"/>
        </w:rPr>
      </w:pPr>
      <w:r>
        <w:rPr>
          <w:color w:val="0000FF"/>
          <w:spacing w:val="-4"/>
          <w:sz w:val="24"/>
          <w:szCs w:val="24"/>
        </w:rPr>
        <w:t>【解析】本题的话题是信用体系建设，“既要、也要”说明至少能写出两部</w:t>
      </w:r>
      <w:r>
        <w:rPr>
          <w:color w:val="0000FF"/>
          <w:spacing w:val="-2"/>
          <w:sz w:val="24"/>
          <w:szCs w:val="24"/>
        </w:rPr>
        <w:t>分，可以每个部分都写两段，加上开头和结尾就有六段。</w:t>
      </w:r>
    </w:p>
    <w:p w14:paraId="45FBFE4B">
      <w:pPr>
        <w:spacing w:line="364" w:lineRule="auto"/>
        <w:sectPr>
          <w:pgSz w:w="11910" w:h="16840"/>
          <w:pgMar w:top="1460" w:right="1560" w:bottom="1380" w:left="1680" w:header="27" w:footer="1196" w:gutter="0"/>
          <w:cols w:space="720" w:num="1"/>
        </w:sectPr>
      </w:pPr>
    </w:p>
    <w:p w14:paraId="6F576912">
      <w:pPr>
        <w:rPr>
          <w:sz w:val="20"/>
          <w:szCs w:val="24"/>
        </w:rPr>
      </w:pPr>
    </w:p>
    <w:p w14:paraId="0766D1FA">
      <w:pPr>
        <w:spacing w:before="9"/>
        <w:rPr>
          <w:sz w:val="15"/>
          <w:szCs w:val="24"/>
        </w:rPr>
      </w:pPr>
    </w:p>
    <w:p w14:paraId="0E920FCE">
      <w:pPr>
        <w:spacing w:before="67" w:line="364" w:lineRule="auto"/>
        <w:ind w:left="600" w:right="5904"/>
        <w:rPr>
          <w:sz w:val="24"/>
          <w:szCs w:val="24"/>
        </w:rPr>
      </w:pPr>
      <w:r>
        <w:rPr>
          <w:spacing w:val="-2"/>
          <w:sz w:val="24"/>
          <w:szCs w:val="24"/>
        </w:rPr>
        <w:t>主题：信用体系建设</w:t>
      </w:r>
      <w:r>
        <w:rPr>
          <w:spacing w:val="-4"/>
          <w:sz w:val="24"/>
          <w:szCs w:val="24"/>
        </w:rPr>
        <w:t>观点：</w:t>
      </w:r>
    </w:p>
    <w:p w14:paraId="14751D37">
      <w:pPr>
        <w:numPr>
          <w:ilvl w:val="0"/>
          <w:numId w:val="70"/>
        </w:numPr>
        <w:tabs>
          <w:tab w:val="left" w:pos="842"/>
        </w:tabs>
        <w:spacing w:before="1"/>
        <w:ind w:hanging="242"/>
        <w:rPr>
          <w:sz w:val="24"/>
        </w:rPr>
      </w:pPr>
      <w:r>
        <w:rPr>
          <w:spacing w:val="-3"/>
          <w:sz w:val="24"/>
        </w:rPr>
        <w:t>获取数据</w:t>
      </w:r>
    </w:p>
    <w:p w14:paraId="6BEE967A">
      <w:pPr>
        <w:numPr>
          <w:ilvl w:val="0"/>
          <w:numId w:val="70"/>
        </w:numPr>
        <w:tabs>
          <w:tab w:val="left" w:pos="842"/>
        </w:tabs>
        <w:spacing w:before="160"/>
        <w:ind w:hanging="242"/>
        <w:rPr>
          <w:sz w:val="24"/>
        </w:rPr>
      </w:pPr>
      <w:r>
        <w:rPr>
          <w:spacing w:val="-3"/>
          <w:sz w:val="24"/>
        </w:rPr>
        <w:t>保护数据</w:t>
      </w:r>
    </w:p>
    <w:p w14:paraId="3B0FBBCF">
      <w:pPr>
        <w:rPr>
          <w:sz w:val="24"/>
          <w:szCs w:val="24"/>
        </w:rPr>
      </w:pPr>
    </w:p>
    <w:p w14:paraId="65A4C6D8">
      <w:pPr>
        <w:spacing w:before="1"/>
        <w:rPr>
          <w:sz w:val="25"/>
          <w:szCs w:val="24"/>
        </w:rPr>
      </w:pPr>
    </w:p>
    <w:p w14:paraId="7D6D33B7">
      <w:pPr>
        <w:ind w:left="600"/>
        <w:rPr>
          <w:sz w:val="24"/>
          <w:szCs w:val="24"/>
        </w:rPr>
      </w:pPr>
      <w:r>
        <w:rPr>
          <w:spacing w:val="-2"/>
          <w:sz w:val="24"/>
          <w:szCs w:val="24"/>
        </w:rPr>
        <w:t>逻辑清晰型</w:t>
      </w:r>
    </w:p>
    <w:p w14:paraId="6165FF38">
      <w:pPr>
        <w:numPr>
          <w:ilvl w:val="0"/>
          <w:numId w:val="70"/>
        </w:numPr>
        <w:tabs>
          <w:tab w:val="left" w:pos="842"/>
        </w:tabs>
        <w:spacing w:before="161"/>
        <w:ind w:hanging="242"/>
        <w:rPr>
          <w:sz w:val="24"/>
        </w:rPr>
      </w:pPr>
      <w:r>
        <w:rPr>
          <w:spacing w:val="-1"/>
          <w:sz w:val="24"/>
        </w:rPr>
        <w:t>题干逻辑清晰——阅卷一般就以题干为分论点</w:t>
      </w:r>
    </w:p>
    <w:p w14:paraId="20FCFE68">
      <w:pPr>
        <w:rPr>
          <w:sz w:val="24"/>
          <w:szCs w:val="24"/>
        </w:rPr>
      </w:pPr>
    </w:p>
    <w:p w14:paraId="24B8A750">
      <w:pPr>
        <w:rPr>
          <w:sz w:val="25"/>
          <w:szCs w:val="24"/>
        </w:rPr>
      </w:pPr>
    </w:p>
    <w:p w14:paraId="5AF75F22">
      <w:pPr>
        <w:spacing w:before="1"/>
        <w:ind w:left="600"/>
        <w:jc w:val="both"/>
        <w:rPr>
          <w:sz w:val="24"/>
          <w:szCs w:val="24"/>
        </w:rPr>
      </w:pPr>
      <w:r>
        <w:rPr>
          <w:spacing w:val="-20"/>
          <w:sz w:val="24"/>
          <w:szCs w:val="24"/>
        </w:rPr>
        <w:t xml:space="preserve">【例 </w:t>
      </w:r>
      <w:r>
        <w:rPr>
          <w:sz w:val="24"/>
          <w:szCs w:val="24"/>
        </w:rPr>
        <w:t>6】（2018</w:t>
      </w:r>
      <w:r>
        <w:rPr>
          <w:spacing w:val="-15"/>
          <w:sz w:val="24"/>
          <w:szCs w:val="24"/>
        </w:rPr>
        <w:t xml:space="preserve"> 年国考</w:t>
      </w:r>
      <w:r>
        <w:rPr>
          <w:sz w:val="24"/>
          <w:szCs w:val="24"/>
        </w:rPr>
        <w:t>·地市级</w:t>
      </w:r>
      <w:r>
        <w:rPr>
          <w:spacing w:val="-10"/>
          <w:sz w:val="24"/>
          <w:szCs w:val="24"/>
        </w:rPr>
        <w:t>）</w:t>
      </w:r>
    </w:p>
    <w:p w14:paraId="5F098898">
      <w:pPr>
        <w:spacing w:before="160" w:line="364" w:lineRule="auto"/>
        <w:ind w:left="120" w:right="238" w:firstLine="479"/>
        <w:jc w:val="both"/>
        <w:rPr>
          <w:sz w:val="24"/>
          <w:szCs w:val="24"/>
        </w:rPr>
      </w:pPr>
      <w:r>
        <w:rPr>
          <w:spacing w:val="-10"/>
          <w:sz w:val="24"/>
          <w:szCs w:val="24"/>
        </w:rPr>
        <w:t xml:space="preserve">“给定资料 </w:t>
      </w:r>
      <w:r>
        <w:rPr>
          <w:sz w:val="24"/>
          <w:szCs w:val="24"/>
        </w:rPr>
        <w:t>6</w:t>
      </w:r>
      <w:r>
        <w:rPr>
          <w:spacing w:val="-6"/>
          <w:sz w:val="24"/>
          <w:szCs w:val="24"/>
        </w:rPr>
        <w:t>”中提到了老子关于“有”和“无”的观点，请你围绕给定资</w:t>
      </w:r>
      <w:r>
        <w:rPr>
          <w:spacing w:val="-8"/>
          <w:sz w:val="24"/>
          <w:szCs w:val="24"/>
        </w:rPr>
        <w:t>料反映的城市建设理念中的问题，联系实际，以“试谈‘有’与‘无’”为题写</w:t>
      </w:r>
      <w:r>
        <w:rPr>
          <w:sz w:val="24"/>
          <w:szCs w:val="24"/>
        </w:rPr>
        <w:t>一篇文章。（40</w:t>
      </w:r>
      <w:r>
        <w:rPr>
          <w:spacing w:val="-30"/>
          <w:sz w:val="24"/>
          <w:szCs w:val="24"/>
        </w:rPr>
        <w:t xml:space="preserve"> 分</w:t>
      </w:r>
      <w:r>
        <w:rPr>
          <w:sz w:val="24"/>
          <w:szCs w:val="24"/>
        </w:rPr>
        <w:t>）</w:t>
      </w:r>
    </w:p>
    <w:p w14:paraId="0BCA28FB">
      <w:pPr>
        <w:spacing w:before="2" w:line="364" w:lineRule="auto"/>
        <w:ind w:left="120" w:right="239" w:firstLine="479"/>
        <w:jc w:val="both"/>
        <w:rPr>
          <w:sz w:val="24"/>
          <w:szCs w:val="24"/>
        </w:rPr>
      </w:pPr>
      <w:r>
        <w:rPr>
          <w:spacing w:val="-10"/>
          <w:sz w:val="24"/>
          <w:szCs w:val="24"/>
        </w:rPr>
        <w:t>要求：（1）自选角度，见解深刻；（2）参考“给定资料”，但不拘泥于“给</w:t>
      </w:r>
      <w:r>
        <w:rPr>
          <w:sz w:val="24"/>
          <w:szCs w:val="24"/>
        </w:rPr>
        <w:t>定资料”；（3）思路清晰，语言流畅；（4）</w:t>
      </w:r>
      <w:r>
        <w:rPr>
          <w:spacing w:val="-6"/>
          <w:sz w:val="24"/>
          <w:szCs w:val="24"/>
        </w:rPr>
        <w:t xml:space="preserve">总字数 </w:t>
      </w:r>
      <w:r>
        <w:rPr>
          <w:sz w:val="24"/>
          <w:szCs w:val="24"/>
        </w:rPr>
        <w:t>1000</w:t>
      </w:r>
      <w:r>
        <w:rPr>
          <w:spacing w:val="-5"/>
          <w:sz w:val="24"/>
          <w:szCs w:val="24"/>
        </w:rPr>
        <w:t xml:space="preserve"> 字左右。</w:t>
      </w:r>
    </w:p>
    <w:p w14:paraId="6592DF07">
      <w:pPr>
        <w:spacing w:before="2"/>
        <w:ind w:left="600"/>
        <w:rPr>
          <w:sz w:val="24"/>
          <w:szCs w:val="24"/>
        </w:rPr>
      </w:pPr>
      <w:r>
        <w:rPr>
          <w:color w:val="0000FF"/>
          <w:spacing w:val="-3"/>
          <w:sz w:val="24"/>
          <w:szCs w:val="24"/>
        </w:rPr>
        <w:t>【解析】</w:t>
      </w:r>
    </w:p>
    <w:p w14:paraId="4E82F213">
      <w:pPr>
        <w:numPr>
          <w:ilvl w:val="0"/>
          <w:numId w:val="71"/>
        </w:numPr>
        <w:tabs>
          <w:tab w:val="left" w:pos="842"/>
        </w:tabs>
        <w:spacing w:before="160" w:line="364" w:lineRule="auto"/>
        <w:ind w:right="118" w:firstLine="479"/>
        <w:rPr>
          <w:sz w:val="24"/>
        </w:rPr>
      </w:pPr>
      <w:r>
        <w:rPr>
          <w:color w:val="0000FF"/>
          <w:spacing w:val="-4"/>
          <w:sz w:val="24"/>
        </w:rPr>
        <w:t xml:space="preserve">本题是国考地市卷真题，省考有 </w:t>
      </w:r>
      <w:r>
        <w:rPr>
          <w:color w:val="0000FF"/>
          <w:sz w:val="24"/>
        </w:rPr>
        <w:t>2-3</w:t>
      </w:r>
      <w:r>
        <w:rPr>
          <w:color w:val="0000FF"/>
          <w:spacing w:val="-8"/>
          <w:sz w:val="24"/>
        </w:rPr>
        <w:t xml:space="preserve"> 套卷，不同岗位考的试卷不一样，具</w:t>
      </w:r>
      <w:r>
        <w:rPr>
          <w:color w:val="0000FF"/>
          <w:spacing w:val="-13"/>
          <w:sz w:val="24"/>
        </w:rPr>
        <w:t>体考什么试卷在报考的时候能知道；比如同样报考的都是市局，你可能考执法卷，</w:t>
      </w:r>
      <w:r>
        <w:rPr>
          <w:color w:val="0000FF"/>
          <w:spacing w:val="-15"/>
          <w:sz w:val="24"/>
        </w:rPr>
        <w:t>我可能考省市卷/副省卷，因为岗位不一样，一个是执法科员，另一个是财务岗。</w:t>
      </w:r>
    </w:p>
    <w:p w14:paraId="108D9746">
      <w:pPr>
        <w:numPr>
          <w:ilvl w:val="0"/>
          <w:numId w:val="71"/>
        </w:numPr>
        <w:tabs>
          <w:tab w:val="left" w:pos="842"/>
        </w:tabs>
        <w:spacing w:before="2" w:line="364" w:lineRule="auto"/>
        <w:ind w:right="236" w:firstLine="479"/>
        <w:jc w:val="both"/>
        <w:rPr>
          <w:sz w:val="24"/>
        </w:rPr>
      </w:pPr>
      <w:r>
        <w:rPr>
          <w:color w:val="0000FF"/>
          <w:spacing w:val="-7"/>
          <w:sz w:val="24"/>
        </w:rPr>
        <w:t>省考级别最高的卷和国考都喜欢考哲学类的作文，哲学类的作文最喜欢考</w:t>
      </w:r>
      <w:r>
        <w:rPr>
          <w:color w:val="0000FF"/>
          <w:spacing w:val="-4"/>
          <w:sz w:val="24"/>
        </w:rPr>
        <w:t>辩证法，辩证法不是一件事，而是两件事，比如现在的想和做、物质和精神，这是一对矛盾，矛盾就是对立统一，比如这一刻，如果想要物质，就需要上班，上班就没时间充实自己，没时间看书、谈恋爱，没办法获得精神上的满足，这就是对立性，如果以对立性看待任何事物，我们会变成愤青，因为看不到事物的统一</w:t>
      </w:r>
      <w:r>
        <w:rPr>
          <w:color w:val="0000FF"/>
          <w:spacing w:val="-18"/>
          <w:sz w:val="24"/>
        </w:rPr>
        <w:t>性，其实物质是精神的基础，精神可以反馈于/转化为物质，二者是密不可分的，</w:t>
      </w:r>
      <w:r>
        <w:rPr>
          <w:color w:val="0000FF"/>
          <w:spacing w:val="-2"/>
          <w:sz w:val="24"/>
        </w:rPr>
        <w:t>这就是统一性。</w:t>
      </w:r>
    </w:p>
    <w:p w14:paraId="22F12023">
      <w:pPr>
        <w:numPr>
          <w:ilvl w:val="0"/>
          <w:numId w:val="71"/>
        </w:numPr>
        <w:tabs>
          <w:tab w:val="left" w:pos="842"/>
        </w:tabs>
        <w:spacing w:before="5" w:line="364" w:lineRule="auto"/>
        <w:ind w:right="238" w:firstLine="479"/>
        <w:jc w:val="both"/>
        <w:rPr>
          <w:sz w:val="24"/>
        </w:rPr>
      </w:pPr>
      <w:r>
        <w:rPr>
          <w:color w:val="0000FF"/>
          <w:spacing w:val="-4"/>
          <w:sz w:val="24"/>
        </w:rPr>
        <w:t>比如上学之后精神饱满可以赚更多钱，精神就变成物质，物质和精神都要有，才能生活好，只有一个不够，这种题目，材料给的是对立性，写作时主要写</w:t>
      </w:r>
      <w:r>
        <w:rPr>
          <w:color w:val="0000FF"/>
          <w:spacing w:val="-2"/>
          <w:sz w:val="24"/>
        </w:rPr>
        <w:t>的是统一性。</w:t>
      </w:r>
    </w:p>
    <w:p w14:paraId="176AB20A">
      <w:pPr>
        <w:spacing w:line="364" w:lineRule="auto"/>
        <w:jc w:val="both"/>
        <w:rPr>
          <w:sz w:val="24"/>
        </w:rPr>
        <w:sectPr>
          <w:pgSz w:w="11910" w:h="16840"/>
          <w:pgMar w:top="1460" w:right="1560" w:bottom="1380" w:left="1680" w:header="27" w:footer="1196" w:gutter="0"/>
          <w:cols w:space="720" w:num="1"/>
        </w:sectPr>
      </w:pPr>
    </w:p>
    <w:p w14:paraId="733CDC82">
      <w:pPr>
        <w:numPr>
          <w:ilvl w:val="0"/>
          <w:numId w:val="71"/>
        </w:numPr>
        <w:tabs>
          <w:tab w:val="left" w:pos="842"/>
        </w:tabs>
        <w:spacing w:before="56" w:line="364" w:lineRule="auto"/>
        <w:ind w:right="236" w:firstLine="479"/>
        <w:jc w:val="both"/>
        <w:rPr>
          <w:sz w:val="24"/>
        </w:rPr>
      </w:pPr>
      <w:r>
        <w:rPr>
          <w:color w:val="0000FF"/>
          <w:w w:val="95"/>
          <w:sz w:val="24"/>
        </w:rPr>
        <w:t>比如</w:t>
      </w:r>
      <w:r>
        <w:rPr>
          <w:color w:val="0000FF"/>
          <w:spacing w:val="39"/>
          <w:sz w:val="24"/>
        </w:rPr>
        <w:t xml:space="preserve"> </w:t>
      </w:r>
      <w:r>
        <w:rPr>
          <w:color w:val="0000FF"/>
          <w:w w:val="95"/>
          <w:sz w:val="24"/>
        </w:rPr>
        <w:t>2010</w:t>
      </w:r>
      <w:r>
        <w:rPr>
          <w:color w:val="0000FF"/>
          <w:spacing w:val="39"/>
          <w:sz w:val="24"/>
        </w:rPr>
        <w:t xml:space="preserve"> </w:t>
      </w:r>
      <w:r>
        <w:rPr>
          <w:color w:val="0000FF"/>
          <w:w w:val="95"/>
          <w:sz w:val="24"/>
        </w:rPr>
        <w:t>年有一道真题，叫做“海洋开发和保护”，材料说的是现在的</w:t>
      </w:r>
      <w:r>
        <w:rPr>
          <w:color w:val="0000FF"/>
          <w:spacing w:val="-4"/>
          <w:sz w:val="24"/>
        </w:rPr>
        <w:t>工业生产往渤海里注入污水，即使将来一滴污水都不注入渤海，自我更新可能都</w:t>
      </w:r>
      <w:r>
        <w:rPr>
          <w:color w:val="0000FF"/>
          <w:spacing w:val="-2"/>
          <w:sz w:val="24"/>
        </w:rPr>
        <w:t>需要几百年的时间。</w:t>
      </w:r>
    </w:p>
    <w:p w14:paraId="00E44DE2">
      <w:pPr>
        <w:numPr>
          <w:ilvl w:val="0"/>
          <w:numId w:val="72"/>
        </w:numPr>
        <w:tabs>
          <w:tab w:val="left" w:pos="1202"/>
        </w:tabs>
        <w:spacing w:before="2"/>
        <w:ind w:hanging="602"/>
        <w:rPr>
          <w:sz w:val="24"/>
        </w:rPr>
      </w:pPr>
      <w:r>
        <w:rPr>
          <w:color w:val="0000FF"/>
          <w:spacing w:val="-30"/>
          <w:sz w:val="24"/>
        </w:rPr>
        <w:t xml:space="preserve">小 </w:t>
      </w:r>
      <w:r>
        <w:rPr>
          <w:color w:val="0000FF"/>
          <w:sz w:val="24"/>
        </w:rPr>
        <w:t>A</w:t>
      </w:r>
      <w:r>
        <w:rPr>
          <w:color w:val="0000FF"/>
          <w:spacing w:val="-14"/>
          <w:sz w:val="24"/>
        </w:rPr>
        <w:t xml:space="preserve"> 的答案：</w:t>
      </w:r>
    </w:p>
    <w:p w14:paraId="518C84E2">
      <w:pPr>
        <w:spacing w:before="160" w:line="364" w:lineRule="auto"/>
        <w:ind w:left="120" w:right="236" w:firstLine="479"/>
        <w:rPr>
          <w:sz w:val="24"/>
          <w:szCs w:val="24"/>
        </w:rPr>
      </w:pPr>
      <w:r>
        <w:rPr>
          <w:color w:val="0000FF"/>
          <w:spacing w:val="-4"/>
          <w:sz w:val="24"/>
          <w:szCs w:val="24"/>
        </w:rPr>
        <w:t>①开头：开发代表经济利益，保护代表生态利益，现在我们过度重视经济利</w:t>
      </w:r>
      <w:r>
        <w:rPr>
          <w:color w:val="0000FF"/>
          <w:spacing w:val="-2"/>
          <w:sz w:val="24"/>
          <w:szCs w:val="24"/>
        </w:rPr>
        <w:t>益而不保护生态利益，所以我们要合理开发。</w:t>
      </w:r>
    </w:p>
    <w:p w14:paraId="16D2AB45">
      <w:pPr>
        <w:spacing w:before="1"/>
        <w:ind w:left="600"/>
        <w:rPr>
          <w:sz w:val="24"/>
          <w:szCs w:val="24"/>
        </w:rPr>
      </w:pPr>
      <w:r>
        <w:rPr>
          <w:color w:val="0000FF"/>
          <w:spacing w:val="-20"/>
          <w:sz w:val="24"/>
          <w:szCs w:val="24"/>
        </w:rPr>
        <w:t xml:space="preserve">②段 </w:t>
      </w:r>
      <w:r>
        <w:rPr>
          <w:color w:val="0000FF"/>
          <w:sz w:val="24"/>
          <w:szCs w:val="24"/>
        </w:rPr>
        <w:t>2：</w:t>
      </w:r>
      <w:r>
        <w:rPr>
          <w:color w:val="0000FF"/>
          <w:spacing w:val="-2"/>
          <w:sz w:val="24"/>
          <w:szCs w:val="24"/>
        </w:rPr>
        <w:t>立法保护。</w:t>
      </w:r>
    </w:p>
    <w:p w14:paraId="2B013ADA">
      <w:pPr>
        <w:spacing w:before="162"/>
        <w:ind w:left="600"/>
        <w:rPr>
          <w:sz w:val="24"/>
          <w:szCs w:val="24"/>
        </w:rPr>
      </w:pPr>
      <w:r>
        <w:rPr>
          <w:color w:val="0000FF"/>
          <w:spacing w:val="-20"/>
          <w:sz w:val="24"/>
          <w:szCs w:val="24"/>
        </w:rPr>
        <w:t xml:space="preserve">③段 </w:t>
      </w:r>
      <w:r>
        <w:rPr>
          <w:color w:val="0000FF"/>
          <w:sz w:val="24"/>
          <w:szCs w:val="24"/>
        </w:rPr>
        <w:t>3：</w:t>
      </w:r>
      <w:r>
        <w:rPr>
          <w:color w:val="0000FF"/>
          <w:spacing w:val="-4"/>
          <w:sz w:val="24"/>
          <w:szCs w:val="24"/>
        </w:rPr>
        <w:t>监督。</w:t>
      </w:r>
    </w:p>
    <w:p w14:paraId="693B8D4B">
      <w:pPr>
        <w:spacing w:before="160"/>
        <w:ind w:left="600"/>
        <w:rPr>
          <w:sz w:val="24"/>
          <w:szCs w:val="24"/>
        </w:rPr>
      </w:pPr>
      <w:r>
        <w:rPr>
          <w:color w:val="0000FF"/>
          <w:spacing w:val="-20"/>
          <w:sz w:val="24"/>
          <w:szCs w:val="24"/>
        </w:rPr>
        <w:t xml:space="preserve">④段 </w:t>
      </w:r>
      <w:r>
        <w:rPr>
          <w:color w:val="0000FF"/>
          <w:sz w:val="24"/>
          <w:szCs w:val="24"/>
        </w:rPr>
        <w:t>4：</w:t>
      </w:r>
      <w:r>
        <w:rPr>
          <w:color w:val="0000FF"/>
          <w:spacing w:val="-4"/>
          <w:sz w:val="24"/>
          <w:szCs w:val="24"/>
        </w:rPr>
        <w:t>宣传。</w:t>
      </w:r>
    </w:p>
    <w:p w14:paraId="2CA856C1">
      <w:pPr>
        <w:spacing w:before="161"/>
        <w:ind w:left="600"/>
        <w:rPr>
          <w:sz w:val="24"/>
          <w:szCs w:val="24"/>
        </w:rPr>
      </w:pPr>
      <w:r>
        <w:rPr>
          <w:color w:val="0000FF"/>
          <w:spacing w:val="-1"/>
          <w:sz w:val="24"/>
          <w:szCs w:val="24"/>
        </w:rPr>
        <w:t>⑤最后再来一个结尾。</w:t>
      </w:r>
    </w:p>
    <w:p w14:paraId="51150227">
      <w:pPr>
        <w:numPr>
          <w:ilvl w:val="0"/>
          <w:numId w:val="72"/>
        </w:numPr>
        <w:tabs>
          <w:tab w:val="left" w:pos="1202"/>
        </w:tabs>
        <w:spacing w:before="160"/>
        <w:ind w:hanging="602"/>
        <w:rPr>
          <w:sz w:val="24"/>
        </w:rPr>
      </w:pPr>
      <w:r>
        <w:rPr>
          <w:color w:val="0000FF"/>
          <w:spacing w:val="-30"/>
          <w:sz w:val="24"/>
        </w:rPr>
        <w:t xml:space="preserve">小 </w:t>
      </w:r>
      <w:r>
        <w:rPr>
          <w:color w:val="0000FF"/>
          <w:sz w:val="24"/>
        </w:rPr>
        <w:t>B</w:t>
      </w:r>
      <w:r>
        <w:rPr>
          <w:color w:val="0000FF"/>
          <w:spacing w:val="-14"/>
          <w:sz w:val="24"/>
        </w:rPr>
        <w:t xml:space="preserve"> 的答案：</w:t>
      </w:r>
    </w:p>
    <w:p w14:paraId="2E007C6B">
      <w:pPr>
        <w:spacing w:before="161"/>
        <w:ind w:left="600"/>
        <w:rPr>
          <w:sz w:val="24"/>
          <w:szCs w:val="24"/>
        </w:rPr>
      </w:pPr>
      <w:r>
        <w:rPr>
          <w:color w:val="0000FF"/>
          <w:spacing w:val="-7"/>
          <w:sz w:val="24"/>
          <w:szCs w:val="24"/>
        </w:rPr>
        <w:t xml:space="preserve">①开头：开头和小 </w:t>
      </w:r>
      <w:r>
        <w:rPr>
          <w:color w:val="0000FF"/>
          <w:sz w:val="24"/>
          <w:szCs w:val="24"/>
        </w:rPr>
        <w:t>A</w:t>
      </w:r>
      <w:r>
        <w:rPr>
          <w:color w:val="0000FF"/>
          <w:spacing w:val="-18"/>
          <w:sz w:val="24"/>
          <w:szCs w:val="24"/>
        </w:rPr>
        <w:t xml:space="preserve"> 一样。</w:t>
      </w:r>
    </w:p>
    <w:p w14:paraId="63B1DE13">
      <w:pPr>
        <w:spacing w:before="160"/>
        <w:ind w:left="600"/>
        <w:rPr>
          <w:sz w:val="24"/>
          <w:szCs w:val="24"/>
        </w:rPr>
      </w:pPr>
      <w:r>
        <w:rPr>
          <w:color w:val="0000FF"/>
          <w:spacing w:val="-20"/>
          <w:sz w:val="24"/>
          <w:szCs w:val="24"/>
        </w:rPr>
        <w:t xml:space="preserve">②段 </w:t>
      </w:r>
      <w:r>
        <w:rPr>
          <w:color w:val="0000FF"/>
          <w:sz w:val="24"/>
          <w:szCs w:val="24"/>
        </w:rPr>
        <w:t>2：</w:t>
      </w:r>
      <w:r>
        <w:rPr>
          <w:color w:val="0000FF"/>
          <w:spacing w:val="-1"/>
          <w:sz w:val="24"/>
          <w:szCs w:val="24"/>
        </w:rPr>
        <w:t>开发是为了获得钱，然后更好地保护环境。</w:t>
      </w:r>
    </w:p>
    <w:p w14:paraId="39A16A80">
      <w:pPr>
        <w:spacing w:before="161"/>
        <w:ind w:left="600"/>
        <w:rPr>
          <w:sz w:val="24"/>
          <w:szCs w:val="24"/>
        </w:rPr>
      </w:pPr>
      <w:r>
        <w:rPr>
          <w:color w:val="0000FF"/>
          <w:spacing w:val="-20"/>
          <w:sz w:val="24"/>
          <w:szCs w:val="24"/>
        </w:rPr>
        <w:t xml:space="preserve">③段 </w:t>
      </w:r>
      <w:r>
        <w:rPr>
          <w:color w:val="0000FF"/>
          <w:sz w:val="24"/>
          <w:szCs w:val="24"/>
        </w:rPr>
        <w:t>3：</w:t>
      </w:r>
      <w:r>
        <w:rPr>
          <w:color w:val="0000FF"/>
          <w:spacing w:val="-1"/>
          <w:sz w:val="24"/>
          <w:szCs w:val="24"/>
        </w:rPr>
        <w:t>保护是为了子孙后代还能开发。</w:t>
      </w:r>
    </w:p>
    <w:p w14:paraId="007F840D">
      <w:pPr>
        <w:spacing w:before="160" w:line="364" w:lineRule="auto"/>
        <w:ind w:left="120" w:right="238" w:firstLine="479"/>
        <w:rPr>
          <w:sz w:val="24"/>
          <w:szCs w:val="24"/>
        </w:rPr>
      </w:pPr>
      <w:r>
        <w:rPr>
          <w:color w:val="0000FF"/>
          <w:spacing w:val="-22"/>
          <w:sz w:val="24"/>
          <w:szCs w:val="24"/>
        </w:rPr>
        <w:t xml:space="preserve">④段 </w:t>
      </w:r>
      <w:r>
        <w:rPr>
          <w:color w:val="0000FF"/>
          <w:spacing w:val="-2"/>
          <w:sz w:val="24"/>
          <w:szCs w:val="24"/>
        </w:rPr>
        <w:t>4：开发和保护看上去是两件事，但实际上可以相互转化，绿水青山就是金山银山。</w:t>
      </w:r>
    </w:p>
    <w:p w14:paraId="36F98824">
      <w:pPr>
        <w:spacing w:before="2"/>
        <w:ind w:left="600"/>
        <w:rPr>
          <w:sz w:val="24"/>
          <w:szCs w:val="24"/>
        </w:rPr>
      </w:pPr>
      <w:r>
        <w:rPr>
          <w:color w:val="0000FF"/>
          <w:spacing w:val="-1"/>
          <w:sz w:val="24"/>
          <w:szCs w:val="24"/>
        </w:rPr>
        <w:t>⑤结尾：要走良好循环的路线。</w:t>
      </w:r>
    </w:p>
    <w:p w14:paraId="1DE8A75F">
      <w:pPr>
        <w:numPr>
          <w:ilvl w:val="0"/>
          <w:numId w:val="72"/>
        </w:numPr>
        <w:tabs>
          <w:tab w:val="left" w:pos="1202"/>
        </w:tabs>
        <w:spacing w:before="160" w:line="364" w:lineRule="auto"/>
        <w:ind w:left="120" w:right="238" w:firstLine="479"/>
        <w:jc w:val="both"/>
        <w:rPr>
          <w:sz w:val="24"/>
        </w:rPr>
      </w:pPr>
      <w:r>
        <w:rPr>
          <w:color w:val="0000FF"/>
          <w:w w:val="95"/>
          <w:sz w:val="24"/>
        </w:rPr>
        <w:t>小 B 的文章胜出，因为小 A 只保护生态，没开发经济；这种题全部写</w:t>
      </w:r>
      <w:r>
        <w:rPr>
          <w:color w:val="0000FF"/>
          <w:spacing w:val="-4"/>
          <w:sz w:val="24"/>
        </w:rPr>
        <w:t>对策的话，同学们写不出来，但是国家有战略，同学们在思想上一定要明白，这</w:t>
      </w:r>
      <w:r>
        <w:rPr>
          <w:color w:val="0000FF"/>
          <w:spacing w:val="-2"/>
          <w:sz w:val="24"/>
        </w:rPr>
        <w:t>两者是不可分割的。</w:t>
      </w:r>
    </w:p>
    <w:p w14:paraId="0169A1BC">
      <w:pPr>
        <w:numPr>
          <w:ilvl w:val="0"/>
          <w:numId w:val="71"/>
        </w:numPr>
        <w:tabs>
          <w:tab w:val="left" w:pos="842"/>
        </w:tabs>
        <w:spacing w:before="3"/>
        <w:ind w:left="841" w:hanging="242"/>
        <w:jc w:val="both"/>
        <w:rPr>
          <w:sz w:val="24"/>
        </w:rPr>
      </w:pPr>
      <w:r>
        <w:rPr>
          <w:color w:val="0000FF"/>
          <w:spacing w:val="-30"/>
          <w:sz w:val="24"/>
        </w:rPr>
        <w:t xml:space="preserve">例 </w:t>
      </w:r>
      <w:r>
        <w:rPr>
          <w:color w:val="0000FF"/>
          <w:spacing w:val="-5"/>
          <w:sz w:val="24"/>
        </w:rPr>
        <w:t>6：</w:t>
      </w:r>
    </w:p>
    <w:p w14:paraId="4C6E61F1">
      <w:pPr>
        <w:numPr>
          <w:ilvl w:val="0"/>
          <w:numId w:val="73"/>
        </w:numPr>
        <w:tabs>
          <w:tab w:val="left" w:pos="1202"/>
        </w:tabs>
        <w:spacing w:before="160" w:line="364" w:lineRule="auto"/>
        <w:ind w:right="240" w:firstLine="479"/>
        <w:rPr>
          <w:sz w:val="24"/>
        </w:rPr>
      </w:pPr>
      <w:r>
        <w:rPr>
          <w:color w:val="0000FF"/>
          <w:spacing w:val="-2"/>
          <w:sz w:val="24"/>
        </w:rPr>
        <w:t>开头：这两个字打了双引号，说明需要解释，开头先解释有和无指的是什么，具体指的是什么需要去材料中找。</w:t>
      </w:r>
    </w:p>
    <w:p w14:paraId="41B040AE">
      <w:pPr>
        <w:numPr>
          <w:ilvl w:val="0"/>
          <w:numId w:val="73"/>
        </w:numPr>
        <w:tabs>
          <w:tab w:val="left" w:pos="1202"/>
        </w:tabs>
        <w:spacing w:before="1" w:line="364" w:lineRule="auto"/>
        <w:ind w:right="240" w:firstLine="479"/>
        <w:rPr>
          <w:sz w:val="24"/>
        </w:rPr>
      </w:pPr>
      <w:r>
        <w:rPr>
          <w:color w:val="0000FF"/>
          <w:spacing w:val="-2"/>
          <w:sz w:val="24"/>
        </w:rPr>
        <w:t>请你围绕给定资料反映的城市建设理念中的问题：说明第二段要写城市建设理念的问题。</w:t>
      </w:r>
    </w:p>
    <w:p w14:paraId="21AE2842">
      <w:pPr>
        <w:numPr>
          <w:ilvl w:val="0"/>
          <w:numId w:val="73"/>
        </w:numPr>
        <w:tabs>
          <w:tab w:val="left" w:pos="1202"/>
        </w:tabs>
        <w:spacing w:before="1" w:line="364" w:lineRule="auto"/>
        <w:ind w:right="238" w:firstLine="479"/>
        <w:rPr>
          <w:sz w:val="24"/>
        </w:rPr>
      </w:pPr>
      <w:r>
        <w:rPr>
          <w:color w:val="0000FF"/>
          <w:spacing w:val="-2"/>
          <w:sz w:val="24"/>
        </w:rPr>
        <w:t>以“试谈‘有’与‘无’”为题写一篇文章：“与”说明第三段要写关系，具体什么关系要去材料中找。</w:t>
      </w:r>
    </w:p>
    <w:p w14:paraId="314B25AC">
      <w:pPr>
        <w:numPr>
          <w:ilvl w:val="0"/>
          <w:numId w:val="73"/>
        </w:numPr>
        <w:tabs>
          <w:tab w:val="left" w:pos="1202"/>
        </w:tabs>
        <w:spacing w:before="2" w:line="364" w:lineRule="auto"/>
        <w:ind w:right="241" w:firstLine="479"/>
        <w:rPr>
          <w:sz w:val="24"/>
        </w:rPr>
      </w:pPr>
      <w:r>
        <w:rPr>
          <w:color w:val="0000FF"/>
          <w:spacing w:val="-2"/>
          <w:sz w:val="24"/>
        </w:rPr>
        <w:t>第四段：既然有问题，那么肯定要写正确处理有与无的对策，关系和对策都可以写两段，写几段不重要，重点是写清楚。</w:t>
      </w:r>
    </w:p>
    <w:p w14:paraId="2AF10C14">
      <w:pPr>
        <w:spacing w:line="364" w:lineRule="auto"/>
        <w:rPr>
          <w:sz w:val="24"/>
        </w:rPr>
        <w:sectPr>
          <w:pgSz w:w="11910" w:h="16840"/>
          <w:pgMar w:top="1460" w:right="1560" w:bottom="1380" w:left="1680" w:header="27" w:footer="1196" w:gutter="0"/>
          <w:cols w:space="720" w:num="1"/>
        </w:sectPr>
      </w:pPr>
    </w:p>
    <w:p w14:paraId="7C6937E0">
      <w:pPr>
        <w:rPr>
          <w:sz w:val="20"/>
          <w:szCs w:val="24"/>
        </w:rPr>
      </w:pPr>
    </w:p>
    <w:p w14:paraId="6B9179B1">
      <w:pPr>
        <w:spacing w:before="9"/>
        <w:rPr>
          <w:sz w:val="15"/>
          <w:szCs w:val="24"/>
        </w:rPr>
      </w:pPr>
    </w:p>
    <w:p w14:paraId="46F67C1A">
      <w:pPr>
        <w:spacing w:before="67" w:line="364" w:lineRule="auto"/>
        <w:ind w:left="600" w:right="3985"/>
        <w:rPr>
          <w:sz w:val="24"/>
          <w:szCs w:val="24"/>
        </w:rPr>
      </w:pPr>
      <w:r>
        <w:rPr>
          <w:spacing w:val="-2"/>
          <w:sz w:val="24"/>
          <w:szCs w:val="24"/>
        </w:rPr>
        <w:t>主题：城市建设理念的“有”与“无”</w:t>
      </w:r>
      <w:r>
        <w:rPr>
          <w:spacing w:val="-4"/>
          <w:sz w:val="24"/>
          <w:szCs w:val="24"/>
        </w:rPr>
        <w:t>观点：</w:t>
      </w:r>
    </w:p>
    <w:p w14:paraId="7903D493">
      <w:pPr>
        <w:numPr>
          <w:ilvl w:val="0"/>
          <w:numId w:val="74"/>
        </w:numPr>
        <w:tabs>
          <w:tab w:val="left" w:pos="842"/>
        </w:tabs>
        <w:spacing w:before="1"/>
        <w:ind w:hanging="242"/>
        <w:rPr>
          <w:sz w:val="24"/>
        </w:rPr>
      </w:pPr>
      <w:r>
        <w:rPr>
          <w:spacing w:val="-1"/>
          <w:sz w:val="24"/>
        </w:rPr>
        <w:t>解释城市建设的“有”与“无”</w:t>
      </w:r>
    </w:p>
    <w:p w14:paraId="22FEF128">
      <w:pPr>
        <w:numPr>
          <w:ilvl w:val="0"/>
          <w:numId w:val="74"/>
        </w:numPr>
        <w:tabs>
          <w:tab w:val="left" w:pos="842"/>
        </w:tabs>
        <w:spacing w:before="160"/>
        <w:ind w:hanging="242"/>
        <w:rPr>
          <w:sz w:val="24"/>
        </w:rPr>
      </w:pPr>
      <w:r>
        <w:rPr>
          <w:spacing w:val="-2"/>
          <w:sz w:val="24"/>
        </w:rPr>
        <w:t>点明二者关系</w:t>
      </w:r>
    </w:p>
    <w:p w14:paraId="297658C9">
      <w:pPr>
        <w:numPr>
          <w:ilvl w:val="0"/>
          <w:numId w:val="74"/>
        </w:numPr>
        <w:tabs>
          <w:tab w:val="left" w:pos="842"/>
        </w:tabs>
        <w:spacing w:before="161"/>
        <w:ind w:hanging="242"/>
        <w:rPr>
          <w:sz w:val="24"/>
        </w:rPr>
      </w:pPr>
      <w:r>
        <w:rPr>
          <w:sz w:val="24"/>
        </w:rPr>
        <w:t>城市建设理念中出现了问题（二者失衡</w:t>
      </w:r>
      <w:r>
        <w:rPr>
          <w:spacing w:val="-10"/>
          <w:sz w:val="24"/>
        </w:rPr>
        <w:t>）</w:t>
      </w:r>
    </w:p>
    <w:p w14:paraId="3C38D4E9">
      <w:pPr>
        <w:numPr>
          <w:ilvl w:val="0"/>
          <w:numId w:val="74"/>
        </w:numPr>
        <w:tabs>
          <w:tab w:val="left" w:pos="842"/>
        </w:tabs>
        <w:spacing w:before="160"/>
        <w:ind w:hanging="242"/>
        <w:rPr>
          <w:sz w:val="24"/>
        </w:rPr>
      </w:pPr>
      <w:r>
        <w:rPr>
          <w:spacing w:val="-2"/>
          <w:sz w:val="24"/>
        </w:rPr>
        <w:t>如何平衡二者关系</w:t>
      </w:r>
    </w:p>
    <w:p w14:paraId="6B4CC9D4">
      <w:pPr>
        <w:rPr>
          <w:sz w:val="24"/>
          <w:szCs w:val="24"/>
        </w:rPr>
      </w:pPr>
    </w:p>
    <w:p w14:paraId="7BE7CC63">
      <w:pPr>
        <w:spacing w:before="1"/>
        <w:rPr>
          <w:sz w:val="25"/>
          <w:szCs w:val="24"/>
        </w:rPr>
      </w:pPr>
    </w:p>
    <w:p w14:paraId="0698F445">
      <w:pPr>
        <w:ind w:left="600"/>
        <w:rPr>
          <w:sz w:val="24"/>
          <w:szCs w:val="24"/>
        </w:rPr>
      </w:pPr>
      <w:r>
        <w:rPr>
          <w:sz w:val="24"/>
          <w:szCs w:val="24"/>
        </w:rPr>
        <w:t>4.</w:t>
      </w:r>
      <w:r>
        <w:rPr>
          <w:spacing w:val="-1"/>
          <w:sz w:val="24"/>
          <w:szCs w:val="24"/>
        </w:rPr>
        <w:t>题干是一对矛盾——阅卷一般侧重辩证关系</w:t>
      </w:r>
    </w:p>
    <w:p w14:paraId="34DFA9BF">
      <w:pPr>
        <w:rPr>
          <w:sz w:val="24"/>
          <w:szCs w:val="24"/>
        </w:rPr>
      </w:pPr>
    </w:p>
    <w:p w14:paraId="037FE473">
      <w:pPr>
        <w:spacing w:before="1"/>
        <w:rPr>
          <w:sz w:val="25"/>
          <w:szCs w:val="24"/>
        </w:rPr>
      </w:pPr>
    </w:p>
    <w:p w14:paraId="5C6BBE02">
      <w:pPr>
        <w:ind w:left="600"/>
        <w:rPr>
          <w:sz w:val="24"/>
          <w:szCs w:val="24"/>
        </w:rPr>
      </w:pPr>
      <w:r>
        <w:rPr>
          <w:spacing w:val="-1"/>
          <w:sz w:val="24"/>
          <w:szCs w:val="24"/>
        </w:rPr>
        <w:t>第一步：剖析题干，梳理写作方向——截图</w:t>
      </w:r>
    </w:p>
    <w:p w14:paraId="2C652F57">
      <w:pPr>
        <w:numPr>
          <w:ilvl w:val="0"/>
          <w:numId w:val="75"/>
        </w:numPr>
        <w:tabs>
          <w:tab w:val="left" w:pos="842"/>
        </w:tabs>
        <w:spacing w:before="161" w:line="364" w:lineRule="auto"/>
        <w:ind w:right="3503" w:firstLine="0"/>
        <w:rPr>
          <w:sz w:val="24"/>
        </w:rPr>
      </w:pPr>
      <w:r>
        <w:rPr>
          <w:spacing w:val="-2"/>
          <w:sz w:val="24"/>
        </w:rPr>
        <w:t>题干指向明确要素——阅卷一般按点给分例如：知识的价值</w:t>
      </w:r>
    </w:p>
    <w:p w14:paraId="40D5E390">
      <w:pPr>
        <w:numPr>
          <w:ilvl w:val="0"/>
          <w:numId w:val="75"/>
        </w:numPr>
        <w:tabs>
          <w:tab w:val="left" w:pos="842"/>
        </w:tabs>
        <w:spacing w:before="1" w:line="364" w:lineRule="auto"/>
        <w:ind w:right="3503" w:firstLine="0"/>
        <w:rPr>
          <w:sz w:val="24"/>
        </w:rPr>
      </w:pPr>
      <w:r>
        <w:rPr>
          <w:spacing w:val="-2"/>
          <w:sz w:val="24"/>
        </w:rPr>
        <w:t>题干抽象空洞——阅卷一般侧重解释说明例如：不学礼，无以立</w:t>
      </w:r>
    </w:p>
    <w:p w14:paraId="6887E5AD">
      <w:pPr>
        <w:numPr>
          <w:ilvl w:val="0"/>
          <w:numId w:val="75"/>
        </w:numPr>
        <w:tabs>
          <w:tab w:val="left" w:pos="842"/>
        </w:tabs>
        <w:spacing w:before="1" w:line="364" w:lineRule="auto"/>
        <w:ind w:right="3023" w:firstLine="0"/>
        <w:rPr>
          <w:sz w:val="24"/>
        </w:rPr>
      </w:pPr>
      <w:r>
        <w:rPr>
          <w:spacing w:val="-2"/>
          <w:sz w:val="24"/>
        </w:rPr>
        <w:t>题干逻辑清晰——阅卷一般就以题干为分论点例如：奖杯属于个人、团队和国家</w:t>
      </w:r>
    </w:p>
    <w:p w14:paraId="4082F9EF">
      <w:pPr>
        <w:numPr>
          <w:ilvl w:val="0"/>
          <w:numId w:val="75"/>
        </w:numPr>
        <w:tabs>
          <w:tab w:val="left" w:pos="842"/>
        </w:tabs>
        <w:spacing w:before="2" w:line="364" w:lineRule="auto"/>
        <w:ind w:right="3503" w:firstLine="0"/>
        <w:rPr>
          <w:sz w:val="24"/>
        </w:rPr>
      </w:pPr>
      <w:r>
        <w:rPr>
          <w:spacing w:val="-2"/>
          <w:sz w:val="24"/>
        </w:rPr>
        <w:t>题干是一对矛盾——阅卷侧重于辩证关系例如：试谈有与无</w:t>
      </w:r>
    </w:p>
    <w:p w14:paraId="7BBB28BA">
      <w:pPr>
        <w:spacing w:before="1"/>
        <w:ind w:left="600"/>
        <w:rPr>
          <w:sz w:val="24"/>
          <w:szCs w:val="24"/>
        </w:rPr>
      </w:pPr>
      <w:r>
        <w:rPr>
          <w:color w:val="0000FF"/>
          <w:spacing w:val="-3"/>
          <w:sz w:val="24"/>
          <w:szCs w:val="24"/>
        </w:rPr>
        <w:t>【解析】</w:t>
      </w:r>
    </w:p>
    <w:p w14:paraId="56165EC8">
      <w:pPr>
        <w:numPr>
          <w:ilvl w:val="0"/>
          <w:numId w:val="76"/>
        </w:numPr>
        <w:tabs>
          <w:tab w:val="left" w:pos="842"/>
        </w:tabs>
        <w:spacing w:before="161"/>
        <w:ind w:hanging="242"/>
        <w:rPr>
          <w:sz w:val="24"/>
        </w:rPr>
      </w:pPr>
      <w:r>
        <w:rPr>
          <w:color w:val="0000FF"/>
          <w:spacing w:val="-4"/>
          <w:sz w:val="24"/>
        </w:rPr>
        <w:t>答疑：</w:t>
      </w:r>
    </w:p>
    <w:p w14:paraId="333EF832">
      <w:pPr>
        <w:spacing w:before="160"/>
        <w:ind w:left="600"/>
        <w:rPr>
          <w:sz w:val="24"/>
          <w:szCs w:val="24"/>
        </w:rPr>
      </w:pPr>
      <w:r>
        <w:rPr>
          <w:color w:val="0000FF"/>
          <w:sz w:val="24"/>
          <w:szCs w:val="24"/>
        </w:rPr>
        <w:t>（1）</w:t>
      </w:r>
      <w:r>
        <w:rPr>
          <w:color w:val="0000FF"/>
          <w:spacing w:val="-1"/>
          <w:sz w:val="24"/>
          <w:szCs w:val="24"/>
        </w:rPr>
        <w:t>对策部分可以写“一、二、三、”吗：大作文不标序号。</w:t>
      </w:r>
    </w:p>
    <w:p w14:paraId="11C47254">
      <w:pPr>
        <w:spacing w:before="161" w:line="364" w:lineRule="auto"/>
        <w:ind w:left="120" w:right="238" w:firstLine="479"/>
        <w:rPr>
          <w:sz w:val="24"/>
          <w:szCs w:val="24"/>
        </w:rPr>
      </w:pPr>
      <w:r>
        <w:rPr>
          <w:color w:val="0000FF"/>
          <w:sz w:val="24"/>
          <w:szCs w:val="24"/>
        </w:rPr>
        <w:t>（2）2</w:t>
      </w:r>
      <w:r>
        <w:rPr>
          <w:color w:val="0000FF"/>
          <w:spacing w:val="-3"/>
          <w:sz w:val="24"/>
          <w:szCs w:val="24"/>
        </w:rPr>
        <w:t xml:space="preserve"> 就是说了古语或者古文，比如费孝通说我们要“各美其美，美人之</w:t>
      </w:r>
      <w:r>
        <w:rPr>
          <w:color w:val="0000FF"/>
          <w:spacing w:val="-2"/>
          <w:sz w:val="24"/>
          <w:szCs w:val="24"/>
        </w:rPr>
        <w:t>美，美美与共，天下大同”。</w:t>
      </w:r>
    </w:p>
    <w:p w14:paraId="3862C407">
      <w:pPr>
        <w:spacing w:before="1"/>
        <w:ind w:left="600"/>
        <w:rPr>
          <w:sz w:val="24"/>
          <w:szCs w:val="24"/>
        </w:rPr>
      </w:pPr>
      <w:r>
        <w:rPr>
          <w:color w:val="0000FF"/>
          <w:sz w:val="24"/>
          <w:szCs w:val="24"/>
        </w:rPr>
        <w:t>（3）1</w:t>
      </w:r>
      <w:r>
        <w:rPr>
          <w:color w:val="0000FF"/>
          <w:spacing w:val="-40"/>
          <w:sz w:val="24"/>
          <w:szCs w:val="24"/>
        </w:rPr>
        <w:t xml:space="preserve"> 和 </w:t>
      </w:r>
      <w:r>
        <w:rPr>
          <w:color w:val="0000FF"/>
          <w:sz w:val="24"/>
          <w:szCs w:val="24"/>
        </w:rPr>
        <w:t>3</w:t>
      </w:r>
      <w:r>
        <w:rPr>
          <w:color w:val="0000FF"/>
          <w:spacing w:val="-15"/>
          <w:sz w:val="24"/>
          <w:szCs w:val="24"/>
        </w:rPr>
        <w:t xml:space="preserve"> 的区别</w:t>
      </w:r>
      <w:r>
        <w:rPr>
          <w:color w:val="0000FF"/>
          <w:sz w:val="24"/>
          <w:szCs w:val="24"/>
        </w:rPr>
        <w:t>：1</w:t>
      </w:r>
      <w:r>
        <w:rPr>
          <w:color w:val="0000FF"/>
          <w:spacing w:val="-10"/>
          <w:sz w:val="24"/>
          <w:szCs w:val="24"/>
        </w:rPr>
        <w:t xml:space="preserve"> 就一个话题</w:t>
      </w:r>
      <w:r>
        <w:rPr>
          <w:color w:val="0000FF"/>
          <w:sz w:val="24"/>
          <w:szCs w:val="24"/>
        </w:rPr>
        <w:t>，3</w:t>
      </w:r>
      <w:r>
        <w:rPr>
          <w:color w:val="0000FF"/>
          <w:spacing w:val="-9"/>
          <w:sz w:val="24"/>
          <w:szCs w:val="24"/>
        </w:rPr>
        <w:t xml:space="preserve"> 直接给出三个分论点。</w:t>
      </w:r>
    </w:p>
    <w:p w14:paraId="40070D45">
      <w:pPr>
        <w:numPr>
          <w:ilvl w:val="0"/>
          <w:numId w:val="76"/>
        </w:numPr>
        <w:tabs>
          <w:tab w:val="left" w:pos="842"/>
        </w:tabs>
        <w:spacing w:before="161"/>
        <w:ind w:hanging="242"/>
        <w:rPr>
          <w:sz w:val="24"/>
        </w:rPr>
      </w:pPr>
      <w:r>
        <w:rPr>
          <w:color w:val="0000FF"/>
          <w:spacing w:val="-4"/>
          <w:sz w:val="24"/>
        </w:rPr>
        <w:t>举例：</w:t>
      </w:r>
    </w:p>
    <w:p w14:paraId="6994E9E7">
      <w:pPr>
        <w:numPr>
          <w:ilvl w:val="0"/>
          <w:numId w:val="77"/>
        </w:numPr>
        <w:tabs>
          <w:tab w:val="left" w:pos="1202"/>
        </w:tabs>
        <w:spacing w:before="160" w:line="364" w:lineRule="auto"/>
        <w:ind w:right="243" w:firstLine="479"/>
        <w:rPr>
          <w:sz w:val="24"/>
        </w:rPr>
      </w:pPr>
      <w:r>
        <w:rPr>
          <w:color w:val="0000FF"/>
          <w:spacing w:val="-2"/>
          <w:sz w:val="24"/>
        </w:rPr>
        <w:t>文化的传承与创新：重点是传承和创新不可分割，既要传承，也要创</w:t>
      </w:r>
      <w:r>
        <w:rPr>
          <w:color w:val="0000FF"/>
          <w:spacing w:val="-9"/>
          <w:sz w:val="24"/>
        </w:rPr>
        <w:t xml:space="preserve">新，属于 </w:t>
      </w:r>
      <w:r>
        <w:rPr>
          <w:color w:val="0000FF"/>
          <w:sz w:val="24"/>
        </w:rPr>
        <w:t>4。</w:t>
      </w:r>
    </w:p>
    <w:p w14:paraId="10DE3AF5">
      <w:pPr>
        <w:numPr>
          <w:ilvl w:val="0"/>
          <w:numId w:val="77"/>
        </w:numPr>
        <w:tabs>
          <w:tab w:val="left" w:pos="1202"/>
        </w:tabs>
        <w:spacing w:before="2"/>
        <w:ind w:hanging="602"/>
        <w:rPr>
          <w:sz w:val="24"/>
        </w:rPr>
      </w:pPr>
      <w:r>
        <w:rPr>
          <w:color w:val="0000FF"/>
          <w:spacing w:val="-1"/>
          <w:sz w:val="24"/>
        </w:rPr>
        <w:t>一切向上的繁华，都需要来自于向下的给养：这句话有点抽象，而且</w:t>
      </w:r>
    </w:p>
    <w:p w14:paraId="38887C08">
      <w:pPr>
        <w:rPr>
          <w:sz w:val="24"/>
        </w:rPr>
        <w:sectPr>
          <w:pgSz w:w="11910" w:h="16840"/>
          <w:pgMar w:top="1460" w:right="1560" w:bottom="1380" w:left="1680" w:header="27" w:footer="1196" w:gutter="0"/>
          <w:cols w:space="720" w:num="1"/>
        </w:sectPr>
      </w:pPr>
    </w:p>
    <w:p w14:paraId="670B0D21">
      <w:pPr>
        <w:spacing w:before="56"/>
        <w:ind w:left="120"/>
        <w:rPr>
          <w:sz w:val="24"/>
          <w:szCs w:val="24"/>
        </w:rPr>
      </w:pPr>
      <w:r>
        <w:rPr>
          <w:color w:val="0000FF"/>
          <w:spacing w:val="-6"/>
          <w:sz w:val="24"/>
          <w:szCs w:val="24"/>
        </w:rPr>
        <w:t xml:space="preserve">上和下有点矛盾，属于 </w:t>
      </w:r>
      <w:r>
        <w:rPr>
          <w:color w:val="0000FF"/>
          <w:sz w:val="24"/>
          <w:szCs w:val="24"/>
        </w:rPr>
        <w:t>2+4</w:t>
      </w:r>
      <w:r>
        <w:rPr>
          <w:color w:val="0000FF"/>
          <w:spacing w:val="-10"/>
          <w:sz w:val="24"/>
          <w:szCs w:val="24"/>
        </w:rPr>
        <w:t>。</w:t>
      </w:r>
    </w:p>
    <w:p w14:paraId="2E039D1B">
      <w:pPr>
        <w:numPr>
          <w:ilvl w:val="0"/>
          <w:numId w:val="77"/>
        </w:numPr>
        <w:tabs>
          <w:tab w:val="left" w:pos="1202"/>
        </w:tabs>
        <w:spacing w:before="160" w:line="364" w:lineRule="auto"/>
        <w:ind w:right="236" w:firstLine="479"/>
        <w:rPr>
          <w:sz w:val="24"/>
        </w:rPr>
      </w:pPr>
      <w:r>
        <w:rPr>
          <w:color w:val="0000FF"/>
          <w:spacing w:val="-2"/>
          <w:sz w:val="24"/>
        </w:rPr>
        <w:t xml:space="preserve">科学、艺术、古文化是想象力的源泉：属于 </w:t>
      </w:r>
      <w:r>
        <w:rPr>
          <w:color w:val="0000FF"/>
          <w:sz w:val="24"/>
        </w:rPr>
        <w:t>3，分论点就是科学是想</w:t>
      </w:r>
      <w:r>
        <w:rPr>
          <w:color w:val="0000FF"/>
          <w:spacing w:val="-2"/>
          <w:sz w:val="24"/>
        </w:rPr>
        <w:t>象力的源泉，艺术是想象力的源泉，古文化是想象力的源泉</w:t>
      </w:r>
    </w:p>
    <w:p w14:paraId="5BAEE0C9">
      <w:pPr>
        <w:numPr>
          <w:ilvl w:val="0"/>
          <w:numId w:val="77"/>
        </w:numPr>
        <w:tabs>
          <w:tab w:val="left" w:pos="1202"/>
        </w:tabs>
        <w:spacing w:before="2" w:line="364" w:lineRule="auto"/>
        <w:ind w:right="240" w:firstLine="479"/>
        <w:rPr>
          <w:sz w:val="24"/>
        </w:rPr>
      </w:pPr>
      <w:r>
        <w:rPr>
          <w:color w:val="0000FF"/>
          <w:spacing w:val="-2"/>
          <w:sz w:val="24"/>
        </w:rPr>
        <w:t>请你以“让人才发挥最大作用/推动产业转型升级，高质量发展”为</w:t>
      </w:r>
      <w:r>
        <w:rPr>
          <w:color w:val="0000FF"/>
          <w:spacing w:val="-4"/>
          <w:sz w:val="24"/>
        </w:rPr>
        <w:t xml:space="preserve">题目写一篇文章：属于 </w:t>
      </w:r>
      <w:r>
        <w:rPr>
          <w:color w:val="0000FF"/>
          <w:sz w:val="24"/>
        </w:rPr>
        <w:t>1。</w:t>
      </w:r>
    </w:p>
    <w:p w14:paraId="5EF25FE6">
      <w:pPr>
        <w:rPr>
          <w:sz w:val="24"/>
          <w:szCs w:val="24"/>
        </w:rPr>
      </w:pPr>
    </w:p>
    <w:p w14:paraId="1355F571">
      <w:pPr>
        <w:spacing w:before="161"/>
        <w:ind w:left="600"/>
        <w:rPr>
          <w:sz w:val="24"/>
          <w:szCs w:val="24"/>
        </w:rPr>
      </w:pPr>
      <w:r>
        <w:rPr>
          <w:spacing w:val="-1"/>
          <w:sz w:val="24"/>
          <w:szCs w:val="24"/>
        </w:rPr>
        <w:t>第一步：剖析题干，梳理写作方向——截图</w:t>
      </w:r>
    </w:p>
    <w:p w14:paraId="63B59F54">
      <w:pPr>
        <w:numPr>
          <w:ilvl w:val="0"/>
          <w:numId w:val="78"/>
        </w:numPr>
        <w:tabs>
          <w:tab w:val="left" w:pos="842"/>
        </w:tabs>
        <w:spacing w:before="161"/>
        <w:ind w:hanging="242"/>
        <w:rPr>
          <w:sz w:val="24"/>
        </w:rPr>
      </w:pPr>
      <w:r>
        <w:rPr>
          <w:spacing w:val="-1"/>
          <w:sz w:val="24"/>
        </w:rPr>
        <w:t>题干指向明确要素——阅卷一般按点给分</w:t>
      </w:r>
    </w:p>
    <w:p w14:paraId="49AE4AF5">
      <w:pPr>
        <w:numPr>
          <w:ilvl w:val="0"/>
          <w:numId w:val="78"/>
        </w:numPr>
        <w:tabs>
          <w:tab w:val="left" w:pos="842"/>
        </w:tabs>
        <w:spacing w:before="161"/>
        <w:ind w:hanging="242"/>
        <w:rPr>
          <w:sz w:val="24"/>
        </w:rPr>
      </w:pPr>
      <w:r>
        <w:rPr>
          <w:spacing w:val="-1"/>
          <w:sz w:val="24"/>
        </w:rPr>
        <w:t>题干抽象空洞——阅卷一般侧重解释说明</w:t>
      </w:r>
    </w:p>
    <w:p w14:paraId="3E7E72FE">
      <w:pPr>
        <w:numPr>
          <w:ilvl w:val="0"/>
          <w:numId w:val="78"/>
        </w:numPr>
        <w:tabs>
          <w:tab w:val="left" w:pos="842"/>
        </w:tabs>
        <w:spacing w:before="160"/>
        <w:ind w:hanging="242"/>
        <w:rPr>
          <w:sz w:val="24"/>
        </w:rPr>
      </w:pPr>
      <w:r>
        <w:rPr>
          <w:spacing w:val="-1"/>
          <w:sz w:val="24"/>
        </w:rPr>
        <w:t>题干逻辑清晰——阅卷一般就以题干为分论点</w:t>
      </w:r>
    </w:p>
    <w:p w14:paraId="140E59E3">
      <w:pPr>
        <w:numPr>
          <w:ilvl w:val="0"/>
          <w:numId w:val="78"/>
        </w:numPr>
        <w:tabs>
          <w:tab w:val="left" w:pos="842"/>
        </w:tabs>
        <w:spacing w:before="161" w:line="364" w:lineRule="auto"/>
        <w:ind w:left="600" w:right="3503" w:firstLine="0"/>
        <w:rPr>
          <w:sz w:val="24"/>
        </w:rPr>
      </w:pPr>
      <w:r>
        <w:rPr>
          <w:spacing w:val="-2"/>
          <w:sz w:val="24"/>
        </w:rPr>
        <w:t>题干是一对矛盾——阅卷侧重于辩证关系第二步：梳理资料，寻找关键词。</w:t>
      </w:r>
    </w:p>
    <w:p w14:paraId="059B0441">
      <w:pPr>
        <w:spacing w:before="1"/>
        <w:ind w:left="600"/>
        <w:rPr>
          <w:sz w:val="24"/>
          <w:szCs w:val="24"/>
        </w:rPr>
      </w:pPr>
      <w:r>
        <w:rPr>
          <w:spacing w:val="-1"/>
          <w:sz w:val="24"/>
          <w:szCs w:val="24"/>
        </w:rPr>
        <w:t>资料阅读顺序优先级：</w:t>
      </w:r>
    </w:p>
    <w:p w14:paraId="26FEDA3A">
      <w:pPr>
        <w:spacing w:before="161"/>
        <w:ind w:left="600"/>
        <w:rPr>
          <w:sz w:val="24"/>
          <w:szCs w:val="24"/>
        </w:rPr>
      </w:pPr>
      <w:r>
        <w:rPr>
          <w:spacing w:val="-1"/>
          <w:sz w:val="24"/>
          <w:szCs w:val="24"/>
        </w:rPr>
        <w:t>必看：指定资料——小题未涉及资料</w:t>
      </w:r>
    </w:p>
    <w:p w14:paraId="1A06A7C8">
      <w:pPr>
        <w:spacing w:before="161"/>
        <w:ind w:left="600"/>
        <w:rPr>
          <w:sz w:val="24"/>
          <w:szCs w:val="24"/>
        </w:rPr>
      </w:pPr>
      <w:r>
        <w:rPr>
          <w:sz w:val="24"/>
          <w:szCs w:val="24"/>
        </w:rPr>
        <w:t>选看：主题与文章话题一致的已用资料（阅读小题的题干及答案）</w:t>
      </w:r>
      <w:r>
        <w:rPr>
          <w:spacing w:val="-10"/>
          <w:sz w:val="24"/>
          <w:szCs w:val="24"/>
        </w:rPr>
        <w:t>。</w:t>
      </w:r>
    </w:p>
    <w:p w14:paraId="0C5F6CCA">
      <w:pPr>
        <w:spacing w:before="160"/>
        <w:ind w:left="600"/>
        <w:rPr>
          <w:sz w:val="24"/>
          <w:szCs w:val="24"/>
        </w:rPr>
      </w:pPr>
      <w:r>
        <w:rPr>
          <w:color w:val="0000FF"/>
          <w:spacing w:val="-3"/>
          <w:sz w:val="24"/>
          <w:szCs w:val="24"/>
        </w:rPr>
        <w:t>【解析】</w:t>
      </w:r>
    </w:p>
    <w:p w14:paraId="43DD3FA6">
      <w:pPr>
        <w:numPr>
          <w:ilvl w:val="0"/>
          <w:numId w:val="79"/>
        </w:numPr>
        <w:tabs>
          <w:tab w:val="left" w:pos="842"/>
        </w:tabs>
        <w:spacing w:before="161" w:line="364" w:lineRule="auto"/>
        <w:ind w:right="240" w:firstLine="479"/>
        <w:rPr>
          <w:sz w:val="24"/>
        </w:rPr>
      </w:pPr>
      <w:r>
        <w:rPr>
          <w:color w:val="0000FF"/>
          <w:spacing w:val="-4"/>
          <w:sz w:val="24"/>
        </w:rPr>
        <w:t>当知道重点写对策、解释、关系之后，不能凭借自己的想法写，需要看材</w:t>
      </w:r>
      <w:r>
        <w:rPr>
          <w:color w:val="0000FF"/>
          <w:spacing w:val="-6"/>
          <w:sz w:val="24"/>
        </w:rPr>
        <w:t>料。</w:t>
      </w:r>
    </w:p>
    <w:p w14:paraId="19DF9AF9">
      <w:pPr>
        <w:numPr>
          <w:ilvl w:val="0"/>
          <w:numId w:val="79"/>
        </w:numPr>
        <w:tabs>
          <w:tab w:val="left" w:pos="842"/>
        </w:tabs>
        <w:spacing w:before="1" w:line="364" w:lineRule="auto"/>
        <w:ind w:right="238" w:firstLine="479"/>
        <w:rPr>
          <w:sz w:val="24"/>
        </w:rPr>
      </w:pPr>
      <w:r>
        <w:rPr>
          <w:color w:val="0000FF"/>
          <w:spacing w:val="-4"/>
          <w:sz w:val="24"/>
        </w:rPr>
        <w:t>申论的作文答案不是均匀分布在材料中，有轻有重，有些材料有大部分答</w:t>
      </w:r>
      <w:r>
        <w:rPr>
          <w:color w:val="0000FF"/>
          <w:spacing w:val="-2"/>
          <w:sz w:val="24"/>
        </w:rPr>
        <w:t>案要点，有些材料没有答案要点。</w:t>
      </w:r>
    </w:p>
    <w:p w14:paraId="324909DD">
      <w:pPr>
        <w:numPr>
          <w:ilvl w:val="0"/>
          <w:numId w:val="80"/>
        </w:numPr>
        <w:tabs>
          <w:tab w:val="left" w:pos="1202"/>
        </w:tabs>
        <w:spacing w:before="2" w:line="364" w:lineRule="auto"/>
        <w:ind w:right="238" w:firstLine="479"/>
        <w:jc w:val="both"/>
        <w:rPr>
          <w:sz w:val="24"/>
        </w:rPr>
      </w:pPr>
      <w:r>
        <w:rPr>
          <w:color w:val="0000FF"/>
          <w:spacing w:val="-13"/>
          <w:sz w:val="24"/>
        </w:rPr>
        <w:t xml:space="preserve">必看：指定资料必须看，是重点，比如题干提到了资料 </w:t>
      </w:r>
      <w:r>
        <w:rPr>
          <w:color w:val="0000FF"/>
          <w:sz w:val="24"/>
        </w:rPr>
        <w:t>4</w:t>
      </w:r>
      <w:r>
        <w:rPr>
          <w:color w:val="0000FF"/>
          <w:spacing w:val="-8"/>
          <w:sz w:val="24"/>
        </w:rPr>
        <w:t>；然后看小</w:t>
      </w:r>
      <w:r>
        <w:rPr>
          <w:color w:val="0000FF"/>
          <w:spacing w:val="-6"/>
          <w:sz w:val="24"/>
        </w:rPr>
        <w:t xml:space="preserve">题未涉及材料，比如小题和作文用了材料 </w:t>
      </w:r>
      <w:r>
        <w:rPr>
          <w:color w:val="0000FF"/>
          <w:sz w:val="24"/>
        </w:rPr>
        <w:t>1-4，</w:t>
      </w:r>
      <w:r>
        <w:rPr>
          <w:color w:val="0000FF"/>
          <w:spacing w:val="-8"/>
          <w:sz w:val="24"/>
        </w:rPr>
        <w:t xml:space="preserve">还剩下材料 </w:t>
      </w:r>
      <w:r>
        <w:rPr>
          <w:color w:val="0000FF"/>
          <w:sz w:val="24"/>
        </w:rPr>
        <w:t>5，也需要读一下再</w:t>
      </w:r>
      <w:r>
        <w:rPr>
          <w:color w:val="0000FF"/>
          <w:spacing w:val="-9"/>
          <w:sz w:val="24"/>
        </w:rPr>
        <w:t xml:space="preserve">写作文，看这些材料要找 </w:t>
      </w:r>
      <w:r>
        <w:rPr>
          <w:color w:val="0000FF"/>
          <w:sz w:val="24"/>
        </w:rPr>
        <w:t>3-4</w:t>
      </w:r>
      <w:r>
        <w:rPr>
          <w:color w:val="0000FF"/>
          <w:spacing w:val="-8"/>
          <w:sz w:val="24"/>
        </w:rPr>
        <w:t xml:space="preserve"> 个符合题目方向的分论点。</w:t>
      </w:r>
    </w:p>
    <w:p w14:paraId="370C4119">
      <w:pPr>
        <w:numPr>
          <w:ilvl w:val="0"/>
          <w:numId w:val="80"/>
        </w:numPr>
        <w:tabs>
          <w:tab w:val="left" w:pos="1202"/>
        </w:tabs>
        <w:spacing w:before="1" w:line="364" w:lineRule="auto"/>
        <w:ind w:right="236" w:firstLine="479"/>
        <w:jc w:val="both"/>
        <w:rPr>
          <w:sz w:val="24"/>
        </w:rPr>
      </w:pPr>
      <w:r>
        <w:rPr>
          <w:color w:val="0000FF"/>
          <w:sz w:val="24"/>
        </w:rPr>
        <w:t>选看：如果看完指定资料和小题未涉及资料还没有找全分论点，就需</w:t>
      </w:r>
      <w:r>
        <w:rPr>
          <w:color w:val="0000FF"/>
          <w:spacing w:val="-2"/>
          <w:sz w:val="24"/>
        </w:rPr>
        <w:t>要看主题与文章话题一致的已用资料</w:t>
      </w:r>
      <w:r>
        <w:rPr>
          <w:color w:val="0000FF"/>
          <w:sz w:val="24"/>
        </w:rPr>
        <w:t>（阅读小题的题干及答案</w:t>
      </w:r>
      <w:r>
        <w:rPr>
          <w:color w:val="0000FF"/>
          <w:spacing w:val="-31"/>
          <w:sz w:val="24"/>
        </w:rPr>
        <w:t>）</w:t>
      </w:r>
      <w:r>
        <w:rPr>
          <w:color w:val="0000FF"/>
          <w:spacing w:val="-9"/>
          <w:sz w:val="24"/>
        </w:rPr>
        <w:t>。比如一道题目</w:t>
      </w:r>
      <w:r>
        <w:rPr>
          <w:color w:val="0000FF"/>
          <w:spacing w:val="-10"/>
          <w:sz w:val="24"/>
        </w:rPr>
        <w:t xml:space="preserve">是“加强科技创新，推动经济高质量发展”，一看题目就知道写对策，这就是审题，题干说明是给定资料 </w:t>
      </w:r>
      <w:r>
        <w:rPr>
          <w:color w:val="0000FF"/>
          <w:sz w:val="24"/>
        </w:rPr>
        <w:t>3</w:t>
      </w:r>
      <w:r>
        <w:rPr>
          <w:color w:val="0000FF"/>
          <w:spacing w:val="-9"/>
          <w:sz w:val="24"/>
        </w:rPr>
        <w:t xml:space="preserve"> 中提到，先看指定材料</w:t>
      </w:r>
      <w:r>
        <w:rPr>
          <w:color w:val="0000FF"/>
          <w:sz w:val="24"/>
        </w:rPr>
        <w:t>（</w:t>
      </w:r>
      <w:r>
        <w:rPr>
          <w:color w:val="0000FF"/>
          <w:spacing w:val="-20"/>
          <w:sz w:val="24"/>
        </w:rPr>
        <w:t xml:space="preserve">资料 </w:t>
      </w:r>
      <w:r>
        <w:rPr>
          <w:color w:val="0000FF"/>
          <w:sz w:val="24"/>
        </w:rPr>
        <w:t>3</w:t>
      </w:r>
      <w:r>
        <w:rPr>
          <w:color w:val="0000FF"/>
          <w:spacing w:val="-8"/>
          <w:sz w:val="24"/>
        </w:rPr>
        <w:t>）</w:t>
      </w:r>
      <w:r>
        <w:rPr>
          <w:color w:val="0000FF"/>
          <w:spacing w:val="-4"/>
          <w:sz w:val="24"/>
        </w:rPr>
        <w:t>找对策，比如找到</w:t>
      </w:r>
      <w:r>
        <w:rPr>
          <w:color w:val="0000FF"/>
          <w:sz w:val="24"/>
        </w:rPr>
        <w:t xml:space="preserve"> 2</w:t>
      </w:r>
      <w:r>
        <w:rPr>
          <w:color w:val="0000FF"/>
          <w:spacing w:val="-9"/>
          <w:sz w:val="24"/>
        </w:rPr>
        <w:t xml:space="preserve"> 个分论点，还不够写一篇大作文，此时发现小题用了资料 </w:t>
      </w:r>
      <w:r>
        <w:rPr>
          <w:color w:val="0000FF"/>
          <w:sz w:val="24"/>
        </w:rPr>
        <w:t>1、2、4，</w:t>
      </w:r>
      <w:r>
        <w:rPr>
          <w:color w:val="0000FF"/>
          <w:spacing w:val="-4"/>
          <w:sz w:val="24"/>
        </w:rPr>
        <w:t>还剩下资</w:t>
      </w:r>
      <w:r>
        <w:rPr>
          <w:color w:val="0000FF"/>
          <w:spacing w:val="-28"/>
          <w:sz w:val="24"/>
        </w:rPr>
        <w:t xml:space="preserve">料 </w:t>
      </w:r>
      <w:r>
        <w:rPr>
          <w:color w:val="0000FF"/>
          <w:sz w:val="24"/>
        </w:rPr>
        <w:t>5，</w:t>
      </w:r>
      <w:r>
        <w:rPr>
          <w:color w:val="0000FF"/>
          <w:spacing w:val="-3"/>
          <w:sz w:val="24"/>
        </w:rPr>
        <w:t xml:space="preserve">这就是小题未涉及资料，也要看，如果资料 </w:t>
      </w:r>
      <w:r>
        <w:rPr>
          <w:color w:val="0000FF"/>
          <w:sz w:val="24"/>
        </w:rPr>
        <w:t>5</w:t>
      </w:r>
      <w:r>
        <w:rPr>
          <w:color w:val="0000FF"/>
          <w:spacing w:val="-23"/>
          <w:sz w:val="24"/>
        </w:rPr>
        <w:t xml:space="preserve"> 又找到 </w:t>
      </w:r>
      <w:r>
        <w:rPr>
          <w:color w:val="0000FF"/>
          <w:sz w:val="24"/>
        </w:rPr>
        <w:t>1</w:t>
      </w:r>
      <w:r>
        <w:rPr>
          <w:color w:val="0000FF"/>
          <w:spacing w:val="-12"/>
          <w:sz w:val="24"/>
        </w:rPr>
        <w:t xml:space="preserve"> 个分论点</w:t>
      </w:r>
      <w:r>
        <w:rPr>
          <w:color w:val="0000FF"/>
          <w:sz w:val="24"/>
        </w:rPr>
        <w:t>，3</w:t>
      </w:r>
      <w:r>
        <w:rPr>
          <w:color w:val="0000FF"/>
          <w:spacing w:val="-23"/>
          <w:sz w:val="24"/>
        </w:rPr>
        <w:t xml:space="preserve"> 个分</w:t>
      </w:r>
    </w:p>
    <w:p w14:paraId="6C2A1F71">
      <w:pPr>
        <w:spacing w:line="364" w:lineRule="auto"/>
        <w:jc w:val="both"/>
        <w:rPr>
          <w:sz w:val="24"/>
        </w:rPr>
        <w:sectPr>
          <w:pgSz w:w="11910" w:h="16840"/>
          <w:pgMar w:top="1460" w:right="1560" w:bottom="1380" w:left="1680" w:header="27" w:footer="1196" w:gutter="0"/>
          <w:cols w:space="720" w:num="1"/>
        </w:sectPr>
      </w:pPr>
    </w:p>
    <w:p w14:paraId="27051735">
      <w:pPr>
        <w:spacing w:before="56"/>
        <w:ind w:left="120"/>
        <w:rPr>
          <w:sz w:val="24"/>
          <w:szCs w:val="24"/>
        </w:rPr>
      </w:pPr>
      <w:r>
        <w:rPr>
          <w:color w:val="0000FF"/>
          <w:spacing w:val="-2"/>
          <w:sz w:val="24"/>
          <w:szCs w:val="24"/>
        </w:rPr>
        <w:t xml:space="preserve">论点就可以写一篇大作文。如果指定资料和小题未涉及资料各找到 </w:t>
      </w:r>
      <w:r>
        <w:rPr>
          <w:color w:val="0000FF"/>
          <w:sz w:val="24"/>
          <w:szCs w:val="24"/>
        </w:rPr>
        <w:t>1</w:t>
      </w:r>
      <w:r>
        <w:rPr>
          <w:color w:val="0000FF"/>
          <w:spacing w:val="-10"/>
          <w:sz w:val="24"/>
          <w:szCs w:val="24"/>
        </w:rPr>
        <w:t xml:space="preserve"> 个分论点，</w:t>
      </w:r>
    </w:p>
    <w:p w14:paraId="09580820">
      <w:pPr>
        <w:spacing w:before="160"/>
        <w:ind w:left="120"/>
        <w:rPr>
          <w:sz w:val="24"/>
          <w:szCs w:val="24"/>
        </w:rPr>
      </w:pPr>
      <w:r>
        <w:rPr>
          <w:color w:val="0000FF"/>
          <w:spacing w:val="-3"/>
          <w:sz w:val="24"/>
          <w:szCs w:val="24"/>
        </w:rPr>
        <w:t xml:space="preserve">就需要看小题的答案是否有符合主题的对策，有的话就作为第 </w:t>
      </w:r>
      <w:r>
        <w:rPr>
          <w:color w:val="0000FF"/>
          <w:sz w:val="24"/>
          <w:szCs w:val="24"/>
        </w:rPr>
        <w:t>3</w:t>
      </w:r>
      <w:r>
        <w:rPr>
          <w:color w:val="0000FF"/>
          <w:spacing w:val="-12"/>
          <w:sz w:val="24"/>
          <w:szCs w:val="24"/>
        </w:rPr>
        <w:t xml:space="preserve"> 个分论点。</w:t>
      </w:r>
    </w:p>
    <w:p w14:paraId="113C6C20">
      <w:pPr>
        <w:numPr>
          <w:ilvl w:val="0"/>
          <w:numId w:val="79"/>
        </w:numPr>
        <w:tabs>
          <w:tab w:val="left" w:pos="842"/>
        </w:tabs>
        <w:spacing w:before="161"/>
        <w:ind w:left="841" w:hanging="242"/>
        <w:rPr>
          <w:sz w:val="24"/>
        </w:rPr>
      </w:pPr>
      <w:r>
        <w:rPr>
          <w:color w:val="0000FF"/>
          <w:spacing w:val="-4"/>
          <w:sz w:val="24"/>
        </w:rPr>
        <w:t>答疑：</w:t>
      </w:r>
    </w:p>
    <w:p w14:paraId="560CB974">
      <w:pPr>
        <w:numPr>
          <w:ilvl w:val="0"/>
          <w:numId w:val="81"/>
        </w:numPr>
        <w:tabs>
          <w:tab w:val="left" w:pos="1202"/>
        </w:tabs>
        <w:spacing w:before="160"/>
        <w:ind w:hanging="602"/>
        <w:rPr>
          <w:sz w:val="24"/>
        </w:rPr>
      </w:pPr>
      <w:r>
        <w:rPr>
          <w:color w:val="0000FF"/>
          <w:spacing w:val="-1"/>
          <w:sz w:val="24"/>
        </w:rPr>
        <w:t>一套题中，除了大作文之外的题目都是小题。</w:t>
      </w:r>
    </w:p>
    <w:p w14:paraId="413368F6">
      <w:pPr>
        <w:numPr>
          <w:ilvl w:val="0"/>
          <w:numId w:val="81"/>
        </w:numPr>
        <w:tabs>
          <w:tab w:val="left" w:pos="1202"/>
        </w:tabs>
        <w:spacing w:before="161"/>
        <w:ind w:hanging="602"/>
        <w:rPr>
          <w:sz w:val="24"/>
        </w:rPr>
      </w:pPr>
      <w:r>
        <w:rPr>
          <w:color w:val="0000FF"/>
          <w:spacing w:val="-2"/>
          <w:sz w:val="24"/>
        </w:rPr>
        <w:t>分论点不讲究顺序。</w:t>
      </w:r>
    </w:p>
    <w:p w14:paraId="6C4E8CB1">
      <w:pPr>
        <w:rPr>
          <w:sz w:val="24"/>
          <w:szCs w:val="24"/>
        </w:rPr>
      </w:pPr>
    </w:p>
    <w:p w14:paraId="1C784EA6">
      <w:pPr>
        <w:rPr>
          <w:sz w:val="25"/>
          <w:szCs w:val="24"/>
        </w:rPr>
      </w:pPr>
    </w:p>
    <w:p w14:paraId="4E6E02F5">
      <w:pPr>
        <w:spacing w:before="1"/>
        <w:ind w:left="600"/>
        <w:rPr>
          <w:sz w:val="24"/>
          <w:szCs w:val="24"/>
        </w:rPr>
      </w:pPr>
      <w:r>
        <w:rPr>
          <w:color w:val="0000FF"/>
          <w:spacing w:val="-3"/>
          <w:sz w:val="24"/>
          <w:szCs w:val="24"/>
        </w:rPr>
        <w:t>【注意】</w:t>
      </w:r>
    </w:p>
    <w:p w14:paraId="6D7443DF">
      <w:pPr>
        <w:numPr>
          <w:ilvl w:val="0"/>
          <w:numId w:val="82"/>
        </w:numPr>
        <w:tabs>
          <w:tab w:val="left" w:pos="842"/>
        </w:tabs>
        <w:spacing w:before="161"/>
        <w:ind w:hanging="242"/>
        <w:rPr>
          <w:sz w:val="24"/>
        </w:rPr>
      </w:pPr>
      <w:r>
        <w:rPr>
          <w:color w:val="0000FF"/>
          <w:spacing w:val="-1"/>
          <w:sz w:val="24"/>
        </w:rPr>
        <w:t>比如前面的变守望这种分论点讲究顺序吗：按照材料顺序书写即可。</w:t>
      </w:r>
    </w:p>
    <w:p w14:paraId="205CBE2C">
      <w:pPr>
        <w:numPr>
          <w:ilvl w:val="0"/>
          <w:numId w:val="82"/>
        </w:numPr>
        <w:tabs>
          <w:tab w:val="left" w:pos="842"/>
        </w:tabs>
        <w:spacing w:before="160" w:line="364" w:lineRule="auto"/>
        <w:ind w:right="119" w:firstLine="479"/>
        <w:rPr>
          <w:sz w:val="24"/>
        </w:rPr>
      </w:pPr>
      <w:r>
        <w:rPr>
          <w:color w:val="0000FF"/>
          <w:spacing w:val="-9"/>
          <w:sz w:val="24"/>
        </w:rPr>
        <w:t xml:space="preserve">申论材料中有 </w:t>
      </w:r>
      <w:r>
        <w:rPr>
          <w:color w:val="0000FF"/>
          <w:spacing w:val="-2"/>
          <w:sz w:val="24"/>
        </w:rPr>
        <w:t>3</w:t>
      </w:r>
      <w:r>
        <w:rPr>
          <w:color w:val="0000FF"/>
          <w:spacing w:val="-20"/>
          <w:sz w:val="24"/>
        </w:rPr>
        <w:t xml:space="preserve"> 个小题，最后一个题目才是大作文。所以拿到一套试卷后，</w:t>
      </w:r>
      <w:r>
        <w:rPr>
          <w:color w:val="0000FF"/>
          <w:spacing w:val="-2"/>
          <w:sz w:val="24"/>
        </w:rPr>
        <w:t>并非马上书写大作文，而是要先做前面的小题。</w:t>
      </w:r>
    </w:p>
    <w:p w14:paraId="20F850B7">
      <w:pPr>
        <w:numPr>
          <w:ilvl w:val="0"/>
          <w:numId w:val="82"/>
        </w:numPr>
        <w:tabs>
          <w:tab w:val="left" w:pos="842"/>
        </w:tabs>
        <w:spacing w:before="1" w:line="364" w:lineRule="auto"/>
        <w:ind w:right="124" w:firstLine="479"/>
        <w:rPr>
          <w:sz w:val="24"/>
        </w:rPr>
      </w:pPr>
      <w:r>
        <w:rPr>
          <w:color w:val="0000FF"/>
          <w:spacing w:val="-2"/>
          <w:sz w:val="24"/>
        </w:rPr>
        <w:t>那个思维和播种决定收获，是矛盾侧重辩证，还是抽象空洞解释是什么、</w:t>
      </w:r>
      <w:r>
        <w:rPr>
          <w:color w:val="0000FF"/>
          <w:spacing w:val="-22"/>
          <w:sz w:val="24"/>
        </w:rPr>
        <w:t>为什么、怎么办啊：思维是想，播种是行动，无论是想或是行动，都要面向未来。</w:t>
      </w:r>
    </w:p>
    <w:p w14:paraId="713D2ED4">
      <w:pPr>
        <w:numPr>
          <w:ilvl w:val="0"/>
          <w:numId w:val="82"/>
        </w:numPr>
        <w:tabs>
          <w:tab w:val="left" w:pos="842"/>
        </w:tabs>
        <w:spacing w:before="2" w:line="364" w:lineRule="auto"/>
        <w:ind w:right="239" w:firstLine="479"/>
        <w:rPr>
          <w:sz w:val="24"/>
        </w:rPr>
      </w:pPr>
      <w:r>
        <w:rPr>
          <w:color w:val="0000FF"/>
          <w:spacing w:val="-14"/>
          <w:sz w:val="24"/>
        </w:rPr>
        <w:t xml:space="preserve">裸考申论 </w:t>
      </w:r>
      <w:r>
        <w:rPr>
          <w:color w:val="0000FF"/>
          <w:spacing w:val="-2"/>
          <w:sz w:val="24"/>
        </w:rPr>
        <w:t>68</w:t>
      </w:r>
      <w:r>
        <w:rPr>
          <w:color w:val="0000FF"/>
          <w:spacing w:val="-14"/>
          <w:sz w:val="24"/>
        </w:rPr>
        <w:t xml:space="preserve">，学完考 </w:t>
      </w:r>
      <w:r>
        <w:rPr>
          <w:color w:val="0000FF"/>
          <w:spacing w:val="-2"/>
          <w:sz w:val="24"/>
        </w:rPr>
        <w:t>63</w:t>
      </w:r>
      <w:r>
        <w:rPr>
          <w:color w:val="0000FF"/>
          <w:spacing w:val="-10"/>
          <w:sz w:val="24"/>
        </w:rPr>
        <w:t xml:space="preserve"> 怎么办：可能是学完后使用了套路，阅卷老师看</w:t>
      </w:r>
      <w:r>
        <w:rPr>
          <w:color w:val="0000FF"/>
          <w:spacing w:val="-2"/>
          <w:sz w:val="24"/>
        </w:rPr>
        <w:t>到明显的套路，给了低分。</w:t>
      </w:r>
    </w:p>
    <w:p w14:paraId="533A7D9D">
      <w:pPr>
        <w:numPr>
          <w:ilvl w:val="0"/>
          <w:numId w:val="82"/>
        </w:numPr>
        <w:tabs>
          <w:tab w:val="left" w:pos="842"/>
        </w:tabs>
        <w:spacing w:before="1" w:line="364" w:lineRule="auto"/>
        <w:ind w:right="124" w:firstLine="479"/>
        <w:rPr>
          <w:sz w:val="24"/>
        </w:rPr>
      </w:pPr>
      <w:r>
        <w:rPr>
          <w:color w:val="0000FF"/>
          <w:spacing w:val="-2"/>
          <w:sz w:val="24"/>
        </w:rPr>
        <w:t>试卷是把五个材料放一起，五个问题放一起吗：试卷会明确书写材料一、材料二、材料三，题干会明确要求，根据哪则材料。</w:t>
      </w:r>
    </w:p>
    <w:p w14:paraId="05F1E0F5">
      <w:pPr>
        <w:numPr>
          <w:ilvl w:val="0"/>
          <w:numId w:val="82"/>
        </w:numPr>
        <w:tabs>
          <w:tab w:val="left" w:pos="842"/>
        </w:tabs>
        <w:spacing w:before="1"/>
        <w:ind w:hanging="242"/>
        <w:rPr>
          <w:sz w:val="24"/>
        </w:rPr>
      </w:pPr>
      <w:r>
        <w:rPr>
          <w:color w:val="0000FF"/>
          <w:spacing w:val="-1"/>
          <w:sz w:val="24"/>
        </w:rPr>
        <w:t>老师分论点有最低个数标准吗：没有。</w:t>
      </w:r>
    </w:p>
    <w:p w14:paraId="2B4FC037">
      <w:pPr>
        <w:numPr>
          <w:ilvl w:val="0"/>
          <w:numId w:val="82"/>
        </w:numPr>
        <w:tabs>
          <w:tab w:val="left" w:pos="842"/>
        </w:tabs>
        <w:spacing w:before="161"/>
        <w:ind w:hanging="242"/>
        <w:rPr>
          <w:sz w:val="24"/>
        </w:rPr>
      </w:pPr>
      <w:r>
        <w:rPr>
          <w:color w:val="0000FF"/>
          <w:spacing w:val="-1"/>
          <w:sz w:val="24"/>
        </w:rPr>
        <w:t>不拘泥材料指的是什么：指的是论据不拘泥于材料。</w:t>
      </w:r>
    </w:p>
    <w:p w14:paraId="2D8DD413">
      <w:pPr>
        <w:numPr>
          <w:ilvl w:val="0"/>
          <w:numId w:val="82"/>
        </w:numPr>
        <w:tabs>
          <w:tab w:val="left" w:pos="842"/>
        </w:tabs>
        <w:spacing w:before="160"/>
        <w:ind w:hanging="242"/>
        <w:rPr>
          <w:sz w:val="24"/>
        </w:rPr>
      </w:pPr>
      <w:r>
        <w:rPr>
          <w:color w:val="0000FF"/>
          <w:spacing w:val="-1"/>
          <w:sz w:val="24"/>
        </w:rPr>
        <w:t>考场翻卷子麻烦吗：不麻烦。</w:t>
      </w:r>
    </w:p>
    <w:p w14:paraId="350DAB6E">
      <w:pPr>
        <w:numPr>
          <w:ilvl w:val="0"/>
          <w:numId w:val="82"/>
        </w:numPr>
        <w:tabs>
          <w:tab w:val="left" w:pos="842"/>
        </w:tabs>
        <w:spacing w:before="161"/>
        <w:ind w:hanging="242"/>
        <w:rPr>
          <w:sz w:val="24"/>
        </w:rPr>
      </w:pPr>
      <w:r>
        <w:rPr>
          <w:color w:val="0000FF"/>
          <w:spacing w:val="-20"/>
          <w:sz w:val="24"/>
        </w:rPr>
        <w:t xml:space="preserve">省考 </w:t>
      </w:r>
      <w:r>
        <w:rPr>
          <w:color w:val="0000FF"/>
          <w:sz w:val="24"/>
        </w:rPr>
        <w:t>AB</w:t>
      </w:r>
      <w:r>
        <w:rPr>
          <w:color w:val="0000FF"/>
          <w:spacing w:val="-11"/>
          <w:sz w:val="24"/>
        </w:rPr>
        <w:t xml:space="preserve"> 卷难度是确定的吗：不是确定的，可能 </w:t>
      </w:r>
      <w:r>
        <w:rPr>
          <w:color w:val="0000FF"/>
          <w:sz w:val="24"/>
        </w:rPr>
        <w:t>B</w:t>
      </w:r>
      <w:r>
        <w:rPr>
          <w:color w:val="0000FF"/>
          <w:spacing w:val="-30"/>
          <w:sz w:val="24"/>
        </w:rPr>
        <w:t xml:space="preserve"> 卷比 </w:t>
      </w:r>
      <w:r>
        <w:rPr>
          <w:color w:val="0000FF"/>
          <w:sz w:val="24"/>
        </w:rPr>
        <w:t>A</w:t>
      </w:r>
      <w:r>
        <w:rPr>
          <w:color w:val="0000FF"/>
          <w:spacing w:val="-14"/>
          <w:sz w:val="24"/>
        </w:rPr>
        <w:t xml:space="preserve"> 卷更难。</w:t>
      </w:r>
    </w:p>
    <w:p w14:paraId="68765C39">
      <w:pPr>
        <w:numPr>
          <w:ilvl w:val="0"/>
          <w:numId w:val="82"/>
        </w:numPr>
        <w:tabs>
          <w:tab w:val="left" w:pos="962"/>
        </w:tabs>
        <w:spacing w:before="161" w:line="364" w:lineRule="auto"/>
        <w:ind w:right="240" w:firstLine="479"/>
        <w:rPr>
          <w:sz w:val="24"/>
        </w:rPr>
      </w:pPr>
      <w:r>
        <w:rPr>
          <w:color w:val="0000FF"/>
          <w:spacing w:val="-2"/>
          <w:sz w:val="24"/>
        </w:rPr>
        <w:t>大作文要求的“给定材料”是全部的材料吗：如果题干阐述的是“根据给定资料”即全部资料。试卷分别是注意事项、给定资料、作答要求。</w:t>
      </w:r>
    </w:p>
    <w:p w14:paraId="1FBCD891">
      <w:pPr>
        <w:rPr>
          <w:sz w:val="24"/>
          <w:szCs w:val="24"/>
        </w:rPr>
      </w:pPr>
    </w:p>
    <w:p w14:paraId="2ACCEEB2">
      <w:pPr>
        <w:spacing w:before="162"/>
        <w:ind w:left="600"/>
        <w:rPr>
          <w:sz w:val="24"/>
          <w:szCs w:val="24"/>
        </w:rPr>
      </w:pPr>
      <w:r>
        <w:rPr>
          <w:sz w:val="24"/>
          <w:szCs w:val="24"/>
        </w:rPr>
        <w:t>例：2022</w:t>
      </w:r>
      <w:r>
        <w:rPr>
          <w:spacing w:val="-10"/>
          <w:sz w:val="24"/>
          <w:szCs w:val="24"/>
        </w:rPr>
        <w:t xml:space="preserve"> 江西行政执法</w:t>
      </w:r>
    </w:p>
    <w:p w14:paraId="12EDE91A">
      <w:pPr>
        <w:spacing w:before="160" w:line="364" w:lineRule="auto"/>
        <w:ind w:left="120" w:right="239" w:firstLine="479"/>
        <w:rPr>
          <w:sz w:val="24"/>
          <w:szCs w:val="24"/>
        </w:rPr>
      </w:pPr>
      <w:r>
        <w:rPr>
          <w:spacing w:val="-2"/>
          <w:sz w:val="24"/>
          <w:szCs w:val="24"/>
        </w:rPr>
        <w:t xml:space="preserve">“给定资料 </w:t>
      </w:r>
      <w:r>
        <w:rPr>
          <w:sz w:val="24"/>
          <w:szCs w:val="24"/>
        </w:rPr>
        <w:t>4</w:t>
      </w:r>
      <w:r>
        <w:rPr>
          <w:spacing w:val="-7"/>
          <w:sz w:val="24"/>
          <w:szCs w:val="24"/>
        </w:rPr>
        <w:t>”中提到“任务百千条，走出去是第一条”，请深入思考这句</w:t>
      </w:r>
      <w:r>
        <w:rPr>
          <w:spacing w:val="-6"/>
          <w:sz w:val="24"/>
          <w:szCs w:val="24"/>
        </w:rPr>
        <w:t>话，联系实际，自选角度，自拟题目，写一篇文章。</w:t>
      </w:r>
      <w:r>
        <w:rPr>
          <w:sz w:val="24"/>
          <w:szCs w:val="24"/>
        </w:rPr>
        <w:t>（40</w:t>
      </w:r>
      <w:r>
        <w:rPr>
          <w:spacing w:val="-21"/>
          <w:sz w:val="24"/>
          <w:szCs w:val="24"/>
        </w:rPr>
        <w:t xml:space="preserve"> 分</w:t>
      </w:r>
      <w:r>
        <w:rPr>
          <w:sz w:val="24"/>
          <w:szCs w:val="24"/>
        </w:rPr>
        <w:t>）</w:t>
      </w:r>
    </w:p>
    <w:p w14:paraId="4C143408">
      <w:pPr>
        <w:spacing w:before="1"/>
        <w:ind w:left="600"/>
        <w:rPr>
          <w:sz w:val="24"/>
          <w:szCs w:val="24"/>
        </w:rPr>
      </w:pPr>
      <w:r>
        <w:rPr>
          <w:spacing w:val="-4"/>
          <w:sz w:val="24"/>
          <w:szCs w:val="24"/>
        </w:rPr>
        <w:t>要求：</w:t>
      </w:r>
    </w:p>
    <w:p w14:paraId="3E1CE97A">
      <w:pPr>
        <w:numPr>
          <w:ilvl w:val="0"/>
          <w:numId w:val="83"/>
        </w:numPr>
        <w:tabs>
          <w:tab w:val="left" w:pos="1202"/>
        </w:tabs>
        <w:spacing w:before="161"/>
        <w:ind w:hanging="602"/>
        <w:rPr>
          <w:sz w:val="24"/>
        </w:rPr>
      </w:pPr>
      <w:r>
        <w:rPr>
          <w:spacing w:val="-1"/>
          <w:sz w:val="24"/>
        </w:rPr>
        <w:t>观点明确，见解深刻；</w:t>
      </w:r>
    </w:p>
    <w:p w14:paraId="7635CD9A">
      <w:pPr>
        <w:numPr>
          <w:ilvl w:val="0"/>
          <w:numId w:val="83"/>
        </w:numPr>
        <w:tabs>
          <w:tab w:val="left" w:pos="1202"/>
        </w:tabs>
        <w:spacing w:before="161"/>
        <w:ind w:hanging="602"/>
        <w:rPr>
          <w:sz w:val="24"/>
        </w:rPr>
      </w:pPr>
      <w:r>
        <w:rPr>
          <w:spacing w:val="-17"/>
          <w:sz w:val="24"/>
        </w:rPr>
        <w:t>参考“给定资料”，但不拘泥于“给定资料”；</w:t>
      </w:r>
    </w:p>
    <w:p w14:paraId="091D7673">
      <w:pPr>
        <w:rPr>
          <w:sz w:val="24"/>
        </w:rPr>
        <w:sectPr>
          <w:pgSz w:w="11910" w:h="16840"/>
          <w:pgMar w:top="1460" w:right="1560" w:bottom="1380" w:left="1680" w:header="27" w:footer="1196" w:gutter="0"/>
          <w:cols w:space="720" w:num="1"/>
        </w:sectPr>
      </w:pPr>
    </w:p>
    <w:p w14:paraId="4A55C3A9">
      <w:pPr>
        <w:numPr>
          <w:ilvl w:val="0"/>
          <w:numId w:val="83"/>
        </w:numPr>
        <w:tabs>
          <w:tab w:val="left" w:pos="1202"/>
        </w:tabs>
        <w:spacing w:before="56"/>
        <w:ind w:hanging="602"/>
        <w:rPr>
          <w:sz w:val="24"/>
        </w:rPr>
      </w:pPr>
      <w:r>
        <w:rPr>
          <w:spacing w:val="-1"/>
          <w:sz w:val="24"/>
        </w:rPr>
        <w:t>思路清晰，语言流畅；</w:t>
      </w:r>
    </w:p>
    <w:p w14:paraId="574018D6">
      <w:pPr>
        <w:numPr>
          <w:ilvl w:val="0"/>
          <w:numId w:val="83"/>
        </w:numPr>
        <w:tabs>
          <w:tab w:val="left" w:pos="1202"/>
        </w:tabs>
        <w:spacing w:before="160"/>
        <w:ind w:hanging="602"/>
        <w:rPr>
          <w:sz w:val="24"/>
        </w:rPr>
      </w:pPr>
      <w:r>
        <w:rPr>
          <w:spacing w:val="-20"/>
          <w:sz w:val="24"/>
        </w:rPr>
        <w:t xml:space="preserve">字数 </w:t>
      </w:r>
      <w:r>
        <w:rPr>
          <w:sz w:val="24"/>
        </w:rPr>
        <w:t>800~1000</w:t>
      </w:r>
      <w:r>
        <w:rPr>
          <w:spacing w:val="-24"/>
          <w:sz w:val="24"/>
        </w:rPr>
        <w:t xml:space="preserve"> 字。</w:t>
      </w:r>
    </w:p>
    <w:p w14:paraId="5105BFE7">
      <w:pPr>
        <w:spacing w:before="161"/>
        <w:ind w:left="600"/>
        <w:rPr>
          <w:sz w:val="24"/>
          <w:szCs w:val="24"/>
        </w:rPr>
      </w:pPr>
      <w:r>
        <w:rPr>
          <w:color w:val="0000FF"/>
          <w:spacing w:val="-3"/>
          <w:sz w:val="24"/>
          <w:szCs w:val="24"/>
        </w:rPr>
        <w:t>【解析】</w:t>
      </w:r>
    </w:p>
    <w:p w14:paraId="649FEBEA">
      <w:pPr>
        <w:numPr>
          <w:ilvl w:val="0"/>
          <w:numId w:val="84"/>
        </w:numPr>
        <w:tabs>
          <w:tab w:val="left" w:pos="842"/>
        </w:tabs>
        <w:spacing w:before="160" w:line="364" w:lineRule="auto"/>
        <w:ind w:right="236" w:firstLine="479"/>
        <w:jc w:val="both"/>
        <w:rPr>
          <w:sz w:val="24"/>
        </w:rPr>
      </w:pPr>
      <w:r>
        <w:rPr>
          <w:color w:val="0000FF"/>
          <w:spacing w:val="-6"/>
          <w:sz w:val="24"/>
        </w:rPr>
        <w:t xml:space="preserve">“给定资料 </w:t>
      </w:r>
      <w:r>
        <w:rPr>
          <w:color w:val="0000FF"/>
          <w:spacing w:val="-2"/>
          <w:sz w:val="24"/>
        </w:rPr>
        <w:t>4</w:t>
      </w:r>
      <w:r>
        <w:rPr>
          <w:color w:val="0000FF"/>
          <w:spacing w:val="-16"/>
          <w:sz w:val="24"/>
        </w:rPr>
        <w:t xml:space="preserve"> 中提到”：本题重点看给定资料 </w:t>
      </w:r>
      <w:r>
        <w:rPr>
          <w:color w:val="0000FF"/>
          <w:spacing w:val="-2"/>
          <w:sz w:val="24"/>
        </w:rPr>
        <w:t>4，可能这一则材料可以搞定全部分论点。</w:t>
      </w:r>
    </w:p>
    <w:p w14:paraId="662A5888">
      <w:pPr>
        <w:numPr>
          <w:ilvl w:val="0"/>
          <w:numId w:val="84"/>
        </w:numPr>
        <w:tabs>
          <w:tab w:val="left" w:pos="842"/>
        </w:tabs>
        <w:spacing w:before="2" w:line="364" w:lineRule="auto"/>
        <w:ind w:right="239" w:firstLine="479"/>
        <w:jc w:val="both"/>
        <w:rPr>
          <w:sz w:val="24"/>
        </w:rPr>
      </w:pPr>
      <w:r>
        <w:rPr>
          <w:color w:val="0000FF"/>
          <w:spacing w:val="-10"/>
          <w:sz w:val="24"/>
        </w:rPr>
        <w:t>“任务百千条，走出去是第一条”：这句话是题眼，需要进行分析。任务</w:t>
      </w:r>
      <w:r>
        <w:rPr>
          <w:color w:val="0000FF"/>
          <w:spacing w:val="-4"/>
          <w:sz w:val="24"/>
        </w:rPr>
        <w:t xml:space="preserve">多，走出去很重要，强调走出去的重要性。这属于第一种类型，找重要性。比如 </w:t>
      </w:r>
      <w:r>
        <w:rPr>
          <w:color w:val="0000FF"/>
          <w:spacing w:val="-2"/>
          <w:sz w:val="24"/>
        </w:rPr>
        <w:t>“现在要考千百个证，考公是第一个”强调考公务员最重要。</w:t>
      </w:r>
    </w:p>
    <w:p w14:paraId="01934229">
      <w:pPr>
        <w:numPr>
          <w:ilvl w:val="0"/>
          <w:numId w:val="84"/>
        </w:numPr>
        <w:tabs>
          <w:tab w:val="left" w:pos="842"/>
        </w:tabs>
        <w:spacing w:before="2"/>
        <w:ind w:left="841" w:hanging="242"/>
        <w:rPr>
          <w:sz w:val="24"/>
        </w:rPr>
      </w:pPr>
      <w:r>
        <w:rPr>
          <w:color w:val="0000FF"/>
          <w:spacing w:val="-1"/>
          <w:sz w:val="24"/>
        </w:rPr>
        <w:t>联系实际：指的是论据，不是论点，在材料中找的是论点。</w:t>
      </w:r>
    </w:p>
    <w:p w14:paraId="095DCFD4">
      <w:pPr>
        <w:numPr>
          <w:ilvl w:val="0"/>
          <w:numId w:val="84"/>
        </w:numPr>
        <w:tabs>
          <w:tab w:val="left" w:pos="842"/>
        </w:tabs>
        <w:spacing w:before="161" w:line="364" w:lineRule="auto"/>
        <w:ind w:right="237" w:firstLine="479"/>
        <w:jc w:val="both"/>
        <w:rPr>
          <w:sz w:val="24"/>
        </w:rPr>
      </w:pPr>
      <w:r>
        <w:rPr>
          <w:color w:val="0000FF"/>
          <w:spacing w:val="-11"/>
          <w:sz w:val="24"/>
        </w:rPr>
        <w:t xml:space="preserve">自选角度：走出去的重要性可能有 </w:t>
      </w:r>
      <w:r>
        <w:rPr>
          <w:color w:val="0000FF"/>
          <w:sz w:val="24"/>
        </w:rPr>
        <w:t>5-6</w:t>
      </w:r>
      <w:r>
        <w:rPr>
          <w:color w:val="0000FF"/>
          <w:spacing w:val="-34"/>
          <w:sz w:val="24"/>
        </w:rPr>
        <w:t xml:space="preserve"> 个，写 </w:t>
      </w:r>
      <w:r>
        <w:rPr>
          <w:color w:val="0000FF"/>
          <w:sz w:val="24"/>
        </w:rPr>
        <w:t>2-3</w:t>
      </w:r>
      <w:r>
        <w:rPr>
          <w:color w:val="0000FF"/>
          <w:spacing w:val="-30"/>
          <w:sz w:val="24"/>
        </w:rPr>
        <w:t xml:space="preserve"> 个或 </w:t>
      </w:r>
      <w:r>
        <w:rPr>
          <w:color w:val="0000FF"/>
          <w:sz w:val="24"/>
        </w:rPr>
        <w:t>3-4</w:t>
      </w:r>
      <w:r>
        <w:rPr>
          <w:color w:val="0000FF"/>
          <w:spacing w:val="-11"/>
          <w:sz w:val="24"/>
        </w:rPr>
        <w:t xml:space="preserve"> 个则可以拿到</w:t>
      </w:r>
      <w:r>
        <w:rPr>
          <w:color w:val="0000FF"/>
          <w:spacing w:val="-9"/>
          <w:sz w:val="24"/>
        </w:rPr>
        <w:t xml:space="preserve">高分。可能 </w:t>
      </w:r>
      <w:r>
        <w:rPr>
          <w:color w:val="0000FF"/>
          <w:sz w:val="24"/>
        </w:rPr>
        <w:t>AB</w:t>
      </w:r>
      <w:r>
        <w:rPr>
          <w:color w:val="0000FF"/>
          <w:spacing w:val="-8"/>
          <w:sz w:val="24"/>
        </w:rPr>
        <w:t xml:space="preserve"> 两位同学书写的分论点不同，但是两个人都是高分，因为他俩的</w:t>
      </w:r>
      <w:r>
        <w:rPr>
          <w:color w:val="0000FF"/>
          <w:sz w:val="24"/>
        </w:rPr>
        <w:t>分论点都是正确的。</w:t>
      </w:r>
    </w:p>
    <w:p w14:paraId="6EFA9C94">
      <w:pPr>
        <w:numPr>
          <w:ilvl w:val="0"/>
          <w:numId w:val="84"/>
        </w:numPr>
        <w:tabs>
          <w:tab w:val="left" w:pos="842"/>
        </w:tabs>
        <w:spacing w:before="1"/>
        <w:ind w:left="841" w:hanging="242"/>
        <w:rPr>
          <w:sz w:val="24"/>
        </w:rPr>
      </w:pPr>
      <w:r>
        <w:rPr>
          <w:color w:val="0000FF"/>
          <w:spacing w:val="-1"/>
          <w:sz w:val="24"/>
        </w:rPr>
        <w:t>自拟题目：下节课讲解如何写标题、开头、主体和结尾。</w:t>
      </w:r>
    </w:p>
    <w:p w14:paraId="1F55D7AF">
      <w:pPr>
        <w:numPr>
          <w:ilvl w:val="0"/>
          <w:numId w:val="84"/>
        </w:numPr>
        <w:tabs>
          <w:tab w:val="left" w:pos="842"/>
        </w:tabs>
        <w:spacing w:before="161"/>
        <w:ind w:left="841" w:hanging="242"/>
        <w:rPr>
          <w:sz w:val="24"/>
        </w:rPr>
      </w:pPr>
      <w:r>
        <w:rPr>
          <w:color w:val="0000FF"/>
          <w:spacing w:val="-3"/>
          <w:sz w:val="24"/>
        </w:rPr>
        <w:t>审要求：</w:t>
      </w:r>
    </w:p>
    <w:p w14:paraId="3B4024D3">
      <w:pPr>
        <w:numPr>
          <w:ilvl w:val="0"/>
          <w:numId w:val="85"/>
        </w:numPr>
        <w:tabs>
          <w:tab w:val="left" w:pos="1202"/>
        </w:tabs>
        <w:spacing w:before="161"/>
        <w:ind w:hanging="602"/>
        <w:rPr>
          <w:sz w:val="24"/>
        </w:rPr>
      </w:pPr>
      <w:r>
        <w:rPr>
          <w:color w:val="0000FF"/>
          <w:spacing w:val="-2"/>
          <w:sz w:val="24"/>
        </w:rPr>
        <w:t>观点明确：</w:t>
      </w:r>
    </w:p>
    <w:p w14:paraId="26D17ABC">
      <w:pPr>
        <w:spacing w:before="160" w:line="364" w:lineRule="auto"/>
        <w:ind w:left="120" w:right="236" w:firstLine="479"/>
        <w:jc w:val="both"/>
        <w:rPr>
          <w:sz w:val="24"/>
          <w:szCs w:val="24"/>
        </w:rPr>
      </w:pPr>
      <w:r>
        <w:rPr>
          <w:color w:val="0000FF"/>
          <w:spacing w:val="-4"/>
          <w:sz w:val="24"/>
          <w:szCs w:val="24"/>
        </w:rPr>
        <w:t>①观点即最重要的信息，列提纲的信息，标题中的关键词是观点，开头点题的关键词是观点，主体部分每段第一句话是观点，结尾的重要信息是观点。1000</w:t>
      </w:r>
      <w:r>
        <w:rPr>
          <w:color w:val="0000FF"/>
          <w:w w:val="95"/>
          <w:sz w:val="24"/>
          <w:szCs w:val="24"/>
        </w:rPr>
        <w:t>字左右的文章，观点大概占 100 多字，将其放在突出、明显的位置，如开头、每</w:t>
      </w:r>
      <w:r>
        <w:rPr>
          <w:color w:val="0000FF"/>
          <w:spacing w:val="-2"/>
          <w:sz w:val="24"/>
          <w:szCs w:val="24"/>
        </w:rPr>
        <w:t>段的第一句话等。</w:t>
      </w:r>
    </w:p>
    <w:p w14:paraId="4D5E4E18">
      <w:pPr>
        <w:spacing w:before="3"/>
        <w:ind w:left="600"/>
        <w:rPr>
          <w:sz w:val="24"/>
          <w:szCs w:val="24"/>
        </w:rPr>
      </w:pPr>
      <w:r>
        <w:rPr>
          <w:color w:val="0000FF"/>
          <w:spacing w:val="-1"/>
          <w:sz w:val="24"/>
          <w:szCs w:val="24"/>
        </w:rPr>
        <w:t>②见解深刻：到材料中找到深刻的内容。</w:t>
      </w:r>
    </w:p>
    <w:p w14:paraId="35E6D9B8">
      <w:pPr>
        <w:numPr>
          <w:ilvl w:val="0"/>
          <w:numId w:val="85"/>
        </w:numPr>
        <w:tabs>
          <w:tab w:val="left" w:pos="1202"/>
        </w:tabs>
        <w:spacing w:before="161" w:line="364" w:lineRule="auto"/>
        <w:ind w:right="244" w:firstLine="479"/>
        <w:rPr>
          <w:sz w:val="24"/>
        </w:rPr>
      </w:pPr>
      <w:r>
        <w:rPr>
          <w:color w:val="0000FF"/>
          <w:spacing w:val="-2"/>
          <w:sz w:val="24"/>
        </w:rPr>
        <w:t>思路清晰，语言流畅：思路清晰即按照总分总的逻辑结构，语言流畅即不要写长句，尽量写短句。</w:t>
      </w:r>
    </w:p>
    <w:p w14:paraId="743B2A01">
      <w:pPr>
        <w:numPr>
          <w:ilvl w:val="0"/>
          <w:numId w:val="85"/>
        </w:numPr>
        <w:tabs>
          <w:tab w:val="left" w:pos="1202"/>
        </w:tabs>
        <w:spacing w:before="1"/>
        <w:ind w:hanging="602"/>
        <w:rPr>
          <w:sz w:val="24"/>
        </w:rPr>
      </w:pPr>
      <w:r>
        <w:rPr>
          <w:color w:val="0000FF"/>
          <w:spacing w:val="-19"/>
          <w:sz w:val="24"/>
        </w:rPr>
        <w:t xml:space="preserve">字数 </w:t>
      </w:r>
      <w:r>
        <w:rPr>
          <w:color w:val="0000FF"/>
          <w:sz w:val="24"/>
        </w:rPr>
        <w:t>800-1000</w:t>
      </w:r>
      <w:r>
        <w:rPr>
          <w:color w:val="0000FF"/>
          <w:spacing w:val="-20"/>
          <w:sz w:val="24"/>
        </w:rPr>
        <w:t xml:space="preserve"> 字：开头 </w:t>
      </w:r>
      <w:r>
        <w:rPr>
          <w:color w:val="0000FF"/>
          <w:sz w:val="24"/>
        </w:rPr>
        <w:t>150</w:t>
      </w:r>
      <w:r>
        <w:rPr>
          <w:color w:val="0000FF"/>
          <w:spacing w:val="-8"/>
          <w:sz w:val="24"/>
        </w:rPr>
        <w:t xml:space="preserve"> 字左右，主体段</w:t>
      </w:r>
      <w:r>
        <w:rPr>
          <w:color w:val="0000FF"/>
          <w:sz w:val="24"/>
        </w:rPr>
        <w:t>（3-4</w:t>
      </w:r>
      <w:r>
        <w:rPr>
          <w:color w:val="0000FF"/>
          <w:spacing w:val="-28"/>
          <w:sz w:val="24"/>
        </w:rPr>
        <w:t xml:space="preserve"> 段</w:t>
      </w:r>
      <w:r>
        <w:rPr>
          <w:color w:val="0000FF"/>
          <w:sz w:val="24"/>
        </w:rPr>
        <w:t>）</w:t>
      </w:r>
      <w:r>
        <w:rPr>
          <w:color w:val="0000FF"/>
          <w:spacing w:val="-19"/>
          <w:sz w:val="24"/>
        </w:rPr>
        <w:t xml:space="preserve">每段 </w:t>
      </w:r>
      <w:r>
        <w:rPr>
          <w:color w:val="0000FF"/>
          <w:sz w:val="24"/>
        </w:rPr>
        <w:t>200-</w:t>
      </w:r>
      <w:r>
        <w:rPr>
          <w:color w:val="0000FF"/>
          <w:spacing w:val="-5"/>
          <w:sz w:val="24"/>
        </w:rPr>
        <w:t>300</w:t>
      </w:r>
    </w:p>
    <w:p w14:paraId="1CC7511E">
      <w:pPr>
        <w:spacing w:before="160"/>
        <w:ind w:left="120"/>
        <w:rPr>
          <w:sz w:val="24"/>
          <w:szCs w:val="24"/>
        </w:rPr>
      </w:pPr>
      <w:r>
        <w:rPr>
          <w:color w:val="0000FF"/>
          <w:spacing w:val="-13"/>
          <w:sz w:val="24"/>
          <w:szCs w:val="24"/>
        </w:rPr>
        <w:t xml:space="preserve">字，结尾 </w:t>
      </w:r>
      <w:r>
        <w:rPr>
          <w:color w:val="0000FF"/>
          <w:sz w:val="24"/>
          <w:szCs w:val="24"/>
        </w:rPr>
        <w:t>100</w:t>
      </w:r>
      <w:r>
        <w:rPr>
          <w:color w:val="0000FF"/>
          <w:spacing w:val="-14"/>
          <w:sz w:val="24"/>
          <w:szCs w:val="24"/>
        </w:rPr>
        <w:t xml:space="preserve"> 字以内。</w:t>
      </w:r>
    </w:p>
    <w:p w14:paraId="257F9CFA">
      <w:pPr>
        <w:rPr>
          <w:sz w:val="24"/>
          <w:szCs w:val="24"/>
        </w:rPr>
      </w:pPr>
    </w:p>
    <w:p w14:paraId="2BB5FBB0">
      <w:pPr>
        <w:spacing w:before="1"/>
        <w:rPr>
          <w:sz w:val="25"/>
          <w:szCs w:val="24"/>
        </w:rPr>
      </w:pPr>
    </w:p>
    <w:p w14:paraId="7F8552BE">
      <w:pPr>
        <w:spacing w:line="364" w:lineRule="auto"/>
        <w:ind w:left="600" w:right="3505"/>
        <w:rPr>
          <w:sz w:val="24"/>
          <w:szCs w:val="24"/>
        </w:rPr>
      </w:pPr>
      <w:r>
        <w:rPr>
          <w:spacing w:val="-4"/>
          <w:sz w:val="24"/>
          <w:szCs w:val="24"/>
        </w:rPr>
        <w:t>审题获得</w:t>
      </w:r>
      <w:r>
        <w:rPr>
          <w:spacing w:val="80"/>
          <w:w w:val="150"/>
          <w:sz w:val="24"/>
          <w:szCs w:val="24"/>
        </w:rPr>
        <w:t xml:space="preserve">              </w:t>
      </w:r>
      <w:r>
        <w:rPr>
          <w:spacing w:val="-2"/>
          <w:sz w:val="24"/>
          <w:szCs w:val="24"/>
        </w:rPr>
        <w:t>“走出去”的重要性（为啥走出是第一条）</w:t>
      </w:r>
    </w:p>
    <w:p w14:paraId="38C451FD">
      <w:pPr>
        <w:spacing w:before="2"/>
        <w:ind w:left="600"/>
        <w:rPr>
          <w:sz w:val="24"/>
          <w:szCs w:val="24"/>
        </w:rPr>
      </w:pPr>
      <w:r>
        <w:rPr>
          <w:color w:val="0000FF"/>
          <w:spacing w:val="-1"/>
          <w:sz w:val="24"/>
          <w:szCs w:val="24"/>
        </w:rPr>
        <w:t>【解析】通过审题知道要到材料中找“走出去”的重要性。</w:t>
      </w:r>
    </w:p>
    <w:p w14:paraId="5E8A2043">
      <w:pPr>
        <w:sectPr>
          <w:pgSz w:w="11910" w:h="16840"/>
          <w:pgMar w:top="1460" w:right="1560" w:bottom="1380" w:left="1680" w:header="27" w:footer="1196" w:gutter="0"/>
          <w:cols w:space="720" w:num="1"/>
        </w:sectPr>
      </w:pPr>
    </w:p>
    <w:p w14:paraId="7404A3DF">
      <w:pPr>
        <w:spacing w:before="56" w:line="364" w:lineRule="auto"/>
        <w:ind w:left="120" w:right="236" w:firstLine="479"/>
        <w:jc w:val="both"/>
        <w:rPr>
          <w:sz w:val="24"/>
          <w:szCs w:val="24"/>
        </w:rPr>
      </w:pPr>
      <w:r>
        <w:rPr>
          <w:w w:val="95"/>
          <w:sz w:val="24"/>
          <w:szCs w:val="24"/>
        </w:rPr>
        <w:t>段 1：两块小白板，挂在 J 省天德县桃田镇纪委书记陈美丽的办公室，上面</w:t>
      </w:r>
      <w:r>
        <w:rPr>
          <w:spacing w:val="-4"/>
          <w:sz w:val="24"/>
          <w:szCs w:val="24"/>
        </w:rPr>
        <w:t>写着：一线处置信访问题，压实责任链条，落实重大决策部署，解决群众烦心事</w:t>
      </w:r>
      <w:r>
        <w:rPr>
          <w:spacing w:val="-6"/>
          <w:sz w:val="24"/>
          <w:szCs w:val="24"/>
        </w:rPr>
        <w:t>揪心事……陈美丽用“挂图作战”的办法，提醒自己最近的工作重点。“任务百</w:t>
      </w:r>
      <w:r>
        <w:rPr>
          <w:spacing w:val="-13"/>
          <w:sz w:val="24"/>
          <w:szCs w:val="24"/>
        </w:rPr>
        <w:t>千条，走出去是第一条。”在路上，成了她去年到任以来的工作新常态。</w:t>
      </w:r>
    </w:p>
    <w:p w14:paraId="710F93AD">
      <w:pPr>
        <w:spacing w:before="2"/>
        <w:ind w:left="600"/>
        <w:rPr>
          <w:sz w:val="24"/>
          <w:szCs w:val="24"/>
        </w:rPr>
      </w:pPr>
      <w:r>
        <w:rPr>
          <w:color w:val="0000FF"/>
          <w:spacing w:val="-1"/>
          <w:sz w:val="24"/>
          <w:szCs w:val="24"/>
        </w:rPr>
        <w:t>【解析】资料四第一段：</w:t>
      </w:r>
    </w:p>
    <w:p w14:paraId="7DA142D0">
      <w:pPr>
        <w:numPr>
          <w:ilvl w:val="0"/>
          <w:numId w:val="86"/>
        </w:numPr>
        <w:tabs>
          <w:tab w:val="left" w:pos="842"/>
        </w:tabs>
        <w:spacing w:before="161" w:line="364" w:lineRule="auto"/>
        <w:ind w:right="122" w:firstLine="479"/>
        <w:rPr>
          <w:sz w:val="24"/>
        </w:rPr>
      </w:pPr>
      <w:r>
        <w:rPr>
          <w:color w:val="0000FF"/>
          <w:spacing w:val="-10"/>
          <w:sz w:val="24"/>
        </w:rPr>
        <w:t>“两块小白板……揪心事”：“……”省略号说明陈美丽的活很多、很忙，</w:t>
      </w:r>
      <w:r>
        <w:rPr>
          <w:color w:val="0000FF"/>
          <w:spacing w:val="-2"/>
          <w:sz w:val="24"/>
        </w:rPr>
        <w:t>感觉千头万绪。</w:t>
      </w:r>
    </w:p>
    <w:p w14:paraId="2E8D2637">
      <w:pPr>
        <w:numPr>
          <w:ilvl w:val="0"/>
          <w:numId w:val="86"/>
        </w:numPr>
        <w:tabs>
          <w:tab w:val="left" w:pos="842"/>
        </w:tabs>
        <w:spacing w:before="2" w:line="364" w:lineRule="auto"/>
        <w:ind w:right="241" w:firstLine="479"/>
        <w:rPr>
          <w:sz w:val="24"/>
        </w:rPr>
      </w:pPr>
      <w:r>
        <w:rPr>
          <w:color w:val="0000FF"/>
          <w:spacing w:val="-11"/>
          <w:sz w:val="24"/>
        </w:rPr>
        <w:t>“陈美丽用……的工作新常态”</w:t>
      </w:r>
      <w:r>
        <w:rPr>
          <w:color w:val="0000FF"/>
          <w:spacing w:val="-15"/>
          <w:sz w:val="24"/>
        </w:rPr>
        <w:t>：“走出去”指的是走到群众中去，深入</w:t>
      </w:r>
      <w:r>
        <w:rPr>
          <w:color w:val="0000FF"/>
          <w:spacing w:val="-2"/>
          <w:sz w:val="24"/>
        </w:rPr>
        <w:t>群众，下基层。</w:t>
      </w:r>
    </w:p>
    <w:p w14:paraId="77FFE12C">
      <w:pPr>
        <w:numPr>
          <w:ilvl w:val="0"/>
          <w:numId w:val="86"/>
        </w:numPr>
        <w:tabs>
          <w:tab w:val="left" w:pos="842"/>
        </w:tabs>
        <w:spacing w:before="1"/>
        <w:ind w:hanging="242"/>
        <w:rPr>
          <w:sz w:val="24"/>
        </w:rPr>
      </w:pPr>
      <w:r>
        <w:rPr>
          <w:color w:val="0000FF"/>
          <w:spacing w:val="-2"/>
          <w:sz w:val="24"/>
        </w:rPr>
        <w:t>资料四第一段梳理：</w:t>
      </w:r>
    </w:p>
    <w:p w14:paraId="2E6E42FB">
      <w:pPr>
        <w:numPr>
          <w:ilvl w:val="0"/>
          <w:numId w:val="87"/>
        </w:numPr>
        <w:tabs>
          <w:tab w:val="left" w:pos="1202"/>
        </w:tabs>
        <w:spacing w:before="160"/>
        <w:ind w:hanging="602"/>
        <w:rPr>
          <w:sz w:val="24"/>
        </w:rPr>
      </w:pPr>
      <w:r>
        <w:rPr>
          <w:color w:val="0000FF"/>
          <w:spacing w:val="-1"/>
          <w:sz w:val="24"/>
        </w:rPr>
        <w:t>论证：基层工作繁忙，千头万绪。</w:t>
      </w:r>
    </w:p>
    <w:p w14:paraId="570C6389">
      <w:pPr>
        <w:numPr>
          <w:ilvl w:val="0"/>
          <w:numId w:val="87"/>
        </w:numPr>
        <w:tabs>
          <w:tab w:val="left" w:pos="1202"/>
        </w:tabs>
        <w:spacing w:before="161"/>
        <w:ind w:hanging="602"/>
        <w:rPr>
          <w:sz w:val="24"/>
        </w:rPr>
      </w:pPr>
      <w:r>
        <w:rPr>
          <w:color w:val="0000FF"/>
          <w:spacing w:val="-1"/>
          <w:sz w:val="24"/>
        </w:rPr>
        <w:t>积累：上面千条线，下面一根针。</w:t>
      </w:r>
    </w:p>
    <w:p w14:paraId="11535C22">
      <w:pPr>
        <w:numPr>
          <w:ilvl w:val="0"/>
          <w:numId w:val="87"/>
        </w:numPr>
        <w:tabs>
          <w:tab w:val="left" w:pos="1202"/>
        </w:tabs>
        <w:spacing w:before="160" w:line="364" w:lineRule="auto"/>
        <w:ind w:right="239" w:firstLine="479"/>
        <w:jc w:val="both"/>
        <w:rPr>
          <w:sz w:val="24"/>
        </w:rPr>
      </w:pPr>
      <w:r>
        <w:rPr>
          <w:color w:val="0000FF"/>
          <w:spacing w:val="-2"/>
          <w:sz w:val="24"/>
        </w:rPr>
        <w:t>不是论点，但是可以写在作文中作为论证，阐述为“基层工作是上面</w:t>
      </w:r>
      <w:r>
        <w:rPr>
          <w:color w:val="0000FF"/>
          <w:spacing w:val="-4"/>
          <w:sz w:val="24"/>
        </w:rPr>
        <w:t>千条线，下面一根针，做基层工作比较忙碌，千头万绪。所以要运用走群众路线</w:t>
      </w:r>
      <w:r>
        <w:rPr>
          <w:color w:val="0000FF"/>
          <w:spacing w:val="-9"/>
          <w:sz w:val="24"/>
        </w:rPr>
        <w:t>的工作方法，才能真正做好基层工作”。</w:t>
      </w:r>
    </w:p>
    <w:p w14:paraId="46024444">
      <w:pPr>
        <w:numPr>
          <w:ilvl w:val="0"/>
          <w:numId w:val="86"/>
        </w:numPr>
        <w:tabs>
          <w:tab w:val="left" w:pos="842"/>
        </w:tabs>
        <w:spacing w:before="3" w:line="364" w:lineRule="auto"/>
        <w:ind w:right="241" w:firstLine="479"/>
        <w:rPr>
          <w:sz w:val="24"/>
        </w:rPr>
      </w:pPr>
      <w:r>
        <w:rPr>
          <w:color w:val="0000FF"/>
          <w:spacing w:val="-4"/>
          <w:sz w:val="24"/>
        </w:rPr>
        <w:t>论据也可以来自材料，但是也可以不拘泥于给定资料，可以用自己积累的知识。</w:t>
      </w:r>
    </w:p>
    <w:p w14:paraId="6001BC38">
      <w:pPr>
        <w:numPr>
          <w:ilvl w:val="0"/>
          <w:numId w:val="86"/>
        </w:numPr>
        <w:tabs>
          <w:tab w:val="left" w:pos="842"/>
        </w:tabs>
        <w:spacing w:before="1"/>
        <w:ind w:hanging="242"/>
        <w:rPr>
          <w:sz w:val="24"/>
        </w:rPr>
      </w:pPr>
      <w:r>
        <w:rPr>
          <w:color w:val="0000FF"/>
          <w:spacing w:val="-1"/>
          <w:sz w:val="24"/>
        </w:rPr>
        <w:t>答疑：听新闻联播听到了：听新闻联播很有帮助。</w:t>
      </w:r>
    </w:p>
    <w:p w14:paraId="3D9E902D">
      <w:pPr>
        <w:rPr>
          <w:sz w:val="24"/>
          <w:szCs w:val="24"/>
        </w:rPr>
      </w:pPr>
    </w:p>
    <w:p w14:paraId="070DF467">
      <w:pPr>
        <w:rPr>
          <w:sz w:val="25"/>
          <w:szCs w:val="24"/>
        </w:rPr>
      </w:pPr>
    </w:p>
    <w:p w14:paraId="3D65D608">
      <w:pPr>
        <w:spacing w:line="364" w:lineRule="auto"/>
        <w:ind w:left="120" w:right="124" w:firstLine="479"/>
        <w:rPr>
          <w:sz w:val="24"/>
          <w:szCs w:val="24"/>
        </w:rPr>
      </w:pPr>
      <w:r>
        <w:rPr>
          <w:spacing w:val="-21"/>
          <w:sz w:val="24"/>
          <w:szCs w:val="24"/>
        </w:rPr>
        <w:t xml:space="preserve">段 </w:t>
      </w:r>
      <w:r>
        <w:rPr>
          <w:sz w:val="24"/>
          <w:szCs w:val="24"/>
        </w:rPr>
        <w:t>2：桃田镇杨庚村，村部旁的小卖部是村民们闲聊的热闹处，陈美丽走过</w:t>
      </w:r>
      <w:r>
        <w:rPr>
          <w:spacing w:val="-2"/>
          <w:sz w:val="24"/>
          <w:szCs w:val="24"/>
        </w:rPr>
        <w:t>去，不少村民一眼就认出了她</w:t>
      </w:r>
      <w:r>
        <w:rPr>
          <w:spacing w:val="-20"/>
          <w:sz w:val="24"/>
          <w:szCs w:val="24"/>
        </w:rPr>
        <w:t>，“小陈书记，过来喝茶。”坐下闲聊，有人问</w:t>
      </w:r>
      <w:r>
        <w:rPr>
          <w:spacing w:val="-53"/>
          <w:sz w:val="24"/>
          <w:szCs w:val="24"/>
        </w:rPr>
        <w:t>：“听</w:t>
      </w:r>
      <w:r>
        <w:rPr>
          <w:spacing w:val="-2"/>
          <w:sz w:val="24"/>
          <w:szCs w:val="24"/>
        </w:rPr>
        <w:t>说村支书要改选，如果有人家里违规占用耕地，还能不能参选？”陈美丽追问，对方却欲言又止。只言片语，没头没尾，陈美丽却暗自记下，多方走访，这条线</w:t>
      </w:r>
      <w:r>
        <w:rPr>
          <w:spacing w:val="-6"/>
          <w:sz w:val="24"/>
          <w:szCs w:val="24"/>
        </w:rPr>
        <w:t>索果然不虚。镇纪委随后立案查处，一位候选人因此被取消参选资格。“要是只</w:t>
      </w:r>
      <w:r>
        <w:rPr>
          <w:spacing w:val="-2"/>
          <w:sz w:val="24"/>
          <w:szCs w:val="24"/>
        </w:rPr>
        <w:t>坐在办公室，这样的线索哪会送上门？”陈美丽说。</w:t>
      </w:r>
    </w:p>
    <w:p w14:paraId="06D0B6BE">
      <w:pPr>
        <w:spacing w:before="5"/>
        <w:ind w:left="600"/>
        <w:rPr>
          <w:sz w:val="24"/>
          <w:szCs w:val="24"/>
        </w:rPr>
      </w:pPr>
      <w:r>
        <w:rPr>
          <w:color w:val="0000FF"/>
          <w:spacing w:val="-1"/>
          <w:sz w:val="24"/>
          <w:szCs w:val="24"/>
        </w:rPr>
        <w:t>【解析】资料四第二段：</w:t>
      </w:r>
    </w:p>
    <w:p w14:paraId="0FFF5598">
      <w:pPr>
        <w:numPr>
          <w:ilvl w:val="0"/>
          <w:numId w:val="88"/>
        </w:numPr>
        <w:tabs>
          <w:tab w:val="left" w:pos="842"/>
        </w:tabs>
        <w:spacing w:before="160" w:line="364" w:lineRule="auto"/>
        <w:ind w:right="244" w:firstLine="479"/>
        <w:rPr>
          <w:sz w:val="24"/>
        </w:rPr>
      </w:pPr>
      <w:r>
        <w:rPr>
          <w:color w:val="0000FF"/>
          <w:spacing w:val="-9"/>
          <w:sz w:val="24"/>
        </w:rPr>
        <w:t>“桃田镇杨庚村……因此被取消参选资格”：这个部分是案例，案例本身</w:t>
      </w:r>
      <w:r>
        <w:rPr>
          <w:color w:val="0000FF"/>
          <w:spacing w:val="-4"/>
          <w:sz w:val="24"/>
        </w:rPr>
        <w:t>不重要。</w:t>
      </w:r>
    </w:p>
    <w:p w14:paraId="51834F08">
      <w:pPr>
        <w:numPr>
          <w:ilvl w:val="0"/>
          <w:numId w:val="88"/>
        </w:numPr>
        <w:tabs>
          <w:tab w:val="left" w:pos="842"/>
        </w:tabs>
        <w:spacing w:before="2"/>
        <w:ind w:left="841" w:hanging="242"/>
        <w:rPr>
          <w:sz w:val="24"/>
        </w:rPr>
      </w:pPr>
      <w:r>
        <w:rPr>
          <w:color w:val="0000FF"/>
          <w:spacing w:val="-10"/>
          <w:sz w:val="24"/>
        </w:rPr>
        <w:t>“要是只坐在办公室……陈美丽说”</w:t>
      </w:r>
      <w:r>
        <w:rPr>
          <w:color w:val="0000FF"/>
          <w:spacing w:val="-16"/>
          <w:sz w:val="24"/>
        </w:rPr>
        <w:t>：“要是只坐在办公室”指的是不走出</w:t>
      </w:r>
    </w:p>
    <w:p w14:paraId="2AE5BE1B">
      <w:pPr>
        <w:spacing w:before="56" w:line="364" w:lineRule="auto"/>
        <w:ind w:left="120" w:right="217"/>
        <w:rPr>
          <w:sz w:val="24"/>
          <w:szCs w:val="24"/>
        </w:rPr>
      </w:pPr>
      <w:r>
        <w:rPr>
          <w:color w:val="0000FF"/>
          <w:spacing w:val="-4"/>
          <w:sz w:val="24"/>
          <w:szCs w:val="24"/>
        </w:rPr>
        <w:t>去，不去听群众的话，不会了解到这些线索，所以走出去的第一个重要性是了解</w:t>
      </w:r>
      <w:r>
        <w:rPr>
          <w:color w:val="0000FF"/>
          <w:spacing w:val="-2"/>
          <w:sz w:val="24"/>
          <w:szCs w:val="24"/>
        </w:rPr>
        <w:t>到工作线索。走到人民中间，才会了解工作线索。</w:t>
      </w:r>
    </w:p>
    <w:p w14:paraId="4ABACF66">
      <w:pPr>
        <w:numPr>
          <w:ilvl w:val="0"/>
          <w:numId w:val="89"/>
        </w:numPr>
        <w:tabs>
          <w:tab w:val="left" w:pos="842"/>
        </w:tabs>
        <w:spacing w:before="1" w:line="364" w:lineRule="auto"/>
        <w:ind w:right="217" w:firstLine="479"/>
        <w:rPr>
          <w:sz w:val="24"/>
        </w:rPr>
      </w:pPr>
      <w:r>
        <w:rPr>
          <w:color w:val="0000FF"/>
          <w:spacing w:val="-4"/>
          <w:sz w:val="24"/>
        </w:rPr>
        <w:t>并非所有人都是做纪检工作，但是所有干部都需要走出去，要当领导，如</w:t>
      </w:r>
      <w:r>
        <w:rPr>
          <w:color w:val="0000FF"/>
          <w:spacing w:val="-2"/>
          <w:sz w:val="24"/>
        </w:rPr>
        <w:t>果不接触下面的人，将无法开展工作。</w:t>
      </w:r>
    </w:p>
    <w:p w14:paraId="7BB361BB">
      <w:pPr>
        <w:numPr>
          <w:ilvl w:val="0"/>
          <w:numId w:val="89"/>
        </w:numPr>
        <w:tabs>
          <w:tab w:val="left" w:pos="842"/>
        </w:tabs>
        <w:spacing w:before="1"/>
        <w:ind w:left="841" w:hanging="242"/>
        <w:rPr>
          <w:sz w:val="24"/>
        </w:rPr>
      </w:pPr>
      <w:r>
        <w:rPr>
          <w:color w:val="0000FF"/>
          <w:spacing w:val="-2"/>
          <w:sz w:val="24"/>
        </w:rPr>
        <w:t>资料四第二段梳理：</w:t>
      </w:r>
    </w:p>
    <w:p w14:paraId="2BB92F6E">
      <w:pPr>
        <w:numPr>
          <w:ilvl w:val="0"/>
          <w:numId w:val="90"/>
        </w:numPr>
        <w:tabs>
          <w:tab w:val="left" w:pos="1202"/>
        </w:tabs>
        <w:spacing w:before="161"/>
        <w:ind w:hanging="602"/>
        <w:rPr>
          <w:sz w:val="24"/>
        </w:rPr>
      </w:pPr>
      <w:r>
        <w:rPr>
          <w:color w:val="0000FF"/>
          <w:spacing w:val="-1"/>
          <w:sz w:val="24"/>
        </w:rPr>
        <w:t>走出去：走到群众中间去/下基层/深入群众。</w:t>
      </w:r>
    </w:p>
    <w:p w14:paraId="7A5D6965">
      <w:pPr>
        <w:numPr>
          <w:ilvl w:val="0"/>
          <w:numId w:val="90"/>
        </w:numPr>
        <w:tabs>
          <w:tab w:val="left" w:pos="1202"/>
        </w:tabs>
        <w:spacing w:before="160"/>
        <w:ind w:hanging="602"/>
        <w:rPr>
          <w:sz w:val="24"/>
        </w:rPr>
      </w:pPr>
      <w:r>
        <w:rPr>
          <w:color w:val="0000FF"/>
          <w:spacing w:val="-1"/>
          <w:sz w:val="24"/>
        </w:rPr>
        <w:t>走出去是第一条：了解社情民意，了解真实情况。</w:t>
      </w:r>
    </w:p>
    <w:p w14:paraId="6CA1511C">
      <w:pPr>
        <w:rPr>
          <w:sz w:val="24"/>
          <w:szCs w:val="24"/>
        </w:rPr>
      </w:pPr>
    </w:p>
    <w:p w14:paraId="03B17E1C">
      <w:pPr>
        <w:spacing w:before="1"/>
        <w:rPr>
          <w:sz w:val="25"/>
          <w:szCs w:val="24"/>
        </w:rPr>
      </w:pPr>
    </w:p>
    <w:p w14:paraId="4B3FB10B">
      <w:pPr>
        <w:spacing w:before="1" w:line="364" w:lineRule="auto"/>
        <w:ind w:left="120" w:right="217" w:firstLine="479"/>
        <w:jc w:val="both"/>
        <w:rPr>
          <w:sz w:val="24"/>
          <w:szCs w:val="24"/>
        </w:rPr>
      </w:pPr>
      <w:r>
        <w:rPr>
          <w:spacing w:val="-30"/>
          <w:sz w:val="24"/>
          <w:szCs w:val="24"/>
        </w:rPr>
        <w:t xml:space="preserve">段 </w:t>
      </w:r>
      <w:r>
        <w:rPr>
          <w:sz w:val="24"/>
          <w:szCs w:val="24"/>
        </w:rPr>
        <w:t>3</w:t>
      </w:r>
      <w:r>
        <w:rPr>
          <w:spacing w:val="-6"/>
          <w:sz w:val="24"/>
          <w:szCs w:val="24"/>
        </w:rPr>
        <w:t>：村民老刘由于妻子和女儿智力有缺陷，一家人的生活重担都压在他的</w:t>
      </w:r>
      <w:r>
        <w:rPr>
          <w:spacing w:val="-11"/>
          <w:sz w:val="24"/>
          <w:szCs w:val="24"/>
        </w:rPr>
        <w:t>肩上。陈美丽入户几次，记在心上。在她的安排下，村干部先领着母女二人去医院进行鉴定，随后又帮忙办理了低保和残疾补助</w:t>
      </w:r>
      <w:r>
        <w:rPr>
          <w:spacing w:val="-21"/>
          <w:sz w:val="24"/>
          <w:szCs w:val="24"/>
        </w:rPr>
        <w:t>。“惠民政策会不会还有遗漏？”</w:t>
      </w:r>
      <w:r>
        <w:rPr>
          <w:spacing w:val="-8"/>
          <w:sz w:val="24"/>
          <w:szCs w:val="24"/>
        </w:rPr>
        <w:t>陈美丽举一反三，督促相关部门摸底，又推动整改了几起类似的情况，半年多下</w:t>
      </w:r>
      <w:r>
        <w:rPr>
          <w:spacing w:val="-9"/>
          <w:sz w:val="24"/>
          <w:szCs w:val="24"/>
        </w:rPr>
        <w:t>来，这位年轻的纪委书记感慨：“怎么做到对社情民意心中有数？其实都是脚底</w:t>
      </w:r>
      <w:r>
        <w:rPr>
          <w:spacing w:val="-22"/>
          <w:sz w:val="24"/>
          <w:szCs w:val="24"/>
        </w:rPr>
        <w:t>板下走出来的。”</w:t>
      </w:r>
    </w:p>
    <w:p w14:paraId="6577C7AA">
      <w:pPr>
        <w:spacing w:before="4"/>
        <w:ind w:left="600"/>
        <w:rPr>
          <w:sz w:val="24"/>
          <w:szCs w:val="24"/>
        </w:rPr>
      </w:pPr>
      <w:r>
        <w:rPr>
          <w:color w:val="0000FF"/>
          <w:spacing w:val="-1"/>
          <w:sz w:val="24"/>
          <w:szCs w:val="24"/>
        </w:rPr>
        <w:t>【解析】资料四第三段：</w:t>
      </w:r>
    </w:p>
    <w:p w14:paraId="3F33A856">
      <w:pPr>
        <w:numPr>
          <w:ilvl w:val="0"/>
          <w:numId w:val="91"/>
        </w:numPr>
        <w:tabs>
          <w:tab w:val="left" w:pos="842"/>
        </w:tabs>
        <w:spacing w:before="160"/>
        <w:ind w:hanging="242"/>
        <w:rPr>
          <w:sz w:val="24"/>
        </w:rPr>
      </w:pPr>
      <w:r>
        <w:rPr>
          <w:color w:val="0000FF"/>
          <w:spacing w:val="-8"/>
          <w:sz w:val="24"/>
        </w:rPr>
        <w:t>“村民老刘由于妻子……和残疾补助”</w:t>
      </w:r>
      <w:r>
        <w:rPr>
          <w:color w:val="0000FF"/>
          <w:spacing w:val="-26"/>
          <w:sz w:val="24"/>
        </w:rPr>
        <w:t>：“陈美丽入户几次”指的是走出去。</w:t>
      </w:r>
    </w:p>
    <w:p w14:paraId="3BCDD471">
      <w:pPr>
        <w:numPr>
          <w:ilvl w:val="0"/>
          <w:numId w:val="91"/>
        </w:numPr>
        <w:tabs>
          <w:tab w:val="left" w:pos="842"/>
        </w:tabs>
        <w:spacing w:before="161"/>
        <w:ind w:hanging="242"/>
        <w:rPr>
          <w:sz w:val="24"/>
        </w:rPr>
      </w:pPr>
      <w:r>
        <w:rPr>
          <w:color w:val="0000FF"/>
          <w:sz w:val="24"/>
        </w:rPr>
        <w:t>“惠民政策会不会还有遗漏……其实都是脚底板下走出来的</w:t>
      </w:r>
      <w:r>
        <w:rPr>
          <w:color w:val="0000FF"/>
          <w:spacing w:val="-65"/>
          <w:sz w:val="24"/>
        </w:rPr>
        <w:t>”：</w:t>
      </w:r>
    </w:p>
    <w:p w14:paraId="625BCDCA">
      <w:pPr>
        <w:numPr>
          <w:ilvl w:val="0"/>
          <w:numId w:val="92"/>
        </w:numPr>
        <w:tabs>
          <w:tab w:val="left" w:pos="1202"/>
        </w:tabs>
        <w:spacing w:before="160" w:line="364" w:lineRule="auto"/>
        <w:ind w:right="222" w:firstLine="479"/>
        <w:rPr>
          <w:sz w:val="24"/>
        </w:rPr>
      </w:pPr>
      <w:r>
        <w:rPr>
          <w:color w:val="0000FF"/>
          <w:spacing w:val="-13"/>
          <w:sz w:val="24"/>
        </w:rPr>
        <w:t>“惠民政策”：比如低保、补助、分房、分地、棚户区改造等都是惠</w:t>
      </w:r>
      <w:r>
        <w:rPr>
          <w:color w:val="0000FF"/>
          <w:spacing w:val="-4"/>
          <w:sz w:val="24"/>
        </w:rPr>
        <w:t>民政策。</w:t>
      </w:r>
    </w:p>
    <w:p w14:paraId="76F296F2">
      <w:pPr>
        <w:numPr>
          <w:ilvl w:val="0"/>
          <w:numId w:val="92"/>
        </w:numPr>
        <w:tabs>
          <w:tab w:val="left" w:pos="1202"/>
        </w:tabs>
        <w:spacing w:before="1" w:line="364" w:lineRule="auto"/>
        <w:ind w:right="217" w:firstLine="479"/>
        <w:jc w:val="both"/>
        <w:rPr>
          <w:sz w:val="24"/>
        </w:rPr>
      </w:pPr>
      <w:r>
        <w:rPr>
          <w:color w:val="0000FF"/>
          <w:spacing w:val="-2"/>
          <w:sz w:val="24"/>
        </w:rPr>
        <w:t>落实惠民政策时，如果不听民声，可能落实没有效果。比如保障性住</w:t>
      </w:r>
      <w:r>
        <w:rPr>
          <w:color w:val="0000FF"/>
          <w:spacing w:val="-4"/>
          <w:sz w:val="24"/>
        </w:rPr>
        <w:t>房，有很多群众没有房子，提供保障性住房，如果不去基层走一走、听一听，可能真正需要房子的人没有得到房子，不需要房子的人却分到了房子。国家的政策是好政策，盖的房子也是好房子，但是落实时导致一地鸡毛，这样不符合干部履</w:t>
      </w:r>
      <w:r>
        <w:rPr>
          <w:color w:val="0000FF"/>
          <w:spacing w:val="-2"/>
          <w:sz w:val="24"/>
        </w:rPr>
        <w:t>职尽责的要求。</w:t>
      </w:r>
    </w:p>
    <w:p w14:paraId="5395B694">
      <w:pPr>
        <w:numPr>
          <w:ilvl w:val="0"/>
          <w:numId w:val="92"/>
        </w:numPr>
        <w:tabs>
          <w:tab w:val="left" w:pos="1202"/>
        </w:tabs>
        <w:spacing w:before="4" w:line="364" w:lineRule="auto"/>
        <w:ind w:right="217" w:firstLine="479"/>
        <w:jc w:val="both"/>
        <w:rPr>
          <w:sz w:val="24"/>
        </w:rPr>
      </w:pPr>
      <w:r>
        <w:rPr>
          <w:color w:val="0000FF"/>
          <w:spacing w:val="-13"/>
          <w:sz w:val="24"/>
        </w:rPr>
        <w:t>走下去了解社情民意。比如大学时期，辅导员如果可以到宿舍走一走</w:t>
      </w:r>
      <w:r>
        <w:rPr>
          <w:color w:val="0000FF"/>
          <w:spacing w:val="-4"/>
          <w:sz w:val="24"/>
        </w:rPr>
        <w:t>，和同学们一起吃几顿饭，可以知道谁有钱，谁没钱，谁用什么化妆品、电脑，</w:t>
      </w:r>
      <w:r>
        <w:rPr>
          <w:color w:val="0000FF"/>
          <w:spacing w:val="-2"/>
          <w:sz w:val="24"/>
        </w:rPr>
        <w:t>穿什么鞋子，在评定贫困生时才能了解真实情况。</w:t>
      </w:r>
    </w:p>
    <w:p w14:paraId="318A1E90">
      <w:pPr>
        <w:numPr>
          <w:ilvl w:val="0"/>
          <w:numId w:val="91"/>
        </w:numPr>
        <w:tabs>
          <w:tab w:val="left" w:pos="842"/>
        </w:tabs>
        <w:spacing w:before="2"/>
        <w:ind w:hanging="242"/>
        <w:rPr>
          <w:sz w:val="24"/>
        </w:rPr>
      </w:pPr>
      <w:r>
        <w:rPr>
          <w:color w:val="0000FF"/>
          <w:spacing w:val="-1"/>
          <w:sz w:val="24"/>
        </w:rPr>
        <w:t>资料四第三段梳理：走出去是第一条：实打实地落实惠民政策。</w:t>
      </w:r>
    </w:p>
    <w:p w14:paraId="1AC34924">
      <w:pPr>
        <w:numPr>
          <w:ilvl w:val="0"/>
          <w:numId w:val="91"/>
        </w:numPr>
        <w:tabs>
          <w:tab w:val="left" w:pos="842"/>
        </w:tabs>
        <w:spacing w:before="161"/>
        <w:ind w:hanging="242"/>
        <w:rPr>
          <w:sz w:val="24"/>
        </w:rPr>
      </w:pPr>
      <w:r>
        <w:rPr>
          <w:color w:val="0000FF"/>
          <w:spacing w:val="-5"/>
          <w:sz w:val="24"/>
        </w:rPr>
        <w:t>无论是什么岗位的领导干部，都需要走群众路线，走群众路线才能听到实</w:t>
      </w:r>
    </w:p>
    <w:p w14:paraId="50D9A0DA">
      <w:pPr>
        <w:rPr>
          <w:sz w:val="24"/>
        </w:rPr>
        <w:sectPr>
          <w:headerReference r:id="rId25" w:type="default"/>
          <w:footerReference r:id="rId26" w:type="default"/>
          <w:pgSz w:w="11910" w:h="16840"/>
          <w:pgMar w:top="1460" w:right="1580" w:bottom="1380" w:left="1680" w:header="27" w:footer="1196" w:gutter="0"/>
          <w:pgNumType w:start="20"/>
          <w:cols w:space="720" w:num="1"/>
        </w:sectPr>
      </w:pPr>
    </w:p>
    <w:p w14:paraId="47FC9C91">
      <w:pPr>
        <w:spacing w:before="56"/>
        <w:ind w:left="120"/>
        <w:rPr>
          <w:sz w:val="24"/>
          <w:szCs w:val="24"/>
        </w:rPr>
      </w:pPr>
      <w:r>
        <w:rPr>
          <w:color w:val="0000FF"/>
          <w:spacing w:val="-1"/>
          <w:sz w:val="24"/>
          <w:szCs w:val="24"/>
        </w:rPr>
        <w:t>话、知道民意、落实国家的政策。除非不想当个好干部。</w:t>
      </w:r>
    </w:p>
    <w:p w14:paraId="410F4A8E">
      <w:pPr>
        <w:rPr>
          <w:sz w:val="24"/>
          <w:szCs w:val="24"/>
        </w:rPr>
      </w:pPr>
    </w:p>
    <w:p w14:paraId="02AC084D">
      <w:pPr>
        <w:rPr>
          <w:sz w:val="25"/>
          <w:szCs w:val="24"/>
        </w:rPr>
      </w:pPr>
    </w:p>
    <w:p w14:paraId="1CC715DE">
      <w:pPr>
        <w:spacing w:before="1" w:line="364" w:lineRule="auto"/>
        <w:ind w:left="120" w:right="104" w:firstLine="479"/>
        <w:rPr>
          <w:sz w:val="24"/>
          <w:szCs w:val="24"/>
        </w:rPr>
      </w:pPr>
      <w:r>
        <w:rPr>
          <w:spacing w:val="-30"/>
          <w:sz w:val="24"/>
          <w:szCs w:val="24"/>
        </w:rPr>
        <w:t xml:space="preserve">段 </w:t>
      </w:r>
      <w:r>
        <w:rPr>
          <w:sz w:val="24"/>
          <w:szCs w:val="24"/>
        </w:rPr>
        <w:t>4</w:t>
      </w:r>
      <w:r>
        <w:rPr>
          <w:spacing w:val="-3"/>
          <w:sz w:val="24"/>
          <w:szCs w:val="24"/>
        </w:rPr>
        <w:t xml:space="preserve">：一线监督点多面广，基层纪委干部如何顾得过来？全镇 </w:t>
      </w:r>
      <w:r>
        <w:rPr>
          <w:sz w:val="24"/>
          <w:szCs w:val="24"/>
        </w:rPr>
        <w:t>14</w:t>
      </w:r>
      <w:r>
        <w:rPr>
          <w:spacing w:val="-15"/>
          <w:sz w:val="24"/>
          <w:szCs w:val="24"/>
        </w:rPr>
        <w:t xml:space="preserve"> 个村，</w:t>
      </w:r>
      <w:r>
        <w:rPr>
          <w:sz w:val="24"/>
          <w:szCs w:val="24"/>
        </w:rPr>
        <w:t>4</w:t>
      </w:r>
      <w:r>
        <w:rPr>
          <w:spacing w:val="-30"/>
          <w:sz w:val="24"/>
          <w:szCs w:val="24"/>
        </w:rPr>
        <w:t xml:space="preserve"> 个</w:t>
      </w:r>
      <w:r>
        <w:rPr>
          <w:spacing w:val="-2"/>
          <w:sz w:val="24"/>
          <w:szCs w:val="24"/>
        </w:rPr>
        <w:t>社区居委会，征地拆迁量大，矛盾也多，信访量一度居高不下，源头化解矛盾，还得靠一线。天德县试点设立村级廉情监督站——既有镇纪委干部坐镇，也整合</w:t>
      </w:r>
      <w:r>
        <w:rPr>
          <w:spacing w:val="-8"/>
          <w:sz w:val="24"/>
          <w:szCs w:val="24"/>
        </w:rPr>
        <w:t>村干部力量，打通一线监督资源“联合作战”。挂牌头一天，村民老林就走进廉</w:t>
      </w:r>
      <w:r>
        <w:rPr>
          <w:spacing w:val="-7"/>
          <w:sz w:val="24"/>
          <w:szCs w:val="24"/>
        </w:rPr>
        <w:t>情监督站，但心里却在犯嘀咕。村纪检委员赵榕向他介绍：“以前反映问题，大家得往镇上跑，如今在村里反映情况，就能直达镇纪委。”观望一阵后，老林下</w:t>
      </w:r>
      <w:r>
        <w:rPr>
          <w:spacing w:val="-2"/>
          <w:sz w:val="24"/>
          <w:szCs w:val="24"/>
        </w:rPr>
        <w:t>决心反映了一个情况：某村民小组的财务状况不规范，私人账户管公家钱，让人</w:t>
      </w:r>
      <w:r>
        <w:rPr>
          <w:spacing w:val="-1"/>
          <w:sz w:val="24"/>
          <w:szCs w:val="24"/>
        </w:rPr>
        <w:t xml:space="preserve">心里不踏实。摸准情况后，陈美丽马上督促整改，前后不到 </w:t>
      </w:r>
      <w:r>
        <w:rPr>
          <w:sz w:val="24"/>
          <w:szCs w:val="24"/>
        </w:rPr>
        <w:t>20</w:t>
      </w:r>
      <w:r>
        <w:rPr>
          <w:spacing w:val="-3"/>
          <w:sz w:val="24"/>
          <w:szCs w:val="24"/>
        </w:rPr>
        <w:t xml:space="preserve"> 天，给出了满意</w:t>
      </w:r>
      <w:r>
        <w:rPr>
          <w:spacing w:val="-4"/>
          <w:sz w:val="24"/>
          <w:szCs w:val="24"/>
        </w:rPr>
        <w:t>答复。</w:t>
      </w:r>
    </w:p>
    <w:p w14:paraId="1C9E995B">
      <w:pPr>
        <w:spacing w:before="6"/>
        <w:ind w:left="600"/>
        <w:rPr>
          <w:sz w:val="24"/>
          <w:szCs w:val="24"/>
        </w:rPr>
      </w:pPr>
      <w:r>
        <w:rPr>
          <w:color w:val="0000FF"/>
          <w:spacing w:val="-1"/>
          <w:sz w:val="24"/>
          <w:szCs w:val="24"/>
        </w:rPr>
        <w:t>【解析】资料四第四段：</w:t>
      </w:r>
    </w:p>
    <w:p w14:paraId="0B6DE8EA">
      <w:pPr>
        <w:numPr>
          <w:ilvl w:val="0"/>
          <w:numId w:val="93"/>
        </w:numPr>
        <w:tabs>
          <w:tab w:val="left" w:pos="842"/>
        </w:tabs>
        <w:spacing w:before="160"/>
        <w:ind w:hanging="242"/>
        <w:rPr>
          <w:sz w:val="24"/>
        </w:rPr>
      </w:pPr>
      <w:r>
        <w:rPr>
          <w:color w:val="0000FF"/>
          <w:spacing w:val="-8"/>
          <w:sz w:val="24"/>
        </w:rPr>
        <w:t>“一线监督点多面广……还得靠一线”：</w:t>
      </w:r>
    </w:p>
    <w:p w14:paraId="128D1CF9">
      <w:pPr>
        <w:numPr>
          <w:ilvl w:val="0"/>
          <w:numId w:val="94"/>
        </w:numPr>
        <w:tabs>
          <w:tab w:val="left" w:pos="1202"/>
        </w:tabs>
        <w:spacing w:before="161" w:line="364" w:lineRule="auto"/>
        <w:ind w:right="219" w:firstLine="479"/>
        <w:jc w:val="both"/>
        <w:rPr>
          <w:sz w:val="24"/>
        </w:rPr>
      </w:pPr>
      <w:r>
        <w:rPr>
          <w:color w:val="0000FF"/>
          <w:spacing w:val="-2"/>
          <w:sz w:val="24"/>
        </w:rPr>
        <w:t>在一线干活，活多面广，比如辅导员需要管理同学们的体检、体测、</w:t>
      </w:r>
      <w:r>
        <w:rPr>
          <w:color w:val="0000FF"/>
          <w:spacing w:val="-4"/>
          <w:sz w:val="24"/>
        </w:rPr>
        <w:t>学习、生活等，辅导员可能精力有限，无法照顾所有。本题阐述的并非陈美丽或</w:t>
      </w:r>
      <w:r>
        <w:rPr>
          <w:color w:val="0000FF"/>
          <w:spacing w:val="-2"/>
          <w:sz w:val="24"/>
        </w:rPr>
        <w:t>者辅导员一人，而是所有的基层干部。</w:t>
      </w:r>
    </w:p>
    <w:p w14:paraId="4A9D2644">
      <w:pPr>
        <w:numPr>
          <w:ilvl w:val="0"/>
          <w:numId w:val="94"/>
        </w:numPr>
        <w:tabs>
          <w:tab w:val="left" w:pos="1202"/>
        </w:tabs>
        <w:spacing w:before="2" w:line="364" w:lineRule="auto"/>
        <w:ind w:right="217" w:firstLine="479"/>
        <w:jc w:val="both"/>
        <w:rPr>
          <w:sz w:val="24"/>
        </w:rPr>
      </w:pPr>
      <w:r>
        <w:rPr>
          <w:color w:val="0000FF"/>
          <w:spacing w:val="-13"/>
          <w:sz w:val="24"/>
        </w:rPr>
        <w:t>“还得靠一线”：到一线、走出去，才能源头化解矛盾。比如大学期</w:t>
      </w:r>
      <w:r>
        <w:rPr>
          <w:color w:val="0000FF"/>
          <w:spacing w:val="-4"/>
          <w:sz w:val="24"/>
        </w:rPr>
        <w:t>间有两个寝室有矛盾，矛盾展示在辅导员面前，辅导员却当作没看见，最终闹到公安局。该名辅导员如果考上公务员，群众之间会发生激烈的矛盾。走到一线，</w:t>
      </w:r>
      <w:r>
        <w:rPr>
          <w:color w:val="0000FF"/>
          <w:spacing w:val="-2"/>
          <w:sz w:val="24"/>
        </w:rPr>
        <w:t>才能了解小问题，化解小问题，避免小问题成为大矛盾。</w:t>
      </w:r>
    </w:p>
    <w:p w14:paraId="09D1E62F">
      <w:pPr>
        <w:numPr>
          <w:ilvl w:val="0"/>
          <w:numId w:val="93"/>
        </w:numPr>
        <w:tabs>
          <w:tab w:val="left" w:pos="842"/>
        </w:tabs>
        <w:spacing w:before="3" w:line="364" w:lineRule="auto"/>
        <w:ind w:right="217" w:firstLine="479"/>
        <w:jc w:val="both"/>
        <w:rPr>
          <w:sz w:val="24"/>
        </w:rPr>
      </w:pPr>
      <w:r>
        <w:rPr>
          <w:color w:val="0000FF"/>
          <w:spacing w:val="-9"/>
          <w:sz w:val="24"/>
        </w:rPr>
        <w:t>“天德县试点设立……给出了满意答复”：村民老林掌握了信息，但是不</w:t>
      </w:r>
      <w:r>
        <w:rPr>
          <w:color w:val="0000FF"/>
          <w:spacing w:val="-4"/>
          <w:sz w:val="24"/>
        </w:rPr>
        <w:t>敢告知给干部。走出去、到基层才能掌握一手信息。比如某老师如果不授课，询问同学们该老师的授课情况，同学们无法回答。无法掌握一手信息，则无法从源</w:t>
      </w:r>
      <w:r>
        <w:rPr>
          <w:color w:val="0000FF"/>
          <w:spacing w:val="-2"/>
          <w:sz w:val="24"/>
        </w:rPr>
        <w:t>头上化解矛盾。高高在上的领导还以为下属一片和谐，领导不了解矛盾。</w:t>
      </w:r>
    </w:p>
    <w:p w14:paraId="547846A1">
      <w:pPr>
        <w:numPr>
          <w:ilvl w:val="0"/>
          <w:numId w:val="93"/>
        </w:numPr>
        <w:tabs>
          <w:tab w:val="left" w:pos="842"/>
        </w:tabs>
        <w:spacing w:before="2"/>
        <w:ind w:hanging="242"/>
        <w:rPr>
          <w:sz w:val="24"/>
        </w:rPr>
      </w:pPr>
      <w:r>
        <w:rPr>
          <w:color w:val="0000FF"/>
          <w:spacing w:val="-1"/>
          <w:sz w:val="24"/>
        </w:rPr>
        <w:t>资料四第四段梳理：走出去第一条：掌握一手信息，从源头化解矛盾。</w:t>
      </w:r>
    </w:p>
    <w:p w14:paraId="253A791D">
      <w:pPr>
        <w:rPr>
          <w:sz w:val="24"/>
          <w:szCs w:val="24"/>
        </w:rPr>
      </w:pPr>
    </w:p>
    <w:p w14:paraId="4F451338">
      <w:pPr>
        <w:spacing w:before="1"/>
        <w:rPr>
          <w:sz w:val="25"/>
          <w:szCs w:val="24"/>
        </w:rPr>
      </w:pPr>
    </w:p>
    <w:p w14:paraId="27FF2256">
      <w:pPr>
        <w:spacing w:line="364" w:lineRule="auto"/>
        <w:ind w:left="120" w:right="217" w:firstLine="479"/>
        <w:jc w:val="both"/>
        <w:rPr>
          <w:sz w:val="24"/>
          <w:szCs w:val="24"/>
        </w:rPr>
      </w:pPr>
      <w:r>
        <w:rPr>
          <w:w w:val="95"/>
          <w:sz w:val="24"/>
          <w:szCs w:val="24"/>
        </w:rPr>
        <w:t>段 5：从县纪委机关转任乡镇纪委书记，陈美丽是基层“新兵</w:t>
      </w:r>
      <w:r>
        <w:rPr>
          <w:spacing w:val="-60"/>
          <w:w w:val="95"/>
          <w:sz w:val="24"/>
          <w:szCs w:val="24"/>
        </w:rPr>
        <w:t>”。</w:t>
      </w:r>
      <w:r>
        <w:rPr>
          <w:w w:val="95"/>
          <w:sz w:val="24"/>
          <w:szCs w:val="24"/>
        </w:rPr>
        <w:t>走村入户，</w:t>
      </w:r>
      <w:r>
        <w:rPr>
          <w:spacing w:val="-2"/>
          <w:sz w:val="24"/>
          <w:szCs w:val="24"/>
        </w:rPr>
        <w:t>起初心里也没底</w:t>
      </w:r>
      <w:r>
        <w:rPr>
          <w:spacing w:val="-29"/>
          <w:sz w:val="24"/>
          <w:szCs w:val="24"/>
        </w:rPr>
        <w:t>，“人生地不熟，敲开门坐下，只能‘硬着头皮’聊天。”进得去、</w:t>
      </w:r>
      <w:r>
        <w:rPr>
          <w:spacing w:val="-21"/>
          <w:sz w:val="24"/>
          <w:szCs w:val="24"/>
        </w:rPr>
        <w:t>坐得下、聊得开，练的是群众工作能力。走的次数多了，陈美丽跟群众熟络起来，</w:t>
      </w:r>
    </w:p>
    <w:p w14:paraId="01D512AA">
      <w:pPr>
        <w:spacing w:line="364" w:lineRule="auto"/>
        <w:jc w:val="both"/>
        <w:sectPr>
          <w:pgSz w:w="11910" w:h="16840"/>
          <w:pgMar w:top="1460" w:right="1580" w:bottom="1380" w:left="1680" w:header="27" w:footer="1196" w:gutter="0"/>
          <w:cols w:space="720" w:num="1"/>
        </w:sectPr>
      </w:pPr>
    </w:p>
    <w:p w14:paraId="6639B9EE">
      <w:pPr>
        <w:spacing w:before="56" w:line="364" w:lineRule="auto"/>
        <w:ind w:left="120" w:right="217"/>
        <w:jc w:val="both"/>
        <w:rPr>
          <w:sz w:val="24"/>
          <w:szCs w:val="24"/>
        </w:rPr>
      </w:pPr>
      <w:r>
        <w:rPr>
          <w:spacing w:val="-4"/>
          <w:sz w:val="24"/>
          <w:szCs w:val="24"/>
        </w:rPr>
        <w:t>话题也多了起来。半年多下来，主动来找她的乡亲们越来越多，电话、微信，陈美丽忙个不停。群众最看重实效，家里的水压为何上不来，老人如何联系接种疫</w:t>
      </w:r>
      <w:r>
        <w:rPr>
          <w:spacing w:val="-7"/>
          <w:sz w:val="24"/>
          <w:szCs w:val="24"/>
        </w:rPr>
        <w:t>苗……家长里短中发现的问题，看似不大，却容不得怠慢。“纪委干部不越位，</w:t>
      </w:r>
      <w:r>
        <w:rPr>
          <w:spacing w:val="-23"/>
          <w:sz w:val="24"/>
          <w:szCs w:val="24"/>
        </w:rPr>
        <w:t>也不缺位，督促干部履职担当，才能换来群众的真信任。”陈美丽说。监督下沉，</w:t>
      </w:r>
      <w:r>
        <w:rPr>
          <w:spacing w:val="-7"/>
          <w:sz w:val="24"/>
          <w:szCs w:val="24"/>
        </w:rPr>
        <w:t>护航的是干事创业正能量。杨庚村书记老蔡道出如今的新变化：“镇纪委的同志</w:t>
      </w:r>
      <w:r>
        <w:rPr>
          <w:w w:val="95"/>
          <w:sz w:val="24"/>
          <w:szCs w:val="24"/>
        </w:rPr>
        <w:t>把监督做在前面，群众心里有数，干部心里有底。去年一整年，全村就 1 个信访</w:t>
      </w:r>
      <w:r>
        <w:rPr>
          <w:spacing w:val="-7"/>
          <w:sz w:val="24"/>
          <w:szCs w:val="24"/>
        </w:rPr>
        <w:t>件，还是因为有村民没弄明白政策，稍微一解释，心里就敞亮了。”</w:t>
      </w:r>
    </w:p>
    <w:p w14:paraId="4F9EC5D1">
      <w:pPr>
        <w:spacing w:before="5"/>
        <w:ind w:left="600"/>
        <w:rPr>
          <w:sz w:val="24"/>
          <w:szCs w:val="24"/>
        </w:rPr>
      </w:pPr>
      <w:r>
        <w:rPr>
          <w:color w:val="0000FF"/>
          <w:spacing w:val="-1"/>
          <w:sz w:val="24"/>
          <w:szCs w:val="24"/>
        </w:rPr>
        <w:t>【解析】资料四第五段：</w:t>
      </w:r>
    </w:p>
    <w:p w14:paraId="1917B20E">
      <w:pPr>
        <w:numPr>
          <w:ilvl w:val="0"/>
          <w:numId w:val="95"/>
        </w:numPr>
        <w:tabs>
          <w:tab w:val="left" w:pos="842"/>
        </w:tabs>
        <w:spacing w:before="160" w:line="364" w:lineRule="auto"/>
        <w:ind w:right="224" w:firstLine="479"/>
        <w:rPr>
          <w:sz w:val="24"/>
        </w:rPr>
      </w:pPr>
      <w:r>
        <w:rPr>
          <w:color w:val="0000FF"/>
          <w:spacing w:val="-8"/>
          <w:sz w:val="24"/>
        </w:rPr>
        <w:t>“从县纪委机关转……练的是群众工作能力”：群众工作能力，即能够与</w:t>
      </w:r>
      <w:r>
        <w:rPr>
          <w:color w:val="0000FF"/>
          <w:spacing w:val="-2"/>
          <w:sz w:val="24"/>
        </w:rPr>
        <w:t>老百姓聊天。</w:t>
      </w:r>
    </w:p>
    <w:p w14:paraId="3D166F5E">
      <w:pPr>
        <w:numPr>
          <w:ilvl w:val="0"/>
          <w:numId w:val="95"/>
        </w:numPr>
        <w:tabs>
          <w:tab w:val="left" w:pos="842"/>
        </w:tabs>
        <w:spacing w:before="1" w:line="364" w:lineRule="auto"/>
        <w:ind w:right="224" w:firstLine="479"/>
        <w:rPr>
          <w:sz w:val="24"/>
        </w:rPr>
      </w:pPr>
      <w:r>
        <w:rPr>
          <w:color w:val="0000FF"/>
          <w:spacing w:val="-10"/>
          <w:sz w:val="24"/>
        </w:rPr>
        <w:t>“走的次数多了……心里就敞亮了”：干事创业的成绩非常好，走出去才</w:t>
      </w:r>
      <w:r>
        <w:rPr>
          <w:color w:val="0000FF"/>
          <w:spacing w:val="-2"/>
          <w:sz w:val="24"/>
        </w:rPr>
        <w:t>能提升群众工作能力，获得群众信任，弘扬干事创业正能量。</w:t>
      </w:r>
    </w:p>
    <w:p w14:paraId="20BB5067">
      <w:pPr>
        <w:numPr>
          <w:ilvl w:val="0"/>
          <w:numId w:val="95"/>
        </w:numPr>
        <w:tabs>
          <w:tab w:val="left" w:pos="842"/>
        </w:tabs>
        <w:spacing w:before="2" w:line="364" w:lineRule="auto"/>
        <w:ind w:right="104" w:firstLine="479"/>
        <w:rPr>
          <w:sz w:val="24"/>
        </w:rPr>
      </w:pPr>
      <w:r>
        <w:rPr>
          <w:color w:val="0000FF"/>
          <w:spacing w:val="-2"/>
          <w:sz w:val="24"/>
        </w:rPr>
        <w:t>资料四第五段梳理：走出去第一条。提升群众工作能力，获得群众信任，弘扬干事创业正能量。</w:t>
      </w:r>
    </w:p>
    <w:p w14:paraId="4D083E6F">
      <w:pPr>
        <w:numPr>
          <w:ilvl w:val="0"/>
          <w:numId w:val="95"/>
        </w:numPr>
        <w:tabs>
          <w:tab w:val="left" w:pos="842"/>
        </w:tabs>
        <w:spacing w:before="1" w:line="364" w:lineRule="auto"/>
        <w:ind w:right="216" w:firstLine="479"/>
        <w:jc w:val="both"/>
        <w:rPr>
          <w:sz w:val="24"/>
        </w:rPr>
      </w:pPr>
      <w:r>
        <w:rPr>
          <w:color w:val="0000FF"/>
          <w:spacing w:val="-21"/>
          <w:sz w:val="24"/>
        </w:rPr>
        <w:t>比如电视剧《亮剑》中赵刚是一位坚持走群众路线的干部，他是一名政委，</w:t>
      </w:r>
      <w:r>
        <w:rPr>
          <w:color w:val="0000FF"/>
          <w:spacing w:val="-7"/>
          <w:sz w:val="24"/>
        </w:rPr>
        <w:t>中国共产党在打仗期间，政委是做思想工作的人。一方面给部队做思想工作，另</w:t>
      </w:r>
      <w:r>
        <w:rPr>
          <w:color w:val="0000FF"/>
          <w:sz w:val="24"/>
        </w:rPr>
        <w:t>一方面给人民做思想工作</w:t>
      </w:r>
      <w:r>
        <w:rPr>
          <w:color w:val="0000FF"/>
          <w:spacing w:val="-29"/>
          <w:sz w:val="24"/>
        </w:rPr>
        <w:t>。《毛泽东选集》中“本本主义、教条主义、个人主义”，</w:t>
      </w:r>
      <w:r>
        <w:rPr>
          <w:color w:val="0000FF"/>
          <w:spacing w:val="-10"/>
          <w:sz w:val="24"/>
        </w:rPr>
        <w:t>阐述某些同志认为，打仗仅是打仗，而中国共产党打仗与军阀最大的区别是一边打仗，一边做群众的思想工作，组织群众、依靠群众、发动群众。毛泽东要求军</w:t>
      </w:r>
      <w:r>
        <w:rPr>
          <w:color w:val="0000FF"/>
          <w:spacing w:val="-14"/>
          <w:sz w:val="24"/>
        </w:rPr>
        <w:t>队要做好人民的工作，从群众中来，到群众中去，提升群众工作能力。群众非常</w:t>
      </w:r>
      <w:r>
        <w:rPr>
          <w:color w:val="0000FF"/>
          <w:spacing w:val="-8"/>
          <w:sz w:val="24"/>
        </w:rPr>
        <w:t>信任中国共产党。中国共产党之所以取得胜利，因为一切以人民为本。干事创业</w:t>
      </w:r>
      <w:r>
        <w:rPr>
          <w:color w:val="0000FF"/>
          <w:spacing w:val="-3"/>
          <w:sz w:val="24"/>
        </w:rPr>
        <w:t xml:space="preserve">能够得到老百姓的拥护，弘扬干事创业正能量。从 </w:t>
      </w:r>
      <w:r>
        <w:rPr>
          <w:color w:val="0000FF"/>
          <w:sz w:val="24"/>
        </w:rPr>
        <w:t>1921</w:t>
      </w:r>
      <w:r>
        <w:rPr>
          <w:color w:val="0000FF"/>
          <w:spacing w:val="-8"/>
          <w:sz w:val="24"/>
        </w:rPr>
        <w:t xml:space="preserve"> 年至今，中国共产党始</w:t>
      </w:r>
      <w:r>
        <w:rPr>
          <w:color w:val="0000FF"/>
          <w:sz w:val="24"/>
        </w:rPr>
        <w:t>终坚持群众路线。</w:t>
      </w:r>
    </w:p>
    <w:p w14:paraId="504FF8F2">
      <w:pPr>
        <w:rPr>
          <w:sz w:val="24"/>
          <w:szCs w:val="24"/>
        </w:rPr>
      </w:pPr>
    </w:p>
    <w:p w14:paraId="270E46D7">
      <w:pPr>
        <w:spacing w:before="167" w:line="364" w:lineRule="auto"/>
        <w:ind w:left="120" w:right="213" w:firstLine="479"/>
        <w:jc w:val="both"/>
        <w:rPr>
          <w:sz w:val="24"/>
          <w:szCs w:val="24"/>
        </w:rPr>
      </w:pPr>
      <w:r>
        <w:rPr>
          <w:spacing w:val="-30"/>
          <w:sz w:val="24"/>
          <w:szCs w:val="24"/>
        </w:rPr>
        <w:t xml:space="preserve">段 </w:t>
      </w:r>
      <w:r>
        <w:rPr>
          <w:sz w:val="24"/>
          <w:szCs w:val="24"/>
        </w:rPr>
        <w:t>6</w:t>
      </w:r>
      <w:r>
        <w:rPr>
          <w:spacing w:val="-7"/>
          <w:sz w:val="24"/>
          <w:szCs w:val="24"/>
        </w:rPr>
        <w:t>：走村入户的时间久了，陈美丽也变了。下乡的路，她比刚来的时候更</w:t>
      </w:r>
      <w:r>
        <w:rPr>
          <w:spacing w:val="-6"/>
          <w:sz w:val="24"/>
          <w:szCs w:val="24"/>
        </w:rPr>
        <w:t>熟悉了，也走得更快了。乡亲们笑言</w:t>
      </w:r>
      <w:r>
        <w:rPr>
          <w:spacing w:val="-19"/>
          <w:sz w:val="24"/>
          <w:szCs w:val="24"/>
        </w:rPr>
        <w:t>，“小陈书记，你可比刚来时晒黑了。”陈美丽愿意听这样掏心窝子的话</w:t>
      </w:r>
      <w:r>
        <w:rPr>
          <w:spacing w:val="-31"/>
          <w:sz w:val="24"/>
          <w:szCs w:val="24"/>
        </w:rPr>
        <w:t>，“这是群众对我的肯定和赞许。”不仅是陈美丽，</w:t>
      </w:r>
      <w:r>
        <w:rPr>
          <w:spacing w:val="-4"/>
          <w:sz w:val="24"/>
          <w:szCs w:val="24"/>
        </w:rPr>
        <w:t>2021</w:t>
      </w:r>
      <w:r>
        <w:rPr>
          <w:spacing w:val="-10"/>
          <w:sz w:val="24"/>
          <w:szCs w:val="24"/>
        </w:rPr>
        <w:t>年以来，</w:t>
      </w:r>
      <w:r>
        <w:rPr>
          <w:sz w:val="24"/>
          <w:szCs w:val="24"/>
        </w:rPr>
        <w:t>J</w:t>
      </w:r>
      <w:r>
        <w:rPr>
          <w:spacing w:val="-40"/>
          <w:sz w:val="24"/>
          <w:szCs w:val="24"/>
        </w:rPr>
        <w:t xml:space="preserve"> 省 </w:t>
      </w:r>
      <w:r>
        <w:rPr>
          <w:sz w:val="24"/>
          <w:szCs w:val="24"/>
        </w:rPr>
        <w:t>3000</w:t>
      </w:r>
      <w:r>
        <w:rPr>
          <w:spacing w:val="-14"/>
          <w:sz w:val="24"/>
          <w:szCs w:val="24"/>
        </w:rPr>
        <w:t xml:space="preserve"> 多名乡镇纪检监察干部走出办公室，把主要时间、精力、工作</w:t>
      </w:r>
      <w:r>
        <w:rPr>
          <w:spacing w:val="-7"/>
          <w:sz w:val="24"/>
          <w:szCs w:val="24"/>
        </w:rPr>
        <w:t>安排下沉一线，把工作重点放在下沉监督上，了解实情，解民忧、纾民怨、暖民</w:t>
      </w:r>
    </w:p>
    <w:p w14:paraId="69C0614C">
      <w:pPr>
        <w:spacing w:line="364" w:lineRule="auto"/>
        <w:jc w:val="both"/>
        <w:sectPr>
          <w:pgSz w:w="11910" w:h="16840"/>
          <w:pgMar w:top="1460" w:right="1580" w:bottom="1380" w:left="1680" w:header="27" w:footer="1196" w:gutter="0"/>
          <w:cols w:space="720" w:num="1"/>
        </w:sectPr>
      </w:pPr>
    </w:p>
    <w:p w14:paraId="14618D7C">
      <w:pPr>
        <w:spacing w:before="56"/>
        <w:ind w:left="120"/>
        <w:rPr>
          <w:sz w:val="24"/>
          <w:szCs w:val="24"/>
        </w:rPr>
      </w:pPr>
      <w:r>
        <w:rPr>
          <w:spacing w:val="-1"/>
          <w:sz w:val="24"/>
          <w:szCs w:val="24"/>
        </w:rPr>
        <w:t>心，基层监督新格局正在呈现新活力。</w:t>
      </w:r>
    </w:p>
    <w:p w14:paraId="7D7D7E99">
      <w:pPr>
        <w:spacing w:before="160"/>
        <w:ind w:left="600"/>
        <w:rPr>
          <w:sz w:val="24"/>
          <w:szCs w:val="24"/>
        </w:rPr>
      </w:pPr>
      <w:r>
        <w:rPr>
          <w:color w:val="0000FF"/>
          <w:spacing w:val="-1"/>
          <w:sz w:val="24"/>
          <w:szCs w:val="24"/>
        </w:rPr>
        <w:t>【解析】资料四第六段：</w:t>
      </w:r>
    </w:p>
    <w:p w14:paraId="526EA865">
      <w:pPr>
        <w:numPr>
          <w:ilvl w:val="0"/>
          <w:numId w:val="96"/>
        </w:numPr>
        <w:tabs>
          <w:tab w:val="left" w:pos="842"/>
        </w:tabs>
        <w:spacing w:before="161" w:line="364" w:lineRule="auto"/>
        <w:ind w:right="217" w:firstLine="479"/>
        <w:jc w:val="both"/>
        <w:rPr>
          <w:sz w:val="24"/>
        </w:rPr>
      </w:pPr>
      <w:r>
        <w:rPr>
          <w:color w:val="0000FF"/>
          <w:spacing w:val="-5"/>
          <w:sz w:val="24"/>
        </w:rPr>
        <w:t>“走村入户的时间久了……这是群众对我的肯定和赞许”</w:t>
      </w:r>
      <w:r>
        <w:rPr>
          <w:color w:val="0000FF"/>
          <w:spacing w:val="-25"/>
          <w:sz w:val="24"/>
        </w:rPr>
        <w:t>：“你可比刚来</w:t>
      </w:r>
      <w:r>
        <w:rPr>
          <w:color w:val="0000FF"/>
          <w:spacing w:val="-11"/>
          <w:sz w:val="24"/>
        </w:rPr>
        <w:t>时晒黑了”这句群众的话，阐述出群众与陈美丽的关系非常亲近。普通老百姓与干部关系亲近，称之为“干群关系亲近”。这是群众的肯定和赞许。</w:t>
      </w:r>
    </w:p>
    <w:p w14:paraId="7A3F0B6C">
      <w:pPr>
        <w:numPr>
          <w:ilvl w:val="0"/>
          <w:numId w:val="96"/>
        </w:numPr>
        <w:tabs>
          <w:tab w:val="left" w:pos="842"/>
        </w:tabs>
        <w:spacing w:before="2" w:line="364" w:lineRule="auto"/>
        <w:ind w:right="224" w:firstLine="479"/>
        <w:rPr>
          <w:sz w:val="24"/>
        </w:rPr>
      </w:pPr>
      <w:r>
        <w:rPr>
          <w:color w:val="0000FF"/>
          <w:spacing w:val="-8"/>
          <w:sz w:val="24"/>
        </w:rPr>
        <w:t>“不仅是陈美丽……新格局正在呈现新活力”：了解实情，解民忧、纾民</w:t>
      </w:r>
      <w:r>
        <w:rPr>
          <w:color w:val="0000FF"/>
          <w:spacing w:val="-2"/>
          <w:sz w:val="24"/>
        </w:rPr>
        <w:t>怨、暖民心，基层工作有新活力。</w:t>
      </w:r>
    </w:p>
    <w:p w14:paraId="5FA61B2E">
      <w:pPr>
        <w:numPr>
          <w:ilvl w:val="0"/>
          <w:numId w:val="96"/>
        </w:numPr>
        <w:tabs>
          <w:tab w:val="left" w:pos="842"/>
        </w:tabs>
        <w:spacing w:before="2" w:line="364" w:lineRule="auto"/>
        <w:ind w:right="221" w:firstLine="479"/>
        <w:rPr>
          <w:sz w:val="24"/>
        </w:rPr>
      </w:pPr>
      <w:r>
        <w:rPr>
          <w:color w:val="0000FF"/>
          <w:spacing w:val="-2"/>
          <w:sz w:val="24"/>
        </w:rPr>
        <w:t>资料四第六段梳理：走出去第一条。获得群众的肯定和赞许/拉近干群关系，了解实情，解民忧、纾民怨、暖民心，基层工作呈现新活力。</w:t>
      </w:r>
    </w:p>
    <w:p w14:paraId="026D91C0">
      <w:pPr>
        <w:rPr>
          <w:sz w:val="24"/>
          <w:szCs w:val="24"/>
        </w:rPr>
      </w:pPr>
    </w:p>
    <w:p w14:paraId="407D24A7">
      <w:pPr>
        <w:spacing w:before="161"/>
        <w:ind w:left="600"/>
        <w:rPr>
          <w:sz w:val="24"/>
          <w:szCs w:val="24"/>
        </w:rPr>
      </w:pPr>
      <w:r>
        <w:rPr>
          <w:spacing w:val="-12"/>
          <w:sz w:val="24"/>
          <w:szCs w:val="24"/>
        </w:rPr>
        <w:t xml:space="preserve">梳理材料 </w:t>
      </w:r>
      <w:r>
        <w:rPr>
          <w:sz w:val="24"/>
          <w:szCs w:val="24"/>
        </w:rPr>
        <w:t>4</w:t>
      </w:r>
      <w:r>
        <w:rPr>
          <w:spacing w:val="-24"/>
          <w:sz w:val="24"/>
          <w:szCs w:val="24"/>
        </w:rPr>
        <w:t xml:space="preserve"> 要点</w:t>
      </w:r>
    </w:p>
    <w:p w14:paraId="1BF3F376">
      <w:pPr>
        <w:spacing w:before="161"/>
        <w:ind w:left="600"/>
        <w:rPr>
          <w:sz w:val="24"/>
          <w:szCs w:val="24"/>
        </w:rPr>
      </w:pPr>
      <w:r>
        <w:rPr>
          <w:spacing w:val="-1"/>
          <w:sz w:val="24"/>
          <w:szCs w:val="24"/>
        </w:rPr>
        <w:t>开头：基层工作千头万绪，深入群众是打开工作局面的总钥匙。</w:t>
      </w:r>
    </w:p>
    <w:p w14:paraId="78CFC9B5">
      <w:pPr>
        <w:spacing w:before="160" w:line="364" w:lineRule="auto"/>
        <w:ind w:left="600" w:right="215"/>
        <w:jc w:val="both"/>
        <w:rPr>
          <w:sz w:val="24"/>
          <w:szCs w:val="24"/>
        </w:rPr>
      </w:pPr>
      <w:r>
        <w:rPr>
          <w:spacing w:val="-30"/>
          <w:sz w:val="24"/>
          <w:szCs w:val="24"/>
        </w:rPr>
        <w:t xml:space="preserve">段 </w:t>
      </w:r>
      <w:r>
        <w:rPr>
          <w:sz w:val="24"/>
          <w:szCs w:val="24"/>
        </w:rPr>
        <w:t>2</w:t>
      </w:r>
      <w:r>
        <w:rPr>
          <w:spacing w:val="-19"/>
          <w:sz w:val="24"/>
          <w:szCs w:val="24"/>
        </w:rPr>
        <w:t>：走出去才能了解社情民意，切实落实好惠民政策，将矛盾化解在源头。</w:t>
      </w:r>
      <w:r>
        <w:rPr>
          <w:sz w:val="24"/>
          <w:szCs w:val="24"/>
        </w:rPr>
        <w:t>段:3</w:t>
      </w:r>
      <w:r>
        <w:rPr>
          <w:spacing w:val="-22"/>
          <w:sz w:val="24"/>
          <w:szCs w:val="24"/>
        </w:rPr>
        <w:t>：走出去才能提升群众工作能力，获得群众信任，弘扬干事创业正能量。</w:t>
      </w:r>
      <w:r>
        <w:rPr>
          <w:spacing w:val="-30"/>
          <w:sz w:val="24"/>
          <w:szCs w:val="24"/>
        </w:rPr>
        <w:t xml:space="preserve">段 </w:t>
      </w:r>
      <w:r>
        <w:rPr>
          <w:sz w:val="24"/>
          <w:szCs w:val="24"/>
        </w:rPr>
        <w:t>4</w:t>
      </w:r>
      <w:r>
        <w:rPr>
          <w:spacing w:val="-6"/>
          <w:sz w:val="24"/>
          <w:szCs w:val="24"/>
        </w:rPr>
        <w:t>：走出去才能获得群众信任，了解实情，解民忧、纾民怨、暖民心，让</w:t>
      </w:r>
    </w:p>
    <w:p w14:paraId="567A2EC5">
      <w:pPr>
        <w:spacing w:before="2" w:line="364" w:lineRule="auto"/>
        <w:ind w:left="600" w:right="6123" w:hanging="480"/>
        <w:jc w:val="both"/>
        <w:rPr>
          <w:sz w:val="24"/>
          <w:szCs w:val="24"/>
        </w:rPr>
      </w:pPr>
      <w:r>
        <w:rPr>
          <w:spacing w:val="-2"/>
          <w:sz w:val="24"/>
          <w:szCs w:val="24"/>
        </w:rPr>
        <w:t>基层工作呈现新活力。</w:t>
      </w:r>
      <w:r>
        <w:rPr>
          <w:spacing w:val="-21"/>
          <w:sz w:val="24"/>
          <w:szCs w:val="24"/>
        </w:rPr>
        <w:t xml:space="preserve">段 </w:t>
      </w:r>
      <w:r>
        <w:rPr>
          <w:sz w:val="24"/>
          <w:szCs w:val="24"/>
        </w:rPr>
        <w:t>5：结尾</w:t>
      </w:r>
    </w:p>
    <w:p w14:paraId="28612BE3">
      <w:pPr>
        <w:spacing w:before="2"/>
        <w:ind w:left="600"/>
        <w:rPr>
          <w:sz w:val="24"/>
          <w:szCs w:val="24"/>
        </w:rPr>
      </w:pPr>
      <w:r>
        <w:rPr>
          <w:color w:val="0000FF"/>
          <w:spacing w:val="-3"/>
          <w:sz w:val="24"/>
          <w:szCs w:val="24"/>
        </w:rPr>
        <w:t>【解析】</w:t>
      </w:r>
    </w:p>
    <w:p w14:paraId="32DD61A8">
      <w:pPr>
        <w:numPr>
          <w:ilvl w:val="0"/>
          <w:numId w:val="97"/>
        </w:numPr>
        <w:tabs>
          <w:tab w:val="left" w:pos="842"/>
        </w:tabs>
        <w:spacing w:before="160"/>
        <w:ind w:hanging="242"/>
        <w:rPr>
          <w:sz w:val="24"/>
        </w:rPr>
      </w:pPr>
      <w:r>
        <w:rPr>
          <w:color w:val="0000FF"/>
          <w:spacing w:val="-1"/>
          <w:sz w:val="24"/>
        </w:rPr>
        <w:t>开头：基层工作千头万绪，深入群众是打开工作局面的总钥匙。</w:t>
      </w:r>
    </w:p>
    <w:p w14:paraId="71F83ABA">
      <w:pPr>
        <w:numPr>
          <w:ilvl w:val="0"/>
          <w:numId w:val="97"/>
        </w:numPr>
        <w:tabs>
          <w:tab w:val="left" w:pos="842"/>
        </w:tabs>
        <w:spacing w:before="161" w:line="364" w:lineRule="auto"/>
        <w:ind w:right="221" w:firstLine="479"/>
        <w:rPr>
          <w:sz w:val="24"/>
        </w:rPr>
      </w:pPr>
      <w:r>
        <w:rPr>
          <w:color w:val="0000FF"/>
          <w:spacing w:val="-31"/>
          <w:sz w:val="24"/>
        </w:rPr>
        <w:t xml:space="preserve">段 </w:t>
      </w:r>
      <w:r>
        <w:rPr>
          <w:color w:val="0000FF"/>
          <w:spacing w:val="-2"/>
          <w:sz w:val="24"/>
        </w:rPr>
        <w:t>2：走出去才能了解社情民意，切实落实好惠民政策，将矛盾化解在源</w:t>
      </w:r>
      <w:r>
        <w:rPr>
          <w:color w:val="0000FF"/>
          <w:spacing w:val="-6"/>
          <w:sz w:val="24"/>
        </w:rPr>
        <w:t>头。</w:t>
      </w:r>
    </w:p>
    <w:p w14:paraId="5AF1E376">
      <w:pPr>
        <w:numPr>
          <w:ilvl w:val="0"/>
          <w:numId w:val="97"/>
        </w:numPr>
        <w:tabs>
          <w:tab w:val="left" w:pos="842"/>
        </w:tabs>
        <w:spacing w:before="1" w:line="364" w:lineRule="auto"/>
        <w:ind w:right="221" w:firstLine="479"/>
        <w:rPr>
          <w:sz w:val="24"/>
        </w:rPr>
      </w:pPr>
      <w:r>
        <w:rPr>
          <w:color w:val="0000FF"/>
          <w:spacing w:val="-31"/>
          <w:sz w:val="24"/>
        </w:rPr>
        <w:t xml:space="preserve">段 </w:t>
      </w:r>
      <w:r>
        <w:rPr>
          <w:color w:val="0000FF"/>
          <w:spacing w:val="-2"/>
          <w:sz w:val="24"/>
        </w:rPr>
        <w:t>3：走出去才能提升群众工作能力，获得群众信任，弘扬干事创业正能</w:t>
      </w:r>
      <w:r>
        <w:rPr>
          <w:color w:val="0000FF"/>
          <w:spacing w:val="-6"/>
          <w:sz w:val="24"/>
        </w:rPr>
        <w:t>量。</w:t>
      </w:r>
    </w:p>
    <w:p w14:paraId="0CB0034E">
      <w:pPr>
        <w:numPr>
          <w:ilvl w:val="0"/>
          <w:numId w:val="97"/>
        </w:numPr>
        <w:tabs>
          <w:tab w:val="left" w:pos="842"/>
        </w:tabs>
        <w:spacing w:before="2" w:line="364" w:lineRule="auto"/>
        <w:ind w:right="217" w:firstLine="479"/>
        <w:rPr>
          <w:sz w:val="24"/>
        </w:rPr>
      </w:pPr>
      <w:r>
        <w:rPr>
          <w:color w:val="0000FF"/>
          <w:spacing w:val="-31"/>
          <w:sz w:val="24"/>
        </w:rPr>
        <w:t xml:space="preserve">段 </w:t>
      </w:r>
      <w:r>
        <w:rPr>
          <w:color w:val="0000FF"/>
          <w:spacing w:val="-2"/>
          <w:sz w:val="24"/>
        </w:rPr>
        <w:t>4</w:t>
      </w:r>
      <w:r>
        <w:rPr>
          <w:color w:val="0000FF"/>
          <w:spacing w:val="-14"/>
          <w:sz w:val="24"/>
        </w:rPr>
        <w:t>：走出去才能获得群众的支持，了解实情，解民忧、纾民怨、暖民心，</w:t>
      </w:r>
      <w:r>
        <w:rPr>
          <w:color w:val="0000FF"/>
          <w:spacing w:val="-2"/>
          <w:sz w:val="24"/>
        </w:rPr>
        <w:t>让基层工作呈现新活力。</w:t>
      </w:r>
    </w:p>
    <w:p w14:paraId="577B8E38">
      <w:pPr>
        <w:numPr>
          <w:ilvl w:val="0"/>
          <w:numId w:val="97"/>
        </w:numPr>
        <w:tabs>
          <w:tab w:val="left" w:pos="842"/>
        </w:tabs>
        <w:spacing w:before="1"/>
        <w:ind w:hanging="242"/>
        <w:rPr>
          <w:sz w:val="24"/>
        </w:rPr>
      </w:pPr>
      <w:r>
        <w:rPr>
          <w:color w:val="0000FF"/>
          <w:spacing w:val="-30"/>
          <w:sz w:val="24"/>
        </w:rPr>
        <w:t xml:space="preserve">段 </w:t>
      </w:r>
      <w:r>
        <w:rPr>
          <w:color w:val="0000FF"/>
          <w:sz w:val="24"/>
        </w:rPr>
        <w:t>5：</w:t>
      </w:r>
      <w:r>
        <w:rPr>
          <w:color w:val="0000FF"/>
          <w:spacing w:val="-4"/>
          <w:sz w:val="24"/>
        </w:rPr>
        <w:t>结尾。</w:t>
      </w:r>
    </w:p>
    <w:p w14:paraId="3A0BCDBD">
      <w:pPr>
        <w:numPr>
          <w:ilvl w:val="0"/>
          <w:numId w:val="97"/>
        </w:numPr>
        <w:tabs>
          <w:tab w:val="left" w:pos="842"/>
        </w:tabs>
        <w:spacing w:before="160"/>
        <w:ind w:hanging="242"/>
        <w:rPr>
          <w:sz w:val="24"/>
        </w:rPr>
      </w:pPr>
      <w:r>
        <w:rPr>
          <w:color w:val="0000FF"/>
          <w:spacing w:val="-4"/>
          <w:sz w:val="24"/>
        </w:rPr>
        <w:t>答疑：</w:t>
      </w:r>
    </w:p>
    <w:p w14:paraId="71E0ABDE">
      <w:pPr>
        <w:numPr>
          <w:ilvl w:val="0"/>
          <w:numId w:val="98"/>
        </w:numPr>
        <w:tabs>
          <w:tab w:val="left" w:pos="1202"/>
        </w:tabs>
        <w:spacing w:before="161" w:line="364" w:lineRule="auto"/>
        <w:ind w:right="224" w:firstLine="479"/>
        <w:rPr>
          <w:sz w:val="24"/>
        </w:rPr>
      </w:pPr>
      <w:r>
        <w:rPr>
          <w:color w:val="0000FF"/>
          <w:spacing w:val="-2"/>
          <w:sz w:val="24"/>
        </w:rPr>
        <w:t>这样书写的作文并非大段摘抄材料，上述摘抄材料的内容仅是论点，论据的内容下节课讲解。</w:t>
      </w:r>
    </w:p>
    <w:p w14:paraId="532E462E">
      <w:pPr>
        <w:spacing w:line="364" w:lineRule="auto"/>
        <w:rPr>
          <w:sz w:val="24"/>
        </w:rPr>
        <w:sectPr>
          <w:pgSz w:w="11910" w:h="16840"/>
          <w:pgMar w:top="1460" w:right="1580" w:bottom="1380" w:left="1680" w:header="27" w:footer="1196" w:gutter="0"/>
          <w:cols w:space="720" w:num="1"/>
        </w:sectPr>
      </w:pPr>
    </w:p>
    <w:p w14:paraId="31472728">
      <w:pPr>
        <w:numPr>
          <w:ilvl w:val="0"/>
          <w:numId w:val="98"/>
        </w:numPr>
        <w:tabs>
          <w:tab w:val="left" w:pos="1202"/>
        </w:tabs>
        <w:spacing w:before="56" w:line="364" w:lineRule="auto"/>
        <w:ind w:right="224" w:firstLine="479"/>
        <w:rPr>
          <w:sz w:val="24"/>
        </w:rPr>
      </w:pPr>
      <w:r>
        <w:rPr>
          <w:color w:val="0000FF"/>
          <w:spacing w:val="-2"/>
          <w:sz w:val="24"/>
        </w:rPr>
        <w:t>不是六段嘛：可以分成六段，也可以写成五段。通过本节课的学习，了解如何找到作文的观点，至于是五段或六段都可以。</w:t>
      </w:r>
    </w:p>
    <w:p w14:paraId="11B5F836">
      <w:pPr>
        <w:numPr>
          <w:ilvl w:val="0"/>
          <w:numId w:val="98"/>
        </w:numPr>
        <w:tabs>
          <w:tab w:val="left" w:pos="1202"/>
        </w:tabs>
        <w:spacing w:before="1"/>
        <w:ind w:left="1201" w:hanging="602"/>
        <w:rPr>
          <w:sz w:val="24"/>
        </w:rPr>
      </w:pPr>
      <w:r>
        <w:rPr>
          <w:color w:val="0000FF"/>
          <w:spacing w:val="-1"/>
          <w:sz w:val="24"/>
        </w:rPr>
        <w:t>这和单一题差距也不大啊：对，阅卷差距也不大。</w:t>
      </w:r>
    </w:p>
    <w:p w14:paraId="0CFFD875">
      <w:pPr>
        <w:numPr>
          <w:ilvl w:val="0"/>
          <w:numId w:val="98"/>
        </w:numPr>
        <w:tabs>
          <w:tab w:val="left" w:pos="1202"/>
        </w:tabs>
        <w:spacing w:before="161" w:line="364" w:lineRule="auto"/>
        <w:ind w:right="104" w:firstLine="479"/>
        <w:rPr>
          <w:sz w:val="24"/>
        </w:rPr>
      </w:pPr>
      <w:r>
        <w:rPr>
          <w:color w:val="0000FF"/>
          <w:spacing w:val="-2"/>
          <w:sz w:val="24"/>
        </w:rPr>
        <w:t>论据呢：论据在下节课讲解。比如“四下基层”是习近平总书记在福建时总结。比如本节课还阐述了《毛泽东选集》中走群众路线。比如焦裕禄在兰考防风治沙也是走群众路线，与老百姓吃在一起、住在一起，了解社情民意，群众工作能力极强，获得了群众的支持和信任。比如黄文秀等，都可以作为论据。论据没有限制，必须书写上的是观点内容。</w:t>
      </w:r>
    </w:p>
    <w:p w14:paraId="4E1FB3C1">
      <w:pPr>
        <w:rPr>
          <w:sz w:val="24"/>
          <w:szCs w:val="24"/>
        </w:rPr>
      </w:pPr>
    </w:p>
    <w:p w14:paraId="313FD63F">
      <w:pPr>
        <w:spacing w:before="164"/>
        <w:ind w:left="600"/>
        <w:rPr>
          <w:sz w:val="24"/>
          <w:szCs w:val="24"/>
        </w:rPr>
      </w:pPr>
      <w:r>
        <w:rPr>
          <w:spacing w:val="-3"/>
          <w:sz w:val="24"/>
          <w:szCs w:val="24"/>
        </w:rPr>
        <w:t>其他小题</w:t>
      </w:r>
    </w:p>
    <w:p w14:paraId="790AEE46">
      <w:pPr>
        <w:numPr>
          <w:ilvl w:val="0"/>
          <w:numId w:val="99"/>
        </w:numPr>
        <w:tabs>
          <w:tab w:val="left" w:pos="842"/>
        </w:tabs>
        <w:spacing w:before="160" w:line="364" w:lineRule="auto"/>
        <w:ind w:right="216" w:firstLine="0"/>
        <w:rPr>
          <w:sz w:val="24"/>
        </w:rPr>
      </w:pPr>
      <w:r>
        <w:rPr>
          <w:spacing w:val="-25"/>
          <w:sz w:val="24"/>
        </w:rPr>
        <w:t xml:space="preserve">根据“给定资料 </w:t>
      </w:r>
      <w:r>
        <w:rPr>
          <w:sz w:val="24"/>
        </w:rPr>
        <w:t>1</w:t>
      </w:r>
      <w:r>
        <w:rPr>
          <w:spacing w:val="-50"/>
          <w:sz w:val="24"/>
        </w:rPr>
        <w:t xml:space="preserve">”，请概括 </w:t>
      </w:r>
      <w:r>
        <w:rPr>
          <w:spacing w:val="-2"/>
          <w:sz w:val="24"/>
        </w:rPr>
        <w:t>L</w:t>
      </w:r>
      <w:r>
        <w:rPr>
          <w:spacing w:val="-10"/>
          <w:sz w:val="24"/>
        </w:rPr>
        <w:t xml:space="preserve"> 市在优化政务服务方面的主要举措</w:t>
      </w:r>
      <w:r>
        <w:rPr>
          <w:spacing w:val="-231"/>
          <w:sz w:val="24"/>
        </w:rPr>
        <w:t>。</w:t>
      </w:r>
      <w:r>
        <w:rPr>
          <w:spacing w:val="-2"/>
          <w:sz w:val="24"/>
        </w:rPr>
        <w:t>（15</w:t>
      </w:r>
      <w:r>
        <w:rPr>
          <w:spacing w:val="-28"/>
          <w:sz w:val="24"/>
        </w:rPr>
        <w:t xml:space="preserve"> 分</w:t>
      </w:r>
      <w:r>
        <w:rPr>
          <w:spacing w:val="-2"/>
          <w:sz w:val="24"/>
        </w:rPr>
        <w:t>）</w:t>
      </w:r>
      <w:r>
        <w:rPr>
          <w:spacing w:val="-4"/>
          <w:sz w:val="24"/>
        </w:rPr>
        <w:t>要求：</w:t>
      </w:r>
    </w:p>
    <w:p w14:paraId="3363E6E5">
      <w:pPr>
        <w:numPr>
          <w:ilvl w:val="0"/>
          <w:numId w:val="100"/>
        </w:numPr>
        <w:tabs>
          <w:tab w:val="left" w:pos="1202"/>
        </w:tabs>
        <w:spacing w:before="1"/>
        <w:ind w:hanging="602"/>
        <w:rPr>
          <w:sz w:val="24"/>
        </w:rPr>
      </w:pPr>
      <w:r>
        <w:rPr>
          <w:spacing w:val="-2"/>
          <w:sz w:val="24"/>
        </w:rPr>
        <w:t>准确全面；</w:t>
      </w:r>
    </w:p>
    <w:p w14:paraId="1A9DB596">
      <w:pPr>
        <w:numPr>
          <w:ilvl w:val="0"/>
          <w:numId w:val="100"/>
        </w:numPr>
        <w:tabs>
          <w:tab w:val="left" w:pos="1202"/>
        </w:tabs>
        <w:spacing w:before="161"/>
        <w:ind w:hanging="602"/>
        <w:rPr>
          <w:sz w:val="24"/>
        </w:rPr>
      </w:pPr>
      <w:r>
        <w:rPr>
          <w:spacing w:val="-2"/>
          <w:sz w:val="24"/>
        </w:rPr>
        <w:t>分条列出；</w:t>
      </w:r>
    </w:p>
    <w:p w14:paraId="2F4BFF87">
      <w:pPr>
        <w:numPr>
          <w:ilvl w:val="0"/>
          <w:numId w:val="100"/>
        </w:numPr>
        <w:tabs>
          <w:tab w:val="left" w:pos="1202"/>
        </w:tabs>
        <w:spacing w:before="161"/>
        <w:ind w:hanging="602"/>
        <w:rPr>
          <w:sz w:val="24"/>
        </w:rPr>
      </w:pPr>
      <w:r>
        <w:rPr>
          <w:spacing w:val="-15"/>
          <w:sz w:val="24"/>
        </w:rPr>
        <w:t xml:space="preserve">不超过 </w:t>
      </w:r>
      <w:r>
        <w:rPr>
          <w:sz w:val="24"/>
        </w:rPr>
        <w:t>200</w:t>
      </w:r>
      <w:r>
        <w:rPr>
          <w:spacing w:val="-24"/>
          <w:sz w:val="24"/>
        </w:rPr>
        <w:t xml:space="preserve"> 字。</w:t>
      </w:r>
    </w:p>
    <w:p w14:paraId="1196B530">
      <w:pPr>
        <w:spacing w:before="2"/>
        <w:rPr>
          <w:sz w:val="4"/>
          <w:szCs w:val="24"/>
        </w:rPr>
      </w:pPr>
      <w:r>
        <w:rPr>
          <w:sz w:val="24"/>
          <w:szCs w:val="24"/>
        </w:rPr>
        <w:drawing>
          <wp:anchor distT="0" distB="0" distL="0" distR="0" simplePos="0" relativeHeight="251662336" behindDoc="0" locked="0" layoutInCell="1" allowOverlap="1">
            <wp:simplePos x="0" y="0"/>
            <wp:positionH relativeFrom="page">
              <wp:posOffset>1911350</wp:posOffset>
            </wp:positionH>
            <wp:positionV relativeFrom="paragraph">
              <wp:posOffset>49530</wp:posOffset>
            </wp:positionV>
            <wp:extent cx="3709035" cy="2162810"/>
            <wp:effectExtent l="0" t="0" r="5715" b="8890"/>
            <wp:wrapTopAndBottom/>
            <wp:docPr id="6"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jpeg"/>
                    <pic:cNvPicPr>
                      <a:picLocks noChangeAspect="1"/>
                    </pic:cNvPicPr>
                  </pic:nvPicPr>
                  <pic:blipFill>
                    <a:blip r:embed="rId49" cstate="print"/>
                    <a:stretch>
                      <a:fillRect/>
                    </a:stretch>
                  </pic:blipFill>
                  <pic:spPr>
                    <a:xfrm>
                      <a:off x="0" y="0"/>
                      <a:ext cx="3709309" cy="2162556"/>
                    </a:xfrm>
                    <a:prstGeom prst="rect">
                      <a:avLst/>
                    </a:prstGeom>
                  </pic:spPr>
                </pic:pic>
              </a:graphicData>
            </a:graphic>
          </wp:anchor>
        </w:drawing>
      </w:r>
    </w:p>
    <w:p w14:paraId="5DB1AF6D">
      <w:pPr>
        <w:spacing w:before="109"/>
        <w:ind w:left="600"/>
        <w:rPr>
          <w:sz w:val="24"/>
          <w:szCs w:val="24"/>
        </w:rPr>
      </w:pPr>
      <w:r>
        <w:rPr>
          <w:color w:val="0000FF"/>
          <w:spacing w:val="-1"/>
          <w:sz w:val="24"/>
          <w:szCs w:val="24"/>
        </w:rPr>
        <w:t>【解析】第一题与“走出去”没有关系，无需看。</w:t>
      </w:r>
    </w:p>
    <w:p w14:paraId="04A3E342">
      <w:pPr>
        <w:rPr>
          <w:sz w:val="24"/>
          <w:szCs w:val="24"/>
        </w:rPr>
      </w:pPr>
    </w:p>
    <w:p w14:paraId="1E521BB8">
      <w:pPr>
        <w:spacing w:before="1"/>
        <w:rPr>
          <w:sz w:val="25"/>
          <w:szCs w:val="24"/>
        </w:rPr>
      </w:pPr>
    </w:p>
    <w:p w14:paraId="4EFE12EC">
      <w:pPr>
        <w:numPr>
          <w:ilvl w:val="0"/>
          <w:numId w:val="99"/>
        </w:numPr>
        <w:tabs>
          <w:tab w:val="left" w:pos="842"/>
        </w:tabs>
        <w:spacing w:line="364" w:lineRule="auto"/>
        <w:ind w:left="120" w:right="218" w:firstLine="479"/>
        <w:rPr>
          <w:sz w:val="24"/>
        </w:rPr>
      </w:pPr>
      <w:r>
        <w:rPr>
          <w:spacing w:val="-4"/>
          <w:sz w:val="24"/>
        </w:rPr>
        <w:t xml:space="preserve">根据“给定资料 </w:t>
      </w:r>
      <w:r>
        <w:rPr>
          <w:spacing w:val="35"/>
          <w:sz w:val="24"/>
        </w:rPr>
        <w:t>2</w:t>
      </w:r>
      <w:r>
        <w:rPr>
          <w:spacing w:val="-11"/>
          <w:sz w:val="24"/>
        </w:rPr>
        <w:t>”，请你谈谈东白区劳动监察执法大队是怎样“执法为</w:t>
      </w:r>
      <w:r>
        <w:rPr>
          <w:spacing w:val="-14"/>
          <w:sz w:val="24"/>
        </w:rPr>
        <w:t>民、排解薪忧”的。</w:t>
      </w:r>
      <w:r>
        <w:rPr>
          <w:sz w:val="24"/>
        </w:rPr>
        <w:t>（20</w:t>
      </w:r>
      <w:r>
        <w:rPr>
          <w:spacing w:val="-21"/>
          <w:sz w:val="24"/>
        </w:rPr>
        <w:t xml:space="preserve"> 分</w:t>
      </w:r>
      <w:r>
        <w:rPr>
          <w:sz w:val="24"/>
        </w:rPr>
        <w:t>）</w:t>
      </w:r>
    </w:p>
    <w:p w14:paraId="0428C09A">
      <w:pPr>
        <w:spacing w:before="1"/>
        <w:ind w:left="600"/>
        <w:rPr>
          <w:sz w:val="24"/>
          <w:szCs w:val="24"/>
        </w:rPr>
      </w:pPr>
      <w:r>
        <w:rPr>
          <w:spacing w:val="-4"/>
          <w:sz w:val="24"/>
          <w:szCs w:val="24"/>
        </w:rPr>
        <w:t xml:space="preserve">要求：全面、准确、有条理，不超过 </w:t>
      </w:r>
      <w:r>
        <w:rPr>
          <w:sz w:val="24"/>
          <w:szCs w:val="24"/>
        </w:rPr>
        <w:t>300</w:t>
      </w:r>
      <w:r>
        <w:rPr>
          <w:spacing w:val="-24"/>
          <w:sz w:val="24"/>
          <w:szCs w:val="24"/>
        </w:rPr>
        <w:t xml:space="preserve"> 字。</w:t>
      </w:r>
    </w:p>
    <w:p w14:paraId="2A7197C2">
      <w:pPr>
        <w:sectPr>
          <w:pgSz w:w="11910" w:h="16840"/>
          <w:pgMar w:top="1460" w:right="1580" w:bottom="1380" w:left="1680" w:header="27" w:footer="1196" w:gutter="0"/>
          <w:cols w:space="720" w:num="1"/>
        </w:sectPr>
      </w:pPr>
    </w:p>
    <w:p w14:paraId="62D7AFB6">
      <w:pPr>
        <w:spacing w:before="4"/>
        <w:rPr>
          <w:sz w:val="2"/>
          <w:szCs w:val="24"/>
        </w:rPr>
      </w:pPr>
    </w:p>
    <w:p w14:paraId="077CC8D7">
      <w:pPr>
        <w:ind w:left="1813"/>
        <w:rPr>
          <w:sz w:val="20"/>
          <w:szCs w:val="24"/>
        </w:rPr>
      </w:pPr>
      <w:r>
        <w:rPr>
          <w:sz w:val="20"/>
          <w:szCs w:val="24"/>
        </w:rPr>
        <w:drawing>
          <wp:inline distT="0" distB="0" distL="0" distR="0">
            <wp:extent cx="3137535" cy="2501265"/>
            <wp:effectExtent l="0" t="0" r="5715" b="13335"/>
            <wp:docPr id="8"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jpeg"/>
                    <pic:cNvPicPr>
                      <a:picLocks noChangeAspect="1"/>
                    </pic:cNvPicPr>
                  </pic:nvPicPr>
                  <pic:blipFill>
                    <a:blip r:embed="rId50" cstate="print"/>
                    <a:stretch>
                      <a:fillRect/>
                    </a:stretch>
                  </pic:blipFill>
                  <pic:spPr>
                    <a:xfrm>
                      <a:off x="0" y="0"/>
                      <a:ext cx="3137566" cy="2501646"/>
                    </a:xfrm>
                    <a:prstGeom prst="rect">
                      <a:avLst/>
                    </a:prstGeom>
                  </pic:spPr>
                </pic:pic>
              </a:graphicData>
            </a:graphic>
          </wp:inline>
        </w:drawing>
      </w:r>
    </w:p>
    <w:p w14:paraId="59318CE9">
      <w:pPr>
        <w:rPr>
          <w:sz w:val="6"/>
          <w:szCs w:val="24"/>
        </w:rPr>
      </w:pPr>
    </w:p>
    <w:p w14:paraId="5CF7B84F">
      <w:pPr>
        <w:spacing w:before="66"/>
        <w:ind w:left="600"/>
        <w:rPr>
          <w:sz w:val="24"/>
          <w:szCs w:val="24"/>
        </w:rPr>
      </w:pPr>
      <w:r>
        <w:rPr>
          <w:color w:val="0000FF"/>
          <w:spacing w:val="-1"/>
          <w:sz w:val="24"/>
          <w:szCs w:val="24"/>
        </w:rPr>
        <w:t>【解析】第二题没有涉及群众路线。</w:t>
      </w:r>
    </w:p>
    <w:p w14:paraId="26669D98">
      <w:pPr>
        <w:rPr>
          <w:sz w:val="24"/>
          <w:szCs w:val="24"/>
        </w:rPr>
      </w:pPr>
    </w:p>
    <w:p w14:paraId="49B8A377">
      <w:pPr>
        <w:spacing w:before="1"/>
        <w:rPr>
          <w:sz w:val="25"/>
          <w:szCs w:val="24"/>
        </w:rPr>
      </w:pPr>
    </w:p>
    <w:p w14:paraId="4B63DE80">
      <w:pPr>
        <w:numPr>
          <w:ilvl w:val="0"/>
          <w:numId w:val="99"/>
        </w:numPr>
        <w:tabs>
          <w:tab w:val="left" w:pos="842"/>
        </w:tabs>
        <w:spacing w:line="364" w:lineRule="auto"/>
        <w:ind w:left="120" w:right="218" w:firstLine="479"/>
        <w:rPr>
          <w:sz w:val="24"/>
        </w:rPr>
      </w:pPr>
      <w:r>
        <w:rPr>
          <w:spacing w:val="-10"/>
          <w:sz w:val="24"/>
        </w:rPr>
        <w:t xml:space="preserve">假设“给定资料 </w:t>
      </w:r>
      <w:r>
        <w:rPr>
          <w:spacing w:val="-2"/>
          <w:sz w:val="24"/>
        </w:rPr>
        <w:t>3</w:t>
      </w:r>
      <w:r>
        <w:rPr>
          <w:spacing w:val="-22"/>
          <w:sz w:val="24"/>
        </w:rPr>
        <w:t xml:space="preserve">”是 </w:t>
      </w:r>
      <w:r>
        <w:rPr>
          <w:spacing w:val="-2"/>
          <w:sz w:val="24"/>
        </w:rPr>
        <w:t>A</w:t>
      </w:r>
      <w:r>
        <w:rPr>
          <w:spacing w:val="-10"/>
          <w:sz w:val="24"/>
        </w:rPr>
        <w:t xml:space="preserve"> 市日报上的一篇报道，请你为这篇报道写一则短</w:t>
      </w:r>
      <w:r>
        <w:rPr>
          <w:spacing w:val="-60"/>
          <w:sz w:val="24"/>
        </w:rPr>
        <w:t>评。</w:t>
      </w:r>
      <w:r>
        <w:rPr>
          <w:sz w:val="24"/>
        </w:rPr>
        <w:t>（25</w:t>
      </w:r>
      <w:r>
        <w:rPr>
          <w:spacing w:val="-21"/>
          <w:sz w:val="24"/>
        </w:rPr>
        <w:t xml:space="preserve"> 分</w:t>
      </w:r>
      <w:r>
        <w:rPr>
          <w:sz w:val="24"/>
        </w:rPr>
        <w:t>）</w:t>
      </w:r>
    </w:p>
    <w:p w14:paraId="515BBF46">
      <w:pPr>
        <w:spacing w:before="1"/>
        <w:ind w:left="600"/>
        <w:rPr>
          <w:sz w:val="24"/>
          <w:szCs w:val="24"/>
        </w:rPr>
      </w:pPr>
      <w:r>
        <w:rPr>
          <w:spacing w:val="-4"/>
          <w:sz w:val="24"/>
          <w:szCs w:val="24"/>
        </w:rPr>
        <w:t>要求：</w:t>
      </w:r>
    </w:p>
    <w:p w14:paraId="47C5B40D">
      <w:pPr>
        <w:numPr>
          <w:ilvl w:val="0"/>
          <w:numId w:val="101"/>
        </w:numPr>
        <w:tabs>
          <w:tab w:val="left" w:pos="1202"/>
        </w:tabs>
        <w:spacing w:before="161"/>
        <w:ind w:hanging="602"/>
        <w:rPr>
          <w:sz w:val="24"/>
        </w:rPr>
      </w:pPr>
      <w:r>
        <w:rPr>
          <w:spacing w:val="-1"/>
          <w:sz w:val="24"/>
        </w:rPr>
        <w:t>观点明确，简明深刻；</w:t>
      </w:r>
    </w:p>
    <w:p w14:paraId="0699257A">
      <w:pPr>
        <w:numPr>
          <w:ilvl w:val="0"/>
          <w:numId w:val="101"/>
        </w:numPr>
        <w:tabs>
          <w:tab w:val="left" w:pos="1202"/>
        </w:tabs>
        <w:spacing w:before="160"/>
        <w:ind w:hanging="602"/>
        <w:rPr>
          <w:sz w:val="24"/>
        </w:rPr>
      </w:pPr>
      <w:r>
        <w:rPr>
          <w:spacing w:val="-1"/>
          <w:sz w:val="24"/>
        </w:rPr>
        <w:t>紧扣资料，重点突出；</w:t>
      </w:r>
    </w:p>
    <w:p w14:paraId="3C3F6920">
      <w:pPr>
        <w:numPr>
          <w:ilvl w:val="0"/>
          <w:numId w:val="101"/>
        </w:numPr>
        <w:tabs>
          <w:tab w:val="left" w:pos="1202"/>
        </w:tabs>
        <w:spacing w:before="161"/>
        <w:ind w:hanging="602"/>
        <w:rPr>
          <w:sz w:val="24"/>
        </w:rPr>
      </w:pPr>
      <w:r>
        <w:rPr>
          <w:spacing w:val="-1"/>
          <w:sz w:val="24"/>
        </w:rPr>
        <w:t>逻辑清晰，语言流畅；</w:t>
      </w:r>
    </w:p>
    <w:p w14:paraId="67B0C61E">
      <w:pPr>
        <w:numPr>
          <w:ilvl w:val="0"/>
          <w:numId w:val="101"/>
        </w:numPr>
        <w:tabs>
          <w:tab w:val="left" w:pos="1202"/>
        </w:tabs>
        <w:spacing w:before="160"/>
        <w:ind w:hanging="602"/>
        <w:rPr>
          <w:sz w:val="24"/>
        </w:rPr>
      </w:pPr>
      <w:r>
        <w:rPr>
          <w:spacing w:val="-15"/>
          <w:sz w:val="24"/>
        </w:rPr>
        <w:t xml:space="preserve">不超过 </w:t>
      </w:r>
      <w:r>
        <w:rPr>
          <w:sz w:val="24"/>
        </w:rPr>
        <w:t>400</w:t>
      </w:r>
      <w:r>
        <w:rPr>
          <w:spacing w:val="-24"/>
          <w:sz w:val="24"/>
        </w:rPr>
        <w:t xml:space="preserve"> 字。</w:t>
      </w:r>
    </w:p>
    <w:p w14:paraId="03AD5068">
      <w:pPr>
        <w:spacing w:before="7"/>
        <w:rPr>
          <w:sz w:val="5"/>
          <w:szCs w:val="24"/>
        </w:rPr>
      </w:pPr>
      <w:r>
        <w:rPr>
          <w:sz w:val="24"/>
          <w:szCs w:val="24"/>
        </w:rPr>
        <w:drawing>
          <wp:anchor distT="0" distB="0" distL="0" distR="0" simplePos="0" relativeHeight="251663360" behindDoc="0" locked="0" layoutInCell="1" allowOverlap="1">
            <wp:simplePos x="0" y="0"/>
            <wp:positionH relativeFrom="page">
              <wp:posOffset>1911350</wp:posOffset>
            </wp:positionH>
            <wp:positionV relativeFrom="paragraph">
              <wp:posOffset>60325</wp:posOffset>
            </wp:positionV>
            <wp:extent cx="3709670" cy="2533650"/>
            <wp:effectExtent l="0" t="0" r="5080" b="0"/>
            <wp:wrapTopAndBottom/>
            <wp:docPr id="10"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4.jpeg"/>
                    <pic:cNvPicPr>
                      <a:picLocks noChangeAspect="1"/>
                    </pic:cNvPicPr>
                  </pic:nvPicPr>
                  <pic:blipFill>
                    <a:blip r:embed="rId51" cstate="print"/>
                    <a:stretch>
                      <a:fillRect/>
                    </a:stretch>
                  </pic:blipFill>
                  <pic:spPr>
                    <a:xfrm>
                      <a:off x="0" y="0"/>
                      <a:ext cx="3709731" cy="2533459"/>
                    </a:xfrm>
                    <a:prstGeom prst="rect">
                      <a:avLst/>
                    </a:prstGeom>
                  </pic:spPr>
                </pic:pic>
              </a:graphicData>
            </a:graphic>
          </wp:anchor>
        </w:drawing>
      </w:r>
    </w:p>
    <w:p w14:paraId="2AF261A7">
      <w:pPr>
        <w:spacing w:before="132"/>
        <w:ind w:left="600"/>
        <w:rPr>
          <w:sz w:val="24"/>
          <w:szCs w:val="24"/>
        </w:rPr>
      </w:pPr>
      <w:r>
        <w:rPr>
          <w:color w:val="0000FF"/>
          <w:spacing w:val="-3"/>
          <w:sz w:val="24"/>
          <w:szCs w:val="24"/>
        </w:rPr>
        <w:t>【解析】</w:t>
      </w:r>
    </w:p>
    <w:p w14:paraId="2F98FC2A">
      <w:pPr>
        <w:numPr>
          <w:ilvl w:val="0"/>
          <w:numId w:val="102"/>
        </w:numPr>
        <w:tabs>
          <w:tab w:val="left" w:pos="842"/>
        </w:tabs>
        <w:spacing w:before="161"/>
        <w:ind w:hanging="242"/>
        <w:rPr>
          <w:sz w:val="24"/>
        </w:rPr>
      </w:pPr>
      <w:r>
        <w:rPr>
          <w:color w:val="0000FF"/>
          <w:spacing w:val="-10"/>
          <w:sz w:val="24"/>
        </w:rPr>
        <w:t>第三题没有涉及“走出去”，无需看。</w:t>
      </w:r>
    </w:p>
    <w:p w14:paraId="1B0EAF73">
      <w:pPr>
        <w:numPr>
          <w:ilvl w:val="0"/>
          <w:numId w:val="102"/>
        </w:numPr>
        <w:tabs>
          <w:tab w:val="left" w:pos="842"/>
        </w:tabs>
        <w:spacing w:before="160"/>
        <w:ind w:hanging="242"/>
        <w:rPr>
          <w:sz w:val="24"/>
        </w:rPr>
      </w:pPr>
      <w:r>
        <w:rPr>
          <w:color w:val="0000FF"/>
          <w:spacing w:val="-5"/>
          <w:sz w:val="24"/>
        </w:rPr>
        <w:t>材料一、材料二和材料三，分别为第一题、第二题和第三题的材料，作文</w:t>
      </w:r>
    </w:p>
    <w:p w14:paraId="1D6DA09A">
      <w:pPr>
        <w:rPr>
          <w:sz w:val="24"/>
        </w:rPr>
        <w:sectPr>
          <w:pgSz w:w="11910" w:h="16840"/>
          <w:pgMar w:top="1460" w:right="1580" w:bottom="1380" w:left="1680" w:header="27" w:footer="1196" w:gutter="0"/>
          <w:cols w:space="720" w:num="1"/>
        </w:sectPr>
      </w:pPr>
    </w:p>
    <w:p w14:paraId="11B6F4E9">
      <w:pPr>
        <w:spacing w:before="56"/>
        <w:ind w:left="120"/>
        <w:rPr>
          <w:sz w:val="24"/>
          <w:szCs w:val="24"/>
        </w:rPr>
      </w:pPr>
      <w:r>
        <w:rPr>
          <w:color w:val="0000FF"/>
          <w:spacing w:val="-1"/>
          <w:sz w:val="24"/>
          <w:szCs w:val="24"/>
        </w:rPr>
        <w:t>只需要看材料四即可。</w:t>
      </w:r>
    </w:p>
    <w:p w14:paraId="32DE54A1">
      <w:pPr>
        <w:rPr>
          <w:sz w:val="24"/>
          <w:szCs w:val="24"/>
        </w:rPr>
      </w:pPr>
    </w:p>
    <w:p w14:paraId="166170FE">
      <w:pPr>
        <w:rPr>
          <w:sz w:val="25"/>
          <w:szCs w:val="24"/>
        </w:rPr>
      </w:pPr>
    </w:p>
    <w:p w14:paraId="33388535">
      <w:pPr>
        <w:spacing w:before="1"/>
        <w:ind w:left="600"/>
        <w:rPr>
          <w:sz w:val="24"/>
          <w:szCs w:val="24"/>
        </w:rPr>
      </w:pPr>
      <w:r>
        <w:rPr>
          <w:spacing w:val="-2"/>
          <w:sz w:val="24"/>
          <w:szCs w:val="24"/>
        </w:rPr>
        <w:t>考场列提纲</w:t>
      </w:r>
    </w:p>
    <w:p w14:paraId="1A5B204B">
      <w:pPr>
        <w:spacing w:before="160"/>
        <w:ind w:left="600"/>
        <w:rPr>
          <w:sz w:val="24"/>
          <w:szCs w:val="24"/>
        </w:rPr>
      </w:pPr>
      <w:r>
        <w:rPr>
          <w:spacing w:val="-1"/>
          <w:sz w:val="24"/>
          <w:szCs w:val="24"/>
        </w:rPr>
        <w:t>开头：基层工作千头万绪，深入群众是打开工作局面的总钥匙。</w:t>
      </w:r>
    </w:p>
    <w:p w14:paraId="34F28F26">
      <w:pPr>
        <w:spacing w:before="161" w:line="364" w:lineRule="auto"/>
        <w:ind w:left="600" w:right="217"/>
        <w:jc w:val="both"/>
        <w:rPr>
          <w:sz w:val="24"/>
          <w:szCs w:val="24"/>
        </w:rPr>
      </w:pPr>
      <w:r>
        <w:rPr>
          <w:spacing w:val="-30"/>
          <w:sz w:val="24"/>
          <w:szCs w:val="24"/>
        </w:rPr>
        <w:t xml:space="preserve">段 </w:t>
      </w:r>
      <w:r>
        <w:rPr>
          <w:sz w:val="24"/>
          <w:szCs w:val="24"/>
        </w:rPr>
        <w:t>2</w:t>
      </w:r>
      <w:r>
        <w:rPr>
          <w:spacing w:val="-19"/>
          <w:sz w:val="24"/>
          <w:szCs w:val="24"/>
        </w:rPr>
        <w:t>：走出去才能了解社情民意，切实落实好惠民政策，将矛盾化解在源头。</w:t>
      </w:r>
      <w:r>
        <w:rPr>
          <w:spacing w:val="-30"/>
          <w:sz w:val="24"/>
          <w:szCs w:val="24"/>
        </w:rPr>
        <w:t xml:space="preserve">段 </w:t>
      </w:r>
      <w:r>
        <w:rPr>
          <w:sz w:val="24"/>
          <w:szCs w:val="24"/>
        </w:rPr>
        <w:t>3</w:t>
      </w:r>
      <w:r>
        <w:rPr>
          <w:spacing w:val="-20"/>
          <w:sz w:val="24"/>
          <w:szCs w:val="24"/>
        </w:rPr>
        <w:t>：走出去才能提升群众工作能力，获得群众信任，弘扬干事创业正能量。</w:t>
      </w:r>
      <w:r>
        <w:rPr>
          <w:spacing w:val="-30"/>
          <w:sz w:val="24"/>
          <w:szCs w:val="24"/>
        </w:rPr>
        <w:t xml:space="preserve">段 </w:t>
      </w:r>
      <w:r>
        <w:rPr>
          <w:sz w:val="24"/>
          <w:szCs w:val="24"/>
        </w:rPr>
        <w:t>4</w:t>
      </w:r>
      <w:r>
        <w:rPr>
          <w:spacing w:val="-6"/>
          <w:sz w:val="24"/>
          <w:szCs w:val="24"/>
        </w:rPr>
        <w:t>：走出去才能获得群众信任，了解实情，解民忧、纾民怨、暖民心，让</w:t>
      </w:r>
    </w:p>
    <w:p w14:paraId="586A7D98">
      <w:pPr>
        <w:spacing w:before="2" w:line="364" w:lineRule="auto"/>
        <w:ind w:left="600" w:right="6123" w:hanging="480"/>
        <w:jc w:val="both"/>
        <w:rPr>
          <w:sz w:val="24"/>
          <w:szCs w:val="24"/>
        </w:rPr>
      </w:pPr>
      <w:r>
        <w:rPr>
          <w:spacing w:val="-2"/>
          <w:sz w:val="24"/>
          <w:szCs w:val="24"/>
        </w:rPr>
        <w:t>基层工作呈现新活力。</w:t>
      </w:r>
      <w:r>
        <w:rPr>
          <w:spacing w:val="-21"/>
          <w:sz w:val="24"/>
          <w:szCs w:val="24"/>
        </w:rPr>
        <w:t xml:space="preserve">段 </w:t>
      </w:r>
      <w:r>
        <w:rPr>
          <w:sz w:val="24"/>
          <w:szCs w:val="24"/>
        </w:rPr>
        <w:t>5：结尾</w:t>
      </w:r>
    </w:p>
    <w:p w14:paraId="0861136D">
      <w:pPr>
        <w:rPr>
          <w:sz w:val="24"/>
          <w:szCs w:val="24"/>
        </w:rPr>
      </w:pPr>
    </w:p>
    <w:p w14:paraId="0F3302F5">
      <w:pPr>
        <w:spacing w:before="162"/>
        <w:ind w:left="600"/>
        <w:rPr>
          <w:sz w:val="24"/>
          <w:szCs w:val="24"/>
        </w:rPr>
      </w:pPr>
      <w:r>
        <w:rPr>
          <w:spacing w:val="-1"/>
          <w:sz w:val="24"/>
          <w:szCs w:val="24"/>
        </w:rPr>
        <w:t>第一步：剖析题干，梳理写作方向——截图</w:t>
      </w:r>
    </w:p>
    <w:p w14:paraId="330539FC">
      <w:pPr>
        <w:numPr>
          <w:ilvl w:val="0"/>
          <w:numId w:val="103"/>
        </w:numPr>
        <w:tabs>
          <w:tab w:val="left" w:pos="842"/>
        </w:tabs>
        <w:spacing w:before="160" w:line="364" w:lineRule="auto"/>
        <w:ind w:right="3483" w:firstLine="0"/>
        <w:rPr>
          <w:sz w:val="24"/>
        </w:rPr>
      </w:pPr>
      <w:r>
        <w:rPr>
          <w:spacing w:val="-2"/>
          <w:sz w:val="24"/>
        </w:rPr>
        <w:t>题干指向明确要素——阅卷一般按点给分例如：众筹：知识的价值</w:t>
      </w:r>
    </w:p>
    <w:p w14:paraId="6A8E4F3D">
      <w:pPr>
        <w:numPr>
          <w:ilvl w:val="0"/>
          <w:numId w:val="103"/>
        </w:numPr>
        <w:tabs>
          <w:tab w:val="left" w:pos="842"/>
        </w:tabs>
        <w:spacing w:before="1" w:line="364" w:lineRule="auto"/>
        <w:ind w:right="3483" w:firstLine="0"/>
        <w:rPr>
          <w:sz w:val="24"/>
        </w:rPr>
      </w:pPr>
      <w:r>
        <w:rPr>
          <w:spacing w:val="-2"/>
          <w:sz w:val="24"/>
        </w:rPr>
        <w:t>题干抽象空洞——阅卷一般侧重解释说明例如：不学礼，无以立</w:t>
      </w:r>
    </w:p>
    <w:p w14:paraId="7082B711">
      <w:pPr>
        <w:numPr>
          <w:ilvl w:val="0"/>
          <w:numId w:val="103"/>
        </w:numPr>
        <w:tabs>
          <w:tab w:val="left" w:pos="842"/>
        </w:tabs>
        <w:spacing w:before="2" w:line="364" w:lineRule="auto"/>
        <w:ind w:right="3003" w:firstLine="0"/>
        <w:rPr>
          <w:sz w:val="24"/>
        </w:rPr>
      </w:pPr>
      <w:r>
        <w:rPr>
          <w:spacing w:val="-2"/>
          <w:sz w:val="24"/>
        </w:rPr>
        <w:t>题干逻辑清晰——阅卷一般就以题干为分论点例如：奖杯属于个人、团队和国家</w:t>
      </w:r>
    </w:p>
    <w:p w14:paraId="61B5F432">
      <w:pPr>
        <w:numPr>
          <w:ilvl w:val="0"/>
          <w:numId w:val="103"/>
        </w:numPr>
        <w:tabs>
          <w:tab w:val="left" w:pos="842"/>
        </w:tabs>
        <w:spacing w:before="1" w:line="364" w:lineRule="auto"/>
        <w:ind w:right="3483" w:firstLine="0"/>
        <w:rPr>
          <w:sz w:val="24"/>
        </w:rPr>
      </w:pPr>
      <w:r>
        <w:rPr>
          <w:spacing w:val="-2"/>
          <w:sz w:val="24"/>
        </w:rPr>
        <w:t>题干是一对矛盾——阅卷侧重于辩证关系例如：试谈有与无</w:t>
      </w:r>
    </w:p>
    <w:p w14:paraId="1C660718">
      <w:pPr>
        <w:rPr>
          <w:sz w:val="24"/>
          <w:szCs w:val="24"/>
        </w:rPr>
      </w:pPr>
    </w:p>
    <w:p w14:paraId="112AF0E6">
      <w:pPr>
        <w:spacing w:before="163"/>
        <w:ind w:left="600"/>
        <w:rPr>
          <w:sz w:val="24"/>
          <w:szCs w:val="24"/>
        </w:rPr>
      </w:pPr>
      <w:r>
        <w:rPr>
          <w:spacing w:val="-1"/>
          <w:sz w:val="24"/>
          <w:szCs w:val="24"/>
        </w:rPr>
        <w:t>第一步：剖析题干，梳理写作方向——截图</w:t>
      </w:r>
    </w:p>
    <w:p w14:paraId="37685E7A">
      <w:pPr>
        <w:numPr>
          <w:ilvl w:val="0"/>
          <w:numId w:val="104"/>
        </w:numPr>
        <w:tabs>
          <w:tab w:val="left" w:pos="842"/>
        </w:tabs>
        <w:spacing w:before="160"/>
        <w:ind w:hanging="242"/>
        <w:rPr>
          <w:sz w:val="24"/>
        </w:rPr>
      </w:pPr>
      <w:r>
        <w:rPr>
          <w:spacing w:val="-1"/>
          <w:sz w:val="24"/>
        </w:rPr>
        <w:t>题干指向明确要素——阅卷一般按点给分</w:t>
      </w:r>
    </w:p>
    <w:p w14:paraId="39FD4DA1">
      <w:pPr>
        <w:numPr>
          <w:ilvl w:val="0"/>
          <w:numId w:val="104"/>
        </w:numPr>
        <w:tabs>
          <w:tab w:val="left" w:pos="842"/>
        </w:tabs>
        <w:spacing w:before="161"/>
        <w:ind w:hanging="242"/>
        <w:rPr>
          <w:sz w:val="24"/>
        </w:rPr>
      </w:pPr>
      <w:r>
        <w:rPr>
          <w:spacing w:val="-1"/>
          <w:sz w:val="24"/>
        </w:rPr>
        <w:t>题干抽象空洞——阅卷一般侧重解释说明</w:t>
      </w:r>
    </w:p>
    <w:p w14:paraId="4597F520">
      <w:pPr>
        <w:numPr>
          <w:ilvl w:val="0"/>
          <w:numId w:val="104"/>
        </w:numPr>
        <w:tabs>
          <w:tab w:val="left" w:pos="842"/>
        </w:tabs>
        <w:spacing w:before="160"/>
        <w:ind w:hanging="242"/>
        <w:rPr>
          <w:sz w:val="24"/>
        </w:rPr>
      </w:pPr>
      <w:r>
        <w:rPr>
          <w:spacing w:val="-1"/>
          <w:sz w:val="24"/>
        </w:rPr>
        <w:t>题干逻辑清晰——阅卷一般就以题干为分论点</w:t>
      </w:r>
    </w:p>
    <w:p w14:paraId="71A3AC15">
      <w:pPr>
        <w:numPr>
          <w:ilvl w:val="0"/>
          <w:numId w:val="104"/>
        </w:numPr>
        <w:tabs>
          <w:tab w:val="left" w:pos="842"/>
        </w:tabs>
        <w:spacing w:before="161" w:line="364" w:lineRule="auto"/>
        <w:ind w:left="600" w:right="3483" w:firstLine="0"/>
        <w:rPr>
          <w:sz w:val="24"/>
        </w:rPr>
      </w:pPr>
      <w:r>
        <w:rPr>
          <w:spacing w:val="-2"/>
          <w:sz w:val="24"/>
        </w:rPr>
        <w:t>题干是一对矛盾——阅卷侧重于辩证关系第二步：梳理资料，寻找关键词。</w:t>
      </w:r>
    </w:p>
    <w:p w14:paraId="2F0D8B34">
      <w:pPr>
        <w:spacing w:before="1"/>
        <w:ind w:left="600"/>
        <w:rPr>
          <w:sz w:val="24"/>
          <w:szCs w:val="24"/>
        </w:rPr>
      </w:pPr>
      <w:r>
        <w:rPr>
          <w:spacing w:val="-1"/>
          <w:sz w:val="24"/>
          <w:szCs w:val="24"/>
        </w:rPr>
        <w:t>资料阅读顺序优先级：</w:t>
      </w:r>
    </w:p>
    <w:p w14:paraId="35A2212F">
      <w:pPr>
        <w:spacing w:before="161"/>
        <w:ind w:left="600"/>
        <w:rPr>
          <w:sz w:val="24"/>
          <w:szCs w:val="24"/>
        </w:rPr>
      </w:pPr>
      <w:r>
        <w:rPr>
          <w:spacing w:val="-1"/>
          <w:sz w:val="24"/>
          <w:szCs w:val="24"/>
        </w:rPr>
        <w:t>必看：指定资料——小题未涉及资料</w:t>
      </w:r>
    </w:p>
    <w:p w14:paraId="27DFD301">
      <w:pPr>
        <w:spacing w:before="160"/>
        <w:ind w:left="600"/>
        <w:rPr>
          <w:sz w:val="24"/>
          <w:szCs w:val="24"/>
        </w:rPr>
      </w:pPr>
      <w:r>
        <w:rPr>
          <w:sz w:val="24"/>
          <w:szCs w:val="24"/>
        </w:rPr>
        <w:t>选看：主题与文章话题一致的已用资料（阅读小题的题干及答案</w:t>
      </w:r>
      <w:r>
        <w:rPr>
          <w:spacing w:val="-120"/>
          <w:sz w:val="24"/>
          <w:szCs w:val="24"/>
        </w:rPr>
        <w:t>）</w:t>
      </w:r>
      <w:r>
        <w:rPr>
          <w:spacing w:val="-10"/>
          <w:sz w:val="24"/>
          <w:szCs w:val="24"/>
        </w:rPr>
        <w:t>。</w:t>
      </w:r>
    </w:p>
    <w:p w14:paraId="50AE996A">
      <w:pPr>
        <w:sectPr>
          <w:pgSz w:w="11910" w:h="16840"/>
          <w:pgMar w:top="1460" w:right="1580" w:bottom="1380" w:left="1680" w:header="27" w:footer="1196" w:gutter="0"/>
          <w:cols w:space="720" w:num="1"/>
        </w:sectPr>
      </w:pPr>
    </w:p>
    <w:p w14:paraId="55405F5C">
      <w:pPr>
        <w:spacing w:before="56"/>
        <w:ind w:left="600"/>
        <w:rPr>
          <w:sz w:val="24"/>
          <w:szCs w:val="24"/>
        </w:rPr>
      </w:pPr>
      <w:r>
        <w:rPr>
          <w:color w:val="0000FF"/>
          <w:spacing w:val="-3"/>
          <w:sz w:val="24"/>
          <w:szCs w:val="24"/>
        </w:rPr>
        <w:t>【解析】</w:t>
      </w:r>
    </w:p>
    <w:p w14:paraId="21971CD2">
      <w:pPr>
        <w:numPr>
          <w:ilvl w:val="0"/>
          <w:numId w:val="105"/>
        </w:numPr>
        <w:tabs>
          <w:tab w:val="left" w:pos="842"/>
        </w:tabs>
        <w:spacing w:before="160"/>
        <w:ind w:hanging="242"/>
        <w:rPr>
          <w:sz w:val="24"/>
        </w:rPr>
      </w:pPr>
      <w:r>
        <w:rPr>
          <w:color w:val="0000FF"/>
          <w:spacing w:val="-1"/>
          <w:sz w:val="24"/>
        </w:rPr>
        <w:t>审题，确定题干为指向明确型，写“走出去”的重要性。</w:t>
      </w:r>
    </w:p>
    <w:p w14:paraId="3D397A4F">
      <w:pPr>
        <w:numPr>
          <w:ilvl w:val="0"/>
          <w:numId w:val="105"/>
        </w:numPr>
        <w:tabs>
          <w:tab w:val="left" w:pos="842"/>
        </w:tabs>
        <w:spacing w:before="161" w:line="364" w:lineRule="auto"/>
        <w:ind w:left="120" w:right="218" w:firstLine="479"/>
        <w:jc w:val="both"/>
        <w:rPr>
          <w:sz w:val="24"/>
        </w:rPr>
      </w:pPr>
      <w:r>
        <w:rPr>
          <w:color w:val="0000FF"/>
          <w:spacing w:val="-7"/>
          <w:sz w:val="24"/>
        </w:rPr>
        <w:t xml:space="preserve">知道要写的是“走出去”的重要性后，阅读材料。通过给定资料 </w:t>
      </w:r>
      <w:r>
        <w:rPr>
          <w:color w:val="0000FF"/>
          <w:sz w:val="24"/>
        </w:rPr>
        <w:t>4</w:t>
      </w:r>
      <w:r>
        <w:rPr>
          <w:color w:val="0000FF"/>
          <w:spacing w:val="-7"/>
          <w:sz w:val="24"/>
        </w:rPr>
        <w:t>，找到</w:t>
      </w:r>
      <w:r>
        <w:rPr>
          <w:color w:val="0000FF"/>
          <w:sz w:val="24"/>
        </w:rPr>
        <w:t>了三个分论点。</w:t>
      </w:r>
    </w:p>
    <w:p w14:paraId="6115F041">
      <w:pPr>
        <w:numPr>
          <w:ilvl w:val="0"/>
          <w:numId w:val="105"/>
        </w:numPr>
        <w:tabs>
          <w:tab w:val="left" w:pos="842"/>
        </w:tabs>
        <w:spacing w:before="1" w:line="364" w:lineRule="auto"/>
        <w:ind w:left="120" w:right="217" w:firstLine="479"/>
        <w:jc w:val="both"/>
        <w:rPr>
          <w:sz w:val="24"/>
        </w:rPr>
      </w:pPr>
      <w:r>
        <w:rPr>
          <w:color w:val="0000FF"/>
          <w:spacing w:val="-4"/>
          <w:sz w:val="24"/>
        </w:rPr>
        <w:t>阅读小题的题干及答案，第一题对应材料一，第二题对应材料二，第三题对应材料三，这三个题目的题干和答案与“下基层”无关，无需阅读。因此，本</w:t>
      </w:r>
      <w:r>
        <w:rPr>
          <w:color w:val="0000FF"/>
          <w:spacing w:val="-3"/>
          <w:sz w:val="24"/>
        </w:rPr>
        <w:t xml:space="preserve">题阅读给定资料 </w:t>
      </w:r>
      <w:r>
        <w:rPr>
          <w:color w:val="0000FF"/>
          <w:sz w:val="24"/>
        </w:rPr>
        <w:t>4</w:t>
      </w:r>
      <w:r>
        <w:rPr>
          <w:color w:val="0000FF"/>
          <w:spacing w:val="-6"/>
          <w:sz w:val="24"/>
        </w:rPr>
        <w:t xml:space="preserve"> 即可。</w:t>
      </w:r>
    </w:p>
    <w:p w14:paraId="21AED95D">
      <w:pPr>
        <w:numPr>
          <w:ilvl w:val="0"/>
          <w:numId w:val="105"/>
        </w:numPr>
        <w:tabs>
          <w:tab w:val="left" w:pos="842"/>
        </w:tabs>
        <w:spacing w:before="3"/>
        <w:ind w:hanging="242"/>
        <w:rPr>
          <w:sz w:val="24"/>
        </w:rPr>
      </w:pPr>
      <w:r>
        <w:rPr>
          <w:color w:val="0000FF"/>
          <w:spacing w:val="-4"/>
          <w:sz w:val="24"/>
        </w:rPr>
        <w:t>答疑：</w:t>
      </w:r>
    </w:p>
    <w:p w14:paraId="4BD57FE7">
      <w:pPr>
        <w:numPr>
          <w:ilvl w:val="0"/>
          <w:numId w:val="106"/>
        </w:numPr>
        <w:tabs>
          <w:tab w:val="left" w:pos="1202"/>
        </w:tabs>
        <w:spacing w:before="160"/>
        <w:ind w:hanging="602"/>
        <w:rPr>
          <w:sz w:val="24"/>
        </w:rPr>
      </w:pPr>
      <w:r>
        <w:rPr>
          <w:color w:val="0000FF"/>
          <w:spacing w:val="-10"/>
          <w:sz w:val="24"/>
        </w:rPr>
        <w:t>题干中的走出去理解不对怎么办：理解不对不行，所以一定要理解对。</w:t>
      </w:r>
    </w:p>
    <w:p w14:paraId="5898A6D2">
      <w:pPr>
        <w:numPr>
          <w:ilvl w:val="0"/>
          <w:numId w:val="106"/>
        </w:numPr>
        <w:tabs>
          <w:tab w:val="left" w:pos="1202"/>
        </w:tabs>
        <w:spacing w:before="161" w:line="364" w:lineRule="auto"/>
        <w:ind w:right="215" w:firstLine="479"/>
        <w:jc w:val="both"/>
        <w:rPr>
          <w:sz w:val="24"/>
        </w:rPr>
      </w:pPr>
      <w:r>
        <w:rPr>
          <w:color w:val="0000FF"/>
          <w:spacing w:val="-2"/>
          <w:sz w:val="24"/>
        </w:rPr>
        <w:t>如何理解对：首先看题干，判断题干属于哪种类型（可能是某一种，可能是两种混合</w:t>
      </w:r>
      <w:r>
        <w:rPr>
          <w:color w:val="0000FF"/>
          <w:spacing w:val="-120"/>
          <w:sz w:val="24"/>
        </w:rPr>
        <w:t>）</w:t>
      </w:r>
      <w:r>
        <w:rPr>
          <w:color w:val="0000FF"/>
          <w:spacing w:val="-2"/>
          <w:sz w:val="24"/>
        </w:rPr>
        <w:t>。然后到材料中去找，先看指定资料，然后再看小题未涉及材</w:t>
      </w:r>
      <w:r>
        <w:rPr>
          <w:color w:val="0000FF"/>
          <w:spacing w:val="-23"/>
          <w:sz w:val="24"/>
        </w:rPr>
        <w:t>料，如果此时将分论点找足够，其他材料可以不看。如果此时分论点没有找足够，</w:t>
      </w:r>
      <w:r>
        <w:rPr>
          <w:color w:val="0000FF"/>
          <w:spacing w:val="-2"/>
          <w:sz w:val="24"/>
        </w:rPr>
        <w:t>继续看其他材料。</w:t>
      </w:r>
    </w:p>
    <w:p w14:paraId="7344A153">
      <w:pPr>
        <w:rPr>
          <w:sz w:val="24"/>
          <w:szCs w:val="24"/>
        </w:rPr>
      </w:pPr>
    </w:p>
    <w:p w14:paraId="2AEDE198">
      <w:pPr>
        <w:spacing w:before="163"/>
        <w:ind w:left="600"/>
        <w:rPr>
          <w:sz w:val="24"/>
          <w:szCs w:val="24"/>
        </w:rPr>
      </w:pPr>
      <w:r>
        <w:rPr>
          <w:sz w:val="24"/>
          <w:szCs w:val="24"/>
        </w:rPr>
        <w:t>例：2023</w:t>
      </w:r>
      <w:r>
        <w:rPr>
          <w:spacing w:val="-24"/>
          <w:sz w:val="24"/>
          <w:szCs w:val="24"/>
        </w:rPr>
        <w:t xml:space="preserve"> 年广西 </w:t>
      </w:r>
      <w:r>
        <w:rPr>
          <w:sz w:val="24"/>
          <w:szCs w:val="24"/>
        </w:rPr>
        <w:t>C</w:t>
      </w:r>
      <w:r>
        <w:rPr>
          <w:spacing w:val="-35"/>
          <w:sz w:val="24"/>
          <w:szCs w:val="24"/>
        </w:rPr>
        <w:t xml:space="preserve"> 卷</w:t>
      </w:r>
    </w:p>
    <w:p w14:paraId="02F44230">
      <w:pPr>
        <w:spacing w:before="160" w:line="364" w:lineRule="auto"/>
        <w:ind w:left="120" w:right="221" w:firstLine="479"/>
        <w:rPr>
          <w:sz w:val="24"/>
          <w:szCs w:val="24"/>
        </w:rPr>
      </w:pPr>
      <w:r>
        <w:rPr>
          <w:spacing w:val="-4"/>
          <w:sz w:val="24"/>
          <w:szCs w:val="24"/>
        </w:rPr>
        <w:t>根据给定资料，以“里子”和“面子”为话题，联系实际，自选角度，自拟</w:t>
      </w:r>
      <w:r>
        <w:rPr>
          <w:spacing w:val="-14"/>
          <w:sz w:val="24"/>
          <w:szCs w:val="24"/>
        </w:rPr>
        <w:t>题目，写一篇文章。</w:t>
      </w:r>
      <w:r>
        <w:rPr>
          <w:sz w:val="24"/>
          <w:szCs w:val="24"/>
        </w:rPr>
        <w:t>（40</w:t>
      </w:r>
      <w:r>
        <w:rPr>
          <w:spacing w:val="-21"/>
          <w:sz w:val="24"/>
          <w:szCs w:val="24"/>
        </w:rPr>
        <w:t xml:space="preserve"> 分</w:t>
      </w:r>
      <w:r>
        <w:rPr>
          <w:sz w:val="24"/>
          <w:szCs w:val="24"/>
        </w:rPr>
        <w:t>）</w:t>
      </w:r>
    </w:p>
    <w:p w14:paraId="6F9BE73A">
      <w:pPr>
        <w:spacing w:before="2"/>
        <w:ind w:left="600"/>
        <w:rPr>
          <w:sz w:val="24"/>
          <w:szCs w:val="24"/>
        </w:rPr>
      </w:pPr>
      <w:r>
        <w:rPr>
          <w:spacing w:val="-4"/>
          <w:sz w:val="24"/>
          <w:szCs w:val="24"/>
        </w:rPr>
        <w:t>要求：</w:t>
      </w:r>
    </w:p>
    <w:p w14:paraId="4B029A54">
      <w:pPr>
        <w:numPr>
          <w:ilvl w:val="0"/>
          <w:numId w:val="107"/>
        </w:numPr>
        <w:tabs>
          <w:tab w:val="left" w:pos="1202"/>
        </w:tabs>
        <w:spacing w:before="160"/>
        <w:ind w:hanging="602"/>
        <w:rPr>
          <w:sz w:val="24"/>
        </w:rPr>
      </w:pPr>
      <w:r>
        <w:rPr>
          <w:spacing w:val="-1"/>
          <w:sz w:val="24"/>
        </w:rPr>
        <w:t>立意明确，内容充实；</w:t>
      </w:r>
    </w:p>
    <w:p w14:paraId="3DE75578">
      <w:pPr>
        <w:numPr>
          <w:ilvl w:val="0"/>
          <w:numId w:val="107"/>
        </w:numPr>
        <w:tabs>
          <w:tab w:val="left" w:pos="1202"/>
        </w:tabs>
        <w:spacing w:before="161"/>
        <w:ind w:hanging="602"/>
        <w:rPr>
          <w:sz w:val="24"/>
        </w:rPr>
      </w:pPr>
      <w:r>
        <w:rPr>
          <w:spacing w:val="-1"/>
          <w:sz w:val="24"/>
        </w:rPr>
        <w:t>思路清晰，语言流畅；</w:t>
      </w:r>
    </w:p>
    <w:p w14:paraId="6EC6A4F9">
      <w:pPr>
        <w:numPr>
          <w:ilvl w:val="0"/>
          <w:numId w:val="107"/>
        </w:numPr>
        <w:tabs>
          <w:tab w:val="left" w:pos="1202"/>
        </w:tabs>
        <w:spacing w:before="161"/>
        <w:ind w:hanging="602"/>
        <w:rPr>
          <w:sz w:val="24"/>
        </w:rPr>
      </w:pPr>
      <w:r>
        <w:rPr>
          <w:spacing w:val="-1"/>
          <w:sz w:val="24"/>
        </w:rPr>
        <w:t>参考给定资料，但不拘泥于给定资料；</w:t>
      </w:r>
    </w:p>
    <w:p w14:paraId="55B3D021">
      <w:pPr>
        <w:numPr>
          <w:ilvl w:val="0"/>
          <w:numId w:val="107"/>
        </w:numPr>
        <w:tabs>
          <w:tab w:val="left" w:pos="1202"/>
        </w:tabs>
        <w:spacing w:before="160"/>
        <w:ind w:hanging="602"/>
        <w:rPr>
          <w:sz w:val="24"/>
        </w:rPr>
      </w:pPr>
      <w:r>
        <w:rPr>
          <w:spacing w:val="-20"/>
          <w:sz w:val="24"/>
        </w:rPr>
        <w:t xml:space="preserve">字数 </w:t>
      </w:r>
      <w:r>
        <w:rPr>
          <w:sz w:val="24"/>
        </w:rPr>
        <w:t>800—1000</w:t>
      </w:r>
      <w:r>
        <w:rPr>
          <w:spacing w:val="-24"/>
          <w:sz w:val="24"/>
        </w:rPr>
        <w:t xml:space="preserve"> 字。</w:t>
      </w:r>
    </w:p>
    <w:p w14:paraId="6E445C93">
      <w:pPr>
        <w:spacing w:before="161"/>
        <w:ind w:left="600"/>
        <w:rPr>
          <w:sz w:val="24"/>
          <w:szCs w:val="24"/>
        </w:rPr>
      </w:pPr>
      <w:r>
        <w:rPr>
          <w:color w:val="0000FF"/>
          <w:spacing w:val="-3"/>
          <w:sz w:val="24"/>
          <w:szCs w:val="24"/>
        </w:rPr>
        <w:t>【解析】</w:t>
      </w:r>
    </w:p>
    <w:p w14:paraId="4FA06465">
      <w:pPr>
        <w:numPr>
          <w:ilvl w:val="0"/>
          <w:numId w:val="108"/>
        </w:numPr>
        <w:tabs>
          <w:tab w:val="left" w:pos="842"/>
        </w:tabs>
        <w:spacing w:before="160"/>
        <w:ind w:hanging="242"/>
        <w:rPr>
          <w:sz w:val="24"/>
        </w:rPr>
      </w:pPr>
      <w:r>
        <w:rPr>
          <w:color w:val="0000FF"/>
          <w:spacing w:val="-1"/>
          <w:sz w:val="24"/>
        </w:rPr>
        <w:t>“里子”和“面子”有双引号，说明需要在作文中进行解释。</w:t>
      </w:r>
    </w:p>
    <w:p w14:paraId="57384D3C">
      <w:pPr>
        <w:numPr>
          <w:ilvl w:val="0"/>
          <w:numId w:val="108"/>
        </w:numPr>
        <w:tabs>
          <w:tab w:val="left" w:pos="842"/>
        </w:tabs>
        <w:spacing w:before="161" w:line="364" w:lineRule="auto"/>
        <w:ind w:right="221" w:firstLine="479"/>
        <w:jc w:val="both"/>
        <w:rPr>
          <w:sz w:val="24"/>
        </w:rPr>
      </w:pPr>
      <w:r>
        <w:rPr>
          <w:color w:val="0000FF"/>
          <w:spacing w:val="-13"/>
          <w:sz w:val="24"/>
        </w:rPr>
        <w:t>“和”字，类似“有和无”，可能需要阐述“里子”和“面子”的关系，</w:t>
      </w:r>
      <w:r>
        <w:rPr>
          <w:color w:val="0000FF"/>
          <w:spacing w:val="-2"/>
          <w:sz w:val="24"/>
        </w:rPr>
        <w:t>其他是否书写要看材料。可以看出题干类型属于第二种+第四种类型（抽象型和</w:t>
      </w:r>
      <w:r>
        <w:rPr>
          <w:color w:val="0000FF"/>
          <w:spacing w:val="-4"/>
          <w:sz w:val="24"/>
        </w:rPr>
        <w:t>关系型</w:t>
      </w:r>
      <w:r>
        <w:rPr>
          <w:color w:val="0000FF"/>
          <w:spacing w:val="-120"/>
          <w:sz w:val="24"/>
        </w:rPr>
        <w:t>）</w:t>
      </w:r>
      <w:r>
        <w:rPr>
          <w:color w:val="0000FF"/>
          <w:spacing w:val="-4"/>
          <w:sz w:val="24"/>
        </w:rPr>
        <w:t>。</w:t>
      </w:r>
    </w:p>
    <w:p w14:paraId="25F7C8C5">
      <w:pPr>
        <w:numPr>
          <w:ilvl w:val="0"/>
          <w:numId w:val="108"/>
        </w:numPr>
        <w:tabs>
          <w:tab w:val="left" w:pos="842"/>
        </w:tabs>
        <w:spacing w:before="2" w:line="364" w:lineRule="auto"/>
        <w:ind w:right="221" w:firstLine="479"/>
        <w:rPr>
          <w:sz w:val="24"/>
        </w:rPr>
      </w:pPr>
      <w:r>
        <w:rPr>
          <w:color w:val="0000FF"/>
          <w:spacing w:val="-4"/>
          <w:sz w:val="24"/>
        </w:rPr>
        <w:t>其他内容是否书写要看材料，如果材料有可以补充，如果材料没有可以不</w:t>
      </w:r>
      <w:r>
        <w:rPr>
          <w:color w:val="0000FF"/>
          <w:spacing w:val="-10"/>
          <w:sz w:val="24"/>
        </w:rPr>
        <w:t>写。申论中考查的是“主要信息”，剩下的内容只要不反党、不反社会、不反人</w:t>
      </w:r>
    </w:p>
    <w:p w14:paraId="2DDDFC78">
      <w:pPr>
        <w:spacing w:line="364" w:lineRule="auto"/>
        <w:rPr>
          <w:sz w:val="24"/>
        </w:rPr>
        <w:sectPr>
          <w:pgSz w:w="11910" w:h="16840"/>
          <w:pgMar w:top="1460" w:right="1580" w:bottom="1380" w:left="1680" w:header="27" w:footer="1196" w:gutter="0"/>
          <w:cols w:space="720" w:num="1"/>
        </w:sectPr>
      </w:pPr>
    </w:p>
    <w:p w14:paraId="382B4556">
      <w:pPr>
        <w:spacing w:before="56"/>
        <w:ind w:left="120"/>
        <w:rPr>
          <w:sz w:val="24"/>
          <w:szCs w:val="24"/>
        </w:rPr>
      </w:pPr>
      <w:r>
        <w:rPr>
          <w:color w:val="0000FF"/>
          <w:spacing w:val="-1"/>
          <w:sz w:val="24"/>
          <w:szCs w:val="24"/>
        </w:rPr>
        <w:t>类，作文如果没有写满字数，可以适当“水”点字数。</w:t>
      </w:r>
    </w:p>
    <w:p w14:paraId="6F0FC17E">
      <w:pPr>
        <w:rPr>
          <w:sz w:val="24"/>
          <w:szCs w:val="24"/>
        </w:rPr>
      </w:pPr>
    </w:p>
    <w:p w14:paraId="4A7EE307">
      <w:pPr>
        <w:rPr>
          <w:sz w:val="25"/>
          <w:szCs w:val="24"/>
        </w:rPr>
      </w:pPr>
    </w:p>
    <w:p w14:paraId="00D85EE2">
      <w:pPr>
        <w:spacing w:before="1" w:line="364" w:lineRule="auto"/>
        <w:ind w:left="600" w:right="6364"/>
        <w:rPr>
          <w:sz w:val="24"/>
          <w:szCs w:val="24"/>
        </w:rPr>
      </w:pPr>
      <w:r>
        <w:rPr>
          <w:spacing w:val="-4"/>
          <w:sz w:val="24"/>
          <w:szCs w:val="24"/>
        </w:rPr>
        <w:t>审题获得</w:t>
      </w:r>
      <w:r>
        <w:rPr>
          <w:spacing w:val="80"/>
          <w:sz w:val="24"/>
          <w:szCs w:val="24"/>
        </w:rPr>
        <w:t xml:space="preserve">   </w:t>
      </w:r>
      <w:r>
        <w:rPr>
          <w:spacing w:val="-2"/>
          <w:sz w:val="24"/>
          <w:szCs w:val="24"/>
        </w:rPr>
        <w:t>“里子”的含义 “面子”的含义</w:t>
      </w:r>
    </w:p>
    <w:p w14:paraId="07BCC7B1">
      <w:pPr>
        <w:spacing w:before="1"/>
        <w:ind w:left="600"/>
        <w:rPr>
          <w:sz w:val="24"/>
          <w:szCs w:val="24"/>
        </w:rPr>
      </w:pPr>
      <w:r>
        <w:rPr>
          <w:spacing w:val="-1"/>
          <w:sz w:val="24"/>
          <w:szCs w:val="24"/>
        </w:rPr>
        <w:t>“里子”和“面子”的关系</w:t>
      </w:r>
    </w:p>
    <w:p w14:paraId="70457EA2">
      <w:pPr>
        <w:spacing w:before="161" w:line="364" w:lineRule="auto"/>
        <w:ind w:left="120" w:right="221" w:firstLine="479"/>
        <w:rPr>
          <w:sz w:val="24"/>
          <w:szCs w:val="24"/>
        </w:rPr>
      </w:pPr>
      <w:r>
        <w:rPr>
          <w:color w:val="0000FF"/>
          <w:spacing w:val="-16"/>
          <w:sz w:val="24"/>
          <w:szCs w:val="24"/>
        </w:rPr>
        <w:t>【解析】需要解释“里子”和“面子”，还需要解释“里子”和“面子”的关</w:t>
      </w:r>
      <w:r>
        <w:rPr>
          <w:color w:val="0000FF"/>
          <w:spacing w:val="-6"/>
          <w:sz w:val="24"/>
          <w:szCs w:val="24"/>
        </w:rPr>
        <w:t>系。</w:t>
      </w:r>
    </w:p>
    <w:p w14:paraId="3517EE12">
      <w:pPr>
        <w:rPr>
          <w:sz w:val="24"/>
          <w:szCs w:val="24"/>
        </w:rPr>
      </w:pPr>
    </w:p>
    <w:p w14:paraId="72150945">
      <w:pPr>
        <w:spacing w:before="162"/>
        <w:ind w:left="600"/>
        <w:rPr>
          <w:sz w:val="24"/>
          <w:szCs w:val="24"/>
        </w:rPr>
      </w:pPr>
      <w:r>
        <w:rPr>
          <w:spacing w:val="-2"/>
          <w:sz w:val="24"/>
          <w:szCs w:val="24"/>
        </w:rPr>
        <w:t>找材料几啊？</w:t>
      </w:r>
    </w:p>
    <w:p w14:paraId="2C118904">
      <w:pPr>
        <w:spacing w:before="161"/>
        <w:ind w:left="600"/>
        <w:rPr>
          <w:sz w:val="24"/>
          <w:szCs w:val="24"/>
        </w:rPr>
      </w:pPr>
      <w:r>
        <w:rPr>
          <w:color w:val="0000FF"/>
          <w:spacing w:val="-9"/>
          <w:sz w:val="24"/>
          <w:szCs w:val="24"/>
        </w:rPr>
        <w:t>【解析】题干阐述的是“给定资料”，具体找材料几，可以先看小题。</w:t>
      </w:r>
    </w:p>
    <w:p w14:paraId="37C21620">
      <w:pPr>
        <w:rPr>
          <w:sz w:val="24"/>
          <w:szCs w:val="24"/>
        </w:rPr>
      </w:pPr>
    </w:p>
    <w:p w14:paraId="2BD7A1E4">
      <w:pPr>
        <w:rPr>
          <w:sz w:val="25"/>
          <w:szCs w:val="24"/>
        </w:rPr>
      </w:pPr>
    </w:p>
    <w:p w14:paraId="0A6A809F">
      <w:pPr>
        <w:ind w:left="600"/>
        <w:rPr>
          <w:sz w:val="24"/>
          <w:szCs w:val="24"/>
        </w:rPr>
      </w:pPr>
      <w:r>
        <w:rPr>
          <w:spacing w:val="-5"/>
          <w:sz w:val="24"/>
          <w:szCs w:val="24"/>
        </w:rPr>
        <w:t>要点</w:t>
      </w:r>
    </w:p>
    <w:p w14:paraId="32D5109B">
      <w:pPr>
        <w:numPr>
          <w:ilvl w:val="0"/>
          <w:numId w:val="109"/>
        </w:numPr>
        <w:tabs>
          <w:tab w:val="left" w:pos="842"/>
        </w:tabs>
        <w:spacing w:before="161" w:line="364" w:lineRule="auto"/>
        <w:ind w:right="216" w:firstLine="479"/>
        <w:rPr>
          <w:sz w:val="24"/>
        </w:rPr>
      </w:pPr>
      <w:r>
        <w:rPr>
          <w:spacing w:val="-10"/>
          <w:sz w:val="24"/>
        </w:rPr>
        <w:t xml:space="preserve">假如你是 </w:t>
      </w:r>
      <w:r>
        <w:rPr>
          <w:spacing w:val="-4"/>
          <w:sz w:val="24"/>
        </w:rPr>
        <w:t>N</w:t>
      </w:r>
      <w:r>
        <w:rPr>
          <w:spacing w:val="-11"/>
          <w:sz w:val="24"/>
        </w:rPr>
        <w:t xml:space="preserve"> 市市场监管局工作人员，请根据“给定资料 </w:t>
      </w:r>
      <w:r>
        <w:rPr>
          <w:spacing w:val="36"/>
          <w:sz w:val="24"/>
        </w:rPr>
        <w:t>3</w:t>
      </w:r>
      <w:r>
        <w:rPr>
          <w:spacing w:val="-11"/>
          <w:sz w:val="24"/>
        </w:rPr>
        <w:t>”，对座谈会上</w:t>
      </w:r>
      <w:r>
        <w:rPr>
          <w:spacing w:val="-6"/>
          <w:sz w:val="24"/>
        </w:rPr>
        <w:t>反映的问题提出解决的初步建议，供领导参考。</w:t>
      </w:r>
      <w:r>
        <w:rPr>
          <w:sz w:val="24"/>
        </w:rPr>
        <w:t>（25</w:t>
      </w:r>
      <w:r>
        <w:rPr>
          <w:spacing w:val="-21"/>
          <w:sz w:val="24"/>
        </w:rPr>
        <w:t xml:space="preserve"> 分</w:t>
      </w:r>
      <w:r>
        <w:rPr>
          <w:sz w:val="24"/>
        </w:rPr>
        <w:t>）</w:t>
      </w:r>
    </w:p>
    <w:p w14:paraId="32EAD0AB">
      <w:pPr>
        <w:numPr>
          <w:ilvl w:val="0"/>
          <w:numId w:val="109"/>
        </w:numPr>
        <w:tabs>
          <w:tab w:val="left" w:pos="842"/>
        </w:tabs>
        <w:spacing w:before="2"/>
        <w:ind w:hanging="242"/>
        <w:rPr>
          <w:sz w:val="24"/>
        </w:rPr>
      </w:pPr>
      <w:r>
        <w:rPr>
          <w:spacing w:val="-8"/>
          <w:sz w:val="24"/>
        </w:rPr>
        <w:t xml:space="preserve">根据“给定资料 </w:t>
      </w:r>
      <w:r>
        <w:rPr>
          <w:spacing w:val="36"/>
          <w:sz w:val="24"/>
        </w:rPr>
        <w:t>2</w:t>
      </w:r>
      <w:r>
        <w:rPr>
          <w:spacing w:val="-19"/>
          <w:sz w:val="24"/>
        </w:rPr>
        <w:t xml:space="preserve">”，谈谈 </w:t>
      </w:r>
      <w:r>
        <w:rPr>
          <w:spacing w:val="-4"/>
          <w:sz w:val="24"/>
        </w:rPr>
        <w:t>C</w:t>
      </w:r>
      <w:r>
        <w:rPr>
          <w:spacing w:val="-10"/>
          <w:sz w:val="24"/>
        </w:rPr>
        <w:t xml:space="preserve"> 市此次生态环境执法行动对你有哪些启发？</w:t>
      </w:r>
    </w:p>
    <w:p w14:paraId="7553F919">
      <w:pPr>
        <w:spacing w:before="160"/>
        <w:ind w:left="120"/>
        <w:rPr>
          <w:sz w:val="24"/>
          <w:szCs w:val="24"/>
        </w:rPr>
      </w:pPr>
      <w:r>
        <w:rPr>
          <w:spacing w:val="-2"/>
          <w:sz w:val="24"/>
          <w:szCs w:val="24"/>
        </w:rPr>
        <w:t>（20</w:t>
      </w:r>
      <w:r>
        <w:rPr>
          <w:spacing w:val="-28"/>
          <w:sz w:val="24"/>
          <w:szCs w:val="24"/>
        </w:rPr>
        <w:t xml:space="preserve"> 分</w:t>
      </w:r>
      <w:r>
        <w:rPr>
          <w:spacing w:val="-10"/>
          <w:sz w:val="24"/>
          <w:szCs w:val="24"/>
        </w:rPr>
        <w:t>）</w:t>
      </w:r>
    </w:p>
    <w:p w14:paraId="31883123">
      <w:pPr>
        <w:numPr>
          <w:ilvl w:val="0"/>
          <w:numId w:val="109"/>
        </w:numPr>
        <w:tabs>
          <w:tab w:val="left" w:pos="842"/>
        </w:tabs>
        <w:spacing w:before="161" w:line="364" w:lineRule="auto"/>
        <w:ind w:right="216" w:firstLine="479"/>
        <w:rPr>
          <w:sz w:val="24"/>
        </w:rPr>
      </w:pPr>
      <w:r>
        <w:rPr>
          <w:spacing w:val="-10"/>
          <w:sz w:val="24"/>
        </w:rPr>
        <w:t xml:space="preserve">假如你是 </w:t>
      </w:r>
      <w:r>
        <w:rPr>
          <w:spacing w:val="-4"/>
          <w:sz w:val="24"/>
        </w:rPr>
        <w:t>N</w:t>
      </w:r>
      <w:r>
        <w:rPr>
          <w:spacing w:val="-11"/>
          <w:sz w:val="24"/>
        </w:rPr>
        <w:t xml:space="preserve"> 市市场监管局工作人员，请根据“给定资料 </w:t>
      </w:r>
      <w:r>
        <w:rPr>
          <w:spacing w:val="36"/>
          <w:sz w:val="24"/>
        </w:rPr>
        <w:t>3</w:t>
      </w:r>
      <w:r>
        <w:rPr>
          <w:spacing w:val="-11"/>
          <w:sz w:val="24"/>
        </w:rPr>
        <w:t>”，对座谈会上</w:t>
      </w:r>
      <w:r>
        <w:rPr>
          <w:spacing w:val="-6"/>
          <w:sz w:val="24"/>
        </w:rPr>
        <w:t>反映的问题提出解决的初步建议，供领导参考。</w:t>
      </w:r>
      <w:r>
        <w:rPr>
          <w:sz w:val="24"/>
        </w:rPr>
        <w:t>（25</w:t>
      </w:r>
      <w:r>
        <w:rPr>
          <w:spacing w:val="-21"/>
          <w:sz w:val="24"/>
        </w:rPr>
        <w:t xml:space="preserve"> 分</w:t>
      </w:r>
      <w:r>
        <w:rPr>
          <w:sz w:val="24"/>
        </w:rPr>
        <w:t>）</w:t>
      </w:r>
    </w:p>
    <w:p w14:paraId="50D1EBB3">
      <w:pPr>
        <w:spacing w:before="1"/>
        <w:ind w:left="600"/>
        <w:rPr>
          <w:sz w:val="24"/>
          <w:szCs w:val="24"/>
        </w:rPr>
      </w:pPr>
      <w:r>
        <w:rPr>
          <w:color w:val="0000FF"/>
          <w:spacing w:val="-3"/>
          <w:sz w:val="24"/>
          <w:szCs w:val="24"/>
        </w:rPr>
        <w:t>【解析】</w:t>
      </w:r>
    </w:p>
    <w:p w14:paraId="204BFFA8">
      <w:pPr>
        <w:numPr>
          <w:ilvl w:val="0"/>
          <w:numId w:val="110"/>
        </w:numPr>
        <w:tabs>
          <w:tab w:val="left" w:pos="842"/>
        </w:tabs>
        <w:spacing w:before="161"/>
        <w:ind w:hanging="242"/>
        <w:rPr>
          <w:sz w:val="24"/>
        </w:rPr>
      </w:pPr>
      <w:r>
        <w:rPr>
          <w:color w:val="0000FF"/>
          <w:spacing w:val="-1"/>
          <w:sz w:val="24"/>
        </w:rPr>
        <w:t>第一题使用的是材料一。</w:t>
      </w:r>
    </w:p>
    <w:p w14:paraId="1E9B8A67">
      <w:pPr>
        <w:numPr>
          <w:ilvl w:val="0"/>
          <w:numId w:val="110"/>
        </w:numPr>
        <w:tabs>
          <w:tab w:val="left" w:pos="842"/>
        </w:tabs>
        <w:spacing w:before="160"/>
        <w:ind w:hanging="242"/>
        <w:rPr>
          <w:sz w:val="24"/>
        </w:rPr>
      </w:pPr>
      <w:r>
        <w:rPr>
          <w:color w:val="0000FF"/>
          <w:spacing w:val="-1"/>
          <w:sz w:val="24"/>
        </w:rPr>
        <w:t>第二题使用的是材料二。</w:t>
      </w:r>
    </w:p>
    <w:p w14:paraId="50195800">
      <w:pPr>
        <w:numPr>
          <w:ilvl w:val="0"/>
          <w:numId w:val="110"/>
        </w:numPr>
        <w:tabs>
          <w:tab w:val="left" w:pos="842"/>
        </w:tabs>
        <w:spacing w:before="161"/>
        <w:ind w:hanging="242"/>
        <w:rPr>
          <w:sz w:val="24"/>
        </w:rPr>
      </w:pPr>
      <w:r>
        <w:rPr>
          <w:color w:val="0000FF"/>
          <w:spacing w:val="-1"/>
          <w:sz w:val="24"/>
        </w:rPr>
        <w:t>第三题使用的是材料三。</w:t>
      </w:r>
    </w:p>
    <w:p w14:paraId="7751D5E2">
      <w:pPr>
        <w:rPr>
          <w:sz w:val="24"/>
          <w:szCs w:val="24"/>
        </w:rPr>
      </w:pPr>
    </w:p>
    <w:p w14:paraId="19872FCC">
      <w:pPr>
        <w:rPr>
          <w:sz w:val="25"/>
          <w:szCs w:val="24"/>
        </w:rPr>
      </w:pPr>
    </w:p>
    <w:p w14:paraId="72415FC7">
      <w:pPr>
        <w:spacing w:before="1"/>
        <w:ind w:left="600"/>
        <w:rPr>
          <w:sz w:val="24"/>
          <w:szCs w:val="24"/>
        </w:rPr>
      </w:pPr>
      <w:r>
        <w:rPr>
          <w:spacing w:val="-12"/>
          <w:sz w:val="24"/>
          <w:szCs w:val="24"/>
        </w:rPr>
        <w:t xml:space="preserve">先看材料 </w:t>
      </w:r>
      <w:r>
        <w:rPr>
          <w:spacing w:val="-10"/>
          <w:sz w:val="24"/>
          <w:szCs w:val="24"/>
        </w:rPr>
        <w:t>4</w:t>
      </w:r>
    </w:p>
    <w:p w14:paraId="510437BF">
      <w:pPr>
        <w:spacing w:before="160"/>
        <w:ind w:left="600"/>
        <w:rPr>
          <w:sz w:val="24"/>
          <w:szCs w:val="24"/>
        </w:rPr>
      </w:pPr>
      <w:r>
        <w:rPr>
          <w:color w:val="0000FF"/>
          <w:spacing w:val="-1"/>
          <w:sz w:val="24"/>
          <w:szCs w:val="24"/>
        </w:rPr>
        <w:t>【解析】还剩下材料四没有使用，因此看材料四。</w:t>
      </w:r>
    </w:p>
    <w:p w14:paraId="29DB8E4D">
      <w:pPr>
        <w:rPr>
          <w:sz w:val="24"/>
          <w:szCs w:val="24"/>
        </w:rPr>
      </w:pPr>
    </w:p>
    <w:p w14:paraId="66EEF9BC">
      <w:pPr>
        <w:spacing w:before="1"/>
        <w:rPr>
          <w:sz w:val="25"/>
          <w:szCs w:val="24"/>
        </w:rPr>
      </w:pPr>
    </w:p>
    <w:p w14:paraId="78EF925C">
      <w:pPr>
        <w:spacing w:line="364" w:lineRule="auto"/>
        <w:ind w:left="120" w:right="215" w:firstLine="479"/>
        <w:rPr>
          <w:sz w:val="24"/>
          <w:szCs w:val="24"/>
        </w:rPr>
      </w:pPr>
      <w:r>
        <w:rPr>
          <w:spacing w:val="-32"/>
          <w:sz w:val="24"/>
          <w:szCs w:val="24"/>
        </w:rPr>
        <w:t xml:space="preserve">段 </w:t>
      </w:r>
      <w:r>
        <w:rPr>
          <w:spacing w:val="-4"/>
          <w:sz w:val="24"/>
          <w:szCs w:val="24"/>
        </w:rPr>
        <w:t>9</w:t>
      </w:r>
      <w:r>
        <w:rPr>
          <w:spacing w:val="-25"/>
          <w:sz w:val="24"/>
          <w:szCs w:val="24"/>
        </w:rPr>
        <w:t>：市民需求关乎“里子”，市容管理关乎“面子”。在“岐山夜市”，清洁</w:t>
      </w:r>
      <w:r>
        <w:rPr>
          <w:spacing w:val="-7"/>
          <w:sz w:val="24"/>
          <w:szCs w:val="24"/>
        </w:rPr>
        <w:t>工大叔指着地上散乱的竹签、纸盒，向记者吐槽：“这怎么扫？扫了前面后面还</w:t>
      </w:r>
    </w:p>
    <w:p w14:paraId="19CED74C">
      <w:pPr>
        <w:spacing w:line="364" w:lineRule="auto"/>
        <w:sectPr>
          <w:pgSz w:w="11910" w:h="16840"/>
          <w:pgMar w:top="1460" w:right="1580" w:bottom="1380" w:left="1680" w:header="27" w:footer="1196" w:gutter="0"/>
          <w:cols w:space="720" w:num="1"/>
        </w:sectPr>
      </w:pPr>
    </w:p>
    <w:p w14:paraId="2F264C76">
      <w:pPr>
        <w:spacing w:before="56" w:line="364" w:lineRule="auto"/>
        <w:ind w:left="120" w:right="224"/>
        <w:rPr>
          <w:sz w:val="24"/>
          <w:szCs w:val="24"/>
        </w:rPr>
      </w:pPr>
      <w:r>
        <w:rPr>
          <w:spacing w:val="-13"/>
          <w:sz w:val="24"/>
          <w:szCs w:val="24"/>
        </w:rPr>
        <w:t>有，永远也扫不干净。”他说，至于烧烤摊留下的油污，只能等夜市收摊后才能</w:t>
      </w:r>
      <w:r>
        <w:rPr>
          <w:spacing w:val="-4"/>
          <w:sz w:val="24"/>
          <w:szCs w:val="24"/>
        </w:rPr>
        <w:t>刷洗。</w:t>
      </w:r>
    </w:p>
    <w:p w14:paraId="6B501A24">
      <w:pPr>
        <w:spacing w:before="1"/>
        <w:ind w:left="600"/>
        <w:rPr>
          <w:sz w:val="24"/>
          <w:szCs w:val="24"/>
        </w:rPr>
      </w:pPr>
      <w:r>
        <w:rPr>
          <w:color w:val="0000FF"/>
          <w:spacing w:val="-9"/>
          <w:sz w:val="24"/>
          <w:szCs w:val="24"/>
        </w:rPr>
        <w:t xml:space="preserve">【解析】材料 </w:t>
      </w:r>
      <w:r>
        <w:rPr>
          <w:color w:val="0000FF"/>
          <w:sz w:val="24"/>
          <w:szCs w:val="24"/>
        </w:rPr>
        <w:t>4</w:t>
      </w:r>
      <w:r>
        <w:rPr>
          <w:color w:val="0000FF"/>
          <w:spacing w:val="-14"/>
          <w:sz w:val="24"/>
          <w:szCs w:val="24"/>
        </w:rPr>
        <w:t xml:space="preserve"> 第九段：</w:t>
      </w:r>
    </w:p>
    <w:p w14:paraId="7B07B7A8">
      <w:pPr>
        <w:numPr>
          <w:ilvl w:val="0"/>
          <w:numId w:val="111"/>
        </w:numPr>
        <w:tabs>
          <w:tab w:val="left" w:pos="842"/>
        </w:tabs>
        <w:spacing w:before="161" w:line="364" w:lineRule="auto"/>
        <w:ind w:right="222" w:firstLine="479"/>
        <w:rPr>
          <w:sz w:val="24"/>
        </w:rPr>
      </w:pPr>
      <w:r>
        <w:rPr>
          <w:color w:val="0000FF"/>
          <w:spacing w:val="-21"/>
          <w:sz w:val="24"/>
        </w:rPr>
        <w:t>“市民需求关乎……‘面子’”：“里子”是市民需求，比如某人要买菜，</w:t>
      </w:r>
      <w:r>
        <w:rPr>
          <w:color w:val="0000FF"/>
          <w:spacing w:val="-14"/>
          <w:sz w:val="24"/>
        </w:rPr>
        <w:t>某人要卖菜。“面子”是市容管理，一个城市的市容市貌。</w:t>
      </w:r>
    </w:p>
    <w:p w14:paraId="721DAD7A">
      <w:pPr>
        <w:numPr>
          <w:ilvl w:val="0"/>
          <w:numId w:val="111"/>
        </w:numPr>
        <w:tabs>
          <w:tab w:val="left" w:pos="842"/>
        </w:tabs>
        <w:spacing w:before="1" w:line="364" w:lineRule="auto"/>
        <w:ind w:right="224" w:firstLine="479"/>
        <w:rPr>
          <w:sz w:val="24"/>
        </w:rPr>
      </w:pPr>
      <w:r>
        <w:rPr>
          <w:color w:val="0000FF"/>
          <w:spacing w:val="-9"/>
          <w:sz w:val="24"/>
        </w:rPr>
        <w:t>“在……只能等夜市收摊后才能刷洗”：清洁工大叔的话，说明城市需要</w:t>
      </w:r>
      <w:r>
        <w:rPr>
          <w:color w:val="0000FF"/>
          <w:spacing w:val="-19"/>
          <w:sz w:val="24"/>
        </w:rPr>
        <w:t>整洁的环境，“里子”是市民需求，“面子”是市容管理。</w:t>
      </w:r>
    </w:p>
    <w:p w14:paraId="77950E7D">
      <w:pPr>
        <w:numPr>
          <w:ilvl w:val="0"/>
          <w:numId w:val="111"/>
        </w:numPr>
        <w:tabs>
          <w:tab w:val="left" w:pos="842"/>
        </w:tabs>
        <w:spacing w:before="2"/>
        <w:ind w:left="841" w:hanging="242"/>
        <w:rPr>
          <w:sz w:val="24"/>
        </w:rPr>
      </w:pPr>
      <w:r>
        <w:rPr>
          <w:color w:val="0000FF"/>
          <w:spacing w:val="-20"/>
          <w:sz w:val="24"/>
        </w:rPr>
        <w:t xml:space="preserve">材料 </w:t>
      </w:r>
      <w:r>
        <w:rPr>
          <w:color w:val="0000FF"/>
          <w:sz w:val="24"/>
        </w:rPr>
        <w:t>4</w:t>
      </w:r>
      <w:r>
        <w:rPr>
          <w:color w:val="0000FF"/>
          <w:spacing w:val="-10"/>
          <w:sz w:val="24"/>
        </w:rPr>
        <w:t xml:space="preserve"> 第九段梳理：</w:t>
      </w:r>
    </w:p>
    <w:p w14:paraId="2C59C447">
      <w:pPr>
        <w:numPr>
          <w:ilvl w:val="0"/>
          <w:numId w:val="112"/>
        </w:numPr>
        <w:tabs>
          <w:tab w:val="left" w:pos="1202"/>
        </w:tabs>
        <w:spacing w:before="160"/>
        <w:ind w:hanging="602"/>
        <w:rPr>
          <w:sz w:val="24"/>
        </w:rPr>
      </w:pPr>
      <w:r>
        <w:rPr>
          <w:color w:val="0000FF"/>
          <w:spacing w:val="-2"/>
          <w:sz w:val="24"/>
        </w:rPr>
        <w:t>里子：市民需求。</w:t>
      </w:r>
    </w:p>
    <w:p w14:paraId="0ACB9CCE">
      <w:pPr>
        <w:numPr>
          <w:ilvl w:val="0"/>
          <w:numId w:val="112"/>
        </w:numPr>
        <w:tabs>
          <w:tab w:val="left" w:pos="1202"/>
        </w:tabs>
        <w:spacing w:before="161"/>
        <w:ind w:hanging="602"/>
        <w:rPr>
          <w:sz w:val="24"/>
        </w:rPr>
      </w:pPr>
      <w:r>
        <w:rPr>
          <w:color w:val="0000FF"/>
          <w:spacing w:val="-2"/>
          <w:sz w:val="24"/>
        </w:rPr>
        <w:t>面子：市容管理。</w:t>
      </w:r>
    </w:p>
    <w:p w14:paraId="404B497A">
      <w:pPr>
        <w:rPr>
          <w:sz w:val="24"/>
          <w:szCs w:val="24"/>
        </w:rPr>
      </w:pPr>
    </w:p>
    <w:p w14:paraId="234EA178">
      <w:pPr>
        <w:rPr>
          <w:sz w:val="25"/>
          <w:szCs w:val="24"/>
        </w:rPr>
      </w:pPr>
    </w:p>
    <w:p w14:paraId="1A952B66">
      <w:pPr>
        <w:spacing w:line="364" w:lineRule="auto"/>
        <w:ind w:left="120" w:right="216" w:firstLine="479"/>
        <w:jc w:val="both"/>
        <w:rPr>
          <w:sz w:val="24"/>
          <w:szCs w:val="24"/>
        </w:rPr>
      </w:pPr>
      <w:r>
        <w:rPr>
          <w:w w:val="95"/>
          <w:sz w:val="24"/>
          <w:szCs w:val="24"/>
        </w:rPr>
        <w:t>段 1：日前，S 市十五届人大常委会第 43 次会议表决通过了新修订的《市容</w:t>
      </w:r>
      <w:r>
        <w:rPr>
          <w:spacing w:val="-13"/>
          <w:sz w:val="24"/>
          <w:szCs w:val="24"/>
        </w:rPr>
        <w:t>环境卫生管理条例》。其中对于设摊经营、占道经营等行为由以往的全面禁止变</w:t>
      </w:r>
      <w:r>
        <w:rPr>
          <w:spacing w:val="-22"/>
          <w:sz w:val="24"/>
          <w:szCs w:val="24"/>
        </w:rPr>
        <w:t>为了“重点区域禁止”，不再“一禁了之”，引发了网友热议。有网友认为，此举</w:t>
      </w:r>
      <w:r>
        <w:rPr>
          <w:spacing w:val="-4"/>
          <w:sz w:val="24"/>
          <w:szCs w:val="24"/>
        </w:rPr>
        <w:t>体现民意，但也有人担忧，放开之后，是否会增加管理成本？为此，记者进行了调研。</w:t>
      </w:r>
    </w:p>
    <w:p w14:paraId="67AEA15F">
      <w:pPr>
        <w:spacing w:before="4"/>
        <w:ind w:left="600"/>
        <w:jc w:val="both"/>
        <w:rPr>
          <w:sz w:val="24"/>
          <w:szCs w:val="24"/>
        </w:rPr>
      </w:pPr>
      <w:r>
        <w:rPr>
          <w:color w:val="0000FF"/>
          <w:spacing w:val="-9"/>
          <w:sz w:val="24"/>
          <w:szCs w:val="24"/>
        </w:rPr>
        <w:t xml:space="preserve">【解析】材料 </w:t>
      </w:r>
      <w:r>
        <w:rPr>
          <w:color w:val="0000FF"/>
          <w:sz w:val="24"/>
          <w:szCs w:val="24"/>
        </w:rPr>
        <w:t>4</w:t>
      </w:r>
      <w:r>
        <w:rPr>
          <w:color w:val="0000FF"/>
          <w:spacing w:val="-14"/>
          <w:sz w:val="24"/>
          <w:szCs w:val="24"/>
        </w:rPr>
        <w:t xml:space="preserve"> 第一段：</w:t>
      </w:r>
    </w:p>
    <w:p w14:paraId="3171B7FE">
      <w:pPr>
        <w:numPr>
          <w:ilvl w:val="0"/>
          <w:numId w:val="113"/>
        </w:numPr>
        <w:tabs>
          <w:tab w:val="left" w:pos="842"/>
        </w:tabs>
        <w:spacing w:before="160" w:line="364" w:lineRule="auto"/>
        <w:ind w:right="215" w:firstLine="479"/>
        <w:jc w:val="both"/>
        <w:rPr>
          <w:sz w:val="24"/>
        </w:rPr>
      </w:pPr>
      <w:r>
        <w:rPr>
          <w:color w:val="0000FF"/>
          <w:w w:val="95"/>
          <w:sz w:val="24"/>
        </w:rPr>
        <w:t>“日前，S</w:t>
      </w:r>
      <w:r>
        <w:rPr>
          <w:color w:val="0000FF"/>
          <w:spacing w:val="73"/>
          <w:sz w:val="24"/>
        </w:rPr>
        <w:t xml:space="preserve"> </w:t>
      </w:r>
      <w:r>
        <w:rPr>
          <w:color w:val="0000FF"/>
          <w:w w:val="95"/>
          <w:sz w:val="24"/>
        </w:rPr>
        <w:t>市十五届人大……《市容环境卫生管理条例</w:t>
      </w:r>
      <w:r>
        <w:rPr>
          <w:color w:val="0000FF"/>
          <w:spacing w:val="-120"/>
          <w:w w:val="95"/>
          <w:sz w:val="24"/>
        </w:rPr>
        <w:t>》</w:t>
      </w:r>
      <w:r>
        <w:rPr>
          <w:color w:val="0000FF"/>
          <w:spacing w:val="-65"/>
          <w:w w:val="95"/>
          <w:sz w:val="24"/>
        </w:rPr>
        <w:t>”：</w:t>
      </w:r>
      <w:r>
        <w:rPr>
          <w:color w:val="0000FF"/>
          <w:w w:val="95"/>
          <w:sz w:val="24"/>
        </w:rPr>
        <w:t>本题既不是写</w:t>
      </w:r>
      <w:r>
        <w:rPr>
          <w:color w:val="0000FF"/>
          <w:spacing w:val="80"/>
          <w:sz w:val="24"/>
        </w:rPr>
        <w:t xml:space="preserve"> </w:t>
      </w:r>
      <w:r>
        <w:rPr>
          <w:color w:val="0000FF"/>
          <w:sz w:val="24"/>
        </w:rPr>
        <w:t>S</w:t>
      </w:r>
      <w:r>
        <w:rPr>
          <w:color w:val="0000FF"/>
          <w:spacing w:val="-7"/>
          <w:sz w:val="24"/>
        </w:rPr>
        <w:t xml:space="preserve"> 市，也不是写人大常委，更不是写《市容环境卫生管理条例》，而是所有的城市，所有城市都是既要“里子”又要“面子”。题干中没有 </w:t>
      </w:r>
      <w:r>
        <w:rPr>
          <w:color w:val="0000FF"/>
          <w:sz w:val="24"/>
        </w:rPr>
        <w:t>S</w:t>
      </w:r>
      <w:r>
        <w:rPr>
          <w:color w:val="0000FF"/>
          <w:spacing w:val="-7"/>
          <w:sz w:val="24"/>
        </w:rPr>
        <w:t xml:space="preserve"> 市。</w:t>
      </w:r>
    </w:p>
    <w:p w14:paraId="72AC5620">
      <w:pPr>
        <w:numPr>
          <w:ilvl w:val="0"/>
          <w:numId w:val="113"/>
        </w:numPr>
        <w:tabs>
          <w:tab w:val="left" w:pos="842"/>
        </w:tabs>
        <w:spacing w:before="3"/>
        <w:ind w:left="841" w:hanging="242"/>
        <w:rPr>
          <w:sz w:val="24"/>
        </w:rPr>
      </w:pPr>
      <w:r>
        <w:rPr>
          <w:color w:val="0000FF"/>
          <w:spacing w:val="-7"/>
          <w:sz w:val="24"/>
        </w:rPr>
        <w:t>“其中对于设摊经营……记者进行了调研”：</w:t>
      </w:r>
    </w:p>
    <w:p w14:paraId="5870F512">
      <w:pPr>
        <w:numPr>
          <w:ilvl w:val="0"/>
          <w:numId w:val="114"/>
        </w:numPr>
        <w:tabs>
          <w:tab w:val="left" w:pos="1202"/>
        </w:tabs>
        <w:spacing w:before="160" w:line="364" w:lineRule="auto"/>
        <w:ind w:right="102" w:firstLine="479"/>
        <w:rPr>
          <w:sz w:val="24"/>
        </w:rPr>
      </w:pPr>
      <w:r>
        <w:rPr>
          <w:color w:val="0000FF"/>
          <w:spacing w:val="-2"/>
          <w:sz w:val="24"/>
        </w:rPr>
        <w:t>“里子”与设摊有关系，如果不写“设摊”也没关系，但是写了之后，文章更好写，显得文章更具体。</w:t>
      </w:r>
    </w:p>
    <w:p w14:paraId="00769FAA">
      <w:pPr>
        <w:numPr>
          <w:ilvl w:val="0"/>
          <w:numId w:val="114"/>
        </w:numPr>
        <w:tabs>
          <w:tab w:val="left" w:pos="1202"/>
        </w:tabs>
        <w:spacing w:before="1"/>
        <w:ind w:left="1201" w:hanging="602"/>
        <w:rPr>
          <w:sz w:val="24"/>
        </w:rPr>
      </w:pPr>
      <w:r>
        <w:rPr>
          <w:color w:val="0000FF"/>
          <w:spacing w:val="-21"/>
          <w:sz w:val="24"/>
        </w:rPr>
        <w:t>“体现民意”即“里子”，“增加管理成本”即“面子”。</w:t>
      </w:r>
    </w:p>
    <w:p w14:paraId="61D7F45A">
      <w:pPr>
        <w:numPr>
          <w:ilvl w:val="0"/>
          <w:numId w:val="113"/>
        </w:numPr>
        <w:tabs>
          <w:tab w:val="left" w:pos="842"/>
        </w:tabs>
        <w:spacing w:before="161"/>
        <w:ind w:left="841" w:hanging="242"/>
        <w:rPr>
          <w:sz w:val="24"/>
        </w:rPr>
      </w:pPr>
      <w:r>
        <w:rPr>
          <w:color w:val="0000FF"/>
          <w:spacing w:val="-20"/>
          <w:sz w:val="24"/>
        </w:rPr>
        <w:t xml:space="preserve">材料 </w:t>
      </w:r>
      <w:r>
        <w:rPr>
          <w:color w:val="0000FF"/>
          <w:sz w:val="24"/>
        </w:rPr>
        <w:t>4</w:t>
      </w:r>
      <w:r>
        <w:rPr>
          <w:color w:val="0000FF"/>
          <w:spacing w:val="-9"/>
          <w:sz w:val="24"/>
        </w:rPr>
        <w:t xml:space="preserve"> 第一段梳理：里子和面子围绕的话题：摊位经营。</w:t>
      </w:r>
    </w:p>
    <w:p w14:paraId="34C6185C">
      <w:pPr>
        <w:rPr>
          <w:sz w:val="24"/>
          <w:szCs w:val="24"/>
        </w:rPr>
      </w:pPr>
    </w:p>
    <w:p w14:paraId="2EA1436F">
      <w:pPr>
        <w:rPr>
          <w:sz w:val="25"/>
          <w:szCs w:val="24"/>
        </w:rPr>
      </w:pPr>
    </w:p>
    <w:p w14:paraId="7BA4D422">
      <w:pPr>
        <w:spacing w:before="1" w:line="364" w:lineRule="auto"/>
        <w:ind w:left="120" w:right="215" w:firstLine="479"/>
        <w:jc w:val="both"/>
        <w:rPr>
          <w:sz w:val="24"/>
          <w:szCs w:val="24"/>
        </w:rPr>
      </w:pPr>
      <w:r>
        <w:rPr>
          <w:w w:val="95"/>
          <w:sz w:val="24"/>
          <w:szCs w:val="24"/>
        </w:rPr>
        <w:t xml:space="preserve">段 </w:t>
      </w:r>
      <w:r>
        <w:rPr>
          <w:spacing w:val="49"/>
          <w:w w:val="95"/>
          <w:sz w:val="24"/>
          <w:szCs w:val="24"/>
        </w:rPr>
        <w:t>2</w:t>
      </w:r>
      <w:r>
        <w:rPr>
          <w:spacing w:val="-25"/>
          <w:w w:val="95"/>
          <w:sz w:val="24"/>
          <w:szCs w:val="24"/>
        </w:rPr>
        <w:t>：“</w:t>
      </w:r>
      <w:r>
        <w:rPr>
          <w:w w:val="95"/>
          <w:sz w:val="24"/>
          <w:szCs w:val="24"/>
        </w:rPr>
        <w:t>星光里”夜市人流如织，老王的“地摊照相馆”人气很高。最开始，</w:t>
      </w:r>
      <w:r>
        <w:rPr>
          <w:spacing w:val="-4"/>
          <w:sz w:val="24"/>
          <w:szCs w:val="24"/>
        </w:rPr>
        <w:t>他的摊位只有一张桌子，后来他和集市上的朋友合作，以房车为载体，一边作为</w:t>
      </w:r>
      <w:r>
        <w:rPr>
          <w:spacing w:val="-14"/>
          <w:sz w:val="24"/>
          <w:szCs w:val="24"/>
        </w:rPr>
        <w:t>拍摄舱，一边售卖咖啡，挂满照片的房车自成一道独特的风景。老王说</w:t>
      </w:r>
      <w:r>
        <w:rPr>
          <w:spacing w:val="-38"/>
          <w:sz w:val="24"/>
          <w:szCs w:val="24"/>
        </w:rPr>
        <w:t>：“最初，</w:t>
      </w:r>
    </w:p>
    <w:p w14:paraId="77EA0D1E">
      <w:pPr>
        <w:pStyle w:val="2"/>
        <w:spacing w:before="56"/>
        <w:ind w:left="120"/>
      </w:pPr>
      <w:r>
        <w:rPr>
          <w:spacing w:val="-7"/>
        </w:rPr>
        <w:t>我只是想过渡一下，没想到一直走到了现在。”</w:t>
      </w:r>
    </w:p>
    <w:p w14:paraId="69063E18">
      <w:pPr>
        <w:pStyle w:val="2"/>
        <w:spacing w:before="160"/>
        <w:ind w:left="600"/>
      </w:pPr>
      <w:r>
        <w:rPr>
          <w:color w:val="0000FF"/>
          <w:spacing w:val="-9"/>
        </w:rPr>
        <w:t xml:space="preserve">【解析】材料 </w:t>
      </w:r>
      <w:r>
        <w:rPr>
          <w:color w:val="0000FF"/>
        </w:rPr>
        <w:t>4</w:t>
      </w:r>
      <w:r>
        <w:rPr>
          <w:color w:val="0000FF"/>
          <w:spacing w:val="-14"/>
        </w:rPr>
        <w:t xml:space="preserve"> 第二段：</w:t>
      </w:r>
    </w:p>
    <w:p w14:paraId="2F8904D9">
      <w:pPr>
        <w:pStyle w:val="7"/>
        <w:numPr>
          <w:ilvl w:val="0"/>
          <w:numId w:val="115"/>
        </w:numPr>
        <w:tabs>
          <w:tab w:val="left" w:pos="842"/>
        </w:tabs>
        <w:ind w:hanging="242"/>
        <w:rPr>
          <w:sz w:val="24"/>
        </w:rPr>
      </w:pPr>
      <w:r>
        <w:rPr>
          <w:color w:val="0000FF"/>
          <w:spacing w:val="-1"/>
          <w:sz w:val="24"/>
        </w:rPr>
        <w:t>“独特的风景”代表城市的市容市貌。</w:t>
      </w:r>
    </w:p>
    <w:p w14:paraId="368BC26A">
      <w:pPr>
        <w:pStyle w:val="7"/>
        <w:numPr>
          <w:ilvl w:val="0"/>
          <w:numId w:val="115"/>
        </w:numPr>
        <w:tabs>
          <w:tab w:val="left" w:pos="842"/>
        </w:tabs>
        <w:spacing w:before="160" w:line="364" w:lineRule="auto"/>
        <w:ind w:left="120" w:right="239" w:firstLine="479"/>
        <w:jc w:val="both"/>
        <w:rPr>
          <w:sz w:val="24"/>
        </w:rPr>
      </w:pPr>
      <w:r>
        <w:rPr>
          <w:color w:val="0000FF"/>
          <w:spacing w:val="-4"/>
          <w:sz w:val="24"/>
        </w:rPr>
        <w:t>摊位也可以是城市的一道风景线，也可以让城市的市容市貌更美。比如成</w:t>
      </w:r>
      <w:r>
        <w:rPr>
          <w:color w:val="0000FF"/>
          <w:spacing w:val="-23"/>
          <w:sz w:val="24"/>
        </w:rPr>
        <w:t>都的锦里古街、济南大明湖、哈尔滨中央大街、西安大唐不夜城、重庆解放碑等，</w:t>
      </w:r>
      <w:r>
        <w:rPr>
          <w:color w:val="0000FF"/>
          <w:spacing w:val="-2"/>
          <w:sz w:val="24"/>
        </w:rPr>
        <w:t>都可以在作文中充当例子。</w:t>
      </w:r>
    </w:p>
    <w:p w14:paraId="2AAE1E39">
      <w:pPr>
        <w:pStyle w:val="7"/>
        <w:numPr>
          <w:ilvl w:val="0"/>
          <w:numId w:val="115"/>
        </w:numPr>
        <w:tabs>
          <w:tab w:val="left" w:pos="842"/>
        </w:tabs>
        <w:spacing w:before="2"/>
        <w:ind w:hanging="242"/>
        <w:jc w:val="both"/>
        <w:rPr>
          <w:sz w:val="24"/>
        </w:rPr>
      </w:pPr>
      <w:r>
        <w:rPr>
          <w:color w:val="0000FF"/>
          <w:spacing w:val="-20"/>
          <w:sz w:val="24"/>
        </w:rPr>
        <w:t xml:space="preserve">材料 </w:t>
      </w:r>
      <w:r>
        <w:rPr>
          <w:color w:val="0000FF"/>
          <w:sz w:val="24"/>
        </w:rPr>
        <w:t>4</w:t>
      </w:r>
      <w:r>
        <w:rPr>
          <w:color w:val="0000FF"/>
          <w:spacing w:val="-9"/>
          <w:sz w:val="24"/>
        </w:rPr>
        <w:t xml:space="preserve"> 第二段梳理：摊位，也可以是一道风景线。</w:t>
      </w:r>
    </w:p>
    <w:p w14:paraId="74CA2FA5">
      <w:pPr>
        <w:pStyle w:val="2"/>
      </w:pPr>
    </w:p>
    <w:p w14:paraId="0B92BCF6">
      <w:pPr>
        <w:pStyle w:val="2"/>
        <w:spacing w:before="1"/>
        <w:rPr>
          <w:sz w:val="25"/>
        </w:rPr>
      </w:pPr>
    </w:p>
    <w:p w14:paraId="1767F220">
      <w:pPr>
        <w:pStyle w:val="2"/>
        <w:spacing w:before="1" w:line="364" w:lineRule="auto"/>
        <w:ind w:left="120" w:right="235" w:firstLine="479"/>
        <w:jc w:val="both"/>
      </w:pPr>
      <w:r>
        <w:rPr>
          <w:spacing w:val="-30"/>
        </w:rPr>
        <w:t xml:space="preserve">段 </w:t>
      </w:r>
      <w:r>
        <w:t>3</w:t>
      </w:r>
      <w:r>
        <w:rPr>
          <w:spacing w:val="-7"/>
        </w:rPr>
        <w:t>：记者注意到，相比夜市的固定摊位，流动摊贩的自由度更大，成本更</w:t>
      </w:r>
      <w:r>
        <w:rPr>
          <w:spacing w:val="-11"/>
        </w:rPr>
        <w:t>少，但风险也更大。这类摆摊并不被即将实施的法规所允许，但在人流量大的地</w:t>
      </w:r>
      <w:r>
        <w:rPr>
          <w:spacing w:val="-3"/>
        </w:rPr>
        <w:t xml:space="preserve">铁口、交通路口，依然会有流动摊贩出没。晚上 </w:t>
      </w:r>
      <w:r>
        <w:t>11</w:t>
      </w:r>
      <w:r>
        <w:rPr>
          <w:spacing w:val="-8"/>
        </w:rPr>
        <w:t xml:space="preserve"> 点，在地铁口卖炸串的邹阿</w:t>
      </w:r>
      <w:r>
        <w:rPr>
          <w:spacing w:val="-11"/>
        </w:rPr>
        <w:t>姨手机响了，接完电话后，她立刻招呼其他摊主收摊，大家心领神会——城管来</w:t>
      </w:r>
      <w:r>
        <w:rPr>
          <w:spacing w:val="-10"/>
        </w:rPr>
        <w:t>了。邹阿姨和丈夫一人一个摊位，摆在两个相邻的路口，远处的儿子见机给父母</w:t>
      </w:r>
      <w:r>
        <w:rPr>
          <w:spacing w:val="-5"/>
        </w:rPr>
        <w:t>通风报信。邹阿姨他们骑上车，藏进一家商铺的通道里。“我们也想过到政府划</w:t>
      </w:r>
      <w:r>
        <w:rPr>
          <w:spacing w:val="-12"/>
        </w:rPr>
        <w:t>定的区域去摆摊，但是这些区域都不沿街，摊位费也高，对于我们这样的小摊贩并不合算。”邹阿姨对记者说。</w:t>
      </w:r>
    </w:p>
    <w:p w14:paraId="09C0776A">
      <w:pPr>
        <w:pStyle w:val="2"/>
        <w:spacing w:before="5"/>
        <w:ind w:left="600"/>
        <w:jc w:val="both"/>
      </w:pPr>
      <w:r>
        <w:rPr>
          <w:color w:val="0000FF"/>
          <w:spacing w:val="-9"/>
        </w:rPr>
        <w:t xml:space="preserve">【解析】材料 </w:t>
      </w:r>
      <w:r>
        <w:rPr>
          <w:color w:val="0000FF"/>
        </w:rPr>
        <w:t>4</w:t>
      </w:r>
      <w:r>
        <w:rPr>
          <w:color w:val="0000FF"/>
          <w:spacing w:val="-14"/>
        </w:rPr>
        <w:t xml:space="preserve"> 第三段：</w:t>
      </w:r>
    </w:p>
    <w:p w14:paraId="37B1E36B">
      <w:pPr>
        <w:pStyle w:val="7"/>
        <w:numPr>
          <w:ilvl w:val="0"/>
          <w:numId w:val="116"/>
        </w:numPr>
        <w:tabs>
          <w:tab w:val="left" w:pos="842"/>
        </w:tabs>
        <w:spacing w:before="160" w:line="364" w:lineRule="auto"/>
        <w:ind w:right="237" w:firstLine="479"/>
        <w:rPr>
          <w:sz w:val="24"/>
        </w:rPr>
      </w:pPr>
      <w:r>
        <w:rPr>
          <w:color w:val="0000FF"/>
          <w:spacing w:val="-20"/>
          <w:sz w:val="24"/>
        </w:rPr>
        <w:t>邹阿姨是城市的市民，她的需求是要生计、生存、工作、活着，这就是“里</w:t>
      </w:r>
      <w:r>
        <w:rPr>
          <w:color w:val="0000FF"/>
          <w:spacing w:val="-18"/>
          <w:sz w:val="24"/>
        </w:rPr>
        <w:t>子”。一个城市中的人，需要活着，需要吃喝拉撒，这就是“里子”。</w:t>
      </w:r>
    </w:p>
    <w:p w14:paraId="3E6E4568">
      <w:pPr>
        <w:pStyle w:val="7"/>
        <w:numPr>
          <w:ilvl w:val="0"/>
          <w:numId w:val="116"/>
        </w:numPr>
        <w:tabs>
          <w:tab w:val="left" w:pos="842"/>
        </w:tabs>
        <w:spacing w:before="1" w:line="364" w:lineRule="auto"/>
        <w:ind w:right="236" w:firstLine="479"/>
        <w:rPr>
          <w:sz w:val="24"/>
        </w:rPr>
      </w:pPr>
      <w:r>
        <w:rPr>
          <w:color w:val="0000FF"/>
          <w:spacing w:val="-13"/>
          <w:sz w:val="24"/>
        </w:rPr>
        <w:t xml:space="preserve">“在地铁口卖炸串”：摆摊是上班族的需要，城市内没有这些摆摊的人，没有地方买 </w:t>
      </w:r>
      <w:r>
        <w:rPr>
          <w:color w:val="0000FF"/>
          <w:spacing w:val="-4"/>
          <w:sz w:val="24"/>
        </w:rPr>
        <w:t>2</w:t>
      </w:r>
      <w:r>
        <w:rPr>
          <w:color w:val="0000FF"/>
          <w:spacing w:val="-14"/>
          <w:sz w:val="24"/>
        </w:rPr>
        <w:t xml:space="preserve"> 元钱的早餐，如果没有早餐摊，店内的早餐可能要 </w:t>
      </w:r>
      <w:r>
        <w:rPr>
          <w:color w:val="0000FF"/>
          <w:spacing w:val="-4"/>
          <w:sz w:val="24"/>
        </w:rPr>
        <w:t>5</w:t>
      </w:r>
      <w:r>
        <w:rPr>
          <w:color w:val="0000FF"/>
          <w:spacing w:val="-13"/>
          <w:sz w:val="24"/>
        </w:rPr>
        <w:t xml:space="preserve"> 元，生活成本</w:t>
      </w:r>
    </w:p>
    <w:p w14:paraId="27696FD7">
      <w:pPr>
        <w:pStyle w:val="2"/>
        <w:spacing w:before="2"/>
        <w:ind w:left="120"/>
      </w:pPr>
      <w:r>
        <w:rPr>
          <w:color w:val="0000FF"/>
          <w:spacing w:val="-21"/>
        </w:rPr>
        <w:t xml:space="preserve">增加 </w:t>
      </w:r>
      <w:r>
        <w:rPr>
          <w:color w:val="0000FF"/>
        </w:rPr>
        <w:t>2</w:t>
      </w:r>
      <w:r>
        <w:rPr>
          <w:color w:val="0000FF"/>
          <w:spacing w:val="-14"/>
        </w:rPr>
        <w:t xml:space="preserve"> 元。这些都是市民的需求，属于“里子”。</w:t>
      </w:r>
    </w:p>
    <w:p w14:paraId="12F44268">
      <w:pPr>
        <w:pStyle w:val="7"/>
        <w:numPr>
          <w:ilvl w:val="0"/>
          <w:numId w:val="116"/>
        </w:numPr>
        <w:tabs>
          <w:tab w:val="left" w:pos="842"/>
        </w:tabs>
        <w:ind w:left="841" w:hanging="242"/>
        <w:jc w:val="both"/>
        <w:rPr>
          <w:sz w:val="24"/>
        </w:rPr>
      </w:pPr>
      <w:r>
        <w:rPr>
          <w:color w:val="0000FF"/>
          <w:spacing w:val="-20"/>
          <w:sz w:val="24"/>
        </w:rPr>
        <w:t xml:space="preserve">材料 </w:t>
      </w:r>
      <w:r>
        <w:rPr>
          <w:color w:val="0000FF"/>
          <w:sz w:val="24"/>
        </w:rPr>
        <w:t>4</w:t>
      </w:r>
      <w:r>
        <w:rPr>
          <w:color w:val="0000FF"/>
          <w:spacing w:val="-9"/>
          <w:sz w:val="24"/>
        </w:rPr>
        <w:t xml:space="preserve"> 第三段梳理：里子：有市民需要摊位维持生计。</w:t>
      </w:r>
    </w:p>
    <w:p w14:paraId="3FA44535">
      <w:pPr>
        <w:pStyle w:val="7"/>
        <w:numPr>
          <w:ilvl w:val="0"/>
          <w:numId w:val="116"/>
        </w:numPr>
        <w:tabs>
          <w:tab w:val="left" w:pos="842"/>
        </w:tabs>
        <w:spacing w:before="160" w:line="364" w:lineRule="auto"/>
        <w:ind w:right="239" w:firstLine="479"/>
        <w:jc w:val="both"/>
        <w:rPr>
          <w:sz w:val="24"/>
        </w:rPr>
      </w:pPr>
      <w:r>
        <w:rPr>
          <w:color w:val="0000FF"/>
          <w:spacing w:val="-7"/>
          <w:sz w:val="24"/>
        </w:rPr>
        <w:t>“里子”无需高大上，能够理解什么是城市的“里子”，将来同学们考上</w:t>
      </w:r>
      <w:r>
        <w:rPr>
          <w:color w:val="0000FF"/>
          <w:spacing w:val="-4"/>
          <w:sz w:val="24"/>
        </w:rPr>
        <w:t>了公务员，成为城市的管理者后，多想想群众的吃喝拉撒，要有温度，不要只想</w:t>
      </w:r>
      <w:r>
        <w:rPr>
          <w:color w:val="0000FF"/>
          <w:spacing w:val="-2"/>
          <w:sz w:val="24"/>
        </w:rPr>
        <w:t>着表面好看。</w:t>
      </w:r>
    </w:p>
    <w:p w14:paraId="1BFFC94A">
      <w:pPr>
        <w:pStyle w:val="2"/>
      </w:pPr>
    </w:p>
    <w:p w14:paraId="3ED9D6DA">
      <w:pPr>
        <w:pStyle w:val="2"/>
        <w:spacing w:before="163" w:line="364" w:lineRule="auto"/>
        <w:ind w:left="120" w:right="239" w:firstLine="479"/>
      </w:pPr>
      <w:r>
        <w:rPr>
          <w:spacing w:val="-32"/>
        </w:rPr>
        <w:t xml:space="preserve">段 </w:t>
      </w:r>
      <w:r>
        <w:rPr>
          <w:spacing w:val="-4"/>
        </w:rPr>
        <w:t>4</w:t>
      </w:r>
      <w:r>
        <w:rPr>
          <w:spacing w:val="-13"/>
        </w:rPr>
        <w:t>：都说“人间烟火气，当数夜市最浓”，针对这部法规的评论，网友们说</w:t>
      </w:r>
      <w:r>
        <w:rPr>
          <w:spacing w:val="-17"/>
        </w:rPr>
        <w:t>的最多的一个词即“烟火气”。法规中对设摊经营不再“一禁了之”，让市民读到</w:t>
      </w:r>
    </w:p>
    <w:p w14:paraId="46144129">
      <w:pPr>
        <w:spacing w:line="364" w:lineRule="auto"/>
        <w:sectPr>
          <w:headerReference r:id="rId27" w:type="default"/>
          <w:footerReference r:id="rId28" w:type="default"/>
          <w:pgSz w:w="11910" w:h="16840"/>
          <w:pgMar w:top="1460" w:right="1560" w:bottom="1380" w:left="1680" w:header="27" w:footer="1196" w:gutter="0"/>
          <w:pgNumType w:start="30"/>
          <w:cols w:space="720" w:num="1"/>
        </w:sectPr>
      </w:pPr>
    </w:p>
    <w:p w14:paraId="1214A52D">
      <w:pPr>
        <w:pStyle w:val="2"/>
        <w:spacing w:before="56"/>
        <w:ind w:left="120"/>
      </w:pPr>
      <w:r>
        <w:rPr>
          <w:spacing w:val="-1"/>
        </w:rPr>
        <w:t>了一种开放与包容的城市治理气度。</w:t>
      </w:r>
    </w:p>
    <w:p w14:paraId="3D117CAD">
      <w:pPr>
        <w:pStyle w:val="2"/>
        <w:spacing w:before="160"/>
        <w:ind w:left="600"/>
        <w:jc w:val="both"/>
      </w:pPr>
      <w:r>
        <w:rPr>
          <w:color w:val="0000FF"/>
          <w:spacing w:val="-9"/>
        </w:rPr>
        <w:t xml:space="preserve">【解析】材料 </w:t>
      </w:r>
      <w:r>
        <w:rPr>
          <w:color w:val="0000FF"/>
        </w:rPr>
        <w:t>4</w:t>
      </w:r>
      <w:r>
        <w:rPr>
          <w:color w:val="0000FF"/>
          <w:spacing w:val="-14"/>
        </w:rPr>
        <w:t xml:space="preserve"> 第四段：</w:t>
      </w:r>
    </w:p>
    <w:p w14:paraId="62E8BDB4">
      <w:pPr>
        <w:pStyle w:val="7"/>
        <w:numPr>
          <w:ilvl w:val="0"/>
          <w:numId w:val="117"/>
        </w:numPr>
        <w:tabs>
          <w:tab w:val="left" w:pos="842"/>
        </w:tabs>
        <w:spacing w:line="364" w:lineRule="auto"/>
        <w:ind w:right="237" w:firstLine="479"/>
        <w:jc w:val="both"/>
        <w:rPr>
          <w:sz w:val="24"/>
        </w:rPr>
      </w:pPr>
      <w:r>
        <w:rPr>
          <w:color w:val="0000FF"/>
          <w:spacing w:val="-2"/>
          <w:sz w:val="24"/>
        </w:rPr>
        <w:t>“开放与包容的城市治理气度”也是政府需要重视的内容，政府想要处</w:t>
      </w:r>
      <w:r>
        <w:rPr>
          <w:color w:val="0000FF"/>
          <w:spacing w:val="-6"/>
          <w:sz w:val="24"/>
        </w:rPr>
        <w:t>理好“里子”和“面子”的关系，治理好城市，需要有开放与包容的气度</w:t>
      </w:r>
      <w:r>
        <w:rPr>
          <w:color w:val="0000FF"/>
          <w:spacing w:val="-43"/>
          <w:sz w:val="24"/>
        </w:rPr>
        <w:t>。“里子</w:t>
      </w:r>
      <w:r>
        <w:rPr>
          <w:color w:val="0000FF"/>
          <w:spacing w:val="-2"/>
          <w:sz w:val="24"/>
        </w:rPr>
        <w:t>”和“面子”并非对立关系。</w:t>
      </w:r>
    </w:p>
    <w:p w14:paraId="15C29FD3">
      <w:pPr>
        <w:pStyle w:val="7"/>
        <w:numPr>
          <w:ilvl w:val="0"/>
          <w:numId w:val="117"/>
        </w:numPr>
        <w:tabs>
          <w:tab w:val="left" w:pos="842"/>
        </w:tabs>
        <w:spacing w:before="2" w:line="364" w:lineRule="auto"/>
        <w:ind w:right="121" w:firstLine="479"/>
        <w:rPr>
          <w:sz w:val="24"/>
        </w:rPr>
      </w:pPr>
      <w:r>
        <w:rPr>
          <w:color w:val="0000FF"/>
          <w:spacing w:val="-14"/>
          <w:sz w:val="24"/>
        </w:rPr>
        <w:t>李克强总理是一位技术型总理，是一位特别有温度的总理，他允许摆地摊，</w:t>
      </w:r>
      <w:r>
        <w:rPr>
          <w:color w:val="0000FF"/>
          <w:spacing w:val="-2"/>
          <w:sz w:val="24"/>
        </w:rPr>
        <w:t>他既懂得发展经济，又懂得老百姓真正需要的东西。</w:t>
      </w:r>
    </w:p>
    <w:p w14:paraId="667A17AC">
      <w:pPr>
        <w:pStyle w:val="7"/>
        <w:numPr>
          <w:ilvl w:val="0"/>
          <w:numId w:val="117"/>
        </w:numPr>
        <w:tabs>
          <w:tab w:val="left" w:pos="842"/>
        </w:tabs>
        <w:spacing w:before="2"/>
        <w:ind w:left="841" w:hanging="242"/>
        <w:rPr>
          <w:sz w:val="24"/>
        </w:rPr>
      </w:pPr>
      <w:r>
        <w:rPr>
          <w:color w:val="0000FF"/>
          <w:spacing w:val="-20"/>
          <w:sz w:val="24"/>
        </w:rPr>
        <w:t xml:space="preserve">材料 </w:t>
      </w:r>
      <w:r>
        <w:rPr>
          <w:color w:val="0000FF"/>
          <w:sz w:val="24"/>
        </w:rPr>
        <w:t>4</w:t>
      </w:r>
      <w:r>
        <w:rPr>
          <w:color w:val="0000FF"/>
          <w:spacing w:val="-10"/>
          <w:sz w:val="24"/>
        </w:rPr>
        <w:t xml:space="preserve"> 第四段梳理：</w:t>
      </w:r>
    </w:p>
    <w:p w14:paraId="74EB2043">
      <w:pPr>
        <w:pStyle w:val="7"/>
        <w:numPr>
          <w:ilvl w:val="0"/>
          <w:numId w:val="118"/>
        </w:numPr>
        <w:tabs>
          <w:tab w:val="left" w:pos="1202"/>
        </w:tabs>
        <w:spacing w:before="160"/>
        <w:ind w:hanging="602"/>
        <w:rPr>
          <w:sz w:val="24"/>
        </w:rPr>
      </w:pPr>
      <w:r>
        <w:rPr>
          <w:color w:val="0000FF"/>
          <w:spacing w:val="-1"/>
          <w:sz w:val="24"/>
        </w:rPr>
        <w:t>里子和面子：城市需要烟火气。</w:t>
      </w:r>
    </w:p>
    <w:p w14:paraId="7B419110">
      <w:pPr>
        <w:pStyle w:val="7"/>
        <w:numPr>
          <w:ilvl w:val="0"/>
          <w:numId w:val="118"/>
        </w:numPr>
        <w:tabs>
          <w:tab w:val="left" w:pos="1202"/>
        </w:tabs>
        <w:ind w:hanging="602"/>
        <w:rPr>
          <w:sz w:val="24"/>
        </w:rPr>
      </w:pPr>
      <w:r>
        <w:rPr>
          <w:color w:val="0000FF"/>
          <w:spacing w:val="-1"/>
          <w:sz w:val="24"/>
        </w:rPr>
        <w:t>对策：开放与包容的城市治理气度。</w:t>
      </w:r>
    </w:p>
    <w:p w14:paraId="1D671437">
      <w:pPr>
        <w:pStyle w:val="7"/>
        <w:numPr>
          <w:ilvl w:val="0"/>
          <w:numId w:val="118"/>
        </w:numPr>
        <w:tabs>
          <w:tab w:val="left" w:pos="1202"/>
        </w:tabs>
        <w:spacing w:before="160" w:line="364" w:lineRule="auto"/>
        <w:ind w:left="120" w:right="121" w:firstLine="479"/>
        <w:rPr>
          <w:sz w:val="24"/>
        </w:rPr>
      </w:pPr>
      <w:r>
        <w:rPr>
          <w:color w:val="0000FF"/>
          <w:spacing w:val="-17"/>
          <w:sz w:val="24"/>
        </w:rPr>
        <w:t>拥有开放与包容的气度，城市是既有“里子”，又有“面子”。“里子”</w:t>
      </w:r>
      <w:r>
        <w:rPr>
          <w:color w:val="0000FF"/>
          <w:spacing w:val="-13"/>
          <w:sz w:val="24"/>
        </w:rPr>
        <w:t>是解决老百姓的生存，“面子”是城市的温度、温情、烟火气。</w:t>
      </w:r>
    </w:p>
    <w:p w14:paraId="167F5022">
      <w:pPr>
        <w:pStyle w:val="2"/>
      </w:pPr>
    </w:p>
    <w:p w14:paraId="2D31ED23">
      <w:pPr>
        <w:pStyle w:val="2"/>
        <w:spacing w:before="162" w:line="364" w:lineRule="auto"/>
        <w:ind w:left="120" w:right="124" w:firstLine="479"/>
      </w:pPr>
      <w:r>
        <w:rPr>
          <w:spacing w:val="-7"/>
        </w:rPr>
        <w:t xml:space="preserve">段 </w:t>
      </w:r>
      <w:r>
        <w:rPr>
          <w:spacing w:val="36"/>
        </w:rPr>
        <w:t>5</w:t>
      </w:r>
      <w:r>
        <w:rPr>
          <w:spacing w:val="-17"/>
        </w:rPr>
        <w:t>：“童年的回忆和烟火气一起回来了！”老马停好车，走进“九街夜市”</w:t>
      </w:r>
      <w:r>
        <w:rPr>
          <w:spacing w:val="-13"/>
        </w:rPr>
        <w:t>后感慨道。天刚擦黑，“九街夜市”已是人声鼎沸。步行街两面是古色古香的殿</w:t>
      </w:r>
      <w:r>
        <w:rPr>
          <w:spacing w:val="-2"/>
        </w:rPr>
        <w:t>宇楼阁，中间的小摊次第排开，水果生鲜、烧烤肉串、衣服饰品、美甲、套圈、</w:t>
      </w:r>
      <w:r>
        <w:rPr>
          <w:spacing w:val="-6"/>
        </w:rPr>
        <w:t>气球、鲜花……应有尽有。老马家在长龙，这次专程带女儿小美来“赶集”。</w:t>
      </w:r>
    </w:p>
    <w:p w14:paraId="6F6327D0">
      <w:pPr>
        <w:pStyle w:val="2"/>
        <w:spacing w:before="3"/>
        <w:ind w:left="600"/>
      </w:pPr>
      <w:r>
        <w:rPr>
          <w:color w:val="0000FF"/>
          <w:spacing w:val="-9"/>
        </w:rPr>
        <w:t xml:space="preserve">【解析】材料 </w:t>
      </w:r>
      <w:r>
        <w:rPr>
          <w:color w:val="0000FF"/>
        </w:rPr>
        <w:t>4</w:t>
      </w:r>
      <w:r>
        <w:rPr>
          <w:color w:val="0000FF"/>
          <w:spacing w:val="-14"/>
        </w:rPr>
        <w:t xml:space="preserve"> 第五段：</w:t>
      </w:r>
    </w:p>
    <w:p w14:paraId="49FB3712">
      <w:pPr>
        <w:pStyle w:val="7"/>
        <w:numPr>
          <w:ilvl w:val="0"/>
          <w:numId w:val="119"/>
        </w:numPr>
        <w:tabs>
          <w:tab w:val="left" w:pos="842"/>
        </w:tabs>
        <w:spacing w:before="160" w:line="364" w:lineRule="auto"/>
        <w:ind w:right="236" w:firstLine="479"/>
        <w:jc w:val="both"/>
        <w:rPr>
          <w:sz w:val="24"/>
        </w:rPr>
      </w:pPr>
      <w:r>
        <w:rPr>
          <w:color w:val="0000FF"/>
          <w:spacing w:val="-2"/>
          <w:sz w:val="24"/>
        </w:rPr>
        <w:t>老马来感受生活气息，感受童年的回忆和烟火气。夜市/早市也是人民的</w:t>
      </w:r>
      <w:r>
        <w:rPr>
          <w:color w:val="0000FF"/>
          <w:spacing w:val="-17"/>
          <w:sz w:val="24"/>
        </w:rPr>
        <w:t>精神需求、精神归属地。人们有物质生活需要，也有精神需要。通过夜市/早市，</w:t>
      </w:r>
      <w:r>
        <w:rPr>
          <w:color w:val="0000FF"/>
          <w:spacing w:val="-12"/>
          <w:sz w:val="24"/>
        </w:rPr>
        <w:t>感受自己并非“螺丝钉”，而是一个活生生的人。</w:t>
      </w:r>
    </w:p>
    <w:p w14:paraId="457C8594">
      <w:pPr>
        <w:pStyle w:val="7"/>
        <w:numPr>
          <w:ilvl w:val="0"/>
          <w:numId w:val="119"/>
        </w:numPr>
        <w:tabs>
          <w:tab w:val="left" w:pos="842"/>
        </w:tabs>
        <w:spacing w:before="2" w:line="364" w:lineRule="auto"/>
        <w:ind w:right="238" w:firstLine="479"/>
        <w:jc w:val="both"/>
        <w:rPr>
          <w:sz w:val="24"/>
        </w:rPr>
      </w:pPr>
      <w:r>
        <w:rPr>
          <w:color w:val="0000FF"/>
          <w:w w:val="95"/>
          <w:sz w:val="24"/>
        </w:rPr>
        <w:t>材料 4 第五段梳理：里子：市民需要童年的回忆（市民需要摊位来满足精</w:t>
      </w:r>
      <w:r>
        <w:rPr>
          <w:color w:val="0000FF"/>
          <w:spacing w:val="-4"/>
          <w:sz w:val="24"/>
        </w:rPr>
        <w:t>神需求</w:t>
      </w:r>
      <w:r>
        <w:rPr>
          <w:color w:val="0000FF"/>
          <w:spacing w:val="-120"/>
          <w:sz w:val="24"/>
        </w:rPr>
        <w:t>）</w:t>
      </w:r>
      <w:r>
        <w:rPr>
          <w:color w:val="0000FF"/>
          <w:spacing w:val="-4"/>
          <w:sz w:val="24"/>
        </w:rPr>
        <w:t>。</w:t>
      </w:r>
    </w:p>
    <w:p w14:paraId="551D6903">
      <w:pPr>
        <w:pStyle w:val="2"/>
      </w:pPr>
    </w:p>
    <w:p w14:paraId="645287A8">
      <w:pPr>
        <w:pStyle w:val="2"/>
        <w:spacing w:before="162" w:line="364" w:lineRule="auto"/>
        <w:ind w:left="120" w:right="120" w:firstLine="479"/>
      </w:pPr>
      <w:r>
        <w:rPr>
          <w:spacing w:val="-5"/>
        </w:rPr>
        <w:t xml:space="preserve">段 </w:t>
      </w:r>
      <w:r>
        <w:t>6：像老马这样专程逛夜市的市民不在少数。不少市民说，缺少了摊贩，</w:t>
      </w:r>
      <w:r>
        <w:rPr>
          <w:spacing w:val="-2"/>
        </w:rPr>
        <w:t>这座城市总觉得少了几分灵气和暖意，夜市就是一种载体，实现人与人之间更亲密的交流，使城市不再是钢筋水泥的森林。</w:t>
      </w:r>
    </w:p>
    <w:p w14:paraId="4D2B23A1">
      <w:pPr>
        <w:pStyle w:val="2"/>
        <w:spacing w:before="2"/>
        <w:ind w:left="600"/>
      </w:pPr>
      <w:r>
        <w:rPr>
          <w:color w:val="0000FF"/>
          <w:spacing w:val="-9"/>
        </w:rPr>
        <w:t xml:space="preserve">【解析】材料 </w:t>
      </w:r>
      <w:r>
        <w:rPr>
          <w:color w:val="0000FF"/>
        </w:rPr>
        <w:t>4</w:t>
      </w:r>
      <w:r>
        <w:rPr>
          <w:color w:val="0000FF"/>
          <w:spacing w:val="-14"/>
        </w:rPr>
        <w:t xml:space="preserve"> 第六段：</w:t>
      </w:r>
    </w:p>
    <w:p w14:paraId="0B02AB09">
      <w:pPr>
        <w:pStyle w:val="7"/>
        <w:numPr>
          <w:ilvl w:val="0"/>
          <w:numId w:val="120"/>
        </w:numPr>
        <w:tabs>
          <w:tab w:val="left" w:pos="842"/>
        </w:tabs>
        <w:ind w:hanging="242"/>
        <w:rPr>
          <w:sz w:val="24"/>
        </w:rPr>
      </w:pPr>
      <w:r>
        <w:rPr>
          <w:color w:val="0000FF"/>
          <w:spacing w:val="-5"/>
          <w:sz w:val="24"/>
        </w:rPr>
        <w:t>城市中生活的人大部分是来自农村，城市中都是钢筋水泥，城市的外貌都</w:t>
      </w:r>
    </w:p>
    <w:p w14:paraId="0068400E">
      <w:pPr>
        <w:rPr>
          <w:sz w:val="24"/>
        </w:rPr>
        <w:sectPr>
          <w:pgSz w:w="11910" w:h="16840"/>
          <w:pgMar w:top="1460" w:right="1560" w:bottom="1380" w:left="1680" w:header="27" w:footer="1196" w:gutter="0"/>
          <w:cols w:space="720" w:num="1"/>
        </w:sectPr>
      </w:pPr>
    </w:p>
    <w:p w14:paraId="3A6E0D03">
      <w:pPr>
        <w:pStyle w:val="2"/>
        <w:spacing w:before="56" w:line="364" w:lineRule="auto"/>
        <w:ind w:left="120" w:right="237"/>
        <w:jc w:val="both"/>
      </w:pPr>
      <w:r>
        <w:rPr>
          <w:color w:val="0000FF"/>
          <w:spacing w:val="-4"/>
        </w:rPr>
        <w:t>很漂亮，但是可能只认识隔壁的邻居，楼上楼下的邻居都不认识。人与人需要有交流，此时可能买东西的时候，和卖家交流，这是一种亲情的释放，这是一种情感的需要。每个人都是社会人，需要有交流。城市需要摆摊的地方，让人们感受</w:t>
      </w:r>
      <w:r>
        <w:rPr>
          <w:color w:val="0000FF"/>
          <w:spacing w:val="-2"/>
        </w:rPr>
        <w:t>到灵气、暖意和亲密。</w:t>
      </w:r>
    </w:p>
    <w:p w14:paraId="2AF60136">
      <w:pPr>
        <w:pStyle w:val="7"/>
        <w:numPr>
          <w:ilvl w:val="0"/>
          <w:numId w:val="120"/>
        </w:numPr>
        <w:tabs>
          <w:tab w:val="left" w:pos="842"/>
        </w:tabs>
        <w:spacing w:before="2"/>
        <w:ind w:hanging="242"/>
        <w:jc w:val="both"/>
        <w:rPr>
          <w:sz w:val="24"/>
        </w:rPr>
      </w:pPr>
      <w:r>
        <w:rPr>
          <w:color w:val="0000FF"/>
          <w:spacing w:val="-20"/>
          <w:sz w:val="24"/>
        </w:rPr>
        <w:t xml:space="preserve">材料 </w:t>
      </w:r>
      <w:r>
        <w:rPr>
          <w:color w:val="0000FF"/>
          <w:sz w:val="24"/>
        </w:rPr>
        <w:t>4</w:t>
      </w:r>
      <w:r>
        <w:rPr>
          <w:color w:val="0000FF"/>
          <w:spacing w:val="-9"/>
          <w:sz w:val="24"/>
        </w:rPr>
        <w:t xml:space="preserve"> 第六段梳理：里子：灵气、暖意、亲密的交流。</w:t>
      </w:r>
    </w:p>
    <w:p w14:paraId="3A9943AB">
      <w:pPr>
        <w:pStyle w:val="2"/>
      </w:pPr>
    </w:p>
    <w:p w14:paraId="24C5C2CD">
      <w:pPr>
        <w:pStyle w:val="2"/>
        <w:spacing w:before="1"/>
        <w:rPr>
          <w:sz w:val="25"/>
        </w:rPr>
      </w:pPr>
    </w:p>
    <w:p w14:paraId="51CEF77B">
      <w:pPr>
        <w:pStyle w:val="2"/>
        <w:spacing w:line="364" w:lineRule="auto"/>
        <w:ind w:left="120" w:right="122" w:firstLine="479"/>
        <w:jc w:val="both"/>
      </w:pPr>
      <w:r>
        <w:rPr>
          <w:spacing w:val="-6"/>
        </w:rPr>
        <w:t xml:space="preserve">段 </w:t>
      </w:r>
      <w:r>
        <w:t>7：夜市不仅是中老年人的乡愁，也是年轻人的乐园。在多个网络社交平</w:t>
      </w:r>
      <w:r>
        <w:rPr>
          <w:spacing w:val="-2"/>
        </w:rPr>
        <w:t>台，夜市话题均为流量热帖。每个从夜市归来的“90</w:t>
      </w:r>
      <w:r>
        <w:rPr>
          <w:spacing w:val="-41"/>
        </w:rPr>
        <w:t xml:space="preserve"> 后”</w:t>
      </w:r>
      <w:r>
        <w:rPr>
          <w:spacing w:val="28"/>
        </w:rPr>
        <w:t>“00</w:t>
      </w:r>
      <w:r>
        <w:rPr>
          <w:spacing w:val="-19"/>
        </w:rPr>
        <w:t xml:space="preserve"> 后”，回家第一件</w:t>
      </w:r>
      <w:r>
        <w:rPr>
          <w:spacing w:val="-2"/>
        </w:rPr>
        <w:t>事就是发朋友圈，有的甚至开启直播，而这些网上的流量又引来线下流量，为夜</w:t>
      </w:r>
      <w:r>
        <w:rPr>
          <w:spacing w:val="-12"/>
        </w:rPr>
        <w:t>市积攒人气。但是，也有人坦言，“烟火气”管不好，很可能就变成了“火气”。</w:t>
      </w:r>
    </w:p>
    <w:p w14:paraId="0BF90EB1">
      <w:pPr>
        <w:pStyle w:val="2"/>
        <w:spacing w:before="3"/>
        <w:ind w:left="600"/>
        <w:jc w:val="both"/>
      </w:pPr>
      <w:r>
        <w:rPr>
          <w:color w:val="0000FF"/>
          <w:spacing w:val="-9"/>
        </w:rPr>
        <w:t xml:space="preserve">【解析】材料 </w:t>
      </w:r>
      <w:r>
        <w:rPr>
          <w:color w:val="0000FF"/>
        </w:rPr>
        <w:t>4</w:t>
      </w:r>
      <w:r>
        <w:rPr>
          <w:color w:val="0000FF"/>
          <w:spacing w:val="-14"/>
        </w:rPr>
        <w:t xml:space="preserve"> 第七段：</w:t>
      </w:r>
    </w:p>
    <w:p w14:paraId="6CB54A14">
      <w:pPr>
        <w:pStyle w:val="7"/>
        <w:numPr>
          <w:ilvl w:val="0"/>
          <w:numId w:val="121"/>
        </w:numPr>
        <w:tabs>
          <w:tab w:val="left" w:pos="842"/>
        </w:tabs>
        <w:spacing w:line="364" w:lineRule="auto"/>
        <w:ind w:right="124" w:firstLine="479"/>
        <w:rPr>
          <w:sz w:val="24"/>
        </w:rPr>
      </w:pPr>
      <w:r>
        <w:rPr>
          <w:color w:val="0000FF"/>
          <w:spacing w:val="-19"/>
          <w:sz w:val="24"/>
        </w:rPr>
        <w:t>老百姓需要“里子”，也需要“面子”，则对管理提出难题，只要“面子”</w:t>
      </w:r>
      <w:r>
        <w:rPr>
          <w:color w:val="0000FF"/>
          <w:spacing w:val="-13"/>
          <w:sz w:val="24"/>
        </w:rPr>
        <w:t>不要“里子”的人没有管理能力。既要“面子”，又要“里子”，实现“里子”和</w:t>
      </w:r>
      <w:r>
        <w:rPr>
          <w:color w:val="0000FF"/>
          <w:spacing w:val="-2"/>
          <w:sz w:val="24"/>
        </w:rPr>
        <w:t xml:space="preserve"> “面子”和谐，这种更难。</w:t>
      </w:r>
    </w:p>
    <w:p w14:paraId="01E7E0CC">
      <w:pPr>
        <w:pStyle w:val="7"/>
        <w:numPr>
          <w:ilvl w:val="0"/>
          <w:numId w:val="121"/>
        </w:numPr>
        <w:tabs>
          <w:tab w:val="left" w:pos="842"/>
        </w:tabs>
        <w:spacing w:before="2"/>
        <w:ind w:left="841" w:hanging="242"/>
        <w:rPr>
          <w:sz w:val="24"/>
        </w:rPr>
      </w:pPr>
      <w:r>
        <w:rPr>
          <w:color w:val="0000FF"/>
          <w:spacing w:val="-16"/>
          <w:sz w:val="24"/>
        </w:rPr>
        <w:t xml:space="preserve">材料 </w:t>
      </w:r>
      <w:r>
        <w:rPr>
          <w:color w:val="0000FF"/>
          <w:sz w:val="24"/>
        </w:rPr>
        <w:t>4</w:t>
      </w:r>
      <w:r>
        <w:rPr>
          <w:color w:val="0000FF"/>
          <w:spacing w:val="-8"/>
          <w:sz w:val="24"/>
        </w:rPr>
        <w:t xml:space="preserve"> 第七段梳理：关系：市民需要夜市，但夜市给市容管理带来压力。</w:t>
      </w:r>
    </w:p>
    <w:p w14:paraId="37A7AB95">
      <w:pPr>
        <w:pStyle w:val="2"/>
      </w:pPr>
    </w:p>
    <w:p w14:paraId="366E32D2">
      <w:pPr>
        <w:pStyle w:val="2"/>
        <w:rPr>
          <w:sz w:val="25"/>
        </w:rPr>
      </w:pPr>
    </w:p>
    <w:p w14:paraId="3CA07BE7">
      <w:pPr>
        <w:pStyle w:val="2"/>
        <w:spacing w:line="364" w:lineRule="auto"/>
        <w:ind w:left="120" w:right="236" w:firstLine="479"/>
        <w:jc w:val="both"/>
      </w:pPr>
      <w:r>
        <w:rPr>
          <w:spacing w:val="-30"/>
        </w:rPr>
        <w:t xml:space="preserve">段 </w:t>
      </w:r>
      <w:r>
        <w:t>8</w:t>
      </w:r>
      <w:r>
        <w:rPr>
          <w:spacing w:val="-19"/>
        </w:rPr>
        <w:t>：“没有人不爱路边摊，除了周边的居民。”住在新牌坊的小孙此前是夜</w:t>
      </w:r>
      <w:r>
        <w:rPr>
          <w:spacing w:val="-14"/>
        </w:rPr>
        <w:t xml:space="preserve">市的投诉者。“炒河粉的摊位就在我家楼下，一直闹到凌晨 </w:t>
      </w:r>
      <w:r>
        <w:t>4</w:t>
      </w:r>
      <w:r>
        <w:rPr>
          <w:spacing w:val="-9"/>
        </w:rPr>
        <w:t xml:space="preserve"> 点。夜市取缔后，</w:t>
      </w:r>
      <w:r>
        <w:rPr>
          <w:spacing w:val="-21"/>
        </w:rPr>
        <w:t>一下子清静了。”不过，几年之后当小孙搬到箐口后，她又异常怀念当年的喧嚣，</w:t>
      </w:r>
      <w:r>
        <w:t>成了夜市的支持者。</w:t>
      </w:r>
    </w:p>
    <w:p w14:paraId="73BE300C">
      <w:pPr>
        <w:pStyle w:val="2"/>
        <w:spacing w:before="3"/>
        <w:ind w:left="600"/>
        <w:jc w:val="both"/>
      </w:pPr>
      <w:r>
        <w:rPr>
          <w:color w:val="0000FF"/>
          <w:spacing w:val="-9"/>
        </w:rPr>
        <w:t xml:space="preserve">【解析】材料 </w:t>
      </w:r>
      <w:r>
        <w:rPr>
          <w:color w:val="0000FF"/>
        </w:rPr>
        <w:t>4</w:t>
      </w:r>
      <w:r>
        <w:rPr>
          <w:color w:val="0000FF"/>
          <w:spacing w:val="-14"/>
        </w:rPr>
        <w:t xml:space="preserve"> 第八段：</w:t>
      </w:r>
    </w:p>
    <w:p w14:paraId="6246221C">
      <w:pPr>
        <w:pStyle w:val="7"/>
        <w:numPr>
          <w:ilvl w:val="0"/>
          <w:numId w:val="122"/>
        </w:numPr>
        <w:tabs>
          <w:tab w:val="left" w:pos="842"/>
        </w:tabs>
        <w:spacing w:line="364" w:lineRule="auto"/>
        <w:ind w:right="239" w:firstLine="479"/>
        <w:jc w:val="both"/>
        <w:rPr>
          <w:sz w:val="24"/>
        </w:rPr>
      </w:pPr>
      <w:r>
        <w:rPr>
          <w:color w:val="0000FF"/>
          <w:spacing w:val="-4"/>
          <w:sz w:val="24"/>
        </w:rPr>
        <w:t>小孙的事例告诉我们，老百姓的诉求、需求也是复杂的、多样的，老百姓</w:t>
      </w:r>
      <w:r>
        <w:rPr>
          <w:color w:val="0000FF"/>
          <w:spacing w:val="-20"/>
          <w:sz w:val="24"/>
        </w:rPr>
        <w:t>既需要城市的烟火气，还需要建立在环境、卫生都宜人情况下的烟火气。希望“里</w:t>
      </w:r>
      <w:r>
        <w:rPr>
          <w:color w:val="0000FF"/>
          <w:spacing w:val="-4"/>
          <w:sz w:val="24"/>
        </w:rPr>
        <w:t>子”和“面子”和谐，比如人都希望工作既轻松，还高薪。国家发展路线就是既</w:t>
      </w:r>
      <w:r>
        <w:rPr>
          <w:color w:val="0000FF"/>
          <w:spacing w:val="-2"/>
          <w:sz w:val="24"/>
        </w:rPr>
        <w:t>让老百姓能赚钱，又让老百姓有休闲娱乐。</w:t>
      </w:r>
    </w:p>
    <w:p w14:paraId="37977FC9">
      <w:pPr>
        <w:pStyle w:val="7"/>
        <w:numPr>
          <w:ilvl w:val="0"/>
          <w:numId w:val="122"/>
        </w:numPr>
        <w:tabs>
          <w:tab w:val="left" w:pos="842"/>
        </w:tabs>
        <w:spacing w:before="2" w:line="364" w:lineRule="auto"/>
        <w:ind w:right="239" w:firstLine="479"/>
        <w:jc w:val="both"/>
        <w:rPr>
          <w:sz w:val="24"/>
        </w:rPr>
      </w:pPr>
      <w:r>
        <w:rPr>
          <w:color w:val="0000FF"/>
          <w:w w:val="95"/>
          <w:sz w:val="24"/>
        </w:rPr>
        <w:t>材料 4 第八段梳理：里子：市民需求（需要安静的环境还需要夜市）是多</w:t>
      </w:r>
      <w:r>
        <w:rPr>
          <w:color w:val="0000FF"/>
          <w:spacing w:val="-4"/>
          <w:sz w:val="24"/>
        </w:rPr>
        <w:t>样化的。</w:t>
      </w:r>
    </w:p>
    <w:p w14:paraId="4A0E2646">
      <w:pPr>
        <w:pStyle w:val="2"/>
      </w:pPr>
    </w:p>
    <w:p w14:paraId="1BDF269F">
      <w:pPr>
        <w:pStyle w:val="2"/>
        <w:spacing w:before="162"/>
        <w:ind w:left="600"/>
      </w:pPr>
      <w:r>
        <w:rPr>
          <w:spacing w:val="-30"/>
        </w:rPr>
        <w:t xml:space="preserve">段 </w:t>
      </w:r>
      <w:r>
        <w:rPr>
          <w:spacing w:val="-4"/>
        </w:rPr>
        <w:t>9</w:t>
      </w:r>
      <w:r>
        <w:rPr>
          <w:spacing w:val="-25"/>
        </w:rPr>
        <w:t>：市民需求关乎“里子”，市容管理关乎“面子”。在“岐山夜市”，清洁</w:t>
      </w:r>
    </w:p>
    <w:p w14:paraId="5AD95769">
      <w:pPr>
        <w:sectPr>
          <w:pgSz w:w="11910" w:h="16840"/>
          <w:pgMar w:top="1460" w:right="1560" w:bottom="1380" w:left="1680" w:header="27" w:footer="1196" w:gutter="0"/>
          <w:cols w:space="720" w:num="1"/>
        </w:sectPr>
      </w:pPr>
    </w:p>
    <w:p w14:paraId="5EFB3314">
      <w:pPr>
        <w:pStyle w:val="2"/>
        <w:spacing w:before="56" w:line="364" w:lineRule="auto"/>
        <w:ind w:left="120" w:right="244"/>
        <w:jc w:val="both"/>
      </w:pPr>
      <w:r>
        <w:rPr>
          <w:spacing w:val="-8"/>
        </w:rPr>
        <w:t>工大叔指着地上散乱的竹签、纸盒，向记者吐槽：“这怎么扫？扫了前面后面还</w:t>
      </w:r>
      <w:r>
        <w:rPr>
          <w:spacing w:val="-13"/>
        </w:rPr>
        <w:t>有，永远也扫不干净。”他说，至于烧烤摊留下的油污，只能等夜市收摊后才能</w:t>
      </w:r>
      <w:r>
        <w:rPr>
          <w:spacing w:val="-4"/>
        </w:rPr>
        <w:t>刷洗。</w:t>
      </w:r>
    </w:p>
    <w:p w14:paraId="65E38198">
      <w:pPr>
        <w:pStyle w:val="2"/>
        <w:spacing w:before="2"/>
        <w:ind w:left="600"/>
        <w:jc w:val="both"/>
      </w:pPr>
      <w:r>
        <w:rPr>
          <w:color w:val="0000FF"/>
          <w:spacing w:val="-9"/>
        </w:rPr>
        <w:t xml:space="preserve">【解析】材料 </w:t>
      </w:r>
      <w:r>
        <w:rPr>
          <w:color w:val="0000FF"/>
        </w:rPr>
        <w:t>4</w:t>
      </w:r>
      <w:r>
        <w:rPr>
          <w:color w:val="0000FF"/>
          <w:spacing w:val="-14"/>
        </w:rPr>
        <w:t xml:space="preserve"> 第九段：</w:t>
      </w:r>
    </w:p>
    <w:p w14:paraId="63EFA3AB">
      <w:pPr>
        <w:pStyle w:val="7"/>
        <w:numPr>
          <w:ilvl w:val="0"/>
          <w:numId w:val="123"/>
        </w:numPr>
        <w:tabs>
          <w:tab w:val="left" w:pos="842"/>
        </w:tabs>
        <w:spacing w:before="160"/>
        <w:ind w:hanging="242"/>
        <w:rPr>
          <w:sz w:val="24"/>
        </w:rPr>
      </w:pPr>
      <w:r>
        <w:rPr>
          <w:color w:val="0000FF"/>
          <w:spacing w:val="-1"/>
          <w:sz w:val="24"/>
        </w:rPr>
        <w:t>清洁工大叔也觉得既要“里子”又要“面子”不容易实现。</w:t>
      </w:r>
    </w:p>
    <w:p w14:paraId="7B66D632">
      <w:pPr>
        <w:pStyle w:val="7"/>
        <w:numPr>
          <w:ilvl w:val="0"/>
          <w:numId w:val="123"/>
        </w:numPr>
        <w:tabs>
          <w:tab w:val="left" w:pos="842"/>
        </w:tabs>
        <w:ind w:hanging="242"/>
        <w:rPr>
          <w:sz w:val="24"/>
        </w:rPr>
      </w:pPr>
      <w:r>
        <w:rPr>
          <w:color w:val="0000FF"/>
          <w:spacing w:val="-20"/>
          <w:sz w:val="24"/>
        </w:rPr>
        <w:t xml:space="preserve">材料 </w:t>
      </w:r>
      <w:r>
        <w:rPr>
          <w:color w:val="0000FF"/>
          <w:sz w:val="24"/>
        </w:rPr>
        <w:t>4</w:t>
      </w:r>
      <w:r>
        <w:rPr>
          <w:color w:val="0000FF"/>
          <w:spacing w:val="-9"/>
          <w:sz w:val="24"/>
        </w:rPr>
        <w:t xml:space="preserve"> 第九段梳理：保障环境卫生。</w:t>
      </w:r>
    </w:p>
    <w:p w14:paraId="33343EC4">
      <w:pPr>
        <w:pStyle w:val="2"/>
      </w:pPr>
    </w:p>
    <w:p w14:paraId="7658AFC1">
      <w:pPr>
        <w:pStyle w:val="2"/>
        <w:spacing w:before="1"/>
        <w:rPr>
          <w:sz w:val="25"/>
        </w:rPr>
      </w:pPr>
    </w:p>
    <w:p w14:paraId="435B750D">
      <w:pPr>
        <w:pStyle w:val="2"/>
        <w:spacing w:line="364" w:lineRule="auto"/>
        <w:ind w:left="120" w:right="235" w:firstLine="479"/>
        <w:jc w:val="both"/>
      </w:pPr>
      <w:r>
        <w:rPr>
          <w:w w:val="95"/>
        </w:rPr>
        <w:t>段 10：夜市星光灿烂，运营和管理成本却不低。一场夜市的背后，除了组织</w:t>
      </w:r>
      <w:r>
        <w:rPr>
          <w:spacing w:val="-4"/>
        </w:rPr>
        <w:t>方的精心策划，还涉及多部门的联合行动。江北区商务委蔡主任说，如果在划定</w:t>
      </w:r>
      <w:r>
        <w:rPr>
          <w:spacing w:val="-23"/>
        </w:rPr>
        <w:t>区域内开夜市，需要交通部门的支持；治安工作如何做，需要公安部门给予指导；</w:t>
      </w:r>
      <w:r>
        <w:rPr>
          <w:spacing w:val="-6"/>
        </w:rPr>
        <w:t>食品摊贩的证照是否齐全，需要市场监管局的监督；摊贩的市容“善后”，需要</w:t>
      </w:r>
      <w:r>
        <w:rPr>
          <w:spacing w:val="-2"/>
        </w:rPr>
        <w:t>街道、城管部门来管；一旦有流动摊贩进入夜市，还需要相关部门来执法。</w:t>
      </w:r>
    </w:p>
    <w:p w14:paraId="26A649F8">
      <w:pPr>
        <w:pStyle w:val="2"/>
        <w:spacing w:before="3"/>
        <w:ind w:left="600"/>
        <w:jc w:val="both"/>
      </w:pPr>
      <w:r>
        <w:rPr>
          <w:color w:val="0000FF"/>
          <w:spacing w:val="-9"/>
        </w:rPr>
        <w:t xml:space="preserve">【解析】材料 </w:t>
      </w:r>
      <w:r>
        <w:rPr>
          <w:color w:val="0000FF"/>
        </w:rPr>
        <w:t>4</w:t>
      </w:r>
      <w:r>
        <w:rPr>
          <w:color w:val="0000FF"/>
          <w:spacing w:val="-14"/>
        </w:rPr>
        <w:t xml:space="preserve"> 第十段：</w:t>
      </w:r>
    </w:p>
    <w:p w14:paraId="54706531">
      <w:pPr>
        <w:pStyle w:val="7"/>
        <w:numPr>
          <w:ilvl w:val="0"/>
          <w:numId w:val="124"/>
        </w:numPr>
        <w:tabs>
          <w:tab w:val="left" w:pos="842"/>
        </w:tabs>
        <w:ind w:hanging="242"/>
        <w:rPr>
          <w:sz w:val="24"/>
        </w:rPr>
      </w:pPr>
      <w:r>
        <w:rPr>
          <w:color w:val="0000FF"/>
          <w:spacing w:val="-1"/>
          <w:sz w:val="24"/>
        </w:rPr>
        <w:t>老百姓的需求不是靠老百姓自己实现，而是靠政府提升治理能力。</w:t>
      </w:r>
    </w:p>
    <w:p w14:paraId="76E6E82E">
      <w:pPr>
        <w:pStyle w:val="7"/>
        <w:numPr>
          <w:ilvl w:val="0"/>
          <w:numId w:val="124"/>
        </w:numPr>
        <w:tabs>
          <w:tab w:val="left" w:pos="842"/>
        </w:tabs>
        <w:spacing w:before="160"/>
        <w:ind w:hanging="242"/>
        <w:rPr>
          <w:sz w:val="24"/>
        </w:rPr>
      </w:pPr>
      <w:r>
        <w:rPr>
          <w:color w:val="0000FF"/>
          <w:spacing w:val="-20"/>
          <w:sz w:val="24"/>
        </w:rPr>
        <w:t xml:space="preserve">材料 </w:t>
      </w:r>
      <w:r>
        <w:rPr>
          <w:color w:val="0000FF"/>
          <w:sz w:val="24"/>
        </w:rPr>
        <w:t>4</w:t>
      </w:r>
      <w:r>
        <w:rPr>
          <w:color w:val="0000FF"/>
          <w:spacing w:val="-10"/>
          <w:sz w:val="24"/>
        </w:rPr>
        <w:t xml:space="preserve"> 第十段梳理：</w:t>
      </w:r>
    </w:p>
    <w:p w14:paraId="136635AF">
      <w:pPr>
        <w:pStyle w:val="7"/>
        <w:numPr>
          <w:ilvl w:val="0"/>
          <w:numId w:val="125"/>
        </w:numPr>
        <w:tabs>
          <w:tab w:val="left" w:pos="1202"/>
        </w:tabs>
        <w:ind w:hanging="602"/>
        <w:rPr>
          <w:sz w:val="24"/>
        </w:rPr>
      </w:pPr>
      <w:r>
        <w:rPr>
          <w:color w:val="0000FF"/>
          <w:spacing w:val="-1"/>
          <w:sz w:val="24"/>
        </w:rPr>
        <w:t>保障里子，留住面子，要多部门联合，统筹协调。</w:t>
      </w:r>
    </w:p>
    <w:p w14:paraId="53262F8C">
      <w:pPr>
        <w:pStyle w:val="7"/>
        <w:numPr>
          <w:ilvl w:val="0"/>
          <w:numId w:val="125"/>
        </w:numPr>
        <w:tabs>
          <w:tab w:val="left" w:pos="1202"/>
        </w:tabs>
        <w:spacing w:before="160" w:line="364" w:lineRule="auto"/>
        <w:ind w:left="120" w:right="239" w:firstLine="479"/>
        <w:jc w:val="both"/>
        <w:rPr>
          <w:sz w:val="24"/>
        </w:rPr>
      </w:pPr>
      <w:r>
        <w:rPr>
          <w:color w:val="0000FF"/>
          <w:spacing w:val="-11"/>
          <w:sz w:val="24"/>
        </w:rPr>
        <w:t>政府目前做得比之前好很多，比如哈尔滨中央大街的夜市有很多警察</w:t>
      </w:r>
      <w:r>
        <w:rPr>
          <w:color w:val="0000FF"/>
          <w:spacing w:val="-4"/>
          <w:sz w:val="24"/>
        </w:rPr>
        <w:t>、交警站岗，会现场与商家、停车区的保安沟通，哈尔滨的中央大街人非常多，</w:t>
      </w:r>
      <w:r>
        <w:rPr>
          <w:color w:val="0000FF"/>
          <w:spacing w:val="-2"/>
          <w:sz w:val="24"/>
        </w:rPr>
        <w:t>但是没有发生任何不愉快事件。</w:t>
      </w:r>
    </w:p>
    <w:p w14:paraId="7AFAF7CE">
      <w:pPr>
        <w:pStyle w:val="2"/>
      </w:pPr>
    </w:p>
    <w:p w14:paraId="090193E6">
      <w:pPr>
        <w:pStyle w:val="2"/>
        <w:spacing w:before="163" w:line="364" w:lineRule="auto"/>
        <w:ind w:left="120" w:right="211" w:firstLine="479"/>
        <w:jc w:val="both"/>
      </w:pPr>
      <w:r>
        <w:rPr>
          <w:spacing w:val="-6"/>
        </w:rPr>
        <w:t>段 11</w:t>
      </w:r>
      <w:r>
        <w:rPr>
          <w:spacing w:val="-23"/>
        </w:rPr>
        <w:t>：摆摊不能“一禁了之”，但也绝非“一放了之”。此番对设摊经营的立</w:t>
      </w:r>
      <w:r>
        <w:rPr>
          <w:spacing w:val="-4"/>
        </w:rPr>
        <w:t>法疏导，对管理者也提出了更高的要求。比如哪里可以设摊？与居民区的距离多</w:t>
      </w:r>
      <w:r>
        <w:rPr>
          <w:spacing w:val="26"/>
        </w:rPr>
        <w:t>少为好？公共市政设施是否完备？消费纠纷如何调处？辐射人群是否匹</w:t>
      </w:r>
      <w:r>
        <w:rPr>
          <w:spacing w:val="-2"/>
        </w:rPr>
        <w:t>配？……这都需要更精细的管理体系作为支撑。</w:t>
      </w:r>
    </w:p>
    <w:p w14:paraId="1C938DFD">
      <w:pPr>
        <w:pStyle w:val="2"/>
        <w:spacing w:before="3"/>
        <w:ind w:left="600"/>
        <w:jc w:val="both"/>
      </w:pPr>
      <w:r>
        <w:rPr>
          <w:color w:val="0000FF"/>
          <w:spacing w:val="-9"/>
        </w:rPr>
        <w:t xml:space="preserve">【解析】材料 </w:t>
      </w:r>
      <w:r>
        <w:rPr>
          <w:color w:val="0000FF"/>
        </w:rPr>
        <w:t>4</w:t>
      </w:r>
      <w:r>
        <w:rPr>
          <w:color w:val="0000FF"/>
          <w:spacing w:val="-12"/>
        </w:rPr>
        <w:t xml:space="preserve"> 第十一段：</w:t>
      </w:r>
    </w:p>
    <w:p w14:paraId="63BAD58F">
      <w:pPr>
        <w:pStyle w:val="7"/>
        <w:numPr>
          <w:ilvl w:val="0"/>
          <w:numId w:val="126"/>
        </w:numPr>
        <w:tabs>
          <w:tab w:val="left" w:pos="842"/>
        </w:tabs>
        <w:spacing w:before="160" w:line="364" w:lineRule="auto"/>
        <w:ind w:right="241" w:firstLine="479"/>
        <w:rPr>
          <w:sz w:val="24"/>
        </w:rPr>
      </w:pPr>
      <w:r>
        <w:rPr>
          <w:color w:val="0000FF"/>
          <w:spacing w:val="-29"/>
          <w:sz w:val="24"/>
        </w:rPr>
        <w:t>不能“一禁了之”，也不能“一放了之”，需要有精细的管理体系作为支撑，</w:t>
      </w:r>
      <w:r>
        <w:rPr>
          <w:color w:val="0000FF"/>
          <w:spacing w:val="-2"/>
          <w:sz w:val="24"/>
        </w:rPr>
        <w:t>社会管理将越来越人性化，无论内在、外在，都将会更和谐。</w:t>
      </w:r>
    </w:p>
    <w:p w14:paraId="119FC710">
      <w:pPr>
        <w:pStyle w:val="7"/>
        <w:numPr>
          <w:ilvl w:val="0"/>
          <w:numId w:val="126"/>
        </w:numPr>
        <w:tabs>
          <w:tab w:val="left" w:pos="842"/>
        </w:tabs>
        <w:spacing w:before="2" w:line="364" w:lineRule="auto"/>
        <w:ind w:right="238" w:firstLine="479"/>
        <w:rPr>
          <w:sz w:val="24"/>
        </w:rPr>
      </w:pPr>
      <w:r>
        <w:rPr>
          <w:color w:val="0000FF"/>
          <w:spacing w:val="-23"/>
          <w:sz w:val="24"/>
        </w:rPr>
        <w:t xml:space="preserve">材料 </w:t>
      </w:r>
      <w:r>
        <w:rPr>
          <w:color w:val="0000FF"/>
          <w:spacing w:val="-4"/>
          <w:sz w:val="24"/>
        </w:rPr>
        <w:t>4</w:t>
      </w:r>
      <w:r>
        <w:rPr>
          <w:color w:val="0000FF"/>
          <w:spacing w:val="-12"/>
          <w:sz w:val="24"/>
        </w:rPr>
        <w:t xml:space="preserve"> 第十一段梳理：保障里子，留住面子，需更精细的管理体系作为支</w:t>
      </w:r>
      <w:r>
        <w:rPr>
          <w:color w:val="0000FF"/>
          <w:spacing w:val="-6"/>
          <w:sz w:val="24"/>
        </w:rPr>
        <w:t>撑。</w:t>
      </w:r>
    </w:p>
    <w:p w14:paraId="39A46ACF">
      <w:pPr>
        <w:spacing w:line="364" w:lineRule="auto"/>
        <w:rPr>
          <w:sz w:val="24"/>
        </w:rPr>
        <w:sectPr>
          <w:pgSz w:w="11910" w:h="16840"/>
          <w:pgMar w:top="1460" w:right="1560" w:bottom="1380" w:left="1680" w:header="27" w:footer="1196" w:gutter="0"/>
          <w:cols w:space="720" w:num="1"/>
        </w:sectPr>
      </w:pPr>
    </w:p>
    <w:p w14:paraId="73A2514D">
      <w:pPr>
        <w:pStyle w:val="2"/>
        <w:rPr>
          <w:sz w:val="20"/>
        </w:rPr>
      </w:pPr>
    </w:p>
    <w:p w14:paraId="3515E977">
      <w:pPr>
        <w:pStyle w:val="2"/>
        <w:spacing w:before="9"/>
        <w:rPr>
          <w:sz w:val="15"/>
        </w:rPr>
      </w:pPr>
    </w:p>
    <w:p w14:paraId="24AA42B0">
      <w:pPr>
        <w:pStyle w:val="2"/>
        <w:spacing w:before="67" w:line="364" w:lineRule="auto"/>
        <w:ind w:left="600" w:right="6864"/>
      </w:pPr>
      <w:r>
        <w:rPr>
          <w:spacing w:val="-4"/>
        </w:rPr>
        <w:t xml:space="preserve">内容梳理 </w:t>
      </w:r>
      <w:r>
        <w:rPr>
          <w:spacing w:val="-2"/>
        </w:rPr>
        <w:t>开头：点题</w:t>
      </w:r>
    </w:p>
    <w:p w14:paraId="32CD2637">
      <w:pPr>
        <w:pStyle w:val="2"/>
        <w:spacing w:before="1" w:line="364" w:lineRule="auto"/>
        <w:ind w:left="120" w:right="241" w:firstLine="479"/>
      </w:pPr>
      <w:r>
        <w:rPr>
          <w:spacing w:val="-31"/>
        </w:rPr>
        <w:t xml:space="preserve">段 </w:t>
      </w:r>
      <w:r>
        <w:rPr>
          <w:spacing w:val="-2"/>
        </w:rPr>
        <w:t>2：里子关乎市民需求，面子关乎城市管理。需求是多样的，生计、城市的灵气与暖意、人与人的沟通、宜居的环境等；市容市貌需要清洁、美丽等。</w:t>
      </w:r>
    </w:p>
    <w:p w14:paraId="033FE260">
      <w:pPr>
        <w:pStyle w:val="2"/>
        <w:spacing w:before="1"/>
        <w:ind w:left="600"/>
      </w:pPr>
      <w:r>
        <w:rPr>
          <w:spacing w:val="-30"/>
        </w:rPr>
        <w:t xml:space="preserve">段 </w:t>
      </w:r>
      <w:r>
        <w:t>3：</w:t>
      </w:r>
      <w:r>
        <w:rPr>
          <w:spacing w:val="-1"/>
        </w:rPr>
        <w:t>里子支撑面子，面子照应里子。</w:t>
      </w:r>
    </w:p>
    <w:p w14:paraId="44DC40E9">
      <w:pPr>
        <w:pStyle w:val="2"/>
        <w:spacing w:before="160"/>
        <w:ind w:left="600"/>
      </w:pPr>
      <w:r>
        <w:rPr>
          <w:spacing w:val="-30"/>
        </w:rPr>
        <w:t xml:space="preserve">段 </w:t>
      </w:r>
      <w:r>
        <w:t>4：</w:t>
      </w:r>
      <w:r>
        <w:rPr>
          <w:spacing w:val="-1"/>
        </w:rPr>
        <w:t>保障里子，留住面子，要多部门联合，统筹协调。</w:t>
      </w:r>
    </w:p>
    <w:p w14:paraId="50B301CA">
      <w:pPr>
        <w:pStyle w:val="2"/>
        <w:spacing w:before="162" w:line="364" w:lineRule="auto"/>
        <w:ind w:left="120" w:right="237" w:firstLine="479"/>
      </w:pPr>
      <w:r>
        <w:rPr>
          <w:spacing w:val="-31"/>
        </w:rPr>
        <w:t xml:space="preserve">段 </w:t>
      </w:r>
      <w:r>
        <w:rPr>
          <w:spacing w:val="-2"/>
        </w:rPr>
        <w:t>5：保障里子，留住面子，需更精细的管理体系和开放包容的管理气度作</w:t>
      </w:r>
      <w:r>
        <w:rPr>
          <w:spacing w:val="-4"/>
        </w:rPr>
        <w:t>为支撑。</w:t>
      </w:r>
    </w:p>
    <w:p w14:paraId="7E587660">
      <w:pPr>
        <w:pStyle w:val="2"/>
        <w:spacing w:before="1"/>
        <w:ind w:left="600"/>
      </w:pPr>
      <w:r>
        <w:rPr>
          <w:spacing w:val="-30"/>
        </w:rPr>
        <w:t xml:space="preserve">段 </w:t>
      </w:r>
      <w:r>
        <w:t>6：</w:t>
      </w:r>
      <w:r>
        <w:rPr>
          <w:spacing w:val="-5"/>
        </w:rPr>
        <w:t>结尾</w:t>
      </w:r>
    </w:p>
    <w:p w14:paraId="22C23278">
      <w:pPr>
        <w:pStyle w:val="2"/>
        <w:spacing w:before="160"/>
        <w:ind w:left="600"/>
      </w:pPr>
      <w:r>
        <w:rPr>
          <w:color w:val="0000FF"/>
          <w:spacing w:val="-3"/>
        </w:rPr>
        <w:t>【解析】</w:t>
      </w:r>
    </w:p>
    <w:p w14:paraId="0F16E729">
      <w:pPr>
        <w:pStyle w:val="7"/>
        <w:numPr>
          <w:ilvl w:val="0"/>
          <w:numId w:val="127"/>
        </w:numPr>
        <w:tabs>
          <w:tab w:val="left" w:pos="842"/>
        </w:tabs>
        <w:ind w:hanging="242"/>
        <w:rPr>
          <w:sz w:val="24"/>
        </w:rPr>
      </w:pPr>
      <w:r>
        <w:rPr>
          <w:color w:val="0000FF"/>
          <w:spacing w:val="-2"/>
          <w:sz w:val="24"/>
        </w:rPr>
        <w:t>开头：点题。</w:t>
      </w:r>
    </w:p>
    <w:p w14:paraId="7CAEC0E5">
      <w:pPr>
        <w:pStyle w:val="7"/>
        <w:numPr>
          <w:ilvl w:val="0"/>
          <w:numId w:val="127"/>
        </w:numPr>
        <w:tabs>
          <w:tab w:val="left" w:pos="842"/>
        </w:tabs>
        <w:spacing w:before="160" w:line="364" w:lineRule="auto"/>
        <w:ind w:left="120" w:right="124" w:firstLine="479"/>
        <w:rPr>
          <w:sz w:val="24"/>
        </w:rPr>
      </w:pPr>
      <w:r>
        <w:rPr>
          <w:color w:val="0000FF"/>
          <w:spacing w:val="-21"/>
          <w:sz w:val="24"/>
        </w:rPr>
        <w:t xml:space="preserve">段 </w:t>
      </w:r>
      <w:r>
        <w:rPr>
          <w:color w:val="0000FF"/>
          <w:sz w:val="24"/>
        </w:rPr>
        <w:t>2：里子关乎市民需求，面子关乎城市管理。需求是多样的，生计、城</w:t>
      </w:r>
      <w:r>
        <w:rPr>
          <w:color w:val="0000FF"/>
          <w:spacing w:val="-2"/>
          <w:sz w:val="24"/>
        </w:rPr>
        <w:t>市的灵气与暖意、人与人的沟通、宜居的环境等；市容市貌需要清洁、美丽等。</w:t>
      </w:r>
    </w:p>
    <w:p w14:paraId="572B0973">
      <w:pPr>
        <w:pStyle w:val="7"/>
        <w:numPr>
          <w:ilvl w:val="0"/>
          <w:numId w:val="127"/>
        </w:numPr>
        <w:tabs>
          <w:tab w:val="left" w:pos="842"/>
        </w:tabs>
        <w:spacing w:before="2" w:line="364" w:lineRule="auto"/>
        <w:ind w:left="120" w:right="235" w:firstLine="479"/>
        <w:rPr>
          <w:sz w:val="24"/>
        </w:rPr>
      </w:pPr>
      <w:r>
        <w:rPr>
          <w:color w:val="0000FF"/>
          <w:spacing w:val="-31"/>
          <w:sz w:val="24"/>
        </w:rPr>
        <w:t xml:space="preserve">段 </w:t>
      </w:r>
      <w:r>
        <w:rPr>
          <w:color w:val="0000FF"/>
          <w:spacing w:val="-2"/>
          <w:sz w:val="24"/>
        </w:rPr>
        <w:t>3：里子支撑面子，面子照应里子。摆摊可以展现城市的温度，有温度后可以让城市中的人们生活更好，既能满足物质需求，又能满足精神需求。</w:t>
      </w:r>
    </w:p>
    <w:p w14:paraId="29166F26">
      <w:pPr>
        <w:pStyle w:val="7"/>
        <w:numPr>
          <w:ilvl w:val="0"/>
          <w:numId w:val="127"/>
        </w:numPr>
        <w:tabs>
          <w:tab w:val="left" w:pos="842"/>
        </w:tabs>
        <w:spacing w:before="1"/>
        <w:ind w:hanging="242"/>
        <w:rPr>
          <w:sz w:val="24"/>
        </w:rPr>
      </w:pPr>
      <w:r>
        <w:rPr>
          <w:color w:val="0000FF"/>
          <w:spacing w:val="-30"/>
          <w:sz w:val="24"/>
        </w:rPr>
        <w:t xml:space="preserve">段 </w:t>
      </w:r>
      <w:r>
        <w:rPr>
          <w:color w:val="0000FF"/>
          <w:sz w:val="24"/>
        </w:rPr>
        <w:t>4：</w:t>
      </w:r>
      <w:r>
        <w:rPr>
          <w:color w:val="0000FF"/>
          <w:spacing w:val="-1"/>
          <w:sz w:val="24"/>
        </w:rPr>
        <w:t>保障里子，留住面子，要多部门联合，统筹协调。</w:t>
      </w:r>
    </w:p>
    <w:p w14:paraId="5CB2CDA2">
      <w:pPr>
        <w:pStyle w:val="7"/>
        <w:numPr>
          <w:ilvl w:val="0"/>
          <w:numId w:val="127"/>
        </w:numPr>
        <w:tabs>
          <w:tab w:val="left" w:pos="842"/>
        </w:tabs>
        <w:spacing w:line="364" w:lineRule="auto"/>
        <w:ind w:left="120" w:right="237" w:firstLine="479"/>
        <w:rPr>
          <w:sz w:val="24"/>
        </w:rPr>
      </w:pPr>
      <w:r>
        <w:rPr>
          <w:color w:val="0000FF"/>
          <w:spacing w:val="-31"/>
          <w:sz w:val="24"/>
        </w:rPr>
        <w:t xml:space="preserve">段 </w:t>
      </w:r>
      <w:r>
        <w:rPr>
          <w:color w:val="0000FF"/>
          <w:spacing w:val="-2"/>
          <w:sz w:val="24"/>
        </w:rPr>
        <w:t>5：保障里子，留住面子，需更精细的管理体系和开放包容的管理气度作为支撑。</w:t>
      </w:r>
    </w:p>
    <w:p w14:paraId="5287AEF8">
      <w:pPr>
        <w:pStyle w:val="7"/>
        <w:numPr>
          <w:ilvl w:val="0"/>
          <w:numId w:val="127"/>
        </w:numPr>
        <w:tabs>
          <w:tab w:val="left" w:pos="842"/>
        </w:tabs>
        <w:spacing w:before="1"/>
        <w:ind w:hanging="242"/>
        <w:rPr>
          <w:sz w:val="24"/>
        </w:rPr>
      </w:pPr>
      <w:r>
        <w:rPr>
          <w:color w:val="0000FF"/>
          <w:spacing w:val="-30"/>
          <w:sz w:val="24"/>
        </w:rPr>
        <w:t xml:space="preserve">段 </w:t>
      </w:r>
      <w:r>
        <w:rPr>
          <w:color w:val="0000FF"/>
          <w:sz w:val="24"/>
        </w:rPr>
        <w:t>6：</w:t>
      </w:r>
      <w:r>
        <w:rPr>
          <w:color w:val="0000FF"/>
          <w:spacing w:val="-4"/>
          <w:sz w:val="24"/>
        </w:rPr>
        <w:t>结尾。</w:t>
      </w:r>
    </w:p>
    <w:p w14:paraId="3A50483F">
      <w:pPr>
        <w:pStyle w:val="7"/>
        <w:numPr>
          <w:ilvl w:val="0"/>
          <w:numId w:val="127"/>
        </w:numPr>
        <w:tabs>
          <w:tab w:val="left" w:pos="842"/>
        </w:tabs>
        <w:spacing w:line="364" w:lineRule="auto"/>
        <w:ind w:left="120" w:right="238" w:firstLine="479"/>
        <w:jc w:val="both"/>
        <w:rPr>
          <w:sz w:val="24"/>
        </w:rPr>
      </w:pPr>
      <w:r>
        <w:rPr>
          <w:color w:val="0000FF"/>
          <w:w w:val="95"/>
          <w:sz w:val="24"/>
        </w:rPr>
        <w:t>可以将段 4 和段 5 合并书写成对策段</w:t>
      </w:r>
      <w:r>
        <w:rPr>
          <w:color w:val="0000FF"/>
          <w:spacing w:val="-60"/>
          <w:w w:val="95"/>
          <w:sz w:val="24"/>
        </w:rPr>
        <w:t>。“</w:t>
      </w:r>
      <w:r>
        <w:rPr>
          <w:color w:val="0000FF"/>
          <w:w w:val="95"/>
          <w:sz w:val="24"/>
        </w:rPr>
        <w:t>里子”和“面子”也可以在开头</w:t>
      </w:r>
      <w:r>
        <w:rPr>
          <w:color w:val="0000FF"/>
          <w:spacing w:val="-8"/>
          <w:sz w:val="24"/>
        </w:rPr>
        <w:t>进行解释。比如标题可以写“保障城市‘里子’，留住城市‘面子’——从夜市</w:t>
      </w:r>
      <w:r>
        <w:rPr>
          <w:color w:val="0000FF"/>
          <w:spacing w:val="-17"/>
          <w:sz w:val="24"/>
        </w:rPr>
        <w:t>管理开始说起”。</w:t>
      </w:r>
    </w:p>
    <w:p w14:paraId="34F05ECC">
      <w:pPr>
        <w:pStyle w:val="2"/>
      </w:pPr>
    </w:p>
    <w:p w14:paraId="04717DA6">
      <w:pPr>
        <w:pStyle w:val="2"/>
        <w:spacing w:before="162"/>
        <w:ind w:left="600"/>
      </w:pPr>
      <w:r>
        <w:rPr>
          <w:spacing w:val="-1"/>
        </w:rPr>
        <w:t>啊？那其他题还用看吗？</w:t>
      </w:r>
    </w:p>
    <w:p w14:paraId="10EDEC00">
      <w:pPr>
        <w:sectPr>
          <w:pgSz w:w="11910" w:h="16840"/>
          <w:pgMar w:top="1460" w:right="1560" w:bottom="1380" w:left="1680" w:header="27" w:footer="1196" w:gutter="0"/>
          <w:cols w:space="720" w:num="1"/>
        </w:sectPr>
      </w:pPr>
    </w:p>
    <w:p w14:paraId="1283734D">
      <w:pPr>
        <w:pStyle w:val="2"/>
        <w:rPr>
          <w:sz w:val="21"/>
        </w:rPr>
      </w:pPr>
    </w:p>
    <w:p w14:paraId="57EB0665">
      <w:pPr>
        <w:pStyle w:val="2"/>
        <w:ind w:left="1706"/>
        <w:rPr>
          <w:sz w:val="20"/>
        </w:rPr>
      </w:pPr>
      <w:r>
        <w:rPr>
          <w:sz w:val="20"/>
        </w:rPr>
        <w:drawing>
          <wp:inline distT="0" distB="0" distL="0" distR="0">
            <wp:extent cx="3277870" cy="2705735"/>
            <wp:effectExtent l="0" t="0" r="17780" b="18415"/>
            <wp:docPr id="12"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jpeg"/>
                    <pic:cNvPicPr>
                      <a:picLocks noChangeAspect="1"/>
                    </pic:cNvPicPr>
                  </pic:nvPicPr>
                  <pic:blipFill>
                    <a:blip r:embed="rId52" cstate="print"/>
                    <a:stretch>
                      <a:fillRect/>
                    </a:stretch>
                  </pic:blipFill>
                  <pic:spPr>
                    <a:xfrm>
                      <a:off x="0" y="0"/>
                      <a:ext cx="3277877" cy="2705862"/>
                    </a:xfrm>
                    <a:prstGeom prst="rect">
                      <a:avLst/>
                    </a:prstGeom>
                  </pic:spPr>
                </pic:pic>
              </a:graphicData>
            </a:graphic>
          </wp:inline>
        </w:drawing>
      </w:r>
    </w:p>
    <w:p w14:paraId="6E613E16">
      <w:pPr>
        <w:pStyle w:val="2"/>
        <w:spacing w:before="11"/>
        <w:rPr>
          <w:sz w:val="10"/>
        </w:rPr>
      </w:pPr>
    </w:p>
    <w:p w14:paraId="2397B353">
      <w:pPr>
        <w:pStyle w:val="2"/>
        <w:spacing w:before="66"/>
        <w:ind w:left="600"/>
      </w:pPr>
      <w:r>
        <w:rPr>
          <w:color w:val="0000FF"/>
          <w:spacing w:val="-1"/>
        </w:rPr>
        <w:t>【解析】第一题与“里子”和“面子”无关。</w:t>
      </w:r>
    </w:p>
    <w:p w14:paraId="0DC74F32">
      <w:pPr>
        <w:pStyle w:val="2"/>
        <w:rPr>
          <w:sz w:val="20"/>
        </w:rPr>
      </w:pPr>
    </w:p>
    <w:p w14:paraId="3235F50D">
      <w:pPr>
        <w:pStyle w:val="2"/>
        <w:rPr>
          <w:sz w:val="20"/>
        </w:rPr>
      </w:pPr>
    </w:p>
    <w:p w14:paraId="5B06BCED">
      <w:pPr>
        <w:pStyle w:val="2"/>
        <w:spacing w:before="8"/>
        <w:rPr>
          <w:sz w:val="11"/>
        </w:rPr>
      </w:pPr>
      <w:r>
        <w:drawing>
          <wp:anchor distT="0" distB="0" distL="0" distR="0" simplePos="0" relativeHeight="251664384" behindDoc="0" locked="0" layoutInCell="1" allowOverlap="1">
            <wp:simplePos x="0" y="0"/>
            <wp:positionH relativeFrom="page">
              <wp:posOffset>2057400</wp:posOffset>
            </wp:positionH>
            <wp:positionV relativeFrom="paragraph">
              <wp:posOffset>109855</wp:posOffset>
            </wp:positionV>
            <wp:extent cx="3517265" cy="2852420"/>
            <wp:effectExtent l="0" t="0" r="6985" b="5080"/>
            <wp:wrapTopAndBottom/>
            <wp:docPr id="1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jpeg"/>
                    <pic:cNvPicPr>
                      <a:picLocks noChangeAspect="1"/>
                    </pic:cNvPicPr>
                  </pic:nvPicPr>
                  <pic:blipFill>
                    <a:blip r:embed="rId53" cstate="print"/>
                    <a:stretch>
                      <a:fillRect/>
                    </a:stretch>
                  </pic:blipFill>
                  <pic:spPr>
                    <a:xfrm>
                      <a:off x="0" y="0"/>
                      <a:ext cx="3516972" cy="2852642"/>
                    </a:xfrm>
                    <a:prstGeom prst="rect">
                      <a:avLst/>
                    </a:prstGeom>
                  </pic:spPr>
                </pic:pic>
              </a:graphicData>
            </a:graphic>
          </wp:anchor>
        </w:drawing>
      </w:r>
    </w:p>
    <w:p w14:paraId="2C8ABBB2">
      <w:pPr>
        <w:pStyle w:val="2"/>
        <w:spacing w:before="131"/>
        <w:ind w:left="600"/>
      </w:pPr>
      <w:r>
        <w:rPr>
          <w:color w:val="0000FF"/>
          <w:spacing w:val="-1"/>
        </w:rPr>
        <w:t>【解析】第二题与“里子”和“面子”无关。</w:t>
      </w:r>
    </w:p>
    <w:p w14:paraId="614F6F35">
      <w:pPr>
        <w:sectPr>
          <w:pgSz w:w="11910" w:h="16840"/>
          <w:pgMar w:top="1460" w:right="1560" w:bottom="1380" w:left="1680" w:header="27" w:footer="1196" w:gutter="0"/>
          <w:cols w:space="720" w:num="1"/>
        </w:sectPr>
      </w:pPr>
    </w:p>
    <w:p w14:paraId="3F6A3266">
      <w:pPr>
        <w:pStyle w:val="2"/>
        <w:spacing w:before="6"/>
        <w:rPr>
          <w:sz w:val="8"/>
        </w:rPr>
      </w:pPr>
    </w:p>
    <w:p w14:paraId="681C4D57">
      <w:pPr>
        <w:pStyle w:val="2"/>
        <w:ind w:left="1648"/>
        <w:rPr>
          <w:sz w:val="20"/>
        </w:rPr>
      </w:pPr>
      <w:r>
        <w:rPr>
          <w:sz w:val="20"/>
        </w:rPr>
        <w:drawing>
          <wp:inline distT="0" distB="0" distL="0" distR="0">
            <wp:extent cx="3349625" cy="2807970"/>
            <wp:effectExtent l="0" t="0" r="3175" b="11430"/>
            <wp:docPr id="14"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4.jpeg"/>
                    <pic:cNvPicPr>
                      <a:picLocks noChangeAspect="1"/>
                    </pic:cNvPicPr>
                  </pic:nvPicPr>
                  <pic:blipFill>
                    <a:blip r:embed="rId54" cstate="print"/>
                    <a:stretch>
                      <a:fillRect/>
                    </a:stretch>
                  </pic:blipFill>
                  <pic:spPr>
                    <a:xfrm>
                      <a:off x="0" y="0"/>
                      <a:ext cx="3350023" cy="2807970"/>
                    </a:xfrm>
                    <a:prstGeom prst="rect">
                      <a:avLst/>
                    </a:prstGeom>
                  </pic:spPr>
                </pic:pic>
              </a:graphicData>
            </a:graphic>
          </wp:inline>
        </w:drawing>
      </w:r>
    </w:p>
    <w:p w14:paraId="20CFFE17">
      <w:pPr>
        <w:pStyle w:val="2"/>
        <w:spacing w:before="11"/>
        <w:rPr>
          <w:sz w:val="10"/>
        </w:rPr>
      </w:pPr>
    </w:p>
    <w:p w14:paraId="66537904">
      <w:pPr>
        <w:pStyle w:val="2"/>
        <w:spacing w:before="66"/>
        <w:ind w:left="600"/>
      </w:pPr>
      <w:r>
        <w:rPr>
          <w:color w:val="0000FF"/>
          <w:spacing w:val="-1"/>
        </w:rPr>
        <w:t>【解析】第三题与“里子”和“面子”无关。</w:t>
      </w:r>
    </w:p>
    <w:p w14:paraId="2B56854A">
      <w:pPr>
        <w:pStyle w:val="2"/>
      </w:pPr>
    </w:p>
    <w:p w14:paraId="314444DF">
      <w:pPr>
        <w:pStyle w:val="2"/>
        <w:spacing w:before="1"/>
        <w:rPr>
          <w:sz w:val="25"/>
        </w:rPr>
      </w:pPr>
    </w:p>
    <w:p w14:paraId="2312E273">
      <w:pPr>
        <w:pStyle w:val="2"/>
        <w:spacing w:line="364" w:lineRule="auto"/>
        <w:ind w:left="600" w:right="6864"/>
      </w:pPr>
      <w:r>
        <w:rPr>
          <w:spacing w:val="-4"/>
        </w:rPr>
        <w:t xml:space="preserve">内容梳理 </w:t>
      </w:r>
      <w:r>
        <w:rPr>
          <w:spacing w:val="-2"/>
        </w:rPr>
        <w:t>开头：点题</w:t>
      </w:r>
    </w:p>
    <w:p w14:paraId="26861B8A">
      <w:pPr>
        <w:pStyle w:val="2"/>
        <w:spacing w:before="1" w:line="364" w:lineRule="auto"/>
        <w:ind w:left="120" w:right="241" w:firstLine="479"/>
      </w:pPr>
      <w:r>
        <w:rPr>
          <w:spacing w:val="-31"/>
        </w:rPr>
        <w:t xml:space="preserve">段 </w:t>
      </w:r>
      <w:r>
        <w:rPr>
          <w:spacing w:val="-2"/>
        </w:rPr>
        <w:t>2：里子关乎市民需求，面子关乎城市管理。需求是多样的，生计、城市的灵气与暖意、人与人的沟通、宜居的环境等；市容市貌需要清洁、美丽等。</w:t>
      </w:r>
    </w:p>
    <w:p w14:paraId="01DB34BC">
      <w:pPr>
        <w:pStyle w:val="2"/>
        <w:spacing w:before="2"/>
        <w:ind w:left="600"/>
      </w:pPr>
      <w:r>
        <w:rPr>
          <w:spacing w:val="-30"/>
        </w:rPr>
        <w:t xml:space="preserve">段 </w:t>
      </w:r>
      <w:r>
        <w:t>3：</w:t>
      </w:r>
      <w:r>
        <w:rPr>
          <w:spacing w:val="-1"/>
        </w:rPr>
        <w:t>里子支撑面子，面子照应里子。</w:t>
      </w:r>
    </w:p>
    <w:p w14:paraId="5182BB3B">
      <w:pPr>
        <w:pStyle w:val="2"/>
        <w:spacing w:before="160"/>
        <w:ind w:left="600"/>
      </w:pPr>
      <w:r>
        <w:rPr>
          <w:spacing w:val="-30"/>
        </w:rPr>
        <w:t xml:space="preserve">段 </w:t>
      </w:r>
      <w:r>
        <w:t>4：</w:t>
      </w:r>
      <w:r>
        <w:rPr>
          <w:spacing w:val="-1"/>
        </w:rPr>
        <w:t>保障里子，留住面子，要多部门联合，统筹协调。</w:t>
      </w:r>
    </w:p>
    <w:p w14:paraId="1F55A359">
      <w:pPr>
        <w:pStyle w:val="2"/>
        <w:spacing w:before="161" w:line="364" w:lineRule="auto"/>
        <w:ind w:left="120" w:right="237" w:firstLine="479"/>
      </w:pPr>
      <w:r>
        <w:rPr>
          <w:spacing w:val="-31"/>
        </w:rPr>
        <w:t xml:space="preserve">段 </w:t>
      </w:r>
      <w:r>
        <w:rPr>
          <w:spacing w:val="-2"/>
        </w:rPr>
        <w:t>5：保障里子，留住面子，需更精细的管理体系和开放包容的管理气度作</w:t>
      </w:r>
      <w:r>
        <w:rPr>
          <w:spacing w:val="-4"/>
        </w:rPr>
        <w:t>为支撑。</w:t>
      </w:r>
    </w:p>
    <w:p w14:paraId="336860CE">
      <w:pPr>
        <w:pStyle w:val="2"/>
        <w:spacing w:before="1"/>
        <w:ind w:left="600"/>
      </w:pPr>
      <w:r>
        <w:rPr>
          <w:spacing w:val="-30"/>
        </w:rPr>
        <w:t xml:space="preserve">段 </w:t>
      </w:r>
      <w:r>
        <w:t>6：</w:t>
      </w:r>
      <w:r>
        <w:rPr>
          <w:spacing w:val="-5"/>
        </w:rPr>
        <w:t>结尾</w:t>
      </w:r>
    </w:p>
    <w:p w14:paraId="46567FA6">
      <w:pPr>
        <w:pStyle w:val="2"/>
        <w:spacing w:before="161"/>
        <w:ind w:left="600"/>
      </w:pPr>
      <w:r>
        <w:rPr>
          <w:color w:val="0000FF"/>
          <w:spacing w:val="-3"/>
        </w:rPr>
        <w:t>【解析】</w:t>
      </w:r>
    </w:p>
    <w:p w14:paraId="7F6BE1B6">
      <w:pPr>
        <w:pStyle w:val="7"/>
        <w:numPr>
          <w:ilvl w:val="0"/>
          <w:numId w:val="128"/>
        </w:numPr>
        <w:tabs>
          <w:tab w:val="left" w:pos="842"/>
        </w:tabs>
        <w:spacing w:before="160"/>
        <w:ind w:hanging="242"/>
        <w:rPr>
          <w:sz w:val="24"/>
        </w:rPr>
      </w:pPr>
      <w:r>
        <w:rPr>
          <w:color w:val="0000FF"/>
          <w:spacing w:val="-1"/>
          <w:sz w:val="24"/>
        </w:rPr>
        <w:t>可能有同学还不会论证，下节课将会讲解如何论证。</w:t>
      </w:r>
    </w:p>
    <w:p w14:paraId="68BEFE39">
      <w:pPr>
        <w:pStyle w:val="7"/>
        <w:numPr>
          <w:ilvl w:val="0"/>
          <w:numId w:val="128"/>
        </w:numPr>
        <w:tabs>
          <w:tab w:val="left" w:pos="842"/>
        </w:tabs>
        <w:spacing w:line="364" w:lineRule="auto"/>
        <w:ind w:left="120" w:right="238" w:firstLine="479"/>
        <w:rPr>
          <w:sz w:val="24"/>
        </w:rPr>
      </w:pPr>
      <w:r>
        <w:rPr>
          <w:color w:val="0000FF"/>
          <w:spacing w:val="-4"/>
          <w:sz w:val="24"/>
        </w:rPr>
        <w:t>答疑：点题没懂：不懂很正常，标题、开头、主体、结尾等内容都是下节课讲解。</w:t>
      </w:r>
    </w:p>
    <w:p w14:paraId="022BBB56">
      <w:pPr>
        <w:pStyle w:val="7"/>
        <w:numPr>
          <w:ilvl w:val="0"/>
          <w:numId w:val="128"/>
        </w:numPr>
        <w:tabs>
          <w:tab w:val="left" w:pos="842"/>
        </w:tabs>
        <w:spacing w:before="1"/>
        <w:ind w:hanging="242"/>
        <w:rPr>
          <w:sz w:val="24"/>
        </w:rPr>
      </w:pPr>
      <w:r>
        <w:rPr>
          <w:color w:val="0000FF"/>
          <w:spacing w:val="-1"/>
          <w:sz w:val="24"/>
        </w:rPr>
        <w:t>本节课讲解的是审题和立意，作文的框架。</w:t>
      </w:r>
    </w:p>
    <w:p w14:paraId="62BE718F">
      <w:pPr>
        <w:pStyle w:val="2"/>
      </w:pPr>
    </w:p>
    <w:p w14:paraId="3F17784F">
      <w:pPr>
        <w:pStyle w:val="2"/>
        <w:spacing w:before="1"/>
        <w:rPr>
          <w:sz w:val="25"/>
        </w:rPr>
      </w:pPr>
    </w:p>
    <w:p w14:paraId="026F34C3">
      <w:pPr>
        <w:pStyle w:val="2"/>
        <w:ind w:left="600"/>
      </w:pPr>
      <w:r>
        <w:rPr>
          <w:spacing w:val="-1"/>
        </w:rPr>
        <w:t>第一步：剖析题干，梳理写作方向——截图</w:t>
      </w:r>
    </w:p>
    <w:p w14:paraId="7F47C9F1">
      <w:pPr>
        <w:pStyle w:val="7"/>
        <w:numPr>
          <w:ilvl w:val="0"/>
          <w:numId w:val="129"/>
        </w:numPr>
        <w:tabs>
          <w:tab w:val="left" w:pos="842"/>
        </w:tabs>
        <w:ind w:hanging="242"/>
        <w:rPr>
          <w:sz w:val="24"/>
        </w:rPr>
      </w:pPr>
      <w:r>
        <w:rPr>
          <w:spacing w:val="-1"/>
          <w:sz w:val="24"/>
        </w:rPr>
        <w:t>题干指向明确要素——阅卷一般按点给分</w:t>
      </w:r>
    </w:p>
    <w:p w14:paraId="001B3019">
      <w:pPr>
        <w:rPr>
          <w:sz w:val="24"/>
        </w:rPr>
        <w:sectPr>
          <w:pgSz w:w="11910" w:h="16840"/>
          <w:pgMar w:top="1460" w:right="1560" w:bottom="1380" w:left="1680" w:header="27" w:footer="1196" w:gutter="0"/>
          <w:cols w:space="720" w:num="1"/>
        </w:sectPr>
      </w:pPr>
    </w:p>
    <w:p w14:paraId="2E10D7C5">
      <w:pPr>
        <w:pStyle w:val="2"/>
        <w:spacing w:before="56"/>
        <w:ind w:left="600"/>
      </w:pPr>
      <w:r>
        <w:rPr>
          <w:spacing w:val="-1"/>
        </w:rPr>
        <w:t>例如：众筹：知识的价值</w:t>
      </w:r>
    </w:p>
    <w:p w14:paraId="57326C3F">
      <w:pPr>
        <w:pStyle w:val="7"/>
        <w:numPr>
          <w:ilvl w:val="0"/>
          <w:numId w:val="129"/>
        </w:numPr>
        <w:tabs>
          <w:tab w:val="left" w:pos="842"/>
        </w:tabs>
        <w:spacing w:before="160" w:line="364" w:lineRule="auto"/>
        <w:ind w:left="600" w:right="3503" w:firstLine="0"/>
        <w:rPr>
          <w:sz w:val="24"/>
        </w:rPr>
      </w:pPr>
      <w:r>
        <w:rPr>
          <w:spacing w:val="-2"/>
          <w:sz w:val="24"/>
        </w:rPr>
        <w:t>题干抽象空洞——阅卷一般侧重解释说明例如：不学礼，无以立</w:t>
      </w:r>
    </w:p>
    <w:p w14:paraId="446F8048">
      <w:pPr>
        <w:pStyle w:val="7"/>
        <w:numPr>
          <w:ilvl w:val="0"/>
          <w:numId w:val="129"/>
        </w:numPr>
        <w:tabs>
          <w:tab w:val="left" w:pos="842"/>
        </w:tabs>
        <w:spacing w:before="2" w:line="364" w:lineRule="auto"/>
        <w:ind w:left="600" w:right="3023" w:firstLine="0"/>
        <w:rPr>
          <w:sz w:val="24"/>
        </w:rPr>
      </w:pPr>
      <w:r>
        <w:rPr>
          <w:spacing w:val="-2"/>
          <w:sz w:val="24"/>
        </w:rPr>
        <w:t>题干逻辑清晰——阅卷一般就以题干为分论点例如：奖杯属于个人、团队和国家</w:t>
      </w:r>
    </w:p>
    <w:p w14:paraId="04992A5E">
      <w:pPr>
        <w:pStyle w:val="7"/>
        <w:numPr>
          <w:ilvl w:val="0"/>
          <w:numId w:val="129"/>
        </w:numPr>
        <w:tabs>
          <w:tab w:val="left" w:pos="842"/>
        </w:tabs>
        <w:spacing w:before="1" w:line="364" w:lineRule="auto"/>
        <w:ind w:left="600" w:right="3503" w:firstLine="0"/>
        <w:rPr>
          <w:sz w:val="24"/>
        </w:rPr>
      </w:pPr>
      <w:r>
        <w:rPr>
          <w:spacing w:val="-2"/>
          <w:sz w:val="24"/>
        </w:rPr>
        <w:t>题干是一对矛盾——阅卷侧重于辩证关系例如：试谈有与无</w:t>
      </w:r>
    </w:p>
    <w:p w14:paraId="02FB1452">
      <w:pPr>
        <w:pStyle w:val="2"/>
        <w:spacing w:before="2"/>
        <w:ind w:left="600"/>
      </w:pPr>
      <w:r>
        <w:rPr>
          <w:color w:val="0000FF"/>
          <w:spacing w:val="-3"/>
        </w:rPr>
        <w:t>【解析】</w:t>
      </w:r>
    </w:p>
    <w:p w14:paraId="75473BCB">
      <w:pPr>
        <w:pStyle w:val="7"/>
        <w:numPr>
          <w:ilvl w:val="0"/>
          <w:numId w:val="130"/>
        </w:numPr>
        <w:tabs>
          <w:tab w:val="left" w:pos="842"/>
        </w:tabs>
        <w:spacing w:before="160" w:line="364" w:lineRule="auto"/>
        <w:ind w:right="241" w:firstLine="479"/>
        <w:jc w:val="both"/>
        <w:rPr>
          <w:sz w:val="24"/>
        </w:rPr>
      </w:pPr>
      <w:r>
        <w:rPr>
          <w:color w:val="0000FF"/>
          <w:spacing w:val="-4"/>
          <w:sz w:val="24"/>
        </w:rPr>
        <w:t>本节课没有给出范文，下节课结束后就可以开始写作文，需要将框架内容听一遍，然后写一篇作文。写完后，在网上搜索《人民日报》和《光明日报》关</w:t>
      </w:r>
      <w:r>
        <w:rPr>
          <w:color w:val="0000FF"/>
          <w:spacing w:val="-2"/>
          <w:sz w:val="24"/>
        </w:rPr>
        <w:t>于“下基层”的内容，文章可以写得非常漂亮。</w:t>
      </w:r>
    </w:p>
    <w:p w14:paraId="48CDC8D1">
      <w:pPr>
        <w:pStyle w:val="7"/>
        <w:numPr>
          <w:ilvl w:val="0"/>
          <w:numId w:val="130"/>
        </w:numPr>
        <w:tabs>
          <w:tab w:val="left" w:pos="842"/>
        </w:tabs>
        <w:spacing w:before="2" w:line="364" w:lineRule="auto"/>
        <w:ind w:right="244" w:firstLine="479"/>
        <w:rPr>
          <w:sz w:val="24"/>
        </w:rPr>
      </w:pPr>
      <w:r>
        <w:rPr>
          <w:color w:val="0000FF"/>
          <w:spacing w:val="-9"/>
          <w:sz w:val="24"/>
        </w:rPr>
        <w:t>第一题是“任务百千条，走出去是第一条”，阐述的是沉到基层。这篇是</w:t>
      </w:r>
      <w:r>
        <w:rPr>
          <w:color w:val="0000FF"/>
          <w:spacing w:val="-6"/>
          <w:sz w:val="24"/>
        </w:rPr>
        <w:t>重点，今年还可能考查“沉到基层、下到一线、深入群众、四下基层”。</w:t>
      </w:r>
    </w:p>
    <w:p w14:paraId="199DE440">
      <w:pPr>
        <w:pStyle w:val="7"/>
        <w:numPr>
          <w:ilvl w:val="0"/>
          <w:numId w:val="130"/>
        </w:numPr>
        <w:tabs>
          <w:tab w:val="left" w:pos="842"/>
        </w:tabs>
        <w:spacing w:before="1"/>
        <w:ind w:left="841" w:hanging="242"/>
        <w:rPr>
          <w:sz w:val="24"/>
        </w:rPr>
      </w:pPr>
      <w:r>
        <w:rPr>
          <w:color w:val="0000FF"/>
          <w:spacing w:val="-9"/>
          <w:sz w:val="24"/>
        </w:rPr>
        <w:t>第二题是城市的“里子”和“面子”。</w:t>
      </w:r>
    </w:p>
    <w:p w14:paraId="594A3B6C">
      <w:pPr>
        <w:pStyle w:val="7"/>
        <w:numPr>
          <w:ilvl w:val="0"/>
          <w:numId w:val="130"/>
        </w:numPr>
        <w:tabs>
          <w:tab w:val="left" w:pos="842"/>
        </w:tabs>
        <w:ind w:left="841" w:hanging="242"/>
        <w:rPr>
          <w:sz w:val="24"/>
        </w:rPr>
      </w:pPr>
      <w:r>
        <w:rPr>
          <w:color w:val="0000FF"/>
          <w:spacing w:val="-4"/>
          <w:sz w:val="24"/>
        </w:rPr>
        <w:t>答疑：</w:t>
      </w:r>
    </w:p>
    <w:p w14:paraId="0FD685B7">
      <w:pPr>
        <w:pStyle w:val="7"/>
        <w:numPr>
          <w:ilvl w:val="0"/>
          <w:numId w:val="131"/>
        </w:numPr>
        <w:tabs>
          <w:tab w:val="left" w:pos="1202"/>
        </w:tabs>
        <w:spacing w:line="364" w:lineRule="auto"/>
        <w:ind w:right="124" w:firstLine="479"/>
        <w:rPr>
          <w:sz w:val="24"/>
        </w:rPr>
      </w:pPr>
      <w:r>
        <w:rPr>
          <w:color w:val="0000FF"/>
          <w:spacing w:val="-2"/>
          <w:sz w:val="24"/>
        </w:rPr>
        <w:t>看完背下来吗：看完后会积累很多好句，比如“知屋漏者在宇下，知政失者在草野”或“要想群众之所想，急群众之所急”或“要当群众的引路人、</w:t>
      </w:r>
      <w:r>
        <w:rPr>
          <w:color w:val="0000FF"/>
          <w:spacing w:val="-9"/>
          <w:sz w:val="24"/>
        </w:rPr>
        <w:t>暖心人、贴心人，解决群众的急难愁盼”。</w:t>
      </w:r>
    </w:p>
    <w:p w14:paraId="33D46B0A">
      <w:pPr>
        <w:pStyle w:val="7"/>
        <w:numPr>
          <w:ilvl w:val="0"/>
          <w:numId w:val="131"/>
        </w:numPr>
        <w:tabs>
          <w:tab w:val="left" w:pos="1202"/>
        </w:tabs>
        <w:spacing w:before="1" w:line="364" w:lineRule="auto"/>
        <w:ind w:right="122" w:firstLine="479"/>
        <w:rPr>
          <w:sz w:val="24"/>
        </w:rPr>
      </w:pPr>
      <w:r>
        <w:rPr>
          <w:color w:val="0000FF"/>
          <w:spacing w:val="-2"/>
          <w:sz w:val="24"/>
        </w:rPr>
        <w:t>老师你现在天天说四下基层，出卷人看到就不考了：可能不考“四下</w:t>
      </w:r>
      <w:r>
        <w:rPr>
          <w:color w:val="0000FF"/>
          <w:spacing w:val="-19"/>
          <w:sz w:val="24"/>
        </w:rPr>
        <w:t>基层”，但是会考“任务千百条，走出去第一条”，换汤不换药，还是群众路线。</w:t>
      </w:r>
    </w:p>
    <w:p w14:paraId="771B22E4">
      <w:pPr>
        <w:pStyle w:val="2"/>
      </w:pPr>
    </w:p>
    <w:p w14:paraId="671670DF">
      <w:pPr>
        <w:pStyle w:val="2"/>
        <w:spacing w:before="163"/>
        <w:ind w:left="600"/>
      </w:pPr>
      <w:r>
        <w:rPr>
          <w:spacing w:val="-1"/>
        </w:rPr>
        <w:t>第一步：剖析题干，梳理写作方向——截图</w:t>
      </w:r>
    </w:p>
    <w:p w14:paraId="62F51884">
      <w:pPr>
        <w:pStyle w:val="7"/>
        <w:numPr>
          <w:ilvl w:val="0"/>
          <w:numId w:val="132"/>
        </w:numPr>
        <w:tabs>
          <w:tab w:val="left" w:pos="842"/>
        </w:tabs>
        <w:spacing w:before="160"/>
        <w:ind w:hanging="242"/>
        <w:rPr>
          <w:sz w:val="24"/>
        </w:rPr>
      </w:pPr>
      <w:r>
        <w:rPr>
          <w:spacing w:val="-1"/>
          <w:sz w:val="24"/>
        </w:rPr>
        <w:t>题干指向明确要素——阅卷一般按点给分</w:t>
      </w:r>
    </w:p>
    <w:p w14:paraId="6FBA634E">
      <w:pPr>
        <w:pStyle w:val="7"/>
        <w:numPr>
          <w:ilvl w:val="0"/>
          <w:numId w:val="132"/>
        </w:numPr>
        <w:tabs>
          <w:tab w:val="left" w:pos="842"/>
        </w:tabs>
        <w:ind w:hanging="242"/>
        <w:rPr>
          <w:sz w:val="24"/>
        </w:rPr>
      </w:pPr>
      <w:r>
        <w:rPr>
          <w:spacing w:val="-1"/>
          <w:sz w:val="24"/>
        </w:rPr>
        <w:t>题干抽象空洞——阅卷一般侧重解释说明</w:t>
      </w:r>
    </w:p>
    <w:p w14:paraId="5C80A1FE">
      <w:pPr>
        <w:pStyle w:val="7"/>
        <w:numPr>
          <w:ilvl w:val="0"/>
          <w:numId w:val="132"/>
        </w:numPr>
        <w:tabs>
          <w:tab w:val="left" w:pos="842"/>
        </w:tabs>
        <w:spacing w:before="160"/>
        <w:ind w:hanging="242"/>
        <w:rPr>
          <w:sz w:val="24"/>
        </w:rPr>
      </w:pPr>
      <w:r>
        <w:rPr>
          <w:spacing w:val="-1"/>
          <w:sz w:val="24"/>
        </w:rPr>
        <w:t>题干逻辑清晰——阅卷一般就以题干为分论点</w:t>
      </w:r>
    </w:p>
    <w:p w14:paraId="4DD37473">
      <w:pPr>
        <w:pStyle w:val="7"/>
        <w:numPr>
          <w:ilvl w:val="0"/>
          <w:numId w:val="132"/>
        </w:numPr>
        <w:tabs>
          <w:tab w:val="left" w:pos="842"/>
        </w:tabs>
        <w:spacing w:line="364" w:lineRule="auto"/>
        <w:ind w:left="600" w:right="3503" w:firstLine="0"/>
        <w:rPr>
          <w:sz w:val="24"/>
        </w:rPr>
      </w:pPr>
      <w:r>
        <w:rPr>
          <w:spacing w:val="-2"/>
          <w:sz w:val="24"/>
        </w:rPr>
        <w:t>题干是一对矛盾——阅卷侧重于辩证关系第二步：梳理资料，寻找关键词。</w:t>
      </w:r>
    </w:p>
    <w:p w14:paraId="44273E30">
      <w:pPr>
        <w:pStyle w:val="2"/>
        <w:spacing w:before="1"/>
        <w:ind w:left="600"/>
      </w:pPr>
      <w:r>
        <w:rPr>
          <w:spacing w:val="-1"/>
        </w:rPr>
        <w:t>资料阅读顺序优先级：</w:t>
      </w:r>
    </w:p>
    <w:p w14:paraId="30898C2F">
      <w:pPr>
        <w:pStyle w:val="2"/>
        <w:spacing w:before="161"/>
        <w:ind w:left="600"/>
      </w:pPr>
      <w:r>
        <w:rPr>
          <w:spacing w:val="-1"/>
        </w:rPr>
        <w:t>必看：指定资料——小题未涉及资料</w:t>
      </w:r>
    </w:p>
    <w:p w14:paraId="27D3AB43">
      <w:pPr>
        <w:sectPr>
          <w:pgSz w:w="11910" w:h="16840"/>
          <w:pgMar w:top="1460" w:right="1560" w:bottom="1380" w:left="1680" w:header="27" w:footer="1196" w:gutter="0"/>
          <w:cols w:space="720" w:num="1"/>
        </w:sectPr>
      </w:pPr>
    </w:p>
    <w:p w14:paraId="7E5DE80D">
      <w:pPr>
        <w:pStyle w:val="2"/>
        <w:spacing w:before="56"/>
        <w:ind w:left="600"/>
      </w:pPr>
      <w:r>
        <w:t>选看：主题与文章话题一致的已用资料（阅读小题的题干及答案</w:t>
      </w:r>
      <w:r>
        <w:rPr>
          <w:spacing w:val="-120"/>
        </w:rPr>
        <w:t>）</w:t>
      </w:r>
      <w:r>
        <w:rPr>
          <w:spacing w:val="-10"/>
        </w:rPr>
        <w:t>。</w:t>
      </w:r>
    </w:p>
    <w:p w14:paraId="739C3C32">
      <w:pPr>
        <w:pStyle w:val="2"/>
        <w:spacing w:before="160"/>
        <w:ind w:left="600"/>
      </w:pPr>
      <w:r>
        <w:rPr>
          <w:color w:val="0000FF"/>
          <w:spacing w:val="-3"/>
        </w:rPr>
        <w:t>【解析】</w:t>
      </w:r>
    </w:p>
    <w:p w14:paraId="4BBE4592">
      <w:pPr>
        <w:pStyle w:val="7"/>
        <w:numPr>
          <w:ilvl w:val="0"/>
          <w:numId w:val="133"/>
        </w:numPr>
        <w:tabs>
          <w:tab w:val="left" w:pos="842"/>
        </w:tabs>
        <w:spacing w:line="364" w:lineRule="auto"/>
        <w:ind w:right="241" w:firstLine="479"/>
        <w:rPr>
          <w:sz w:val="24"/>
        </w:rPr>
      </w:pPr>
      <w:r>
        <w:rPr>
          <w:color w:val="0000FF"/>
          <w:spacing w:val="-4"/>
          <w:sz w:val="24"/>
        </w:rPr>
        <w:t>第一步，剖析题干，梳理写作方向。题干就是这四种，看到题干就能够想</w:t>
      </w:r>
      <w:r>
        <w:rPr>
          <w:color w:val="0000FF"/>
          <w:spacing w:val="-2"/>
          <w:sz w:val="24"/>
        </w:rPr>
        <w:t>到阅卷侧重哪一种。看一篇文章，就要判断属于哪个类型。</w:t>
      </w:r>
    </w:p>
    <w:p w14:paraId="5D7FD22C">
      <w:pPr>
        <w:pStyle w:val="7"/>
        <w:numPr>
          <w:ilvl w:val="0"/>
          <w:numId w:val="133"/>
        </w:numPr>
        <w:tabs>
          <w:tab w:val="left" w:pos="842"/>
        </w:tabs>
        <w:spacing w:before="1"/>
        <w:ind w:left="841" w:hanging="242"/>
        <w:rPr>
          <w:sz w:val="24"/>
        </w:rPr>
      </w:pPr>
      <w:r>
        <w:rPr>
          <w:color w:val="0000FF"/>
          <w:spacing w:val="-1"/>
          <w:sz w:val="24"/>
        </w:rPr>
        <w:t>第二步：梳理材料，寻找关键词。</w:t>
      </w:r>
    </w:p>
    <w:p w14:paraId="3E53EA94">
      <w:pPr>
        <w:pStyle w:val="7"/>
        <w:numPr>
          <w:ilvl w:val="0"/>
          <w:numId w:val="133"/>
        </w:numPr>
        <w:tabs>
          <w:tab w:val="left" w:pos="842"/>
        </w:tabs>
        <w:spacing w:line="364" w:lineRule="auto"/>
        <w:ind w:right="238" w:firstLine="479"/>
        <w:rPr>
          <w:sz w:val="24"/>
        </w:rPr>
      </w:pPr>
      <w:r>
        <w:rPr>
          <w:color w:val="0000FF"/>
          <w:spacing w:val="-5"/>
          <w:sz w:val="24"/>
        </w:rPr>
        <w:t xml:space="preserve">作业是《笔试系统班讲义》这本书的“方法精讲 </w:t>
      </w:r>
      <w:r>
        <w:rPr>
          <w:color w:val="0000FF"/>
          <w:spacing w:val="-2"/>
          <w:sz w:val="24"/>
        </w:rPr>
        <w:t>7”中有大作文，只要列</w:t>
      </w:r>
      <w:r>
        <w:rPr>
          <w:color w:val="0000FF"/>
          <w:spacing w:val="-4"/>
          <w:sz w:val="24"/>
        </w:rPr>
        <w:t>提纲。</w:t>
      </w:r>
    </w:p>
    <w:p w14:paraId="202648DB">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7BBE3DD0">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5BA8C35E">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07ADB9D5">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64A40CE3">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667282D8">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4F65A1A2">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1D1791C6">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209E43C6">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68D57FC9">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3CF0A98B">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343C0AE9">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39472B52">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57EF6350">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3FDC8B9B">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1B86BC1B">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743956EC">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0DD861DB">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29E8DBA8">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1C711011">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72AE27F8">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03BE9201">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010EBE57">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1C903739">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6CC4199F">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02002259">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51A5C5FB">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3EDBFB0E">
      <w:pPr>
        <w:pStyle w:val="2"/>
        <w:spacing w:before="4"/>
        <w:rPr>
          <w:rFonts w:ascii="微软雅黑"/>
          <w:sz w:val="18"/>
        </w:rPr>
      </w:pPr>
    </w:p>
    <w:p w14:paraId="5F42DC41">
      <w:pPr>
        <w:spacing w:before="58"/>
        <w:ind w:left="1220" w:right="1338" w:firstLine="0"/>
        <w:jc w:val="center"/>
        <w:rPr>
          <w:b/>
          <w:sz w:val="30"/>
        </w:rPr>
      </w:pPr>
      <w:r>
        <w:rPr>
          <w:b/>
          <w:w w:val="95"/>
          <w:sz w:val="30"/>
        </w:rPr>
        <w:t>方法精讲-申论</w:t>
      </w:r>
      <w:r>
        <w:rPr>
          <w:b/>
          <w:spacing w:val="55"/>
          <w:sz w:val="30"/>
        </w:rPr>
        <w:t xml:space="preserve"> </w:t>
      </w:r>
      <w:r>
        <w:rPr>
          <w:b/>
          <w:w w:val="95"/>
          <w:sz w:val="30"/>
        </w:rPr>
        <w:t>7（笔记</w:t>
      </w:r>
      <w:r>
        <w:rPr>
          <w:b/>
          <w:spacing w:val="-10"/>
          <w:w w:val="95"/>
          <w:sz w:val="30"/>
        </w:rPr>
        <w:t>）</w:t>
      </w:r>
    </w:p>
    <w:p w14:paraId="5AC777D5">
      <w:pPr>
        <w:pStyle w:val="2"/>
        <w:rPr>
          <w:b/>
          <w:sz w:val="30"/>
        </w:rPr>
      </w:pPr>
    </w:p>
    <w:p w14:paraId="186CF8AC">
      <w:pPr>
        <w:pStyle w:val="2"/>
        <w:spacing w:before="5"/>
        <w:rPr>
          <w:b/>
          <w:sz w:val="34"/>
        </w:rPr>
      </w:pPr>
    </w:p>
    <w:p w14:paraId="426E0A4E">
      <w:pPr>
        <w:pStyle w:val="2"/>
        <w:ind w:left="600"/>
      </w:pPr>
      <w:r>
        <w:rPr>
          <w:color w:val="0000FF"/>
          <w:spacing w:val="-1"/>
        </w:rPr>
        <w:t>【注意】本节课讲解如何写作文。</w:t>
      </w:r>
    </w:p>
    <w:p w14:paraId="48E85452">
      <w:pPr>
        <w:pStyle w:val="2"/>
      </w:pPr>
    </w:p>
    <w:p w14:paraId="3C913CB9">
      <w:pPr>
        <w:pStyle w:val="2"/>
        <w:rPr>
          <w:sz w:val="25"/>
        </w:rPr>
      </w:pPr>
    </w:p>
    <w:p w14:paraId="6EF32AF0">
      <w:pPr>
        <w:pStyle w:val="2"/>
        <w:ind w:left="600"/>
      </w:pPr>
      <w:r>
        <w:rPr>
          <w:spacing w:val="-1"/>
        </w:rPr>
        <w:t>第一步：剖析题干，梳理写作方向</w:t>
      </w:r>
    </w:p>
    <w:p w14:paraId="2DFD58F7">
      <w:pPr>
        <w:pStyle w:val="7"/>
        <w:numPr>
          <w:ilvl w:val="0"/>
          <w:numId w:val="1"/>
        </w:numPr>
        <w:tabs>
          <w:tab w:val="left" w:pos="842"/>
        </w:tabs>
        <w:spacing w:before="161" w:after="0" w:line="240" w:lineRule="auto"/>
        <w:ind w:left="841" w:right="0" w:hanging="242"/>
        <w:jc w:val="left"/>
        <w:rPr>
          <w:sz w:val="24"/>
        </w:rPr>
      </w:pPr>
      <w:r>
        <w:rPr>
          <w:spacing w:val="-1"/>
          <w:sz w:val="24"/>
        </w:rPr>
        <w:t>题干指向明确要素——阅卷一般按点给分</w:t>
      </w:r>
    </w:p>
    <w:p w14:paraId="26EFA960">
      <w:pPr>
        <w:pStyle w:val="7"/>
        <w:numPr>
          <w:ilvl w:val="0"/>
          <w:numId w:val="1"/>
        </w:numPr>
        <w:tabs>
          <w:tab w:val="left" w:pos="842"/>
        </w:tabs>
        <w:spacing w:before="160" w:after="0" w:line="240" w:lineRule="auto"/>
        <w:ind w:left="841" w:right="0" w:hanging="242"/>
        <w:jc w:val="left"/>
        <w:rPr>
          <w:sz w:val="24"/>
        </w:rPr>
      </w:pPr>
      <w:r>
        <w:rPr>
          <w:spacing w:val="-1"/>
          <w:sz w:val="24"/>
        </w:rPr>
        <w:t>题干抽象空洞——阅卷一般侧重解释说明</w:t>
      </w:r>
    </w:p>
    <w:p w14:paraId="12FC4FF3">
      <w:pPr>
        <w:pStyle w:val="7"/>
        <w:numPr>
          <w:ilvl w:val="0"/>
          <w:numId w:val="1"/>
        </w:numPr>
        <w:tabs>
          <w:tab w:val="left" w:pos="842"/>
        </w:tabs>
        <w:spacing w:before="162" w:after="0" w:line="240" w:lineRule="auto"/>
        <w:ind w:left="841" w:right="0" w:hanging="242"/>
        <w:jc w:val="left"/>
        <w:rPr>
          <w:sz w:val="24"/>
        </w:rPr>
      </w:pPr>
      <w:r>
        <w:rPr>
          <w:spacing w:val="-1"/>
          <w:sz w:val="24"/>
        </w:rPr>
        <w:t>题干逻辑清晰——阅卷一般就以题干为分论点</w:t>
      </w:r>
    </w:p>
    <w:p w14:paraId="330B1D11">
      <w:pPr>
        <w:pStyle w:val="7"/>
        <w:numPr>
          <w:ilvl w:val="0"/>
          <w:numId w:val="1"/>
        </w:numPr>
        <w:tabs>
          <w:tab w:val="left" w:pos="842"/>
        </w:tabs>
        <w:spacing w:before="160" w:after="0" w:line="364" w:lineRule="auto"/>
        <w:ind w:left="600" w:right="3503" w:firstLine="0"/>
        <w:jc w:val="left"/>
        <w:rPr>
          <w:sz w:val="24"/>
        </w:rPr>
      </w:pPr>
      <w:r>
        <w:rPr>
          <w:spacing w:val="-2"/>
          <w:sz w:val="24"/>
        </w:rPr>
        <w:t>题干是一对矛盾——阅卷侧重于辩证关系第二步：梳理资料，寻找关键词。</w:t>
      </w:r>
    </w:p>
    <w:p w14:paraId="2E3C3818">
      <w:pPr>
        <w:pStyle w:val="2"/>
        <w:spacing w:before="1"/>
        <w:ind w:left="600"/>
      </w:pPr>
      <w:r>
        <w:rPr>
          <w:spacing w:val="-1"/>
        </w:rPr>
        <w:t>资料阅读顺序优先级：</w:t>
      </w:r>
    </w:p>
    <w:p w14:paraId="15A3D326">
      <w:pPr>
        <w:pStyle w:val="2"/>
        <w:spacing w:before="161"/>
        <w:ind w:left="600"/>
      </w:pPr>
      <w:r>
        <w:rPr>
          <w:spacing w:val="-1"/>
        </w:rPr>
        <w:t>必看：指定资料——小题未涉及资料</w:t>
      </w:r>
    </w:p>
    <w:p w14:paraId="332C699A">
      <w:pPr>
        <w:pStyle w:val="2"/>
        <w:spacing w:before="160"/>
        <w:ind w:left="600"/>
      </w:pPr>
      <w:r>
        <w:t>选看：主题与文章话题一致的已用资料（阅读小题的题干及答案</w:t>
      </w:r>
      <w:r>
        <w:rPr>
          <w:spacing w:val="-120"/>
        </w:rPr>
        <w:t>）</w:t>
      </w:r>
      <w:r>
        <w:rPr>
          <w:spacing w:val="-10"/>
        </w:rPr>
        <w:t>。</w:t>
      </w:r>
    </w:p>
    <w:p w14:paraId="70E5B309">
      <w:pPr>
        <w:pStyle w:val="2"/>
        <w:spacing w:before="161"/>
        <w:ind w:left="600"/>
      </w:pPr>
      <w:r>
        <w:rPr>
          <w:color w:val="0000FF"/>
          <w:spacing w:val="-3"/>
        </w:rPr>
        <w:t>【注意】</w:t>
      </w:r>
    </w:p>
    <w:p w14:paraId="233FC58A">
      <w:pPr>
        <w:pStyle w:val="7"/>
        <w:numPr>
          <w:ilvl w:val="0"/>
          <w:numId w:val="2"/>
        </w:numPr>
        <w:tabs>
          <w:tab w:val="left" w:pos="842"/>
        </w:tabs>
        <w:spacing w:before="160" w:after="0" w:line="364" w:lineRule="auto"/>
        <w:ind w:left="120" w:right="241" w:firstLine="479"/>
        <w:jc w:val="left"/>
        <w:rPr>
          <w:sz w:val="24"/>
        </w:rPr>
      </w:pPr>
      <w:r>
        <w:rPr>
          <w:color w:val="0000FF"/>
          <w:spacing w:val="-4"/>
          <w:sz w:val="24"/>
        </w:rPr>
        <w:t>作文评分阅卷最重要的是观点，观点不是想怎么写就怎么写，作文的观点</w:t>
      </w:r>
      <w:r>
        <w:rPr>
          <w:color w:val="0000FF"/>
          <w:spacing w:val="-2"/>
          <w:sz w:val="24"/>
        </w:rPr>
        <w:t>由题干和材料共同限制。</w:t>
      </w:r>
    </w:p>
    <w:p w14:paraId="2851D0B3">
      <w:pPr>
        <w:pStyle w:val="7"/>
        <w:numPr>
          <w:ilvl w:val="0"/>
          <w:numId w:val="2"/>
        </w:numPr>
        <w:tabs>
          <w:tab w:val="left" w:pos="842"/>
        </w:tabs>
        <w:spacing w:before="2" w:after="0" w:line="240" w:lineRule="auto"/>
        <w:ind w:left="841" w:right="0" w:hanging="242"/>
        <w:jc w:val="left"/>
        <w:rPr>
          <w:sz w:val="24"/>
        </w:rPr>
      </w:pPr>
      <w:r>
        <w:rPr>
          <w:color w:val="0000FF"/>
          <w:spacing w:val="-13"/>
          <w:sz w:val="24"/>
        </w:rPr>
        <w:t>老师拿到几十份高分样卷，分析高分样卷的内容和题干，就发现一些规律：</w:t>
      </w:r>
    </w:p>
    <w:p w14:paraId="434E9666">
      <w:pPr>
        <w:pStyle w:val="7"/>
        <w:numPr>
          <w:ilvl w:val="0"/>
          <w:numId w:val="3"/>
        </w:numPr>
        <w:tabs>
          <w:tab w:val="left" w:pos="1202"/>
        </w:tabs>
        <w:spacing w:before="160" w:after="0" w:line="364" w:lineRule="auto"/>
        <w:ind w:left="120" w:right="240" w:firstLine="479"/>
        <w:jc w:val="both"/>
        <w:rPr>
          <w:sz w:val="24"/>
        </w:rPr>
      </w:pPr>
      <w:r>
        <w:rPr>
          <w:color w:val="0000FF"/>
          <w:spacing w:val="-2"/>
          <w:sz w:val="24"/>
        </w:rPr>
        <w:t>如果题干晦涩难懂，写文章应该解释它；如果题干逻辑本身就特别清</w:t>
      </w:r>
      <w:r>
        <w:rPr>
          <w:color w:val="0000FF"/>
          <w:spacing w:val="-9"/>
          <w:sz w:val="24"/>
        </w:rPr>
        <w:t>晰，比如“要好读书、读好书、读书好”，此时按照按逻辑书写，再比如是“绿</w:t>
      </w:r>
      <w:r>
        <w:rPr>
          <w:color w:val="0000FF"/>
          <w:spacing w:val="-13"/>
          <w:sz w:val="24"/>
        </w:rPr>
        <w:t>水青山和金山银山”，侧重的是一对矛盾；题目要求谈启示去写一篇文章，则为</w:t>
      </w:r>
      <w:r>
        <w:rPr>
          <w:color w:val="0000FF"/>
          <w:spacing w:val="-2"/>
          <w:sz w:val="24"/>
        </w:rPr>
        <w:t>对策+意义（对策为主、意义为辅</w:t>
      </w:r>
      <w:r>
        <w:rPr>
          <w:color w:val="0000FF"/>
          <w:spacing w:val="-120"/>
          <w:sz w:val="24"/>
        </w:rPr>
        <w:t>）</w:t>
      </w:r>
      <w:r>
        <w:rPr>
          <w:color w:val="0000FF"/>
          <w:spacing w:val="-2"/>
          <w:sz w:val="24"/>
        </w:rPr>
        <w:t>。</w:t>
      </w:r>
    </w:p>
    <w:p w14:paraId="3BB2E384">
      <w:pPr>
        <w:pStyle w:val="7"/>
        <w:numPr>
          <w:ilvl w:val="0"/>
          <w:numId w:val="3"/>
        </w:numPr>
        <w:tabs>
          <w:tab w:val="left" w:pos="1202"/>
        </w:tabs>
        <w:spacing w:before="3" w:after="0" w:line="364" w:lineRule="auto"/>
        <w:ind w:left="120" w:right="236" w:firstLine="479"/>
        <w:jc w:val="left"/>
        <w:rPr>
          <w:sz w:val="24"/>
        </w:rPr>
      </w:pPr>
      <w:r>
        <w:rPr>
          <w:color w:val="0000FF"/>
          <w:spacing w:val="-2"/>
          <w:sz w:val="24"/>
        </w:rPr>
        <w:t>并不是所有答案都均匀分布在材料中，有重点材料，指定材料+小题未涉及的材料，即可解决观点的问题。</w:t>
      </w:r>
    </w:p>
    <w:p w14:paraId="46E8F106">
      <w:pPr>
        <w:spacing w:after="0" w:line="364" w:lineRule="auto"/>
        <w:jc w:val="left"/>
        <w:rPr>
          <w:sz w:val="24"/>
        </w:rPr>
        <w:sectPr>
          <w:headerReference r:id="rId29" w:type="default"/>
          <w:footerReference r:id="rId30" w:type="default"/>
          <w:pgSz w:w="11910" w:h="16840"/>
          <w:pgMar w:top="1160" w:right="1560" w:bottom="1400" w:left="1680" w:header="27" w:footer="1202" w:gutter="0"/>
          <w:pgNumType w:start="1"/>
          <w:cols w:space="720" w:num="1"/>
        </w:sectPr>
      </w:pPr>
    </w:p>
    <w:p w14:paraId="05F2DAE2">
      <w:pPr>
        <w:pStyle w:val="2"/>
        <w:rPr>
          <w:sz w:val="26"/>
        </w:rPr>
      </w:pPr>
    </w:p>
    <w:p w14:paraId="4A98F6F9">
      <w:pPr>
        <w:pStyle w:val="2"/>
        <w:ind w:left="947"/>
        <w:rPr>
          <w:sz w:val="20"/>
        </w:rPr>
      </w:pPr>
      <w:r>
        <w:rPr>
          <w:sz w:val="20"/>
        </w:rPr>
        <w:drawing>
          <wp:inline distT="0" distB="0" distL="0" distR="0">
            <wp:extent cx="4348480" cy="2480945"/>
            <wp:effectExtent l="0" t="0" r="13970" b="14605"/>
            <wp:docPr id="18"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a:picLocks noChangeAspect="1"/>
                    </pic:cNvPicPr>
                  </pic:nvPicPr>
                  <pic:blipFill>
                    <a:blip r:embed="rId55" cstate="print"/>
                    <a:stretch>
                      <a:fillRect/>
                    </a:stretch>
                  </pic:blipFill>
                  <pic:spPr>
                    <a:xfrm>
                      <a:off x="0" y="0"/>
                      <a:ext cx="4349103" cy="2481072"/>
                    </a:xfrm>
                    <a:prstGeom prst="rect">
                      <a:avLst/>
                    </a:prstGeom>
                  </pic:spPr>
                </pic:pic>
              </a:graphicData>
            </a:graphic>
          </wp:inline>
        </w:drawing>
      </w:r>
    </w:p>
    <w:p w14:paraId="4A662498">
      <w:pPr>
        <w:pStyle w:val="2"/>
        <w:rPr>
          <w:sz w:val="20"/>
        </w:rPr>
      </w:pPr>
    </w:p>
    <w:p w14:paraId="1132F48B">
      <w:pPr>
        <w:pStyle w:val="2"/>
        <w:spacing w:before="8"/>
      </w:pPr>
    </w:p>
    <w:p w14:paraId="27DBBC76">
      <w:pPr>
        <w:pStyle w:val="2"/>
        <w:spacing w:before="66"/>
        <w:ind w:left="600"/>
      </w:pPr>
      <w:r>
        <w:rPr>
          <w:spacing w:val="-4"/>
        </w:rPr>
        <w:t>大作文</w:t>
      </w:r>
    </w:p>
    <w:p w14:paraId="38D6DFE7">
      <w:pPr>
        <w:pStyle w:val="2"/>
      </w:pPr>
    </w:p>
    <w:p w14:paraId="0DAB009B">
      <w:pPr>
        <w:pStyle w:val="2"/>
        <w:spacing w:before="1"/>
        <w:rPr>
          <w:sz w:val="25"/>
        </w:rPr>
      </w:pPr>
    </w:p>
    <w:p w14:paraId="7F58FB8A">
      <w:pPr>
        <w:pStyle w:val="2"/>
        <w:ind w:left="600"/>
      </w:pPr>
      <w:r>
        <w:rPr>
          <w:spacing w:val="-2"/>
        </w:rPr>
        <w:t>文章的结构</w:t>
      </w:r>
    </w:p>
    <w:p w14:paraId="41530770">
      <w:pPr>
        <w:pStyle w:val="2"/>
        <w:spacing w:before="160" w:line="364" w:lineRule="auto"/>
        <w:ind w:left="120" w:right="124" w:firstLine="479"/>
      </w:pPr>
      <w:r>
        <w:rPr>
          <w:spacing w:val="-2"/>
        </w:rPr>
        <w:t>何谓文章结构？文章结构是文章的谋篇布局。形式上，一般而言包括标题、开头、分析论证、结尾等基本构成部分。内容上，有以对策为主的文章结构，也有以分析内涵、原因、意义等为主的文章结构。文章没有固定套路模式，即文无定式，要根据具体文章确定。</w:t>
      </w:r>
    </w:p>
    <w:p w14:paraId="7EFE029F">
      <w:pPr>
        <w:pStyle w:val="2"/>
        <w:spacing w:before="3"/>
        <w:ind w:left="600"/>
      </w:pPr>
      <w:r>
        <w:rPr>
          <w:color w:val="0000FF"/>
          <w:spacing w:val="-1"/>
        </w:rPr>
        <w:t>【注意】文章结构包括标题、开头、中间论证、结尾。</w:t>
      </w:r>
    </w:p>
    <w:p w14:paraId="13723B17">
      <w:pPr>
        <w:pStyle w:val="2"/>
      </w:pPr>
    </w:p>
    <w:p w14:paraId="2296A943">
      <w:pPr>
        <w:pStyle w:val="2"/>
        <w:spacing w:before="1"/>
        <w:rPr>
          <w:sz w:val="25"/>
        </w:rPr>
      </w:pPr>
    </w:p>
    <w:p w14:paraId="4DF4F2AE">
      <w:pPr>
        <w:pStyle w:val="2"/>
        <w:spacing w:line="364" w:lineRule="auto"/>
        <w:ind w:left="600" w:right="6864"/>
      </w:pPr>
      <w:r>
        <w:rPr>
          <w:spacing w:val="-2"/>
        </w:rPr>
        <w:t>文章的结构</w:t>
      </w:r>
      <w:r>
        <w:rPr>
          <w:spacing w:val="-6"/>
        </w:rPr>
        <w:t>标题</w:t>
      </w:r>
    </w:p>
    <w:p w14:paraId="6FF3816E">
      <w:pPr>
        <w:pStyle w:val="2"/>
        <w:spacing w:before="1"/>
        <w:ind w:left="600"/>
      </w:pPr>
      <w:r>
        <w:rPr>
          <w:spacing w:val="-2"/>
        </w:rPr>
        <w:t>开头：点题</w:t>
      </w:r>
    </w:p>
    <w:p w14:paraId="7D23731E">
      <w:pPr>
        <w:pStyle w:val="2"/>
        <w:spacing w:before="161" w:line="364" w:lineRule="auto"/>
        <w:ind w:left="600" w:right="4883"/>
      </w:pPr>
      <w:r>
        <w:rPr>
          <w:spacing w:val="-17"/>
        </w:rPr>
        <w:t xml:space="preserve">分论点 </w:t>
      </w:r>
      <w:r>
        <w:rPr>
          <w:spacing w:val="-2"/>
        </w:rPr>
        <w:t>1：观点句+论证分论点</w:t>
      </w:r>
      <w:r>
        <w:rPr>
          <w:spacing w:val="-15"/>
        </w:rPr>
        <w:t xml:space="preserve">分论点 </w:t>
      </w:r>
      <w:r>
        <w:t>2：</w:t>
      </w:r>
      <w:r>
        <w:rPr>
          <w:spacing w:val="-2"/>
        </w:rPr>
        <w:t>观点句+论证分论点</w:t>
      </w:r>
    </w:p>
    <w:p w14:paraId="44E85831">
      <w:pPr>
        <w:pStyle w:val="2"/>
        <w:spacing w:before="1"/>
        <w:ind w:left="600"/>
      </w:pPr>
      <w:r>
        <w:rPr>
          <w:spacing w:val="-15"/>
        </w:rPr>
        <w:t xml:space="preserve">分论点 </w:t>
      </w:r>
      <w:r>
        <w:t>3：</w:t>
      </w:r>
      <w:r>
        <w:rPr>
          <w:spacing w:val="-1"/>
        </w:rPr>
        <w:t>观点句+论证结尾：扣题</w:t>
      </w:r>
    </w:p>
    <w:p w14:paraId="26A925E6">
      <w:pPr>
        <w:pStyle w:val="2"/>
      </w:pPr>
    </w:p>
    <w:p w14:paraId="6D3EF2D6">
      <w:pPr>
        <w:pStyle w:val="2"/>
        <w:spacing w:before="1"/>
        <w:rPr>
          <w:sz w:val="25"/>
        </w:rPr>
      </w:pPr>
    </w:p>
    <w:p w14:paraId="305887A6">
      <w:pPr>
        <w:pStyle w:val="2"/>
        <w:ind w:left="600"/>
      </w:pPr>
      <w:r>
        <w:t>（一）</w:t>
      </w:r>
      <w:r>
        <w:rPr>
          <w:spacing w:val="-2"/>
        </w:rPr>
        <w:t>如何写好标题</w:t>
      </w:r>
    </w:p>
    <w:p w14:paraId="19486A4F">
      <w:pPr>
        <w:pStyle w:val="2"/>
        <w:spacing w:before="161" w:line="364" w:lineRule="auto"/>
        <w:ind w:left="120" w:right="241" w:firstLine="479"/>
        <w:jc w:val="both"/>
      </w:pPr>
      <w:r>
        <w:rPr>
          <w:spacing w:val="-4"/>
        </w:rPr>
        <w:t>好的标题应该起到画龙点睛的作用。一般而言，完整的标题应该包含文章的</w:t>
      </w:r>
      <w:r>
        <w:rPr>
          <w:spacing w:val="-7"/>
        </w:rPr>
        <w:t>主题和主要写作角度，如《安全生产重在防患于未然》，其中“安全生产”为文</w:t>
      </w:r>
      <w:r>
        <w:rPr>
          <w:spacing w:val="-14"/>
        </w:rPr>
        <w:t>章的主题，“防患于未然”指明主要写作角度。常见的标题形式有以下几种。</w:t>
      </w:r>
    </w:p>
    <w:p w14:paraId="591795CB">
      <w:pPr>
        <w:spacing w:after="0" w:line="364" w:lineRule="auto"/>
        <w:jc w:val="both"/>
        <w:sectPr>
          <w:pgSz w:w="11910" w:h="16840"/>
          <w:pgMar w:top="1160" w:right="1560" w:bottom="1400" w:left="1680" w:header="27" w:footer="1202" w:gutter="0"/>
          <w:cols w:space="720" w:num="1"/>
        </w:sectPr>
      </w:pPr>
    </w:p>
    <w:p w14:paraId="49B9079D">
      <w:pPr>
        <w:pStyle w:val="2"/>
        <w:spacing w:before="6"/>
        <w:rPr>
          <w:sz w:val="22"/>
        </w:rPr>
      </w:pPr>
    </w:p>
    <w:p w14:paraId="18AC8AA3">
      <w:pPr>
        <w:pStyle w:val="2"/>
        <w:spacing w:before="67"/>
        <w:ind w:left="600"/>
      </w:pPr>
      <w:r>
        <w:rPr>
          <w:color w:val="0000FF"/>
          <w:spacing w:val="-3"/>
        </w:rPr>
        <w:t>【注意】</w:t>
      </w:r>
    </w:p>
    <w:p w14:paraId="5BB74514">
      <w:pPr>
        <w:pStyle w:val="7"/>
        <w:numPr>
          <w:ilvl w:val="0"/>
          <w:numId w:val="4"/>
        </w:numPr>
        <w:tabs>
          <w:tab w:val="left" w:pos="842"/>
        </w:tabs>
        <w:spacing w:before="161" w:after="0" w:line="364" w:lineRule="auto"/>
        <w:ind w:left="120" w:right="116" w:firstLine="479"/>
        <w:jc w:val="left"/>
        <w:rPr>
          <w:sz w:val="24"/>
        </w:rPr>
      </w:pPr>
      <w:r>
        <w:rPr>
          <w:color w:val="0000FF"/>
          <w:spacing w:val="-2"/>
          <w:sz w:val="24"/>
        </w:rPr>
        <w:t>如果题目要求以“宽容”为话题写文章，A</w:t>
      </w:r>
      <w:r>
        <w:rPr>
          <w:color w:val="0000FF"/>
          <w:spacing w:val="-13"/>
          <w:sz w:val="24"/>
        </w:rPr>
        <w:t xml:space="preserve"> 写的标题是“宽容即美德”，</w:t>
      </w:r>
      <w:r>
        <w:rPr>
          <w:color w:val="0000FF"/>
          <w:spacing w:val="40"/>
          <w:sz w:val="24"/>
        </w:rPr>
        <w:t>B</w:t>
      </w:r>
      <w:r>
        <w:rPr>
          <w:color w:val="0000FF"/>
          <w:spacing w:val="-9"/>
          <w:sz w:val="24"/>
        </w:rPr>
        <w:t>写的是“心有猛虎，细嗅蔷薇”。</w:t>
      </w:r>
      <w:r>
        <w:rPr>
          <w:color w:val="0000FF"/>
          <w:sz w:val="24"/>
        </w:rPr>
        <w:t>B</w:t>
      </w:r>
      <w:r>
        <w:rPr>
          <w:color w:val="0000FF"/>
          <w:spacing w:val="-12"/>
          <w:sz w:val="24"/>
        </w:rPr>
        <w:t xml:space="preserve"> 最大的问题是跑题，“心有猛虎，细嗅蔷薇”</w:t>
      </w:r>
      <w:r>
        <w:rPr>
          <w:color w:val="0000FF"/>
          <w:spacing w:val="-7"/>
          <w:sz w:val="24"/>
        </w:rPr>
        <w:t>与“宽容”没有关系，更多说的是“厚积薄发、博文约礼”。因此，标题由主题</w:t>
      </w:r>
      <w:r>
        <w:rPr>
          <w:color w:val="0000FF"/>
          <w:spacing w:val="-4"/>
          <w:sz w:val="24"/>
        </w:rPr>
        <w:t xml:space="preserve">词构成，主题词即关键词，考试的时候可能可以找到 </w:t>
      </w:r>
      <w:r>
        <w:rPr>
          <w:color w:val="0000FF"/>
          <w:spacing w:val="-2"/>
          <w:sz w:val="24"/>
        </w:rPr>
        <w:t>1</w:t>
      </w:r>
      <w:r>
        <w:rPr>
          <w:color w:val="0000FF"/>
          <w:spacing w:val="-14"/>
          <w:sz w:val="24"/>
        </w:rPr>
        <w:t xml:space="preserve"> 个、</w:t>
      </w:r>
      <w:r>
        <w:rPr>
          <w:color w:val="0000FF"/>
          <w:spacing w:val="-2"/>
          <w:sz w:val="24"/>
        </w:rPr>
        <w:t>2</w:t>
      </w:r>
      <w:r>
        <w:rPr>
          <w:color w:val="0000FF"/>
          <w:spacing w:val="-20"/>
          <w:sz w:val="24"/>
        </w:rPr>
        <w:t xml:space="preserve"> 个或 </w:t>
      </w:r>
      <w:r>
        <w:rPr>
          <w:color w:val="0000FF"/>
          <w:spacing w:val="-2"/>
          <w:sz w:val="24"/>
        </w:rPr>
        <w:t>3</w:t>
      </w:r>
      <w:r>
        <w:rPr>
          <w:color w:val="0000FF"/>
          <w:spacing w:val="-9"/>
          <w:sz w:val="24"/>
        </w:rPr>
        <w:t xml:space="preserve"> 个关键词，</w:t>
      </w:r>
    </w:p>
    <w:p w14:paraId="642B4FFF">
      <w:pPr>
        <w:pStyle w:val="2"/>
        <w:spacing w:before="2"/>
        <w:ind w:left="120"/>
      </w:pPr>
      <w:r>
        <w:rPr>
          <w:color w:val="0000FF"/>
          <w:spacing w:val="-7"/>
        </w:rPr>
        <w:t xml:space="preserve">目前很少会有找到 </w:t>
      </w:r>
      <w:r>
        <w:rPr>
          <w:color w:val="0000FF"/>
        </w:rPr>
        <w:t>4</w:t>
      </w:r>
      <w:r>
        <w:rPr>
          <w:color w:val="0000FF"/>
          <w:spacing w:val="-12"/>
        </w:rPr>
        <w:t xml:space="preserve"> 个的情况。</w:t>
      </w:r>
    </w:p>
    <w:p w14:paraId="3D7CF8D2">
      <w:pPr>
        <w:pStyle w:val="7"/>
        <w:numPr>
          <w:ilvl w:val="0"/>
          <w:numId w:val="4"/>
        </w:numPr>
        <w:tabs>
          <w:tab w:val="left" w:pos="842"/>
        </w:tabs>
        <w:spacing w:before="160" w:after="0" w:line="364" w:lineRule="auto"/>
        <w:ind w:left="120" w:right="121" w:firstLine="479"/>
        <w:jc w:val="left"/>
        <w:rPr>
          <w:sz w:val="24"/>
        </w:rPr>
      </w:pPr>
      <w:r>
        <w:rPr>
          <w:color w:val="0000FF"/>
          <w:spacing w:val="-2"/>
          <w:sz w:val="24"/>
        </w:rPr>
        <w:t>主题词要根据题干和材料来寻找，可能同学们找到之后不知道如何表达，</w:t>
      </w:r>
      <w:r>
        <w:rPr>
          <w:color w:val="0000FF"/>
          <w:spacing w:val="-11"/>
          <w:sz w:val="24"/>
        </w:rPr>
        <w:t xml:space="preserve">比如找到了 </w:t>
      </w:r>
      <w:r>
        <w:rPr>
          <w:color w:val="0000FF"/>
          <w:sz w:val="24"/>
        </w:rPr>
        <w:t>2</w:t>
      </w:r>
      <w:r>
        <w:rPr>
          <w:color w:val="0000FF"/>
          <w:spacing w:val="-12"/>
          <w:sz w:val="24"/>
        </w:rPr>
        <w:t xml:space="preserve"> 个主题词，不知道如何把这 </w:t>
      </w:r>
      <w:r>
        <w:rPr>
          <w:color w:val="0000FF"/>
          <w:sz w:val="24"/>
        </w:rPr>
        <w:t>2</w:t>
      </w:r>
      <w:r>
        <w:rPr>
          <w:color w:val="0000FF"/>
          <w:spacing w:val="-8"/>
          <w:sz w:val="24"/>
        </w:rPr>
        <w:t xml:space="preserve"> 个词组成一个标题。最核心的是从题</w:t>
      </w:r>
      <w:r>
        <w:rPr>
          <w:color w:val="0000FF"/>
          <w:spacing w:val="-2"/>
          <w:sz w:val="24"/>
        </w:rPr>
        <w:t>干和材料中找到主题词，再组成一个小标题。</w:t>
      </w:r>
    </w:p>
    <w:p w14:paraId="6D2A4506">
      <w:pPr>
        <w:pStyle w:val="2"/>
      </w:pPr>
    </w:p>
    <w:p w14:paraId="269AA072">
      <w:pPr>
        <w:pStyle w:val="2"/>
        <w:spacing w:before="163"/>
        <w:ind w:left="600"/>
      </w:pPr>
      <w:r>
        <w:rPr>
          <w:spacing w:val="-2"/>
        </w:rPr>
        <w:t>标题的写法</w:t>
      </w:r>
    </w:p>
    <w:p w14:paraId="14576D38">
      <w:pPr>
        <w:pStyle w:val="7"/>
        <w:numPr>
          <w:ilvl w:val="0"/>
          <w:numId w:val="5"/>
        </w:numPr>
        <w:tabs>
          <w:tab w:val="left" w:pos="842"/>
        </w:tabs>
        <w:spacing w:before="161" w:after="0" w:line="240" w:lineRule="auto"/>
        <w:ind w:left="841" w:right="0" w:hanging="242"/>
        <w:jc w:val="left"/>
        <w:rPr>
          <w:sz w:val="24"/>
        </w:rPr>
      </w:pPr>
      <w:r>
        <w:rPr>
          <w:spacing w:val="-4"/>
          <w:sz w:val="24"/>
        </w:rPr>
        <w:t>常规式</w:t>
      </w:r>
    </w:p>
    <w:p w14:paraId="27673130">
      <w:pPr>
        <w:pStyle w:val="7"/>
        <w:numPr>
          <w:ilvl w:val="0"/>
          <w:numId w:val="5"/>
        </w:numPr>
        <w:tabs>
          <w:tab w:val="left" w:pos="842"/>
        </w:tabs>
        <w:spacing w:before="160" w:after="0" w:line="240" w:lineRule="auto"/>
        <w:ind w:left="841" w:right="0" w:hanging="242"/>
        <w:jc w:val="left"/>
        <w:rPr>
          <w:sz w:val="24"/>
        </w:rPr>
      </w:pPr>
      <w:r>
        <w:rPr>
          <w:spacing w:val="-4"/>
          <w:sz w:val="24"/>
        </w:rPr>
        <w:t>比喻式</w:t>
      </w:r>
    </w:p>
    <w:p w14:paraId="06030AF7">
      <w:pPr>
        <w:pStyle w:val="7"/>
        <w:numPr>
          <w:ilvl w:val="0"/>
          <w:numId w:val="5"/>
        </w:numPr>
        <w:tabs>
          <w:tab w:val="left" w:pos="842"/>
        </w:tabs>
        <w:spacing w:before="161" w:after="0" w:line="240" w:lineRule="auto"/>
        <w:ind w:left="841" w:right="0" w:hanging="242"/>
        <w:jc w:val="left"/>
        <w:rPr>
          <w:sz w:val="24"/>
        </w:rPr>
      </w:pPr>
      <w:r>
        <w:rPr>
          <w:spacing w:val="-4"/>
          <w:sz w:val="24"/>
        </w:rPr>
        <w:t>对称式</w:t>
      </w:r>
    </w:p>
    <w:p w14:paraId="215B5B41">
      <w:pPr>
        <w:pStyle w:val="7"/>
        <w:numPr>
          <w:ilvl w:val="0"/>
          <w:numId w:val="5"/>
        </w:numPr>
        <w:tabs>
          <w:tab w:val="left" w:pos="842"/>
        </w:tabs>
        <w:spacing w:before="160" w:after="0" w:line="240" w:lineRule="auto"/>
        <w:ind w:left="841" w:right="0" w:hanging="242"/>
        <w:jc w:val="left"/>
        <w:rPr>
          <w:sz w:val="24"/>
        </w:rPr>
      </w:pPr>
      <w:r>
        <w:rPr>
          <w:spacing w:val="-4"/>
          <w:sz w:val="24"/>
        </w:rPr>
        <w:t>主副式</w:t>
      </w:r>
    </w:p>
    <w:p w14:paraId="44988ABD">
      <w:pPr>
        <w:pStyle w:val="2"/>
        <w:spacing w:before="161"/>
        <w:ind w:left="600"/>
      </w:pPr>
      <w:r>
        <w:rPr>
          <w:color w:val="0000FF"/>
          <w:spacing w:val="-3"/>
        </w:rPr>
        <w:t>【注意】</w:t>
      </w:r>
    </w:p>
    <w:p w14:paraId="19311BD0">
      <w:pPr>
        <w:pStyle w:val="7"/>
        <w:numPr>
          <w:ilvl w:val="0"/>
          <w:numId w:val="6"/>
        </w:numPr>
        <w:tabs>
          <w:tab w:val="left" w:pos="842"/>
        </w:tabs>
        <w:spacing w:before="161" w:after="0" w:line="364" w:lineRule="auto"/>
        <w:ind w:left="120" w:right="123" w:firstLine="479"/>
        <w:jc w:val="left"/>
        <w:rPr>
          <w:sz w:val="24"/>
        </w:rPr>
      </w:pPr>
      <w:r>
        <w:rPr>
          <w:color w:val="0000FF"/>
          <w:spacing w:val="-2"/>
          <w:sz w:val="24"/>
        </w:rPr>
        <w:t xml:space="preserve">答疑：如何提炼主题词？比如以“如何发挥人才的作用”为主题写文章， </w:t>
      </w:r>
      <w:r>
        <w:rPr>
          <w:color w:val="0000FF"/>
          <w:spacing w:val="-8"/>
          <w:sz w:val="24"/>
        </w:rPr>
        <w:t>“用好人才”就很重要，最起码要写到“人才”。同学们肯定能找到这样的词，</w:t>
      </w:r>
      <w:r>
        <w:rPr>
          <w:color w:val="0000FF"/>
          <w:spacing w:val="-2"/>
          <w:sz w:val="24"/>
        </w:rPr>
        <w:t>问题是找到这些词后如何组合成一个看得过去的标题。</w:t>
      </w:r>
    </w:p>
    <w:p w14:paraId="77B92973">
      <w:pPr>
        <w:pStyle w:val="7"/>
        <w:numPr>
          <w:ilvl w:val="0"/>
          <w:numId w:val="6"/>
        </w:numPr>
        <w:tabs>
          <w:tab w:val="left" w:pos="842"/>
        </w:tabs>
        <w:spacing w:before="2" w:after="0" w:line="364" w:lineRule="auto"/>
        <w:ind w:left="120" w:right="237" w:firstLine="479"/>
        <w:jc w:val="left"/>
        <w:rPr>
          <w:sz w:val="24"/>
        </w:rPr>
      </w:pPr>
      <w:r>
        <w:rPr>
          <w:color w:val="0000FF"/>
          <w:spacing w:val="-4"/>
          <w:sz w:val="24"/>
        </w:rPr>
        <w:t>很多笔杆子写的标题比我们写得好很多，可以向他们学习，人民日报、光</w:t>
      </w:r>
      <w:r>
        <w:rPr>
          <w:color w:val="0000FF"/>
          <w:spacing w:val="-2"/>
          <w:sz w:val="24"/>
        </w:rPr>
        <w:t>明日报的标题有四种方式。</w:t>
      </w:r>
    </w:p>
    <w:p w14:paraId="7D9916E1">
      <w:pPr>
        <w:pStyle w:val="2"/>
      </w:pPr>
    </w:p>
    <w:p w14:paraId="4F701FD7">
      <w:pPr>
        <w:pStyle w:val="7"/>
        <w:numPr>
          <w:ilvl w:val="0"/>
          <w:numId w:val="7"/>
        </w:numPr>
        <w:tabs>
          <w:tab w:val="left" w:pos="842"/>
        </w:tabs>
        <w:spacing w:before="161" w:after="0" w:line="364" w:lineRule="auto"/>
        <w:ind w:left="600" w:right="6624" w:firstLine="0"/>
        <w:jc w:val="left"/>
        <w:rPr>
          <w:sz w:val="24"/>
        </w:rPr>
      </w:pPr>
      <w:r>
        <w:rPr>
          <w:spacing w:val="-2"/>
          <w:sz w:val="24"/>
        </w:rPr>
        <w:t>常规式标题</w:t>
      </w:r>
      <w:r>
        <w:rPr>
          <w:spacing w:val="-10"/>
          <w:sz w:val="24"/>
        </w:rPr>
        <w:t>例</w:t>
      </w:r>
    </w:p>
    <w:p w14:paraId="1E1539B4">
      <w:pPr>
        <w:pStyle w:val="2"/>
        <w:spacing w:before="2"/>
        <w:ind w:left="600"/>
      </w:pPr>
      <w:r>
        <w:t>把简政放权做实做好（把××做实做好</w:t>
      </w:r>
      <w:r>
        <w:rPr>
          <w:spacing w:val="-10"/>
        </w:rPr>
        <w:t>）</w:t>
      </w:r>
    </w:p>
    <w:p w14:paraId="70BF4188">
      <w:pPr>
        <w:pStyle w:val="2"/>
        <w:spacing w:before="161"/>
        <w:ind w:left="600"/>
      </w:pPr>
      <w:r>
        <w:t>加强信用体系建设势在必行（××势在必行</w:t>
      </w:r>
      <w:r>
        <w:rPr>
          <w:spacing w:val="-10"/>
        </w:rPr>
        <w:t>）</w:t>
      </w:r>
    </w:p>
    <w:p w14:paraId="67A05596">
      <w:pPr>
        <w:pStyle w:val="2"/>
        <w:spacing w:before="160"/>
        <w:ind w:left="600"/>
      </w:pPr>
      <w:r>
        <w:rPr>
          <w:color w:val="0000FF"/>
          <w:spacing w:val="-1"/>
        </w:rPr>
        <w:t>【注意】常规式标题：</w:t>
      </w:r>
    </w:p>
    <w:p w14:paraId="44F5E8DF">
      <w:pPr>
        <w:pStyle w:val="7"/>
        <w:numPr>
          <w:ilvl w:val="0"/>
          <w:numId w:val="8"/>
        </w:numPr>
        <w:tabs>
          <w:tab w:val="left" w:pos="842"/>
        </w:tabs>
        <w:spacing w:before="161" w:after="0" w:line="364" w:lineRule="auto"/>
        <w:ind w:left="120" w:right="237" w:firstLine="479"/>
        <w:jc w:val="left"/>
        <w:rPr>
          <w:sz w:val="24"/>
        </w:rPr>
      </w:pPr>
      <w:r>
        <w:rPr>
          <w:color w:val="0000FF"/>
          <w:spacing w:val="-21"/>
          <w:sz w:val="24"/>
        </w:rPr>
        <w:t>“把简政放权做实做好”：主题词是“简政放权”。把“简政放权”四个字</w:t>
      </w:r>
      <w:r>
        <w:rPr>
          <w:color w:val="0000FF"/>
          <w:spacing w:val="-9"/>
          <w:sz w:val="24"/>
        </w:rPr>
        <w:t>去掉，如果今年考试考的是“高质量发展”，标题可以写“把高质量发展做实做</w:t>
      </w:r>
    </w:p>
    <w:p w14:paraId="456F540D">
      <w:pPr>
        <w:spacing w:after="0" w:line="364" w:lineRule="auto"/>
        <w:jc w:val="left"/>
        <w:rPr>
          <w:sz w:val="24"/>
        </w:rPr>
        <w:sectPr>
          <w:pgSz w:w="11910" w:h="16840"/>
          <w:pgMar w:top="1160" w:right="1560" w:bottom="1400" w:left="1680" w:header="27" w:footer="1202" w:gutter="0"/>
          <w:cols w:space="720" w:num="1"/>
        </w:sectPr>
      </w:pPr>
    </w:p>
    <w:p w14:paraId="3EF98A3A">
      <w:pPr>
        <w:pStyle w:val="2"/>
        <w:spacing w:before="6"/>
        <w:rPr>
          <w:sz w:val="22"/>
        </w:rPr>
      </w:pPr>
    </w:p>
    <w:p w14:paraId="18D2C532">
      <w:pPr>
        <w:pStyle w:val="2"/>
        <w:spacing w:before="67"/>
        <w:ind w:left="120"/>
      </w:pPr>
      <w:r>
        <w:rPr>
          <w:color w:val="0000FF"/>
          <w:spacing w:val="-44"/>
        </w:rPr>
        <w:t>好”。</w:t>
      </w:r>
    </w:p>
    <w:p w14:paraId="513536EC">
      <w:pPr>
        <w:pStyle w:val="7"/>
        <w:numPr>
          <w:ilvl w:val="0"/>
          <w:numId w:val="8"/>
        </w:numPr>
        <w:tabs>
          <w:tab w:val="left" w:pos="842"/>
        </w:tabs>
        <w:spacing w:before="161" w:after="0" w:line="240" w:lineRule="auto"/>
        <w:ind w:left="841" w:right="0" w:hanging="242"/>
        <w:jc w:val="left"/>
        <w:rPr>
          <w:sz w:val="24"/>
        </w:rPr>
      </w:pPr>
      <w:r>
        <w:rPr>
          <w:color w:val="0000FF"/>
          <w:spacing w:val="-13"/>
          <w:sz w:val="24"/>
        </w:rPr>
        <w:t>“加强信用体系建设势在必行”：也可以改为“高质量发展势在必行”。</w:t>
      </w:r>
    </w:p>
    <w:p w14:paraId="1B8E8866">
      <w:pPr>
        <w:pStyle w:val="7"/>
        <w:numPr>
          <w:ilvl w:val="0"/>
          <w:numId w:val="8"/>
        </w:numPr>
        <w:tabs>
          <w:tab w:val="left" w:pos="842"/>
        </w:tabs>
        <w:spacing w:before="160" w:after="0" w:line="364" w:lineRule="auto"/>
        <w:ind w:left="120" w:right="239" w:firstLine="479"/>
        <w:jc w:val="left"/>
        <w:rPr>
          <w:sz w:val="24"/>
        </w:rPr>
      </w:pPr>
      <w:r>
        <w:rPr>
          <w:color w:val="0000FF"/>
          <w:spacing w:val="-4"/>
          <w:sz w:val="24"/>
        </w:rPr>
        <w:t>常规式标题是非常简单的一种方式，可能看起来没有那么华丽，但是一样</w:t>
      </w:r>
      <w:r>
        <w:rPr>
          <w:color w:val="0000FF"/>
          <w:spacing w:val="-2"/>
          <w:sz w:val="24"/>
        </w:rPr>
        <w:t>可以得分。</w:t>
      </w:r>
    </w:p>
    <w:p w14:paraId="653BB1B0">
      <w:pPr>
        <w:pStyle w:val="2"/>
      </w:pPr>
    </w:p>
    <w:p w14:paraId="1DD777E7">
      <w:pPr>
        <w:pStyle w:val="7"/>
        <w:numPr>
          <w:ilvl w:val="0"/>
          <w:numId w:val="7"/>
        </w:numPr>
        <w:tabs>
          <w:tab w:val="left" w:pos="842"/>
        </w:tabs>
        <w:spacing w:before="162" w:after="0" w:line="364" w:lineRule="auto"/>
        <w:ind w:left="600" w:right="6624" w:firstLine="0"/>
        <w:jc w:val="left"/>
        <w:rPr>
          <w:sz w:val="24"/>
        </w:rPr>
      </w:pPr>
      <w:r>
        <w:rPr>
          <w:spacing w:val="-2"/>
          <w:sz w:val="24"/>
        </w:rPr>
        <w:t>比喻式标题</w:t>
      </w:r>
      <w:r>
        <w:rPr>
          <w:spacing w:val="-10"/>
          <w:sz w:val="24"/>
        </w:rPr>
        <w:t>例</w:t>
      </w:r>
    </w:p>
    <w:p w14:paraId="0E6C2392">
      <w:pPr>
        <w:pStyle w:val="2"/>
        <w:spacing w:before="1"/>
        <w:ind w:left="600"/>
      </w:pPr>
      <w:r>
        <w:rPr>
          <w:spacing w:val="-1"/>
        </w:rPr>
        <w:t>甘当为民服务“孺子牛”</w:t>
      </w:r>
    </w:p>
    <w:p w14:paraId="7EF0B1F2">
      <w:pPr>
        <w:pStyle w:val="2"/>
        <w:spacing w:before="161"/>
        <w:ind w:left="600"/>
      </w:pPr>
      <w:r>
        <w:rPr>
          <w:spacing w:val="-1"/>
        </w:rPr>
        <w:t>颗粒归仓，筑牢粮食安全“压舱石”</w:t>
      </w:r>
    </w:p>
    <w:p w14:paraId="4ED66ECB">
      <w:pPr>
        <w:pStyle w:val="2"/>
        <w:spacing w:before="161"/>
        <w:ind w:left="600"/>
      </w:pPr>
      <w:r>
        <w:rPr>
          <w:color w:val="0000FF"/>
          <w:spacing w:val="-3"/>
        </w:rPr>
        <w:t>【注意】</w:t>
      </w:r>
    </w:p>
    <w:p w14:paraId="2846FE45">
      <w:pPr>
        <w:pStyle w:val="7"/>
        <w:numPr>
          <w:ilvl w:val="0"/>
          <w:numId w:val="9"/>
        </w:numPr>
        <w:tabs>
          <w:tab w:val="left" w:pos="842"/>
        </w:tabs>
        <w:spacing w:before="160" w:after="0" w:line="364" w:lineRule="auto"/>
        <w:ind w:left="120" w:right="239" w:firstLine="479"/>
        <w:jc w:val="left"/>
        <w:rPr>
          <w:sz w:val="24"/>
        </w:rPr>
      </w:pPr>
      <w:r>
        <w:rPr>
          <w:color w:val="0000FF"/>
          <w:spacing w:val="-11"/>
          <w:sz w:val="24"/>
        </w:rPr>
        <w:t>比喻式标题：这种标题相对来说比较“炫”</w:t>
      </w:r>
      <w:r>
        <w:rPr>
          <w:color w:val="0000FF"/>
          <w:spacing w:val="-18"/>
          <w:sz w:val="24"/>
        </w:rPr>
        <w:t>，“炫”体现在比喻词上</w:t>
      </w:r>
      <w:r>
        <w:rPr>
          <w:color w:val="0000FF"/>
          <w:spacing w:val="-4"/>
          <w:sz w:val="24"/>
        </w:rPr>
        <w:t>（孺子</w:t>
      </w:r>
      <w:r>
        <w:rPr>
          <w:color w:val="0000FF"/>
          <w:spacing w:val="-2"/>
          <w:sz w:val="24"/>
        </w:rPr>
        <w:t>牛、压舱石</w:t>
      </w:r>
      <w:r>
        <w:rPr>
          <w:color w:val="0000FF"/>
          <w:spacing w:val="-120"/>
          <w:sz w:val="24"/>
        </w:rPr>
        <w:t>）</w:t>
      </w:r>
      <w:r>
        <w:rPr>
          <w:color w:val="0000FF"/>
          <w:spacing w:val="-2"/>
          <w:sz w:val="24"/>
        </w:rPr>
        <w:t>。</w:t>
      </w:r>
    </w:p>
    <w:p w14:paraId="733020AA">
      <w:pPr>
        <w:pStyle w:val="7"/>
        <w:numPr>
          <w:ilvl w:val="0"/>
          <w:numId w:val="9"/>
        </w:numPr>
        <w:tabs>
          <w:tab w:val="left" w:pos="842"/>
        </w:tabs>
        <w:spacing w:before="1" w:after="0" w:line="364" w:lineRule="auto"/>
        <w:ind w:left="120" w:right="118" w:firstLine="479"/>
        <w:jc w:val="left"/>
        <w:rPr>
          <w:sz w:val="24"/>
        </w:rPr>
      </w:pPr>
      <w:r>
        <w:rPr>
          <w:color w:val="0000FF"/>
          <w:spacing w:val="12"/>
          <w:sz w:val="24"/>
        </w:rPr>
        <w:t>老师把</w:t>
      </w:r>
      <w:r>
        <w:rPr>
          <w:color w:val="0000FF"/>
          <w:sz w:val="24"/>
        </w:rPr>
        <w:t>2024</w:t>
      </w:r>
      <w:r>
        <w:rPr>
          <w:color w:val="0000FF"/>
          <w:spacing w:val="-6"/>
          <w:sz w:val="24"/>
        </w:rPr>
        <w:t xml:space="preserve"> 年国考申论考试得到</w:t>
      </w:r>
      <w:r>
        <w:rPr>
          <w:color w:val="0000FF"/>
          <w:sz w:val="24"/>
        </w:rPr>
        <w:t>80</w:t>
      </w:r>
      <w:r>
        <w:rPr>
          <w:color w:val="0000FF"/>
          <w:spacing w:val="-120"/>
          <w:sz w:val="24"/>
        </w:rPr>
        <w:t>、</w:t>
      </w:r>
      <w:r>
        <w:rPr>
          <w:color w:val="0000FF"/>
          <w:sz w:val="24"/>
        </w:rPr>
        <w:t>79</w:t>
      </w:r>
      <w:r>
        <w:rPr>
          <w:color w:val="0000FF"/>
          <w:spacing w:val="-120"/>
          <w:sz w:val="24"/>
        </w:rPr>
        <w:t>、</w:t>
      </w:r>
      <w:r>
        <w:rPr>
          <w:color w:val="0000FF"/>
          <w:sz w:val="24"/>
        </w:rPr>
        <w:t>78.5</w:t>
      </w:r>
      <w:r>
        <w:rPr>
          <w:color w:val="0000FF"/>
          <w:spacing w:val="-9"/>
          <w:sz w:val="24"/>
        </w:rPr>
        <w:t xml:space="preserve"> 分的答案分享在了微博上，</w:t>
      </w:r>
      <w:r>
        <w:rPr>
          <w:color w:val="0000FF"/>
          <w:spacing w:val="-8"/>
          <w:sz w:val="24"/>
        </w:rPr>
        <w:t xml:space="preserve">有同学反映申论是玄学，自己所写的与这些答案“一模一样”，但只能得 </w:t>
      </w:r>
      <w:r>
        <w:rPr>
          <w:color w:val="0000FF"/>
          <w:spacing w:val="-2"/>
          <w:sz w:val="24"/>
        </w:rPr>
        <w:t>54</w:t>
      </w:r>
      <w:r>
        <w:rPr>
          <w:color w:val="0000FF"/>
          <w:spacing w:val="-12"/>
          <w:sz w:val="24"/>
        </w:rPr>
        <w:t xml:space="preserve"> 分，</w:t>
      </w:r>
      <w:r>
        <w:rPr>
          <w:color w:val="0000FF"/>
          <w:spacing w:val="-7"/>
          <w:sz w:val="24"/>
        </w:rPr>
        <w:t>比如作文少了很多分数。国考作文是“执法的力、理、利”，要求围绕这三个字</w:t>
      </w:r>
      <w:r>
        <w:rPr>
          <w:color w:val="0000FF"/>
          <w:spacing w:val="-4"/>
          <w:sz w:val="24"/>
        </w:rPr>
        <w:t>写作文。</w:t>
      </w:r>
    </w:p>
    <w:p w14:paraId="3FD2583E">
      <w:pPr>
        <w:pStyle w:val="7"/>
        <w:numPr>
          <w:ilvl w:val="0"/>
          <w:numId w:val="10"/>
        </w:numPr>
        <w:tabs>
          <w:tab w:val="left" w:pos="1202"/>
        </w:tabs>
        <w:spacing w:before="3" w:after="0" w:line="364" w:lineRule="auto"/>
        <w:ind w:left="120" w:right="238" w:firstLine="479"/>
        <w:jc w:val="both"/>
        <w:rPr>
          <w:sz w:val="24"/>
        </w:rPr>
      </w:pPr>
      <w:r>
        <w:rPr>
          <w:color w:val="0000FF"/>
          <w:w w:val="95"/>
          <w:sz w:val="24"/>
        </w:rPr>
        <w:t>标题：80 分的作文标题写的是“执法：力、理、利</w:t>
      </w:r>
      <w:r>
        <w:rPr>
          <w:color w:val="0000FF"/>
          <w:spacing w:val="-90"/>
          <w:w w:val="95"/>
          <w:sz w:val="24"/>
        </w:rPr>
        <w:t>”</w:t>
      </w:r>
      <w:r>
        <w:rPr>
          <w:color w:val="0000FF"/>
          <w:spacing w:val="30"/>
          <w:w w:val="95"/>
          <w:sz w:val="24"/>
        </w:rPr>
        <w:t>，54</w:t>
      </w:r>
      <w:r>
        <w:rPr>
          <w:color w:val="0000FF"/>
          <w:w w:val="95"/>
          <w:sz w:val="24"/>
        </w:rPr>
        <w:t xml:space="preserve"> 分的作文标</w:t>
      </w:r>
      <w:r>
        <w:rPr>
          <w:color w:val="0000FF"/>
          <w:spacing w:val="-16"/>
          <w:sz w:val="24"/>
        </w:rPr>
        <w:t>题写的是“拉动执法的三驾马车：力、理、利”，“三驾马车”使用不恰当，拉动</w:t>
      </w:r>
      <w:r>
        <w:rPr>
          <w:color w:val="0000FF"/>
          <w:spacing w:val="-2"/>
          <w:sz w:val="24"/>
        </w:rPr>
        <w:t>经济的“三驾马车”是投资、消费和出口，执法不能说有这三驾马车拉着。</w:t>
      </w:r>
    </w:p>
    <w:p w14:paraId="239605FF">
      <w:pPr>
        <w:pStyle w:val="7"/>
        <w:numPr>
          <w:ilvl w:val="0"/>
          <w:numId w:val="10"/>
        </w:numPr>
        <w:tabs>
          <w:tab w:val="left" w:pos="1202"/>
        </w:tabs>
        <w:spacing w:before="2" w:after="0" w:line="364" w:lineRule="auto"/>
        <w:ind w:left="120" w:right="122" w:firstLine="479"/>
        <w:jc w:val="left"/>
        <w:rPr>
          <w:sz w:val="24"/>
        </w:rPr>
      </w:pPr>
      <w:r>
        <w:rPr>
          <w:color w:val="0000FF"/>
          <w:sz w:val="24"/>
        </w:rPr>
        <w:t>开头：80</w:t>
      </w:r>
      <w:r>
        <w:rPr>
          <w:color w:val="0000FF"/>
          <w:spacing w:val="-8"/>
          <w:sz w:val="24"/>
        </w:rPr>
        <w:t xml:space="preserve"> 分的作文开头写“执法要讲究力”，文章结构是“力是公信</w:t>
      </w:r>
      <w:r>
        <w:rPr>
          <w:color w:val="0000FF"/>
          <w:spacing w:val="-6"/>
          <w:sz w:val="24"/>
        </w:rPr>
        <w:t>力，理是情理/法理/道理，利是利国利民”；</w:t>
      </w:r>
      <w:r>
        <w:rPr>
          <w:color w:val="0000FF"/>
          <w:spacing w:val="29"/>
          <w:sz w:val="24"/>
        </w:rPr>
        <w:t>54</w:t>
      </w:r>
      <w:r>
        <w:rPr>
          <w:color w:val="0000FF"/>
          <w:spacing w:val="-10"/>
          <w:sz w:val="24"/>
        </w:rPr>
        <w:t xml:space="preserve"> 分的作文开头写的是“法者，国</w:t>
      </w:r>
      <w:r>
        <w:rPr>
          <w:color w:val="0000FF"/>
          <w:spacing w:val="-7"/>
          <w:sz w:val="24"/>
        </w:rPr>
        <w:t>之端也，法律是国家重器，一定要立好法律、执好法律”。这样的开头引用就错</w:t>
      </w:r>
      <w:r>
        <w:rPr>
          <w:color w:val="0000FF"/>
          <w:spacing w:val="-11"/>
          <w:sz w:val="24"/>
        </w:rPr>
        <w:t>了，哪怕说一句“张居正说‘天下之事不难以立法，而难于法之必行’”，都能让</w:t>
      </w:r>
      <w:r>
        <w:rPr>
          <w:color w:val="0000FF"/>
          <w:spacing w:val="-13"/>
          <w:sz w:val="24"/>
        </w:rPr>
        <w:t>人知道说的是“执法”。接下来写的是“力是压舱石，指的是力度、保障力、权</w:t>
      </w:r>
      <w:r>
        <w:rPr>
          <w:color w:val="0000FF"/>
          <w:spacing w:val="-17"/>
          <w:sz w:val="24"/>
        </w:rPr>
        <w:t>力、公信力”，使用了好几个比喻词，这个是“海王”策略，提到了“公信力”，</w:t>
      </w:r>
      <w:r>
        <w:rPr>
          <w:color w:val="0000FF"/>
          <w:spacing w:val="-15"/>
          <w:sz w:val="24"/>
        </w:rPr>
        <w:t>但还是低分，因为不只说到“公信力”，还说到了很多其他的“力”，论证的时候</w:t>
      </w:r>
      <w:r>
        <w:rPr>
          <w:color w:val="0000FF"/>
          <w:spacing w:val="-2"/>
          <w:sz w:val="24"/>
        </w:rPr>
        <w:t>举了很多关于力度、权力的例子，但是公信力的例子很少，错在不准、重点不突</w:t>
      </w:r>
      <w:r>
        <w:rPr>
          <w:color w:val="0000FF"/>
          <w:spacing w:val="-6"/>
          <w:sz w:val="24"/>
        </w:rPr>
        <w:t>出。</w:t>
      </w:r>
    </w:p>
    <w:p w14:paraId="108124E7">
      <w:pPr>
        <w:pStyle w:val="7"/>
        <w:numPr>
          <w:ilvl w:val="0"/>
          <w:numId w:val="9"/>
        </w:numPr>
        <w:tabs>
          <w:tab w:val="left" w:pos="842"/>
        </w:tabs>
        <w:spacing w:before="6" w:after="0" w:line="240" w:lineRule="auto"/>
        <w:ind w:left="841" w:right="0" w:hanging="242"/>
        <w:jc w:val="left"/>
        <w:rPr>
          <w:sz w:val="24"/>
        </w:rPr>
      </w:pPr>
      <w:r>
        <w:rPr>
          <w:color w:val="0000FF"/>
          <w:spacing w:val="-5"/>
          <w:sz w:val="24"/>
        </w:rPr>
        <w:t>据阅卷老师反馈，如果使用了引用或比喻词，要特别注意所用的引用或比</w:t>
      </w:r>
    </w:p>
    <w:p w14:paraId="790A4D20">
      <w:pPr>
        <w:spacing w:after="0" w:line="240" w:lineRule="auto"/>
        <w:jc w:val="left"/>
        <w:rPr>
          <w:sz w:val="24"/>
        </w:rPr>
        <w:sectPr>
          <w:pgSz w:w="11910" w:h="16840"/>
          <w:pgMar w:top="1160" w:right="1560" w:bottom="1400" w:left="1680" w:header="27" w:footer="1202" w:gutter="0"/>
          <w:cols w:space="720" w:num="1"/>
        </w:sectPr>
      </w:pPr>
    </w:p>
    <w:p w14:paraId="14A8CC69">
      <w:pPr>
        <w:pStyle w:val="2"/>
        <w:spacing w:before="6"/>
        <w:rPr>
          <w:sz w:val="22"/>
        </w:rPr>
      </w:pPr>
    </w:p>
    <w:p w14:paraId="6239567C">
      <w:pPr>
        <w:pStyle w:val="2"/>
        <w:spacing w:before="67" w:line="364" w:lineRule="auto"/>
        <w:ind w:left="120" w:right="236"/>
        <w:jc w:val="both"/>
      </w:pPr>
      <w:r>
        <w:rPr>
          <w:color w:val="0000FF"/>
        </w:rPr>
        <w:t>喻词是否恰当，如果是滥用，就会降档（</w:t>
      </w:r>
      <w:r>
        <w:rPr>
          <w:color w:val="0000FF"/>
          <w:spacing w:val="-10"/>
        </w:rPr>
        <w:t xml:space="preserve">一档大概 </w:t>
      </w:r>
      <w:r>
        <w:rPr>
          <w:color w:val="0000FF"/>
        </w:rPr>
        <w:t>8</w:t>
      </w:r>
      <w:r>
        <w:rPr>
          <w:color w:val="0000FF"/>
          <w:spacing w:val="-24"/>
        </w:rPr>
        <w:t xml:space="preserve"> 分</w:t>
      </w:r>
      <w:r>
        <w:rPr>
          <w:color w:val="0000FF"/>
          <w:spacing w:val="-120"/>
        </w:rPr>
        <w:t>）</w:t>
      </w:r>
      <w:r>
        <w:rPr>
          <w:color w:val="0000FF"/>
          <w:spacing w:val="-2"/>
        </w:rPr>
        <w:t>。不是不能用引用、比</w:t>
      </w:r>
      <w:r>
        <w:rPr>
          <w:color w:val="0000FF"/>
        </w:rPr>
        <w:t>喻词，而是要用得恰当。</w:t>
      </w:r>
    </w:p>
    <w:p w14:paraId="17F255CA">
      <w:pPr>
        <w:pStyle w:val="7"/>
        <w:numPr>
          <w:ilvl w:val="0"/>
          <w:numId w:val="9"/>
        </w:numPr>
        <w:tabs>
          <w:tab w:val="left" w:pos="842"/>
        </w:tabs>
        <w:spacing w:before="1" w:after="0" w:line="364" w:lineRule="auto"/>
        <w:ind w:left="120" w:right="236" w:firstLine="479"/>
        <w:jc w:val="both"/>
        <w:rPr>
          <w:sz w:val="24"/>
        </w:rPr>
      </w:pPr>
      <w:r>
        <w:rPr>
          <w:color w:val="0000FF"/>
          <w:w w:val="95"/>
          <w:sz w:val="24"/>
        </w:rPr>
        <w:t>国考作文题的满分是 40 分。今年有 303 万考生报名国考，有 260 多万人</w:t>
      </w:r>
      <w:r>
        <w:rPr>
          <w:color w:val="0000FF"/>
          <w:spacing w:val="-4"/>
          <w:sz w:val="24"/>
        </w:rPr>
        <w:t>参加国考，阅卷本身压力就非常大，而且，人越多，选拔的标准越严格。今后听</w:t>
      </w:r>
      <w:r>
        <w:rPr>
          <w:color w:val="0000FF"/>
          <w:spacing w:val="-8"/>
          <w:sz w:val="24"/>
        </w:rPr>
        <w:t>课的时候，肯定会有老师说“作文有文采比较好”。作文有文采、有各种引用当</w:t>
      </w:r>
      <w:r>
        <w:rPr>
          <w:color w:val="0000FF"/>
          <w:spacing w:val="-4"/>
          <w:sz w:val="24"/>
        </w:rPr>
        <w:t>然是好的，但是一定要建立在“恰当、准确”的基础上。到现在为止，老师认为</w:t>
      </w:r>
      <w:r>
        <w:rPr>
          <w:color w:val="0000FF"/>
          <w:spacing w:val="-18"/>
          <w:sz w:val="24"/>
        </w:rPr>
        <w:t>比喻式标题不适合同学们使用，一提到比喻，大家想到的都是“压舱石、引航灯、</w:t>
      </w:r>
      <w:r>
        <w:rPr>
          <w:color w:val="0000FF"/>
          <w:spacing w:val="-12"/>
          <w:sz w:val="24"/>
        </w:rPr>
        <w:t>指明灯、指南针、定盘星”，但不知道它们具体指的是什么就使用了，最后弄巧</w:t>
      </w:r>
      <w:r>
        <w:rPr>
          <w:color w:val="0000FF"/>
          <w:spacing w:val="-2"/>
          <w:sz w:val="24"/>
        </w:rPr>
        <w:t>成拙、张冠李戴。</w:t>
      </w:r>
    </w:p>
    <w:p w14:paraId="785FE141">
      <w:pPr>
        <w:pStyle w:val="2"/>
      </w:pPr>
    </w:p>
    <w:p w14:paraId="4371914B">
      <w:pPr>
        <w:pStyle w:val="7"/>
        <w:numPr>
          <w:ilvl w:val="0"/>
          <w:numId w:val="7"/>
        </w:numPr>
        <w:tabs>
          <w:tab w:val="left" w:pos="842"/>
        </w:tabs>
        <w:spacing w:before="166" w:after="0" w:line="364" w:lineRule="auto"/>
        <w:ind w:left="600" w:right="6624" w:firstLine="0"/>
        <w:jc w:val="left"/>
        <w:rPr>
          <w:sz w:val="24"/>
        </w:rPr>
      </w:pPr>
      <w:r>
        <w:rPr>
          <w:spacing w:val="-2"/>
          <w:sz w:val="24"/>
        </w:rPr>
        <w:t>对称式标题</w:t>
      </w:r>
      <w:r>
        <w:rPr>
          <w:spacing w:val="-10"/>
          <w:sz w:val="24"/>
        </w:rPr>
        <w:t>例</w:t>
      </w:r>
    </w:p>
    <w:p w14:paraId="1B4C2583">
      <w:pPr>
        <w:pStyle w:val="2"/>
        <w:spacing w:before="1"/>
        <w:ind w:left="600"/>
      </w:pPr>
      <w:r>
        <w:rPr>
          <w:spacing w:val="-1"/>
        </w:rPr>
        <w:t>讲好中国故事 澎湃时代动能</w:t>
      </w:r>
    </w:p>
    <w:p w14:paraId="54BB76C0">
      <w:pPr>
        <w:pStyle w:val="2"/>
        <w:spacing w:before="160"/>
        <w:ind w:left="600"/>
      </w:pPr>
      <w:r>
        <w:rPr>
          <w:spacing w:val="-1"/>
        </w:rPr>
        <w:t>守护清朗网络空间 共建美好精神家园</w:t>
      </w:r>
    </w:p>
    <w:p w14:paraId="050F00A6">
      <w:pPr>
        <w:pStyle w:val="2"/>
        <w:spacing w:before="161"/>
        <w:ind w:left="600"/>
      </w:pPr>
      <w:r>
        <w:rPr>
          <w:color w:val="0000FF"/>
          <w:spacing w:val="-3"/>
        </w:rPr>
        <w:t>【注意】</w:t>
      </w:r>
    </w:p>
    <w:p w14:paraId="6A2A555C">
      <w:pPr>
        <w:pStyle w:val="7"/>
        <w:numPr>
          <w:ilvl w:val="0"/>
          <w:numId w:val="11"/>
        </w:numPr>
        <w:tabs>
          <w:tab w:val="left" w:pos="842"/>
        </w:tabs>
        <w:spacing w:before="160" w:after="0" w:line="364" w:lineRule="auto"/>
        <w:ind w:left="120" w:right="121" w:firstLine="479"/>
        <w:jc w:val="left"/>
        <w:rPr>
          <w:sz w:val="24"/>
        </w:rPr>
      </w:pPr>
      <w:r>
        <w:rPr>
          <w:color w:val="0000FF"/>
          <w:spacing w:val="-5"/>
          <w:sz w:val="24"/>
        </w:rPr>
        <w:t xml:space="preserve">对称式标题：标题中包含 </w:t>
      </w:r>
      <w:r>
        <w:rPr>
          <w:color w:val="0000FF"/>
          <w:sz w:val="24"/>
        </w:rPr>
        <w:t>2</w:t>
      </w:r>
      <w:r>
        <w:rPr>
          <w:color w:val="0000FF"/>
          <w:spacing w:val="-8"/>
          <w:sz w:val="24"/>
        </w:rPr>
        <w:t xml:space="preserve"> 个词，一个是题干的，一个是材料的，可以保</w:t>
      </w:r>
      <w:r>
        <w:rPr>
          <w:color w:val="0000FF"/>
          <w:spacing w:val="-2"/>
          <w:sz w:val="24"/>
        </w:rPr>
        <w:t>证标题能够扣上阅卷的关键词，前面分别加上修饰词，中间用空格或逗号即可。</w:t>
      </w:r>
    </w:p>
    <w:p w14:paraId="42A79AB0">
      <w:pPr>
        <w:pStyle w:val="7"/>
        <w:numPr>
          <w:ilvl w:val="0"/>
          <w:numId w:val="11"/>
        </w:numPr>
        <w:tabs>
          <w:tab w:val="left" w:pos="842"/>
        </w:tabs>
        <w:spacing w:before="2" w:after="0" w:line="364" w:lineRule="auto"/>
        <w:ind w:left="120" w:right="236" w:firstLine="479"/>
        <w:jc w:val="left"/>
        <w:rPr>
          <w:sz w:val="24"/>
        </w:rPr>
      </w:pPr>
      <w:r>
        <w:rPr>
          <w:color w:val="0000FF"/>
          <w:spacing w:val="-1"/>
          <w:sz w:val="24"/>
        </w:rPr>
        <w:t xml:space="preserve">对称式标题的前后字数不一定是对称的，比如可以前面 </w:t>
      </w:r>
      <w:r>
        <w:rPr>
          <w:color w:val="0000FF"/>
          <w:sz w:val="24"/>
        </w:rPr>
        <w:t>6</w:t>
      </w:r>
      <w:r>
        <w:rPr>
          <w:color w:val="0000FF"/>
          <w:spacing w:val="-3"/>
          <w:sz w:val="24"/>
        </w:rPr>
        <w:t xml:space="preserve"> 个字，后面 </w:t>
      </w:r>
      <w:r>
        <w:rPr>
          <w:color w:val="0000FF"/>
          <w:sz w:val="24"/>
        </w:rPr>
        <w:t>7</w:t>
      </w:r>
      <w:r>
        <w:rPr>
          <w:color w:val="0000FF"/>
          <w:spacing w:val="-4"/>
          <w:sz w:val="24"/>
        </w:rPr>
        <w:t>个字。</w:t>
      </w:r>
    </w:p>
    <w:p w14:paraId="0C26294C">
      <w:pPr>
        <w:pStyle w:val="7"/>
        <w:numPr>
          <w:ilvl w:val="0"/>
          <w:numId w:val="11"/>
        </w:numPr>
        <w:tabs>
          <w:tab w:val="left" w:pos="842"/>
        </w:tabs>
        <w:spacing w:before="1" w:after="0" w:line="364" w:lineRule="auto"/>
        <w:ind w:left="120" w:right="116" w:firstLine="479"/>
        <w:jc w:val="left"/>
        <w:rPr>
          <w:sz w:val="24"/>
        </w:rPr>
      </w:pPr>
      <w:r>
        <w:rPr>
          <w:color w:val="0000FF"/>
          <w:spacing w:val="-2"/>
          <w:sz w:val="24"/>
        </w:rPr>
        <w:t>比如请以“朔州途径”为主题写一篇文章。题干中只能看到“朔州途径”四个字，但不知道写什么，需要看材料。材料提到“山西有一个地方叫朔州，当地盛产煤炭，他们进行了煤炭资源整合，走出了一条依靠煤炭转型升级、绿色发</w:t>
      </w:r>
      <w:r>
        <w:rPr>
          <w:color w:val="0000FF"/>
          <w:spacing w:val="-14"/>
          <w:sz w:val="24"/>
        </w:rPr>
        <w:t>展的道路”，还提到了内蒙、山西、大同的煤炭资源整合，也就是都在说“资源</w:t>
      </w:r>
      <w:r>
        <w:rPr>
          <w:color w:val="0000FF"/>
          <w:spacing w:val="-20"/>
          <w:sz w:val="24"/>
        </w:rPr>
        <w:t xml:space="preserve">整合”，故可以找到另外一个词是“资源整合”。至此，找到了 </w:t>
      </w:r>
      <w:r>
        <w:rPr>
          <w:color w:val="0000FF"/>
          <w:spacing w:val="-2"/>
          <w:sz w:val="24"/>
        </w:rPr>
        <w:t>2</w:t>
      </w:r>
      <w:r>
        <w:rPr>
          <w:color w:val="0000FF"/>
          <w:spacing w:val="-8"/>
          <w:sz w:val="24"/>
        </w:rPr>
        <w:t xml:space="preserve"> 个词、</w:t>
      </w:r>
      <w:r>
        <w:rPr>
          <w:color w:val="0000FF"/>
          <w:spacing w:val="-2"/>
          <w:sz w:val="24"/>
        </w:rPr>
        <w:t>8</w:t>
      </w:r>
      <w:r>
        <w:rPr>
          <w:color w:val="0000FF"/>
          <w:spacing w:val="-8"/>
          <w:sz w:val="24"/>
        </w:rPr>
        <w:t xml:space="preserve"> 个字，</w:t>
      </w:r>
      <w:r>
        <w:rPr>
          <w:color w:val="0000FF"/>
          <w:sz w:val="24"/>
        </w:rPr>
        <w:t>在前面和后面加上一些词即可，比如“走朔州途径 促资源整合</w:t>
      </w:r>
      <w:r>
        <w:rPr>
          <w:color w:val="0000FF"/>
          <w:spacing w:val="-21"/>
          <w:sz w:val="24"/>
        </w:rPr>
        <w:t>”“学习朔州途径</w:t>
      </w:r>
      <w:r>
        <w:rPr>
          <w:color w:val="0000FF"/>
          <w:spacing w:val="-13"/>
          <w:sz w:val="24"/>
        </w:rPr>
        <w:t>促进/加速资源整合”，中间用空格隔开。</w:t>
      </w:r>
    </w:p>
    <w:p w14:paraId="44BBE8A2">
      <w:pPr>
        <w:pStyle w:val="7"/>
        <w:numPr>
          <w:ilvl w:val="0"/>
          <w:numId w:val="11"/>
        </w:numPr>
        <w:tabs>
          <w:tab w:val="left" w:pos="842"/>
        </w:tabs>
        <w:spacing w:before="5" w:after="0" w:line="240" w:lineRule="auto"/>
        <w:ind w:left="841" w:right="0" w:hanging="242"/>
        <w:jc w:val="left"/>
        <w:rPr>
          <w:sz w:val="24"/>
        </w:rPr>
      </w:pPr>
      <w:r>
        <w:rPr>
          <w:color w:val="0000FF"/>
          <w:spacing w:val="-2"/>
          <w:sz w:val="24"/>
        </w:rPr>
        <w:t>老师的个人经历：</w:t>
      </w:r>
    </w:p>
    <w:p w14:paraId="45E6D325">
      <w:pPr>
        <w:pStyle w:val="7"/>
        <w:numPr>
          <w:ilvl w:val="0"/>
          <w:numId w:val="12"/>
        </w:numPr>
        <w:tabs>
          <w:tab w:val="left" w:pos="1202"/>
        </w:tabs>
        <w:spacing w:before="160" w:after="0" w:line="364" w:lineRule="auto"/>
        <w:ind w:left="120" w:right="236" w:firstLine="479"/>
        <w:jc w:val="left"/>
        <w:rPr>
          <w:sz w:val="24"/>
        </w:rPr>
      </w:pPr>
      <w:r>
        <w:rPr>
          <w:color w:val="0000FF"/>
          <w:spacing w:val="-19"/>
          <w:sz w:val="24"/>
        </w:rPr>
        <w:t xml:space="preserve">在 </w:t>
      </w:r>
      <w:r>
        <w:rPr>
          <w:color w:val="0000FF"/>
          <w:spacing w:val="-2"/>
          <w:sz w:val="24"/>
        </w:rPr>
        <w:t>2014</w:t>
      </w:r>
      <w:r>
        <w:rPr>
          <w:color w:val="0000FF"/>
          <w:spacing w:val="-13"/>
          <w:sz w:val="24"/>
        </w:rPr>
        <w:t xml:space="preserve"> 年参加了国考，当时入行并没有多久。当时的作文：“给定资</w:t>
      </w:r>
      <w:r>
        <w:rPr>
          <w:color w:val="0000FF"/>
          <w:spacing w:val="-2"/>
          <w:sz w:val="24"/>
        </w:rPr>
        <w:t>料”结尾写道“我们或许应该如作家米兰·</w:t>
      </w:r>
      <w:r>
        <w:rPr>
          <w:color w:val="0000FF"/>
          <w:spacing w:val="-22"/>
          <w:sz w:val="24"/>
        </w:rPr>
        <w:t>昆德拉所言，‘慢下来’，因为自在有</w:t>
      </w:r>
    </w:p>
    <w:p w14:paraId="5B2FFC6B">
      <w:pPr>
        <w:spacing w:after="0" w:line="364" w:lineRule="auto"/>
        <w:jc w:val="left"/>
        <w:rPr>
          <w:sz w:val="24"/>
        </w:rPr>
        <w:sectPr>
          <w:pgSz w:w="11910" w:h="16840"/>
          <w:pgMar w:top="1160" w:right="1560" w:bottom="1400" w:left="1680" w:header="27" w:footer="1202" w:gutter="0"/>
          <w:cols w:space="720" w:num="1"/>
        </w:sectPr>
      </w:pPr>
    </w:p>
    <w:p w14:paraId="4FC6A4CE">
      <w:pPr>
        <w:pStyle w:val="2"/>
        <w:spacing w:before="6"/>
        <w:rPr>
          <w:sz w:val="22"/>
        </w:rPr>
      </w:pPr>
    </w:p>
    <w:p w14:paraId="7A1824F6">
      <w:pPr>
        <w:pStyle w:val="2"/>
        <w:spacing w:before="67" w:line="364" w:lineRule="auto"/>
        <w:ind w:left="120" w:right="239"/>
        <w:jc w:val="both"/>
      </w:pPr>
      <w:r>
        <w:rPr>
          <w:color w:val="0000FF"/>
          <w:spacing w:val="-22"/>
        </w:rPr>
        <w:t>为的生活是急不得的。”请结合你对这句话的思考，联系自己的感受和社会实际，</w:t>
      </w:r>
      <w:r>
        <w:rPr>
          <w:color w:val="0000FF"/>
          <w:spacing w:val="-4"/>
        </w:rPr>
        <w:t xml:space="preserve">自拟题目，写一篇文章。老师在题干中找到了“慢”和“急”两个字，材料提到 </w:t>
      </w:r>
      <w:r>
        <w:rPr>
          <w:color w:val="0000FF"/>
          <w:spacing w:val="-8"/>
        </w:rPr>
        <w:t>“我们提倡慢生活，但是现在生活在加急时代”，故标题写的是“身在急时代，</w:t>
      </w:r>
      <w:r>
        <w:rPr>
          <w:color w:val="0000FF"/>
          <w:spacing w:val="-14"/>
        </w:rPr>
        <w:t>心有慢生活”。这种标题，找到关键词之后，在前面加上修饰的词汇即可。</w:t>
      </w:r>
    </w:p>
    <w:p w14:paraId="12ECB657">
      <w:pPr>
        <w:pStyle w:val="7"/>
        <w:numPr>
          <w:ilvl w:val="0"/>
          <w:numId w:val="12"/>
        </w:numPr>
        <w:tabs>
          <w:tab w:val="left" w:pos="1202"/>
        </w:tabs>
        <w:spacing w:before="2" w:after="0" w:line="364" w:lineRule="auto"/>
        <w:ind w:left="120" w:right="236" w:firstLine="479"/>
        <w:jc w:val="both"/>
        <w:rPr>
          <w:sz w:val="24"/>
        </w:rPr>
      </w:pPr>
      <w:r>
        <w:rPr>
          <w:color w:val="0000FF"/>
          <w:spacing w:val="-1"/>
          <w:sz w:val="24"/>
        </w:rPr>
        <w:t xml:space="preserve">在老师没有受过任何培训时，省考申论裸考考了 </w:t>
      </w:r>
      <w:r>
        <w:rPr>
          <w:color w:val="0000FF"/>
          <w:sz w:val="24"/>
        </w:rPr>
        <w:t>79</w:t>
      </w:r>
      <w:r>
        <w:rPr>
          <w:color w:val="0000FF"/>
          <w:spacing w:val="-3"/>
          <w:sz w:val="24"/>
        </w:rPr>
        <w:t xml:space="preserve"> 分</w:t>
      </w:r>
      <w:r>
        <w:rPr>
          <w:color w:val="0000FF"/>
          <w:sz w:val="24"/>
        </w:rPr>
        <w:t>（当时并不是</w:t>
      </w:r>
      <w:r>
        <w:rPr>
          <w:color w:val="0000FF"/>
          <w:w w:val="95"/>
          <w:sz w:val="24"/>
        </w:rPr>
        <w:t>遍地都是 80 分</w:t>
      </w:r>
      <w:r>
        <w:rPr>
          <w:color w:val="0000FF"/>
          <w:spacing w:val="-120"/>
          <w:w w:val="95"/>
          <w:sz w:val="24"/>
        </w:rPr>
        <w:t>）</w:t>
      </w:r>
      <w:r>
        <w:rPr>
          <w:color w:val="0000FF"/>
          <w:w w:val="95"/>
          <w:sz w:val="24"/>
        </w:rPr>
        <w:t>。经过两年培训后，参加国考副省级的考试，申论得了</w:t>
      </w:r>
      <w:r>
        <w:rPr>
          <w:color w:val="0000FF"/>
          <w:sz w:val="24"/>
        </w:rPr>
        <w:t xml:space="preserve"> </w:t>
      </w:r>
      <w:r>
        <w:rPr>
          <w:color w:val="0000FF"/>
          <w:w w:val="95"/>
          <w:sz w:val="24"/>
        </w:rPr>
        <w:t>40 多分</w:t>
      </w:r>
      <w:r>
        <w:rPr>
          <w:color w:val="0000FF"/>
          <w:spacing w:val="-10"/>
          <w:sz w:val="24"/>
        </w:rPr>
        <w:t>。</w:t>
      </w:r>
    </w:p>
    <w:p w14:paraId="5CA0676B">
      <w:pPr>
        <w:pStyle w:val="2"/>
        <w:spacing w:before="2" w:line="364" w:lineRule="auto"/>
        <w:ind w:left="120" w:right="238"/>
        <w:jc w:val="both"/>
      </w:pPr>
      <w:r>
        <w:rPr>
          <w:color w:val="0000FF"/>
          <w:spacing w:val="-13"/>
        </w:rPr>
        <w:t xml:space="preserve">能够考 </w:t>
      </w:r>
      <w:r>
        <w:rPr>
          <w:color w:val="0000FF"/>
        </w:rPr>
        <w:t>79</w:t>
      </w:r>
      <w:r>
        <w:rPr>
          <w:color w:val="0000FF"/>
          <w:spacing w:val="-8"/>
        </w:rPr>
        <w:t xml:space="preserve"> 分的时候，什么都不知道，做题只是读材料，上学时每天到图书馆读</w:t>
      </w:r>
      <w:r>
        <w:rPr>
          <w:color w:val="0000FF"/>
          <w:spacing w:val="-10"/>
        </w:rPr>
        <w:t>书，尤其喜欢看《环球日报》，故大体知道申论是什么样子的。经过两年培训，</w:t>
      </w:r>
      <w:r>
        <w:rPr>
          <w:color w:val="0000FF"/>
          <w:spacing w:val="-13"/>
        </w:rPr>
        <w:t>当时的培训老师教了很多套路</w:t>
      </w:r>
      <w:r>
        <w:rPr>
          <w:color w:val="0000FF"/>
        </w:rPr>
        <w:t>（</w:t>
      </w:r>
      <w:r>
        <w:rPr>
          <w:color w:val="0000FF"/>
          <w:spacing w:val="-5"/>
        </w:rPr>
        <w:t>如果考原因就考虑内外因，如果考单一题就使用</w:t>
      </w:r>
      <w:r>
        <w:rPr>
          <w:color w:val="0000FF"/>
          <w:spacing w:val="-11"/>
        </w:rPr>
        <w:t>维度分析，可能是制度、资金、人、技术出问题，作文不会写就可以写个人、企</w:t>
      </w:r>
      <w:r>
        <w:rPr>
          <w:color w:val="0000FF"/>
        </w:rPr>
        <w:t>业、国家如何</w:t>
      </w:r>
      <w:r>
        <w:rPr>
          <w:color w:val="0000FF"/>
          <w:spacing w:val="-120"/>
        </w:rPr>
        <w:t>）</w:t>
      </w:r>
      <w:r>
        <w:rPr>
          <w:color w:val="0000FF"/>
          <w:spacing w:val="-7"/>
        </w:rPr>
        <w:t xml:space="preserve">，结果考试只得了 </w:t>
      </w:r>
      <w:r>
        <w:rPr>
          <w:color w:val="0000FF"/>
        </w:rPr>
        <w:t>40</w:t>
      </w:r>
      <w:r>
        <w:rPr>
          <w:color w:val="0000FF"/>
          <w:spacing w:val="-15"/>
        </w:rPr>
        <w:t xml:space="preserve"> 多分。</w:t>
      </w:r>
    </w:p>
    <w:p w14:paraId="4DD06D40">
      <w:pPr>
        <w:pStyle w:val="7"/>
        <w:numPr>
          <w:ilvl w:val="0"/>
          <w:numId w:val="12"/>
        </w:numPr>
        <w:tabs>
          <w:tab w:val="left" w:pos="1215"/>
        </w:tabs>
        <w:spacing w:before="3" w:after="0" w:line="364" w:lineRule="auto"/>
        <w:ind w:left="120" w:right="233" w:firstLine="479"/>
        <w:jc w:val="both"/>
        <w:rPr>
          <w:sz w:val="24"/>
        </w:rPr>
      </w:pPr>
      <w:r>
        <w:rPr>
          <w:color w:val="0000FF"/>
          <w:spacing w:val="3"/>
          <w:sz w:val="24"/>
        </w:rPr>
        <w:t xml:space="preserve">当时老师一度想要放弃教学，但家人劝她坚持，因为她曾经得过 </w:t>
      </w:r>
      <w:r>
        <w:rPr>
          <w:color w:val="0000FF"/>
          <w:sz w:val="24"/>
        </w:rPr>
        <w:t>79</w:t>
      </w:r>
      <w:r>
        <w:rPr>
          <w:color w:val="0000FF"/>
          <w:spacing w:val="-11"/>
          <w:sz w:val="24"/>
        </w:rPr>
        <w:t>分，是有能力教学生的，而且，这么一个学习能力很强的人，在被培训之后只得</w:t>
      </w:r>
      <w:r>
        <w:rPr>
          <w:color w:val="0000FF"/>
          <w:spacing w:val="-25"/>
          <w:sz w:val="24"/>
        </w:rPr>
        <w:t xml:space="preserve">了 </w:t>
      </w:r>
      <w:r>
        <w:rPr>
          <w:color w:val="0000FF"/>
          <w:sz w:val="24"/>
        </w:rPr>
        <w:t>40</w:t>
      </w:r>
      <w:r>
        <w:rPr>
          <w:color w:val="0000FF"/>
          <w:spacing w:val="-8"/>
          <w:sz w:val="24"/>
        </w:rPr>
        <w:t xml:space="preserve"> 多分。如果老师不教学，不去挑战模板，就会有更多人被骗。因此，还是</w:t>
      </w:r>
      <w:r>
        <w:rPr>
          <w:color w:val="0000FF"/>
          <w:sz w:val="24"/>
        </w:rPr>
        <w:t>要继续走这条路，但是要测试，看看是不是模版的问题。</w:t>
      </w:r>
    </w:p>
    <w:p w14:paraId="65A19079">
      <w:pPr>
        <w:pStyle w:val="7"/>
        <w:numPr>
          <w:ilvl w:val="0"/>
          <w:numId w:val="12"/>
        </w:numPr>
        <w:tabs>
          <w:tab w:val="left" w:pos="1202"/>
        </w:tabs>
        <w:spacing w:before="3" w:after="0" w:line="364" w:lineRule="auto"/>
        <w:ind w:left="120" w:right="239" w:firstLine="479"/>
        <w:jc w:val="both"/>
        <w:rPr>
          <w:sz w:val="24"/>
        </w:rPr>
      </w:pPr>
      <w:r>
        <w:rPr>
          <w:color w:val="0000FF"/>
          <w:spacing w:val="-2"/>
          <w:sz w:val="24"/>
        </w:rPr>
        <w:t>老师进行了转变，参加了黑龙江省的考试，模板+自我理解，申论得</w:t>
      </w:r>
      <w:r>
        <w:rPr>
          <w:color w:val="0000FF"/>
          <w:spacing w:val="-15"/>
          <w:sz w:val="24"/>
        </w:rPr>
        <w:t xml:space="preserve">了 </w:t>
      </w:r>
      <w:r>
        <w:rPr>
          <w:color w:val="0000FF"/>
          <w:sz w:val="24"/>
        </w:rPr>
        <w:t>69</w:t>
      </w:r>
      <w:r>
        <w:rPr>
          <w:color w:val="0000FF"/>
          <w:spacing w:val="-7"/>
          <w:sz w:val="24"/>
        </w:rPr>
        <w:t xml:space="preserve"> 分，发现脱离模板还是不太可行。之后再参加一次考试得了 </w:t>
      </w:r>
      <w:r>
        <w:rPr>
          <w:color w:val="0000FF"/>
          <w:sz w:val="24"/>
        </w:rPr>
        <w:t>84</w:t>
      </w:r>
      <w:r>
        <w:rPr>
          <w:color w:val="0000FF"/>
          <w:spacing w:val="-7"/>
          <w:sz w:val="24"/>
        </w:rPr>
        <w:t xml:space="preserve"> 分，得知</w:t>
      </w:r>
      <w:r>
        <w:rPr>
          <w:color w:val="0000FF"/>
          <w:spacing w:val="-2"/>
          <w:sz w:val="24"/>
        </w:rPr>
        <w:t>还是按照自己的方法才是正确的。</w:t>
      </w:r>
    </w:p>
    <w:p w14:paraId="4C8DF703">
      <w:pPr>
        <w:pStyle w:val="7"/>
        <w:numPr>
          <w:ilvl w:val="0"/>
          <w:numId w:val="11"/>
        </w:numPr>
        <w:tabs>
          <w:tab w:val="left" w:pos="842"/>
        </w:tabs>
        <w:spacing w:before="2" w:after="0" w:line="364" w:lineRule="auto"/>
        <w:ind w:left="120" w:right="238" w:firstLine="479"/>
        <w:jc w:val="both"/>
        <w:rPr>
          <w:sz w:val="24"/>
        </w:rPr>
      </w:pPr>
      <w:r>
        <w:rPr>
          <w:color w:val="0000FF"/>
          <w:spacing w:val="-4"/>
          <w:sz w:val="24"/>
        </w:rPr>
        <w:t xml:space="preserve">老师认为申论的方法就是抄材料，不能抄的就简单归纳，即便是大作文内容，也是大部分来源于材料。越走模板化的路，越容易得低分。同学们只要记住 </w:t>
      </w:r>
      <w:r>
        <w:rPr>
          <w:color w:val="0000FF"/>
          <w:spacing w:val="-12"/>
          <w:sz w:val="24"/>
        </w:rPr>
        <w:t>“题干是爹，材料是妈”，二者才能决定申论得多少分。只要读懂题干、读懂材</w:t>
      </w:r>
      <w:r>
        <w:rPr>
          <w:color w:val="0000FF"/>
          <w:spacing w:val="-2"/>
          <w:sz w:val="24"/>
        </w:rPr>
        <w:t>料，反复做题，把速度提上来，就能得高分。</w:t>
      </w:r>
    </w:p>
    <w:p w14:paraId="2C984516">
      <w:pPr>
        <w:pStyle w:val="7"/>
        <w:numPr>
          <w:ilvl w:val="0"/>
          <w:numId w:val="11"/>
        </w:numPr>
        <w:tabs>
          <w:tab w:val="left" w:pos="842"/>
        </w:tabs>
        <w:spacing w:before="2" w:after="0" w:line="364" w:lineRule="auto"/>
        <w:ind w:left="120" w:right="236" w:firstLine="479"/>
        <w:jc w:val="both"/>
        <w:rPr>
          <w:sz w:val="24"/>
        </w:rPr>
      </w:pPr>
      <w:r>
        <w:rPr>
          <w:color w:val="0000FF"/>
          <w:spacing w:val="-4"/>
          <w:sz w:val="24"/>
        </w:rPr>
        <w:t>老师最喜欢对称式标题，不是因为它容易得分，而是因为它好写，不管如何，都能够凑出一个“差不多”的标题，不需要背太多经典的比喻词，还要对这些比喻词进行理解，最后还要贴切地使用。对称式标题既容易上手，又不容易出</w:t>
      </w:r>
      <w:r>
        <w:rPr>
          <w:color w:val="0000FF"/>
          <w:spacing w:val="-2"/>
          <w:sz w:val="24"/>
        </w:rPr>
        <w:t>错，最适合考试。</w:t>
      </w:r>
    </w:p>
    <w:p w14:paraId="667694B7">
      <w:pPr>
        <w:pStyle w:val="2"/>
      </w:pPr>
    </w:p>
    <w:p w14:paraId="11FF8573">
      <w:pPr>
        <w:pStyle w:val="7"/>
        <w:numPr>
          <w:ilvl w:val="0"/>
          <w:numId w:val="7"/>
        </w:numPr>
        <w:tabs>
          <w:tab w:val="left" w:pos="842"/>
        </w:tabs>
        <w:spacing w:before="164" w:after="0" w:line="364" w:lineRule="auto"/>
        <w:ind w:left="600" w:right="6624" w:firstLine="0"/>
        <w:jc w:val="left"/>
        <w:rPr>
          <w:sz w:val="24"/>
        </w:rPr>
      </w:pPr>
      <w:r>
        <w:rPr>
          <w:spacing w:val="-2"/>
          <w:sz w:val="24"/>
        </w:rPr>
        <w:t>主副式标题</w:t>
      </w:r>
      <w:r>
        <w:rPr>
          <w:spacing w:val="-10"/>
          <w:sz w:val="24"/>
        </w:rPr>
        <w:t>例</w:t>
      </w:r>
    </w:p>
    <w:p w14:paraId="7138F0B3">
      <w:pPr>
        <w:spacing w:after="0" w:line="364" w:lineRule="auto"/>
        <w:jc w:val="left"/>
        <w:rPr>
          <w:sz w:val="24"/>
        </w:rPr>
        <w:sectPr>
          <w:pgSz w:w="11910" w:h="16840"/>
          <w:pgMar w:top="1160" w:right="1560" w:bottom="1400" w:left="1680" w:header="27" w:footer="1202" w:gutter="0"/>
          <w:cols w:space="720" w:num="1"/>
        </w:sectPr>
      </w:pPr>
    </w:p>
    <w:p w14:paraId="3B3B2075">
      <w:pPr>
        <w:pStyle w:val="2"/>
        <w:spacing w:before="6"/>
        <w:rPr>
          <w:sz w:val="22"/>
        </w:rPr>
      </w:pPr>
    </w:p>
    <w:p w14:paraId="703CEF41">
      <w:pPr>
        <w:pStyle w:val="2"/>
        <w:spacing w:before="67"/>
        <w:ind w:left="600"/>
      </w:pPr>
      <w:r>
        <w:rPr>
          <w:spacing w:val="-2"/>
        </w:rPr>
        <w:t>试谈“有”与“无”</w:t>
      </w:r>
    </w:p>
    <w:p w14:paraId="33EE2804">
      <w:pPr>
        <w:pStyle w:val="2"/>
        <w:spacing w:before="161" w:line="364" w:lineRule="auto"/>
        <w:ind w:left="600" w:right="5184"/>
      </w:pPr>
      <w:r>
        <w:rPr>
          <w:spacing w:val="-2"/>
        </w:rPr>
        <w:t>——城市建设理念的辩证法不患寡而患不均</w:t>
      </w:r>
    </w:p>
    <w:p w14:paraId="10687F5F">
      <w:pPr>
        <w:pStyle w:val="2"/>
        <w:spacing w:before="1"/>
        <w:ind w:left="600"/>
      </w:pPr>
      <w:r>
        <w:rPr>
          <w:spacing w:val="-1"/>
        </w:rPr>
        <w:t>——扶贫工作要注重公平</w:t>
      </w:r>
    </w:p>
    <w:p w14:paraId="0DF17390">
      <w:pPr>
        <w:pStyle w:val="2"/>
        <w:spacing w:before="160"/>
        <w:ind w:left="600"/>
      </w:pPr>
      <w:r>
        <w:rPr>
          <w:color w:val="0000FF"/>
          <w:spacing w:val="-3"/>
        </w:rPr>
        <w:t>【注意】</w:t>
      </w:r>
    </w:p>
    <w:p w14:paraId="7BFDD726">
      <w:pPr>
        <w:pStyle w:val="7"/>
        <w:numPr>
          <w:ilvl w:val="0"/>
          <w:numId w:val="13"/>
        </w:numPr>
        <w:tabs>
          <w:tab w:val="left" w:pos="842"/>
        </w:tabs>
        <w:spacing w:before="161" w:after="0" w:line="364" w:lineRule="auto"/>
        <w:ind w:left="120" w:right="236" w:firstLine="479"/>
        <w:jc w:val="left"/>
        <w:rPr>
          <w:sz w:val="24"/>
        </w:rPr>
      </w:pPr>
      <w:r>
        <w:rPr>
          <w:color w:val="0000FF"/>
          <w:spacing w:val="-4"/>
          <w:sz w:val="24"/>
        </w:rPr>
        <w:t>主副标题也适合考试，主标题在上一行，副标题在下一行。如果题目要求</w:t>
      </w:r>
      <w:r>
        <w:rPr>
          <w:color w:val="0000FF"/>
          <w:spacing w:val="-12"/>
          <w:sz w:val="24"/>
        </w:rPr>
        <w:t>以“试谈‘有’与‘无’”为标题/为题，此时就不能再写一个副标题。</w:t>
      </w:r>
    </w:p>
    <w:p w14:paraId="1558DF56">
      <w:pPr>
        <w:pStyle w:val="7"/>
        <w:numPr>
          <w:ilvl w:val="0"/>
          <w:numId w:val="13"/>
        </w:numPr>
        <w:tabs>
          <w:tab w:val="left" w:pos="842"/>
        </w:tabs>
        <w:spacing w:before="1" w:after="0" w:line="364" w:lineRule="auto"/>
        <w:ind w:left="120" w:right="234" w:firstLine="479"/>
        <w:jc w:val="both"/>
        <w:rPr>
          <w:sz w:val="24"/>
        </w:rPr>
      </w:pPr>
      <w:r>
        <w:rPr>
          <w:color w:val="0000FF"/>
          <w:spacing w:val="-9"/>
          <w:sz w:val="24"/>
        </w:rPr>
        <w:t>主标题空洞、宏大，副标题具体、细致。“不患寡而患不均”说的大道理</w:t>
      </w:r>
      <w:r>
        <w:rPr>
          <w:color w:val="0000FF"/>
          <w:w w:val="95"/>
          <w:sz w:val="24"/>
        </w:rPr>
        <w:t>特别大</w:t>
      </w:r>
      <w:r>
        <w:rPr>
          <w:color w:val="0000FF"/>
          <w:spacing w:val="-111"/>
          <w:w w:val="95"/>
          <w:sz w:val="24"/>
        </w:rPr>
        <w:t>，</w:t>
      </w:r>
      <w:r>
        <w:rPr>
          <w:color w:val="0000FF"/>
          <w:w w:val="95"/>
          <w:sz w:val="24"/>
        </w:rPr>
        <w:t>比如一个家里有</w:t>
      </w:r>
      <w:r>
        <w:rPr>
          <w:color w:val="0000FF"/>
          <w:spacing w:val="39"/>
          <w:sz w:val="24"/>
        </w:rPr>
        <w:t xml:space="preserve"> </w:t>
      </w:r>
      <w:r>
        <w:rPr>
          <w:color w:val="0000FF"/>
          <w:w w:val="95"/>
          <w:sz w:val="24"/>
        </w:rPr>
        <w:t>4</w:t>
      </w:r>
      <w:r>
        <w:rPr>
          <w:color w:val="0000FF"/>
          <w:spacing w:val="39"/>
          <w:sz w:val="24"/>
        </w:rPr>
        <w:t xml:space="preserve"> </w:t>
      </w:r>
      <w:r>
        <w:rPr>
          <w:color w:val="0000FF"/>
          <w:w w:val="95"/>
          <w:sz w:val="24"/>
        </w:rPr>
        <w:t>个孩子</w:t>
      </w:r>
      <w:r>
        <w:rPr>
          <w:color w:val="0000FF"/>
          <w:spacing w:val="-111"/>
          <w:w w:val="95"/>
          <w:sz w:val="24"/>
        </w:rPr>
        <w:t>，</w:t>
      </w:r>
      <w:r>
        <w:rPr>
          <w:color w:val="0000FF"/>
          <w:w w:val="95"/>
          <w:sz w:val="24"/>
        </w:rPr>
        <w:t>母亲偏爱最小的孩子</w:t>
      </w:r>
      <w:r>
        <w:rPr>
          <w:color w:val="0000FF"/>
          <w:spacing w:val="-111"/>
          <w:w w:val="95"/>
          <w:sz w:val="24"/>
        </w:rPr>
        <w:t>，</w:t>
      </w:r>
      <w:r>
        <w:rPr>
          <w:color w:val="0000FF"/>
          <w:w w:val="95"/>
          <w:sz w:val="24"/>
        </w:rPr>
        <w:t>对前三个孩子都不好，</w:t>
      </w:r>
      <w:r>
        <w:rPr>
          <w:color w:val="0000FF"/>
          <w:spacing w:val="-10"/>
          <w:sz w:val="24"/>
        </w:rPr>
        <w:t>这就是家庭教育/母爱“不患寡而患不均”，意思是不担心没有，但是担心分配不</w:t>
      </w:r>
      <w:r>
        <w:rPr>
          <w:color w:val="0000FF"/>
          <w:spacing w:val="-2"/>
          <w:sz w:val="24"/>
        </w:rPr>
        <w:t>均，即便家里只有一块钱，也应该家里人一起花掉，而不是一个人花掉。</w:t>
      </w:r>
    </w:p>
    <w:p w14:paraId="0179FE0F">
      <w:pPr>
        <w:pStyle w:val="2"/>
        <w:rPr>
          <w:sz w:val="20"/>
        </w:rPr>
      </w:pPr>
    </w:p>
    <w:p w14:paraId="0AA7BE95">
      <w:pPr>
        <w:pStyle w:val="2"/>
        <w:spacing w:before="12"/>
        <w:rPr>
          <w:sz w:val="23"/>
        </w:rPr>
      </w:pPr>
      <w:r>
        <w:drawing>
          <wp:anchor distT="0" distB="0" distL="0" distR="0" simplePos="0" relativeHeight="251660288" behindDoc="0" locked="0" layoutInCell="1" allowOverlap="1">
            <wp:simplePos x="0" y="0"/>
            <wp:positionH relativeFrom="page">
              <wp:posOffset>1167130</wp:posOffset>
            </wp:positionH>
            <wp:positionV relativeFrom="paragraph">
              <wp:posOffset>210185</wp:posOffset>
            </wp:positionV>
            <wp:extent cx="5250815" cy="2113280"/>
            <wp:effectExtent l="0" t="0" r="6985" b="1270"/>
            <wp:wrapTopAndBottom/>
            <wp:docPr id="20"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png"/>
                    <pic:cNvPicPr>
                      <a:picLocks noChangeAspect="1"/>
                    </pic:cNvPicPr>
                  </pic:nvPicPr>
                  <pic:blipFill>
                    <a:blip r:embed="rId56" cstate="print"/>
                    <a:stretch>
                      <a:fillRect/>
                    </a:stretch>
                  </pic:blipFill>
                  <pic:spPr>
                    <a:xfrm>
                      <a:off x="0" y="0"/>
                      <a:ext cx="5250646" cy="2113406"/>
                    </a:xfrm>
                    <a:prstGeom prst="rect">
                      <a:avLst/>
                    </a:prstGeom>
                  </pic:spPr>
                </pic:pic>
              </a:graphicData>
            </a:graphic>
          </wp:anchor>
        </w:drawing>
      </w:r>
    </w:p>
    <w:p w14:paraId="29E422CF">
      <w:pPr>
        <w:pStyle w:val="2"/>
        <w:spacing w:before="5"/>
        <w:rPr>
          <w:sz w:val="23"/>
        </w:rPr>
      </w:pPr>
    </w:p>
    <w:p w14:paraId="1E91DF63">
      <w:pPr>
        <w:pStyle w:val="2"/>
        <w:ind w:left="600"/>
      </w:pPr>
      <w:r>
        <w:rPr>
          <w:color w:val="0000FF"/>
          <w:spacing w:val="-3"/>
        </w:rPr>
        <w:t>【注意】</w:t>
      </w:r>
    </w:p>
    <w:p w14:paraId="19E14D4A">
      <w:pPr>
        <w:pStyle w:val="7"/>
        <w:numPr>
          <w:ilvl w:val="0"/>
          <w:numId w:val="14"/>
        </w:numPr>
        <w:tabs>
          <w:tab w:val="left" w:pos="842"/>
        </w:tabs>
        <w:spacing w:before="161" w:after="0" w:line="364" w:lineRule="auto"/>
        <w:ind w:left="120" w:right="236" w:firstLine="479"/>
        <w:jc w:val="both"/>
        <w:rPr>
          <w:sz w:val="24"/>
        </w:rPr>
      </w:pPr>
      <w:r>
        <w:rPr>
          <w:color w:val="0000FF"/>
          <w:spacing w:val="-8"/>
          <w:sz w:val="24"/>
        </w:rPr>
        <w:t>主副标题的写法：主标题永远都是居中书写，副标题应该在下一行，在主</w:t>
      </w:r>
      <w:r>
        <w:rPr>
          <w:color w:val="0000FF"/>
          <w:spacing w:val="-10"/>
          <w:sz w:val="24"/>
        </w:rPr>
        <w:t xml:space="preserve">标题的第 </w:t>
      </w:r>
      <w:r>
        <w:rPr>
          <w:color w:val="0000FF"/>
          <w:sz w:val="24"/>
        </w:rPr>
        <w:t>3、4</w:t>
      </w:r>
      <w:r>
        <w:rPr>
          <w:color w:val="0000FF"/>
          <w:spacing w:val="-8"/>
          <w:sz w:val="24"/>
        </w:rPr>
        <w:t xml:space="preserve"> 个字之下写上破折号，并写上副标题。如果一行写不下，副标题</w:t>
      </w:r>
      <w:r>
        <w:rPr>
          <w:color w:val="0000FF"/>
          <w:sz w:val="24"/>
        </w:rPr>
        <w:t>也可以居中。</w:t>
      </w:r>
    </w:p>
    <w:p w14:paraId="1372C48B">
      <w:pPr>
        <w:pStyle w:val="7"/>
        <w:numPr>
          <w:ilvl w:val="0"/>
          <w:numId w:val="14"/>
        </w:numPr>
        <w:tabs>
          <w:tab w:val="left" w:pos="842"/>
        </w:tabs>
        <w:spacing w:before="2" w:after="0" w:line="364" w:lineRule="auto"/>
        <w:ind w:left="120" w:right="236" w:firstLine="479"/>
        <w:jc w:val="both"/>
        <w:rPr>
          <w:sz w:val="24"/>
        </w:rPr>
      </w:pPr>
      <w:r>
        <w:rPr>
          <w:color w:val="0000FF"/>
          <w:w w:val="95"/>
          <w:sz w:val="24"/>
        </w:rPr>
        <w:t>标题一般 2-3 分，但不要认为它只能起到 2-3 分的作用。好题文一半，标</w:t>
      </w:r>
      <w:r>
        <w:rPr>
          <w:color w:val="0000FF"/>
          <w:spacing w:val="-2"/>
          <w:sz w:val="24"/>
        </w:rPr>
        <w:t>题起到点题的作用。</w:t>
      </w:r>
    </w:p>
    <w:p w14:paraId="299BE8E0">
      <w:pPr>
        <w:pStyle w:val="2"/>
      </w:pPr>
    </w:p>
    <w:p w14:paraId="74C8A0C2">
      <w:pPr>
        <w:pStyle w:val="2"/>
        <w:spacing w:before="162"/>
        <w:ind w:left="600"/>
      </w:pPr>
      <w:r>
        <w:rPr>
          <w:spacing w:val="-4"/>
        </w:rPr>
        <w:t>练习题</w:t>
      </w:r>
    </w:p>
    <w:p w14:paraId="4D27F6C0">
      <w:pPr>
        <w:pStyle w:val="2"/>
        <w:spacing w:before="160"/>
        <w:ind w:left="600"/>
      </w:pPr>
      <w:r>
        <w:rPr>
          <w:spacing w:val="-1"/>
        </w:rPr>
        <w:t>请结合全部给定资料，以“大凡治事，必需通观全局”为主题，自拟题目，</w:t>
      </w:r>
    </w:p>
    <w:p w14:paraId="4532FE43">
      <w:pPr>
        <w:spacing w:after="0"/>
        <w:sectPr>
          <w:pgSz w:w="11910" w:h="16840"/>
          <w:pgMar w:top="1160" w:right="1560" w:bottom="1400" w:left="1680" w:header="27" w:footer="1202" w:gutter="0"/>
          <w:cols w:space="720" w:num="1"/>
        </w:sectPr>
      </w:pPr>
    </w:p>
    <w:p w14:paraId="3014522D">
      <w:pPr>
        <w:pStyle w:val="2"/>
        <w:spacing w:before="6"/>
        <w:rPr>
          <w:sz w:val="22"/>
        </w:rPr>
      </w:pPr>
    </w:p>
    <w:p w14:paraId="493E5FA6">
      <w:pPr>
        <w:pStyle w:val="2"/>
        <w:spacing w:before="67" w:line="364" w:lineRule="auto"/>
        <w:ind w:left="600" w:right="6204" w:hanging="480"/>
      </w:pPr>
      <w:r>
        <w:rPr>
          <w:spacing w:val="-22"/>
        </w:rPr>
        <w:t>写一篇文章。</w:t>
      </w:r>
      <w:r>
        <w:rPr>
          <w:spacing w:val="-2"/>
        </w:rPr>
        <w:t>（50</w:t>
      </w:r>
      <w:r>
        <w:rPr>
          <w:spacing w:val="-32"/>
        </w:rPr>
        <w:t xml:space="preserve"> 分</w:t>
      </w:r>
      <w:r>
        <w:rPr>
          <w:spacing w:val="-2"/>
        </w:rPr>
        <w:t>）</w:t>
      </w:r>
      <w:r>
        <w:rPr>
          <w:spacing w:val="-4"/>
        </w:rPr>
        <w:t>要求：</w:t>
      </w:r>
    </w:p>
    <w:p w14:paraId="54CEC542">
      <w:pPr>
        <w:pStyle w:val="7"/>
        <w:numPr>
          <w:ilvl w:val="0"/>
          <w:numId w:val="15"/>
        </w:numPr>
        <w:tabs>
          <w:tab w:val="left" w:pos="1202"/>
        </w:tabs>
        <w:spacing w:before="1" w:after="0" w:line="240" w:lineRule="auto"/>
        <w:ind w:left="1201" w:right="0" w:hanging="602"/>
        <w:jc w:val="left"/>
        <w:rPr>
          <w:sz w:val="24"/>
        </w:rPr>
      </w:pPr>
      <w:r>
        <w:rPr>
          <w:spacing w:val="-1"/>
          <w:sz w:val="24"/>
        </w:rPr>
        <w:t>观点明确，见解深刻；</w:t>
      </w:r>
    </w:p>
    <w:p w14:paraId="643C291A">
      <w:pPr>
        <w:pStyle w:val="7"/>
        <w:numPr>
          <w:ilvl w:val="0"/>
          <w:numId w:val="15"/>
        </w:numPr>
        <w:tabs>
          <w:tab w:val="left" w:pos="1202"/>
        </w:tabs>
        <w:spacing w:before="161" w:after="0" w:line="240" w:lineRule="auto"/>
        <w:ind w:left="1201" w:right="0" w:hanging="602"/>
        <w:jc w:val="left"/>
        <w:rPr>
          <w:sz w:val="24"/>
        </w:rPr>
      </w:pPr>
      <w:r>
        <w:rPr>
          <w:spacing w:val="-17"/>
          <w:sz w:val="24"/>
        </w:rPr>
        <w:t>参考“给定资料”，但不拘泥于“给定资料”；</w:t>
      </w:r>
    </w:p>
    <w:p w14:paraId="14040F2C">
      <w:pPr>
        <w:pStyle w:val="7"/>
        <w:numPr>
          <w:ilvl w:val="0"/>
          <w:numId w:val="15"/>
        </w:numPr>
        <w:tabs>
          <w:tab w:val="left" w:pos="1202"/>
        </w:tabs>
        <w:spacing w:before="160" w:after="0" w:line="240" w:lineRule="auto"/>
        <w:ind w:left="1201" w:right="0" w:hanging="602"/>
        <w:jc w:val="left"/>
        <w:rPr>
          <w:sz w:val="24"/>
        </w:rPr>
      </w:pPr>
      <w:r>
        <w:rPr>
          <w:spacing w:val="-1"/>
          <w:sz w:val="24"/>
        </w:rPr>
        <w:t>逻辑清晰，语言流畅；</w:t>
      </w:r>
    </w:p>
    <w:p w14:paraId="2C00AE43">
      <w:pPr>
        <w:pStyle w:val="2"/>
        <w:spacing w:before="161"/>
        <w:ind w:left="600"/>
      </w:pPr>
      <w:r>
        <w:t>（4）1000</w:t>
      </w:r>
      <w:r>
        <w:rPr>
          <w:spacing w:val="-14"/>
        </w:rPr>
        <w:t xml:space="preserve"> 字左右。</w:t>
      </w:r>
    </w:p>
    <w:p w14:paraId="2C66219B">
      <w:pPr>
        <w:pStyle w:val="2"/>
        <w:spacing w:before="160"/>
        <w:ind w:left="600"/>
      </w:pPr>
      <w:r>
        <w:rPr>
          <w:color w:val="0000FF"/>
          <w:spacing w:val="-3"/>
        </w:rPr>
        <w:t>【解析】</w:t>
      </w:r>
    </w:p>
    <w:p w14:paraId="1BA0B617">
      <w:pPr>
        <w:pStyle w:val="7"/>
        <w:numPr>
          <w:ilvl w:val="0"/>
          <w:numId w:val="16"/>
        </w:numPr>
        <w:tabs>
          <w:tab w:val="left" w:pos="842"/>
        </w:tabs>
        <w:spacing w:before="161" w:after="0" w:line="364" w:lineRule="auto"/>
        <w:ind w:left="120" w:right="241" w:firstLine="479"/>
        <w:jc w:val="left"/>
        <w:rPr>
          <w:sz w:val="24"/>
        </w:rPr>
      </w:pPr>
      <w:r>
        <w:rPr>
          <w:color w:val="0000FF"/>
          <w:spacing w:val="-20"/>
          <w:sz w:val="24"/>
        </w:rPr>
        <w:t>本题的关键词是“全局”，也可以认为是“大局”，这是通过题干找到的第</w:t>
      </w:r>
      <w:r>
        <w:rPr>
          <w:color w:val="0000FF"/>
          <w:spacing w:val="-9"/>
          <w:sz w:val="24"/>
        </w:rPr>
        <w:t>一个词。第二个词是“治事/治理/善治”。</w:t>
      </w:r>
    </w:p>
    <w:p w14:paraId="167BDF72">
      <w:pPr>
        <w:pStyle w:val="7"/>
        <w:numPr>
          <w:ilvl w:val="0"/>
          <w:numId w:val="16"/>
        </w:numPr>
        <w:tabs>
          <w:tab w:val="left" w:pos="842"/>
        </w:tabs>
        <w:spacing w:before="2" w:after="0" w:line="240" w:lineRule="auto"/>
        <w:ind w:left="841" w:right="0" w:hanging="242"/>
        <w:jc w:val="left"/>
        <w:rPr>
          <w:sz w:val="24"/>
        </w:rPr>
      </w:pPr>
      <w:r>
        <w:rPr>
          <w:color w:val="0000FF"/>
          <w:spacing w:val="-4"/>
          <w:sz w:val="24"/>
        </w:rPr>
        <w:t>标题：</w:t>
      </w:r>
    </w:p>
    <w:p w14:paraId="405ADB77">
      <w:pPr>
        <w:pStyle w:val="7"/>
        <w:numPr>
          <w:ilvl w:val="0"/>
          <w:numId w:val="17"/>
        </w:numPr>
        <w:tabs>
          <w:tab w:val="left" w:pos="1202"/>
        </w:tabs>
        <w:spacing w:before="160" w:after="0" w:line="240" w:lineRule="auto"/>
        <w:ind w:left="1201" w:right="0" w:hanging="602"/>
        <w:jc w:val="left"/>
        <w:rPr>
          <w:sz w:val="24"/>
        </w:rPr>
      </w:pPr>
      <w:r>
        <w:rPr>
          <w:color w:val="0000FF"/>
          <w:spacing w:val="-6"/>
          <w:sz w:val="24"/>
        </w:rPr>
        <w:t>常规式标题：可以写“治理应树立全局意识/大局观”。</w:t>
      </w:r>
    </w:p>
    <w:p w14:paraId="20B3FDF0">
      <w:pPr>
        <w:pStyle w:val="7"/>
        <w:numPr>
          <w:ilvl w:val="0"/>
          <w:numId w:val="17"/>
        </w:numPr>
        <w:tabs>
          <w:tab w:val="left" w:pos="1202"/>
        </w:tabs>
        <w:spacing w:before="161" w:after="0" w:line="364" w:lineRule="auto"/>
        <w:ind w:left="120" w:right="238" w:firstLine="479"/>
        <w:jc w:val="left"/>
        <w:rPr>
          <w:sz w:val="24"/>
        </w:rPr>
      </w:pPr>
      <w:r>
        <w:rPr>
          <w:color w:val="0000FF"/>
          <w:spacing w:val="-12"/>
          <w:sz w:val="24"/>
        </w:rPr>
        <w:t>比喻式标题：总书记说过“我们不要算小账，要算大帐”，“算账”就</w:t>
      </w:r>
      <w:r>
        <w:rPr>
          <w:color w:val="0000FF"/>
          <w:spacing w:val="-10"/>
          <w:sz w:val="24"/>
        </w:rPr>
        <w:t>是一个比喻，标题可以写“算大账，治盛世”或“治理盛世需算大账”。</w:t>
      </w:r>
    </w:p>
    <w:p w14:paraId="3ECA4694">
      <w:pPr>
        <w:pStyle w:val="7"/>
        <w:numPr>
          <w:ilvl w:val="0"/>
          <w:numId w:val="17"/>
        </w:numPr>
        <w:tabs>
          <w:tab w:val="left" w:pos="1202"/>
        </w:tabs>
        <w:spacing w:before="1" w:after="0" w:line="364" w:lineRule="auto"/>
        <w:ind w:left="120" w:right="239" w:firstLine="479"/>
        <w:jc w:val="left"/>
        <w:rPr>
          <w:sz w:val="24"/>
        </w:rPr>
      </w:pPr>
      <w:r>
        <w:rPr>
          <w:color w:val="0000FF"/>
          <w:spacing w:val="-7"/>
          <w:sz w:val="24"/>
        </w:rPr>
        <w:t>对称式标题：关键词有“全局意识、社会善治/社会治理”，标题可以</w:t>
      </w:r>
      <w:r>
        <w:rPr>
          <w:color w:val="0000FF"/>
          <w:spacing w:val="-10"/>
          <w:sz w:val="24"/>
        </w:rPr>
        <w:t>写“增强全局意识，推动社会善治”。</w:t>
      </w:r>
    </w:p>
    <w:p w14:paraId="6974FA2D">
      <w:pPr>
        <w:pStyle w:val="7"/>
        <w:numPr>
          <w:ilvl w:val="0"/>
          <w:numId w:val="16"/>
        </w:numPr>
        <w:tabs>
          <w:tab w:val="left" w:pos="842"/>
        </w:tabs>
        <w:spacing w:before="1" w:after="0" w:line="240" w:lineRule="auto"/>
        <w:ind w:left="841" w:right="0" w:hanging="242"/>
        <w:jc w:val="left"/>
        <w:rPr>
          <w:sz w:val="24"/>
        </w:rPr>
      </w:pPr>
      <w:r>
        <w:rPr>
          <w:color w:val="0000FF"/>
          <w:spacing w:val="-1"/>
          <w:sz w:val="24"/>
        </w:rPr>
        <w:t>使用哪一种标题都可以，得分是一样的。</w:t>
      </w:r>
    </w:p>
    <w:p w14:paraId="5DB21B79">
      <w:pPr>
        <w:pStyle w:val="2"/>
      </w:pPr>
    </w:p>
    <w:p w14:paraId="010BE6FE">
      <w:pPr>
        <w:pStyle w:val="2"/>
        <w:spacing w:before="1"/>
        <w:rPr>
          <w:sz w:val="25"/>
        </w:rPr>
      </w:pPr>
    </w:p>
    <w:p w14:paraId="1C61925E">
      <w:pPr>
        <w:pStyle w:val="2"/>
        <w:ind w:left="600"/>
      </w:pPr>
      <w:r>
        <w:rPr>
          <w:spacing w:val="-3"/>
        </w:rPr>
        <w:t>参考答案</w:t>
      </w:r>
    </w:p>
    <w:p w14:paraId="08EDC4DB">
      <w:pPr>
        <w:pStyle w:val="7"/>
        <w:numPr>
          <w:ilvl w:val="0"/>
          <w:numId w:val="18"/>
        </w:numPr>
        <w:tabs>
          <w:tab w:val="left" w:pos="842"/>
        </w:tabs>
        <w:spacing w:before="161" w:after="0" w:line="240" w:lineRule="auto"/>
        <w:ind w:left="841" w:right="0" w:hanging="242"/>
        <w:jc w:val="left"/>
        <w:rPr>
          <w:sz w:val="24"/>
        </w:rPr>
      </w:pPr>
      <w:r>
        <w:rPr>
          <w:spacing w:val="-1"/>
          <w:sz w:val="24"/>
        </w:rPr>
        <w:t>增强全局意识 推动社会善治</w:t>
      </w:r>
    </w:p>
    <w:p w14:paraId="18160016">
      <w:pPr>
        <w:pStyle w:val="7"/>
        <w:numPr>
          <w:ilvl w:val="0"/>
          <w:numId w:val="18"/>
        </w:numPr>
        <w:tabs>
          <w:tab w:val="left" w:pos="842"/>
        </w:tabs>
        <w:spacing w:before="160" w:after="0" w:line="240" w:lineRule="auto"/>
        <w:ind w:left="841" w:right="0" w:hanging="242"/>
        <w:jc w:val="left"/>
        <w:rPr>
          <w:sz w:val="24"/>
        </w:rPr>
      </w:pPr>
      <w:r>
        <w:rPr>
          <w:spacing w:val="-1"/>
          <w:sz w:val="24"/>
        </w:rPr>
        <w:t>树立大局观 练就真本领</w:t>
      </w:r>
    </w:p>
    <w:p w14:paraId="2ADE5C29">
      <w:pPr>
        <w:pStyle w:val="7"/>
        <w:numPr>
          <w:ilvl w:val="0"/>
          <w:numId w:val="18"/>
        </w:numPr>
        <w:tabs>
          <w:tab w:val="left" w:pos="842"/>
        </w:tabs>
        <w:spacing w:before="161" w:after="0" w:line="240" w:lineRule="auto"/>
        <w:ind w:left="841" w:right="0" w:hanging="242"/>
        <w:jc w:val="left"/>
        <w:rPr>
          <w:sz w:val="24"/>
        </w:rPr>
      </w:pPr>
      <w:r>
        <w:rPr>
          <w:spacing w:val="-2"/>
          <w:sz w:val="24"/>
        </w:rPr>
        <w:t>让大局意识统领治理</w:t>
      </w:r>
    </w:p>
    <w:p w14:paraId="11C82C5A">
      <w:pPr>
        <w:pStyle w:val="7"/>
        <w:numPr>
          <w:ilvl w:val="0"/>
          <w:numId w:val="18"/>
        </w:numPr>
        <w:tabs>
          <w:tab w:val="left" w:pos="842"/>
        </w:tabs>
        <w:spacing w:before="160" w:after="0" w:line="240" w:lineRule="auto"/>
        <w:ind w:left="841" w:right="0" w:hanging="242"/>
        <w:jc w:val="left"/>
        <w:rPr>
          <w:sz w:val="24"/>
        </w:rPr>
      </w:pPr>
      <w:r>
        <w:rPr>
          <w:spacing w:val="-2"/>
          <w:sz w:val="24"/>
        </w:rPr>
        <w:t>算大账，治盛世</w:t>
      </w:r>
    </w:p>
    <w:p w14:paraId="0107A88B">
      <w:pPr>
        <w:pStyle w:val="2"/>
      </w:pPr>
    </w:p>
    <w:p w14:paraId="7E771912">
      <w:pPr>
        <w:pStyle w:val="2"/>
        <w:spacing w:before="1"/>
        <w:rPr>
          <w:sz w:val="25"/>
        </w:rPr>
      </w:pPr>
    </w:p>
    <w:p w14:paraId="269A4FC3">
      <w:pPr>
        <w:pStyle w:val="2"/>
        <w:ind w:left="600"/>
      </w:pPr>
      <w:r>
        <w:rPr>
          <w:spacing w:val="-4"/>
        </w:rPr>
        <w:t>练习题</w:t>
      </w:r>
    </w:p>
    <w:p w14:paraId="4870A96D">
      <w:pPr>
        <w:pStyle w:val="2"/>
        <w:spacing w:before="161" w:line="364" w:lineRule="auto"/>
        <w:ind w:left="120" w:right="237" w:firstLine="479"/>
        <w:jc w:val="both"/>
      </w:pPr>
      <w:r>
        <w:rPr>
          <w:spacing w:val="-4"/>
        </w:rPr>
        <w:t>习近平总书记曾指出，伟大事业都始于梦想，伟大事业都基于创新，伟大事业都成于实干。结合给定资料，以“梦想、创新、实干”为话题，自选角度，自</w:t>
      </w:r>
      <w:r>
        <w:rPr>
          <w:spacing w:val="-10"/>
        </w:rPr>
        <w:t>拟题目，写一篇议论性文章。</w:t>
      </w:r>
      <w:r>
        <w:t>（50</w:t>
      </w:r>
      <w:r>
        <w:rPr>
          <w:spacing w:val="-21"/>
        </w:rPr>
        <w:t xml:space="preserve"> 分</w:t>
      </w:r>
      <w:r>
        <w:t>）</w:t>
      </w:r>
    </w:p>
    <w:p w14:paraId="4BDD8466">
      <w:pPr>
        <w:pStyle w:val="2"/>
        <w:spacing w:before="2"/>
        <w:ind w:left="600"/>
      </w:pPr>
      <w:r>
        <w:rPr>
          <w:color w:val="0000FF"/>
          <w:spacing w:val="-3"/>
        </w:rPr>
        <w:t>【解析】</w:t>
      </w:r>
    </w:p>
    <w:p w14:paraId="5EB97B8D">
      <w:pPr>
        <w:pStyle w:val="7"/>
        <w:numPr>
          <w:ilvl w:val="0"/>
          <w:numId w:val="19"/>
        </w:numPr>
        <w:tabs>
          <w:tab w:val="left" w:pos="842"/>
        </w:tabs>
        <w:spacing w:before="160" w:after="0" w:line="240" w:lineRule="auto"/>
        <w:ind w:left="841" w:right="0" w:hanging="242"/>
        <w:jc w:val="left"/>
        <w:rPr>
          <w:sz w:val="24"/>
        </w:rPr>
      </w:pPr>
      <w:r>
        <w:rPr>
          <w:color w:val="0000FF"/>
          <w:spacing w:val="-2"/>
          <w:sz w:val="24"/>
        </w:rPr>
        <w:t xml:space="preserve">本题有三个关键词，即梦想、创新、实干。题目要求以 </w:t>
      </w:r>
      <w:r>
        <w:rPr>
          <w:color w:val="0000FF"/>
          <w:sz w:val="24"/>
        </w:rPr>
        <w:t>XX</w:t>
      </w:r>
      <w:r>
        <w:rPr>
          <w:color w:val="0000FF"/>
          <w:spacing w:val="-10"/>
          <w:sz w:val="24"/>
        </w:rPr>
        <w:t xml:space="preserve"> 为话题，可以</w:t>
      </w:r>
    </w:p>
    <w:p w14:paraId="02465F1E">
      <w:pPr>
        <w:spacing w:after="0" w:line="240" w:lineRule="auto"/>
        <w:jc w:val="left"/>
        <w:rPr>
          <w:sz w:val="24"/>
        </w:rPr>
        <w:sectPr>
          <w:pgSz w:w="11910" w:h="16840"/>
          <w:pgMar w:top="1160" w:right="1560" w:bottom="1400" w:left="1680" w:header="27" w:footer="1202" w:gutter="0"/>
          <w:cols w:space="720" w:num="1"/>
        </w:sectPr>
      </w:pPr>
    </w:p>
    <w:p w14:paraId="02DB3184">
      <w:pPr>
        <w:pStyle w:val="2"/>
        <w:spacing w:before="6"/>
        <w:rPr>
          <w:sz w:val="22"/>
        </w:rPr>
      </w:pPr>
    </w:p>
    <w:p w14:paraId="70150BF2">
      <w:pPr>
        <w:pStyle w:val="2"/>
        <w:spacing w:before="67" w:line="364" w:lineRule="auto"/>
        <w:ind w:left="120" w:right="238"/>
      </w:pPr>
      <w:r>
        <w:rPr>
          <w:color w:val="0000FF"/>
          <w:spacing w:val="-4"/>
        </w:rPr>
        <w:t>把这个话题放在副标题，上面加上主标题，或者把它放在主标题，下面加一个副</w:t>
      </w:r>
      <w:r>
        <w:rPr>
          <w:color w:val="0000FF"/>
          <w:spacing w:val="-2"/>
        </w:rPr>
        <w:t>标题，形成主副式标题。</w:t>
      </w:r>
    </w:p>
    <w:p w14:paraId="706B8925">
      <w:pPr>
        <w:pStyle w:val="7"/>
        <w:numPr>
          <w:ilvl w:val="0"/>
          <w:numId w:val="19"/>
        </w:numPr>
        <w:tabs>
          <w:tab w:val="left" w:pos="842"/>
        </w:tabs>
        <w:spacing w:before="1" w:after="0" w:line="364" w:lineRule="auto"/>
        <w:ind w:left="120" w:right="239" w:firstLine="479"/>
        <w:jc w:val="both"/>
        <w:rPr>
          <w:sz w:val="24"/>
        </w:rPr>
      </w:pPr>
      <w:r>
        <w:rPr>
          <w:color w:val="0000FF"/>
          <w:spacing w:val="-4"/>
          <w:sz w:val="24"/>
        </w:rPr>
        <w:t>“梦想、创新、实干”写得很好，现在还想找一个主标题或副标题，这个</w:t>
      </w:r>
      <w:r>
        <w:rPr>
          <w:color w:val="0000FF"/>
          <w:spacing w:val="-9"/>
          <w:sz w:val="24"/>
        </w:rPr>
        <w:t>词可以在题干中找。题干提到“伟大事业”，标题可以写“伟大事业三部曲——</w:t>
      </w:r>
      <w:r>
        <w:rPr>
          <w:color w:val="0000FF"/>
          <w:spacing w:val="-13"/>
          <w:sz w:val="24"/>
        </w:rPr>
        <w:t>梦想、创新、实干”，起到四两拨千斤的作用，一下子就可以把标题拟出来了。</w:t>
      </w:r>
    </w:p>
    <w:p w14:paraId="15EBDC0E">
      <w:pPr>
        <w:pStyle w:val="7"/>
        <w:numPr>
          <w:ilvl w:val="0"/>
          <w:numId w:val="19"/>
        </w:numPr>
        <w:tabs>
          <w:tab w:val="left" w:pos="842"/>
        </w:tabs>
        <w:spacing w:before="2" w:after="0" w:line="240" w:lineRule="auto"/>
        <w:ind w:left="841" w:right="0" w:hanging="242"/>
        <w:jc w:val="left"/>
        <w:rPr>
          <w:sz w:val="24"/>
        </w:rPr>
      </w:pPr>
      <w:r>
        <w:rPr>
          <w:color w:val="0000FF"/>
          <w:spacing w:val="-4"/>
          <w:sz w:val="24"/>
        </w:rPr>
        <w:t>答疑：</w:t>
      </w:r>
    </w:p>
    <w:p w14:paraId="77C898DA">
      <w:pPr>
        <w:pStyle w:val="7"/>
        <w:numPr>
          <w:ilvl w:val="0"/>
          <w:numId w:val="20"/>
        </w:numPr>
        <w:tabs>
          <w:tab w:val="left" w:pos="1202"/>
        </w:tabs>
        <w:spacing w:before="161" w:after="0" w:line="240" w:lineRule="auto"/>
        <w:ind w:left="1201" w:right="0" w:hanging="602"/>
        <w:jc w:val="left"/>
        <w:rPr>
          <w:sz w:val="24"/>
        </w:rPr>
      </w:pPr>
      <w:r>
        <w:rPr>
          <w:color w:val="0000FF"/>
          <w:spacing w:val="-1"/>
          <w:sz w:val="24"/>
        </w:rPr>
        <w:t>主标题是宏观的，副标题是具体的，二者不能调换。</w:t>
      </w:r>
    </w:p>
    <w:p w14:paraId="3AB421E8">
      <w:pPr>
        <w:pStyle w:val="7"/>
        <w:numPr>
          <w:ilvl w:val="0"/>
          <w:numId w:val="20"/>
        </w:numPr>
        <w:tabs>
          <w:tab w:val="left" w:pos="1202"/>
        </w:tabs>
        <w:spacing w:before="160" w:after="0" w:line="364" w:lineRule="auto"/>
        <w:ind w:left="120" w:right="238" w:firstLine="479"/>
        <w:jc w:val="left"/>
        <w:rPr>
          <w:sz w:val="24"/>
        </w:rPr>
      </w:pPr>
      <w:r>
        <w:rPr>
          <w:color w:val="0000FF"/>
          <w:spacing w:val="-18"/>
          <w:sz w:val="24"/>
        </w:rPr>
        <w:t>不能写“伟大事业三步走”，“三步走”是国家特有的词汇。如果是三</w:t>
      </w:r>
      <w:r>
        <w:rPr>
          <w:color w:val="0000FF"/>
          <w:spacing w:val="-16"/>
          <w:sz w:val="24"/>
        </w:rPr>
        <w:t>件事，可以用“三部曲”，如果是两件事，可以用“二重奏”。</w:t>
      </w:r>
    </w:p>
    <w:p w14:paraId="3601B00F">
      <w:pPr>
        <w:pStyle w:val="7"/>
        <w:numPr>
          <w:ilvl w:val="0"/>
          <w:numId w:val="20"/>
        </w:numPr>
        <w:tabs>
          <w:tab w:val="left" w:pos="1202"/>
        </w:tabs>
        <w:spacing w:before="2" w:after="0" w:line="364" w:lineRule="auto"/>
        <w:ind w:left="120" w:right="243" w:firstLine="479"/>
        <w:jc w:val="left"/>
        <w:rPr>
          <w:sz w:val="24"/>
        </w:rPr>
      </w:pPr>
      <w:r>
        <w:rPr>
          <w:color w:val="0000FF"/>
          <w:spacing w:val="-2"/>
          <w:sz w:val="24"/>
        </w:rPr>
        <w:t>之前的作文真题“是故事者生于虑，成于务，失于傲。不虑则不生，不务则不成，不傲则不失”也是如此。</w:t>
      </w:r>
    </w:p>
    <w:p w14:paraId="4E81F234">
      <w:pPr>
        <w:pStyle w:val="2"/>
      </w:pPr>
    </w:p>
    <w:p w14:paraId="5AB8E729">
      <w:pPr>
        <w:pStyle w:val="2"/>
        <w:spacing w:before="162"/>
        <w:ind w:left="600"/>
      </w:pPr>
      <w:r>
        <w:rPr>
          <w:spacing w:val="-3"/>
        </w:rPr>
        <w:t>参考答案</w:t>
      </w:r>
    </w:p>
    <w:p w14:paraId="510788C2">
      <w:pPr>
        <w:pStyle w:val="2"/>
        <w:spacing w:before="160"/>
        <w:ind w:left="600"/>
      </w:pPr>
      <w:r>
        <w:rPr>
          <w:spacing w:val="-2"/>
        </w:rPr>
        <w:t>伟大事业三部曲</w:t>
      </w:r>
    </w:p>
    <w:p w14:paraId="0D5918FC">
      <w:pPr>
        <w:pStyle w:val="2"/>
        <w:spacing w:before="161"/>
        <w:ind w:left="600"/>
      </w:pPr>
      <w:r>
        <w:rPr>
          <w:spacing w:val="-1"/>
        </w:rPr>
        <w:t>——梦想、创新、实干</w:t>
      </w:r>
    </w:p>
    <w:p w14:paraId="1C6CC838">
      <w:pPr>
        <w:pStyle w:val="2"/>
      </w:pPr>
    </w:p>
    <w:p w14:paraId="229C6385">
      <w:pPr>
        <w:pStyle w:val="2"/>
        <w:rPr>
          <w:sz w:val="25"/>
        </w:rPr>
      </w:pPr>
    </w:p>
    <w:p w14:paraId="3ADC99D0">
      <w:pPr>
        <w:pStyle w:val="2"/>
        <w:spacing w:before="1"/>
        <w:ind w:left="600"/>
      </w:pPr>
      <w:r>
        <w:rPr>
          <w:spacing w:val="-4"/>
        </w:rPr>
        <w:t>练习题</w:t>
      </w:r>
    </w:p>
    <w:p w14:paraId="3776583D">
      <w:pPr>
        <w:pStyle w:val="2"/>
        <w:spacing w:before="160" w:line="364" w:lineRule="auto"/>
        <w:ind w:left="120" w:right="238" w:firstLine="479"/>
      </w:pPr>
      <w:r>
        <w:rPr>
          <w:spacing w:val="-4"/>
        </w:rPr>
        <w:t>根据给定资料，围绕“共建共治共享，创造美好生活”主题，联系实际，自</w:t>
      </w:r>
      <w:r>
        <w:rPr>
          <w:spacing w:val="-11"/>
        </w:rPr>
        <w:t>拟题目，写一篇策论文。</w:t>
      </w:r>
      <w:r>
        <w:t>（40</w:t>
      </w:r>
      <w:r>
        <w:rPr>
          <w:spacing w:val="-21"/>
        </w:rPr>
        <w:t xml:space="preserve"> 分</w:t>
      </w:r>
      <w:r>
        <w:t>）</w:t>
      </w:r>
    </w:p>
    <w:p w14:paraId="62BAADA8">
      <w:pPr>
        <w:pStyle w:val="2"/>
        <w:spacing w:before="1"/>
        <w:ind w:left="600"/>
      </w:pPr>
      <w:r>
        <w:rPr>
          <w:spacing w:val="-4"/>
        </w:rPr>
        <w:t>要求：</w:t>
      </w:r>
    </w:p>
    <w:p w14:paraId="3BBC7F96">
      <w:pPr>
        <w:pStyle w:val="7"/>
        <w:numPr>
          <w:ilvl w:val="0"/>
          <w:numId w:val="21"/>
        </w:numPr>
        <w:tabs>
          <w:tab w:val="left" w:pos="1202"/>
        </w:tabs>
        <w:spacing w:before="161" w:after="0" w:line="240" w:lineRule="auto"/>
        <w:ind w:left="1201" w:right="0" w:hanging="602"/>
        <w:jc w:val="left"/>
        <w:rPr>
          <w:sz w:val="24"/>
        </w:rPr>
      </w:pPr>
      <w:r>
        <w:rPr>
          <w:spacing w:val="-1"/>
          <w:sz w:val="24"/>
        </w:rPr>
        <w:t>观点明确，层次清晰；</w:t>
      </w:r>
    </w:p>
    <w:p w14:paraId="582CAB1B">
      <w:pPr>
        <w:pStyle w:val="7"/>
        <w:numPr>
          <w:ilvl w:val="0"/>
          <w:numId w:val="21"/>
        </w:numPr>
        <w:tabs>
          <w:tab w:val="left" w:pos="1202"/>
        </w:tabs>
        <w:spacing w:before="160" w:after="0" w:line="240" w:lineRule="auto"/>
        <w:ind w:left="1201" w:right="0" w:hanging="602"/>
        <w:jc w:val="left"/>
        <w:rPr>
          <w:sz w:val="24"/>
        </w:rPr>
      </w:pPr>
      <w:r>
        <w:rPr>
          <w:spacing w:val="-1"/>
          <w:sz w:val="24"/>
        </w:rPr>
        <w:t>对策具有可行性，系统性；</w:t>
      </w:r>
    </w:p>
    <w:p w14:paraId="2BFAF0B8">
      <w:pPr>
        <w:pStyle w:val="7"/>
        <w:numPr>
          <w:ilvl w:val="0"/>
          <w:numId w:val="21"/>
        </w:numPr>
        <w:tabs>
          <w:tab w:val="left" w:pos="1202"/>
        </w:tabs>
        <w:spacing w:before="161" w:after="0" w:line="240" w:lineRule="auto"/>
        <w:ind w:left="1201" w:right="0" w:hanging="602"/>
        <w:jc w:val="left"/>
        <w:rPr>
          <w:sz w:val="24"/>
        </w:rPr>
      </w:pPr>
      <w:r>
        <w:rPr>
          <w:spacing w:val="-17"/>
          <w:sz w:val="24"/>
        </w:rPr>
        <w:t>参考“给定资料”，但不拘泥于“给定资料”；</w:t>
      </w:r>
    </w:p>
    <w:p w14:paraId="6AA3570E">
      <w:pPr>
        <w:pStyle w:val="7"/>
        <w:numPr>
          <w:ilvl w:val="0"/>
          <w:numId w:val="21"/>
        </w:numPr>
        <w:tabs>
          <w:tab w:val="left" w:pos="1202"/>
        </w:tabs>
        <w:spacing w:before="161" w:after="0" w:line="240" w:lineRule="auto"/>
        <w:ind w:left="1201" w:right="0" w:hanging="602"/>
        <w:jc w:val="left"/>
        <w:rPr>
          <w:sz w:val="24"/>
        </w:rPr>
      </w:pPr>
      <w:r>
        <w:rPr>
          <w:spacing w:val="-15"/>
          <w:sz w:val="24"/>
        </w:rPr>
        <w:t xml:space="preserve">总字数 </w:t>
      </w:r>
      <w:r>
        <w:rPr>
          <w:sz w:val="24"/>
        </w:rPr>
        <w:t>1000—1200</w:t>
      </w:r>
      <w:r>
        <w:rPr>
          <w:spacing w:val="-24"/>
          <w:sz w:val="24"/>
        </w:rPr>
        <w:t xml:space="preserve"> 字。</w:t>
      </w:r>
    </w:p>
    <w:p w14:paraId="3A21ACE7">
      <w:pPr>
        <w:pStyle w:val="2"/>
        <w:spacing w:before="160" w:line="364" w:lineRule="auto"/>
        <w:ind w:left="120" w:right="237" w:firstLine="479"/>
      </w:pPr>
      <w:r>
        <w:rPr>
          <w:color w:val="0000FF"/>
          <w:spacing w:val="-4"/>
        </w:rPr>
        <w:t>【解析】题干中的主题很适合做标题，材料中讲到的都是“中国社会的基层</w:t>
      </w:r>
      <w:r>
        <w:rPr>
          <w:color w:val="0000FF"/>
          <w:spacing w:val="-18"/>
        </w:rPr>
        <w:t>治理”，副标题可以写“中国治理之实践/从基层治理说起”。</w:t>
      </w:r>
    </w:p>
    <w:p w14:paraId="2C5D3F13">
      <w:pPr>
        <w:pStyle w:val="2"/>
      </w:pPr>
    </w:p>
    <w:p w14:paraId="18A0BDC5">
      <w:pPr>
        <w:pStyle w:val="2"/>
        <w:spacing w:before="162"/>
        <w:ind w:left="600"/>
      </w:pPr>
      <w:r>
        <w:rPr>
          <w:spacing w:val="-3"/>
        </w:rPr>
        <w:t>参考答案</w:t>
      </w:r>
    </w:p>
    <w:p w14:paraId="391B1029">
      <w:pPr>
        <w:pStyle w:val="2"/>
        <w:spacing w:before="161"/>
        <w:ind w:left="600"/>
      </w:pPr>
      <w:r>
        <w:rPr>
          <w:spacing w:val="-1"/>
        </w:rPr>
        <w:t>共建共治共享，创造美好生活</w:t>
      </w:r>
    </w:p>
    <w:p w14:paraId="752AA6B8">
      <w:pPr>
        <w:spacing w:after="0"/>
        <w:sectPr>
          <w:pgSz w:w="11910" w:h="16840"/>
          <w:pgMar w:top="1160" w:right="1560" w:bottom="1400" w:left="1680" w:header="27" w:footer="1202" w:gutter="0"/>
          <w:cols w:space="720" w:num="1"/>
        </w:sectPr>
      </w:pPr>
    </w:p>
    <w:p w14:paraId="1A752B15">
      <w:pPr>
        <w:pStyle w:val="2"/>
        <w:spacing w:before="6"/>
        <w:rPr>
          <w:sz w:val="22"/>
        </w:rPr>
      </w:pPr>
    </w:p>
    <w:p w14:paraId="3E6C716B">
      <w:pPr>
        <w:pStyle w:val="2"/>
        <w:spacing w:before="67"/>
        <w:ind w:left="600"/>
      </w:pPr>
      <w:r>
        <w:rPr>
          <w:spacing w:val="-2"/>
        </w:rPr>
        <w:t>——中国治理之实践</w:t>
      </w:r>
    </w:p>
    <w:p w14:paraId="7A91BF1A">
      <w:pPr>
        <w:pStyle w:val="2"/>
        <w:spacing w:before="161"/>
        <w:ind w:left="600"/>
      </w:pPr>
      <w:r>
        <w:rPr>
          <w:color w:val="0000FF"/>
          <w:spacing w:val="-3"/>
        </w:rPr>
        <w:t>【解析】</w:t>
      </w:r>
    </w:p>
    <w:p w14:paraId="50F90BA7">
      <w:pPr>
        <w:pStyle w:val="7"/>
        <w:numPr>
          <w:ilvl w:val="0"/>
          <w:numId w:val="22"/>
        </w:numPr>
        <w:tabs>
          <w:tab w:val="left" w:pos="842"/>
        </w:tabs>
        <w:spacing w:before="160" w:after="0" w:line="364" w:lineRule="auto"/>
        <w:ind w:left="120" w:right="236" w:firstLine="479"/>
        <w:jc w:val="left"/>
        <w:rPr>
          <w:sz w:val="24"/>
        </w:rPr>
      </w:pPr>
      <w:r>
        <w:rPr>
          <w:color w:val="0000FF"/>
          <w:spacing w:val="-4"/>
          <w:sz w:val="24"/>
        </w:rPr>
        <w:t>如果把主副标题换一下，即“中国治理之实践——共建共治共享，创造美</w:t>
      </w:r>
      <w:r>
        <w:rPr>
          <w:color w:val="0000FF"/>
          <w:spacing w:val="-15"/>
          <w:sz w:val="24"/>
        </w:rPr>
        <w:t>好生活”，也说得过去。</w:t>
      </w:r>
    </w:p>
    <w:p w14:paraId="25E01BC9">
      <w:pPr>
        <w:pStyle w:val="7"/>
        <w:numPr>
          <w:ilvl w:val="0"/>
          <w:numId w:val="22"/>
        </w:numPr>
        <w:tabs>
          <w:tab w:val="left" w:pos="842"/>
        </w:tabs>
        <w:spacing w:before="1" w:after="0" w:line="240" w:lineRule="auto"/>
        <w:ind w:left="841" w:right="0" w:hanging="242"/>
        <w:jc w:val="left"/>
        <w:rPr>
          <w:sz w:val="24"/>
        </w:rPr>
      </w:pPr>
      <w:r>
        <w:rPr>
          <w:color w:val="0000FF"/>
          <w:spacing w:val="-4"/>
          <w:sz w:val="24"/>
        </w:rPr>
        <w:t>答疑：</w:t>
      </w:r>
    </w:p>
    <w:p w14:paraId="10695D39">
      <w:pPr>
        <w:pStyle w:val="7"/>
        <w:numPr>
          <w:ilvl w:val="0"/>
          <w:numId w:val="23"/>
        </w:numPr>
        <w:tabs>
          <w:tab w:val="left" w:pos="1202"/>
        </w:tabs>
        <w:spacing w:before="161" w:after="0" w:line="364" w:lineRule="auto"/>
        <w:ind w:left="120" w:right="238" w:firstLine="479"/>
        <w:jc w:val="left"/>
        <w:rPr>
          <w:sz w:val="24"/>
        </w:rPr>
      </w:pPr>
      <w:r>
        <w:rPr>
          <w:color w:val="0000FF"/>
          <w:spacing w:val="-7"/>
          <w:sz w:val="24"/>
        </w:rPr>
        <w:t xml:space="preserve">题目要求以 </w:t>
      </w:r>
      <w:r>
        <w:rPr>
          <w:color w:val="0000FF"/>
          <w:sz w:val="24"/>
        </w:rPr>
        <w:t>XX</w:t>
      </w:r>
      <w:r>
        <w:rPr>
          <w:color w:val="0000FF"/>
          <w:spacing w:val="-9"/>
          <w:sz w:val="24"/>
        </w:rPr>
        <w:t xml:space="preserve"> 为题/为题目，此时不需要自拟标题；但是，以 </w:t>
      </w:r>
      <w:r>
        <w:rPr>
          <w:color w:val="0000FF"/>
          <w:sz w:val="24"/>
        </w:rPr>
        <w:t>XX</w:t>
      </w:r>
      <w:r>
        <w:rPr>
          <w:color w:val="0000FF"/>
          <w:spacing w:val="-20"/>
          <w:sz w:val="24"/>
        </w:rPr>
        <w:t xml:space="preserve"> 为</w:t>
      </w:r>
      <w:r>
        <w:rPr>
          <w:color w:val="0000FF"/>
          <w:spacing w:val="-2"/>
          <w:sz w:val="24"/>
        </w:rPr>
        <w:t>话题/主题，则需要自拟标题，加上副标题，就是自拟标题了。</w:t>
      </w:r>
    </w:p>
    <w:p w14:paraId="74461615">
      <w:pPr>
        <w:pStyle w:val="7"/>
        <w:numPr>
          <w:ilvl w:val="0"/>
          <w:numId w:val="23"/>
        </w:numPr>
        <w:tabs>
          <w:tab w:val="left" w:pos="1202"/>
        </w:tabs>
        <w:spacing w:before="1" w:after="0" w:line="240" w:lineRule="auto"/>
        <w:ind w:left="1201" w:right="0" w:hanging="602"/>
        <w:jc w:val="left"/>
        <w:rPr>
          <w:sz w:val="24"/>
        </w:rPr>
      </w:pPr>
      <w:r>
        <w:rPr>
          <w:color w:val="0000FF"/>
          <w:spacing w:val="-1"/>
          <w:sz w:val="24"/>
        </w:rPr>
        <w:t>“推动共建共治共享 创造美好生活”可以吗？搭配不是很适合。</w:t>
      </w:r>
    </w:p>
    <w:p w14:paraId="05B08AA0">
      <w:pPr>
        <w:pStyle w:val="7"/>
        <w:numPr>
          <w:ilvl w:val="0"/>
          <w:numId w:val="22"/>
        </w:numPr>
        <w:tabs>
          <w:tab w:val="left" w:pos="842"/>
        </w:tabs>
        <w:spacing w:before="161" w:after="0" w:line="364" w:lineRule="auto"/>
        <w:ind w:left="120" w:right="121" w:firstLine="479"/>
        <w:jc w:val="left"/>
        <w:rPr>
          <w:sz w:val="24"/>
        </w:rPr>
      </w:pPr>
      <w:r>
        <w:rPr>
          <w:color w:val="0000FF"/>
          <w:spacing w:val="-16"/>
          <w:sz w:val="24"/>
        </w:rPr>
        <w:t>如果题干本身给了一个话题，这个话题看上去像标题，可以使用主副标题；</w:t>
      </w:r>
      <w:r>
        <w:rPr>
          <w:color w:val="0000FF"/>
          <w:spacing w:val="-2"/>
          <w:sz w:val="24"/>
        </w:rPr>
        <w:t>如果题干给出一句话，在这句话中找到两个关键词，可以使用对称式标题。考场上这两种方法特别好用。</w:t>
      </w:r>
    </w:p>
    <w:p w14:paraId="5915FA4D">
      <w:pPr>
        <w:pStyle w:val="2"/>
      </w:pPr>
    </w:p>
    <w:p w14:paraId="49C53508">
      <w:pPr>
        <w:pStyle w:val="2"/>
        <w:spacing w:before="162"/>
        <w:ind w:left="600"/>
      </w:pPr>
      <w:r>
        <w:rPr>
          <w:spacing w:val="-2"/>
        </w:rPr>
        <w:t>《人民日报》好标题</w:t>
      </w:r>
    </w:p>
    <w:p w14:paraId="245AECE2">
      <w:pPr>
        <w:pStyle w:val="7"/>
        <w:numPr>
          <w:ilvl w:val="0"/>
          <w:numId w:val="24"/>
        </w:numPr>
        <w:tabs>
          <w:tab w:val="left" w:pos="842"/>
        </w:tabs>
        <w:spacing w:before="161" w:after="0" w:line="240" w:lineRule="auto"/>
        <w:ind w:left="841" w:right="0" w:hanging="242"/>
        <w:jc w:val="left"/>
        <w:rPr>
          <w:sz w:val="24"/>
        </w:rPr>
      </w:pPr>
      <w:r>
        <w:rPr>
          <w:spacing w:val="-2"/>
          <w:sz w:val="24"/>
        </w:rPr>
        <w:t>谋划到位，实干到底</w:t>
      </w:r>
    </w:p>
    <w:p w14:paraId="14EA7690">
      <w:pPr>
        <w:pStyle w:val="7"/>
        <w:numPr>
          <w:ilvl w:val="0"/>
          <w:numId w:val="24"/>
        </w:numPr>
        <w:tabs>
          <w:tab w:val="left" w:pos="842"/>
        </w:tabs>
        <w:spacing w:before="160" w:after="0" w:line="240" w:lineRule="auto"/>
        <w:ind w:left="841" w:right="0" w:hanging="242"/>
        <w:jc w:val="left"/>
        <w:rPr>
          <w:sz w:val="24"/>
        </w:rPr>
      </w:pPr>
      <w:r>
        <w:rPr>
          <w:spacing w:val="-1"/>
          <w:sz w:val="24"/>
        </w:rPr>
        <w:t>让阅读成为新的生活方式</w:t>
      </w:r>
    </w:p>
    <w:p w14:paraId="79F700A1">
      <w:pPr>
        <w:pStyle w:val="7"/>
        <w:numPr>
          <w:ilvl w:val="0"/>
          <w:numId w:val="24"/>
        </w:numPr>
        <w:tabs>
          <w:tab w:val="left" w:pos="842"/>
        </w:tabs>
        <w:spacing w:before="161" w:after="0" w:line="240" w:lineRule="auto"/>
        <w:ind w:left="841" w:right="0" w:hanging="242"/>
        <w:jc w:val="left"/>
        <w:rPr>
          <w:sz w:val="24"/>
        </w:rPr>
      </w:pPr>
      <w:r>
        <w:rPr>
          <w:spacing w:val="-1"/>
          <w:sz w:val="24"/>
        </w:rPr>
        <w:t>加大培养力度 赋能乡村发展</w:t>
      </w:r>
    </w:p>
    <w:p w14:paraId="652743C5">
      <w:pPr>
        <w:pStyle w:val="7"/>
        <w:numPr>
          <w:ilvl w:val="0"/>
          <w:numId w:val="24"/>
        </w:numPr>
        <w:tabs>
          <w:tab w:val="left" w:pos="842"/>
        </w:tabs>
        <w:spacing w:before="161" w:after="0" w:line="240" w:lineRule="auto"/>
        <w:ind w:left="841" w:right="0" w:hanging="242"/>
        <w:jc w:val="left"/>
        <w:rPr>
          <w:sz w:val="24"/>
        </w:rPr>
      </w:pPr>
      <w:r>
        <w:rPr>
          <w:spacing w:val="-1"/>
          <w:sz w:val="24"/>
        </w:rPr>
        <w:t>传递生态知识，讲好自然故事</w:t>
      </w:r>
    </w:p>
    <w:p w14:paraId="1AE23B59">
      <w:pPr>
        <w:pStyle w:val="7"/>
        <w:numPr>
          <w:ilvl w:val="0"/>
          <w:numId w:val="24"/>
        </w:numPr>
        <w:tabs>
          <w:tab w:val="left" w:pos="842"/>
        </w:tabs>
        <w:spacing w:before="160" w:after="0" w:line="240" w:lineRule="auto"/>
        <w:ind w:left="841" w:right="0" w:hanging="242"/>
        <w:jc w:val="left"/>
        <w:rPr>
          <w:sz w:val="24"/>
        </w:rPr>
      </w:pPr>
      <w:r>
        <w:rPr>
          <w:spacing w:val="-1"/>
          <w:sz w:val="24"/>
        </w:rPr>
        <w:t>蓄人才培育“活水” 灌干部队伍“沃土”</w:t>
      </w:r>
    </w:p>
    <w:p w14:paraId="08D45135">
      <w:pPr>
        <w:pStyle w:val="7"/>
        <w:numPr>
          <w:ilvl w:val="0"/>
          <w:numId w:val="24"/>
        </w:numPr>
        <w:tabs>
          <w:tab w:val="left" w:pos="842"/>
        </w:tabs>
        <w:spacing w:before="161" w:after="0" w:line="240" w:lineRule="auto"/>
        <w:ind w:left="841" w:right="0" w:hanging="242"/>
        <w:jc w:val="left"/>
        <w:rPr>
          <w:sz w:val="24"/>
        </w:rPr>
      </w:pPr>
      <w:r>
        <w:rPr>
          <w:spacing w:val="-1"/>
          <w:sz w:val="24"/>
        </w:rPr>
        <w:t>党旗红，治理优，生活美</w:t>
      </w:r>
    </w:p>
    <w:p w14:paraId="606BCE3C">
      <w:pPr>
        <w:pStyle w:val="7"/>
        <w:numPr>
          <w:ilvl w:val="0"/>
          <w:numId w:val="24"/>
        </w:numPr>
        <w:tabs>
          <w:tab w:val="left" w:pos="842"/>
        </w:tabs>
        <w:spacing w:before="160" w:after="0" w:line="240" w:lineRule="auto"/>
        <w:ind w:left="841" w:right="0" w:hanging="242"/>
        <w:jc w:val="left"/>
        <w:rPr>
          <w:sz w:val="24"/>
        </w:rPr>
      </w:pPr>
      <w:r>
        <w:rPr>
          <w:spacing w:val="-1"/>
          <w:sz w:val="24"/>
        </w:rPr>
        <w:t>在“变”与“不变”中破浪前行</w:t>
      </w:r>
    </w:p>
    <w:p w14:paraId="390F2A06">
      <w:pPr>
        <w:pStyle w:val="7"/>
        <w:numPr>
          <w:ilvl w:val="0"/>
          <w:numId w:val="24"/>
        </w:numPr>
        <w:tabs>
          <w:tab w:val="left" w:pos="842"/>
        </w:tabs>
        <w:spacing w:before="161" w:after="0" w:line="240" w:lineRule="auto"/>
        <w:ind w:left="841" w:right="0" w:hanging="242"/>
        <w:jc w:val="left"/>
        <w:rPr>
          <w:sz w:val="24"/>
        </w:rPr>
      </w:pPr>
      <w:r>
        <w:rPr>
          <w:spacing w:val="-1"/>
          <w:sz w:val="24"/>
        </w:rPr>
        <w:t>品“苦处”得“妙处”</w:t>
      </w:r>
    </w:p>
    <w:p w14:paraId="67DFDA12">
      <w:pPr>
        <w:pStyle w:val="2"/>
        <w:spacing w:before="160" w:line="364" w:lineRule="auto"/>
        <w:ind w:left="120" w:right="239" w:firstLine="479"/>
      </w:pPr>
      <w:r>
        <w:rPr>
          <w:color w:val="0000FF"/>
          <w:spacing w:val="-9"/>
        </w:rPr>
        <w:t xml:space="preserve">【注意】以上是《人民日报》中的好标题，尤其是第 </w:t>
      </w:r>
      <w:r>
        <w:rPr>
          <w:color w:val="0000FF"/>
          <w:spacing w:val="-6"/>
        </w:rPr>
        <w:t>8</w:t>
      </w:r>
      <w:r>
        <w:rPr>
          <w:color w:val="0000FF"/>
          <w:spacing w:val="-27"/>
        </w:rPr>
        <w:t xml:space="preserve"> 个标题。《人民日报》</w:t>
      </w:r>
      <w:r>
        <w:rPr>
          <w:color w:val="0000FF"/>
          <w:spacing w:val="-2"/>
        </w:rPr>
        <w:t>喜欢使用对称式标题。</w:t>
      </w:r>
    </w:p>
    <w:p w14:paraId="074E78F9">
      <w:pPr>
        <w:pStyle w:val="2"/>
      </w:pPr>
    </w:p>
    <w:p w14:paraId="4F601247">
      <w:pPr>
        <w:pStyle w:val="2"/>
        <w:spacing w:before="163"/>
        <w:ind w:left="600"/>
      </w:pPr>
      <w:r>
        <w:t>（二）</w:t>
      </w:r>
      <w:r>
        <w:rPr>
          <w:spacing w:val="-2"/>
        </w:rPr>
        <w:t>如何写好开头</w:t>
      </w:r>
    </w:p>
    <w:p w14:paraId="108AEE2F">
      <w:pPr>
        <w:pStyle w:val="2"/>
        <w:spacing w:before="160" w:line="364" w:lineRule="auto"/>
        <w:ind w:left="120" w:right="117" w:firstLine="479"/>
      </w:pPr>
      <w:r>
        <w:rPr>
          <w:spacing w:val="-17"/>
        </w:rPr>
        <w:t>文章开头需要突出文章主题，引出观点。文章开头大致可以分解为几个部分：</w:t>
      </w:r>
      <w:r>
        <w:rPr>
          <w:spacing w:val="-2"/>
        </w:rPr>
        <w:t>背景铺垫、引出主题，阐释或简要论述主题，引出文章后续观点。文章开头可以是一个段落，也可根据实际的情况拆分成两个段落。</w:t>
      </w:r>
    </w:p>
    <w:p w14:paraId="266AB1BE">
      <w:pPr>
        <w:pStyle w:val="2"/>
        <w:spacing w:before="2"/>
        <w:ind w:left="600"/>
      </w:pPr>
      <w:r>
        <w:rPr>
          <w:color w:val="0000FF"/>
          <w:spacing w:val="-3"/>
        </w:rPr>
        <w:t>【注意】</w:t>
      </w:r>
    </w:p>
    <w:p w14:paraId="74703008">
      <w:pPr>
        <w:spacing w:after="0"/>
        <w:sectPr>
          <w:pgSz w:w="11910" w:h="16840"/>
          <w:pgMar w:top="1160" w:right="1560" w:bottom="1400" w:left="1680" w:header="27" w:footer="1202" w:gutter="0"/>
          <w:cols w:space="720" w:num="1"/>
        </w:sectPr>
      </w:pPr>
    </w:p>
    <w:p w14:paraId="517D32E4">
      <w:pPr>
        <w:pStyle w:val="2"/>
        <w:spacing w:before="6"/>
        <w:rPr>
          <w:sz w:val="22"/>
        </w:rPr>
      </w:pPr>
    </w:p>
    <w:p w14:paraId="2F15AE00">
      <w:pPr>
        <w:pStyle w:val="7"/>
        <w:numPr>
          <w:ilvl w:val="0"/>
          <w:numId w:val="25"/>
        </w:numPr>
        <w:tabs>
          <w:tab w:val="left" w:pos="842"/>
        </w:tabs>
        <w:spacing w:before="67" w:after="0" w:line="364" w:lineRule="auto"/>
        <w:ind w:left="120" w:right="236" w:firstLine="479"/>
        <w:jc w:val="both"/>
        <w:rPr>
          <w:sz w:val="24"/>
        </w:rPr>
      </w:pPr>
      <w:r>
        <w:rPr>
          <w:color w:val="0000FF"/>
          <w:spacing w:val="-4"/>
          <w:sz w:val="24"/>
        </w:rPr>
        <w:t>不能所有文章的开头都一模一样。开头要想写背景铺垫，需要看题干，比</w:t>
      </w:r>
      <w:r>
        <w:rPr>
          <w:color w:val="0000FF"/>
          <w:spacing w:val="-13"/>
          <w:sz w:val="24"/>
        </w:rPr>
        <w:t>如“在大变局的喧嚣中，始终要守住本分、增强本领”，开头一上来就应该写“百年未有之大变局”，材料中会介绍这样的“大变局”是什么样的</w:t>
      </w:r>
      <w:r>
        <w:rPr>
          <w:color w:val="0000FF"/>
          <w:spacing w:val="-2"/>
          <w:sz w:val="24"/>
        </w:rPr>
        <w:t>（现在是风起云</w:t>
      </w:r>
      <w:r>
        <w:rPr>
          <w:color w:val="0000FF"/>
          <w:spacing w:val="-18"/>
          <w:sz w:val="24"/>
        </w:rPr>
        <w:t>涌，云谲波诡的时代，市场瞬息万变，产业结构优化升级，技术也在瞬息万变</w:t>
      </w:r>
      <w:r>
        <w:rPr>
          <w:color w:val="0000FF"/>
          <w:spacing w:val="-120"/>
          <w:sz w:val="24"/>
        </w:rPr>
        <w:t>）</w:t>
      </w:r>
      <w:r>
        <w:rPr>
          <w:color w:val="0000FF"/>
          <w:spacing w:val="-2"/>
          <w:sz w:val="24"/>
        </w:rPr>
        <w:t>。</w:t>
      </w:r>
      <w:r>
        <w:rPr>
          <w:color w:val="0000FF"/>
          <w:spacing w:val="-4"/>
          <w:sz w:val="24"/>
        </w:rPr>
        <w:t>因此，题干说明应该把“大变局”的背景放在第一段，不要用阐释式、引用式等</w:t>
      </w:r>
      <w:r>
        <w:rPr>
          <w:color w:val="0000FF"/>
          <w:spacing w:val="-2"/>
          <w:sz w:val="24"/>
        </w:rPr>
        <w:t>开头方式。</w:t>
      </w:r>
    </w:p>
    <w:p w14:paraId="53133FB3">
      <w:pPr>
        <w:pStyle w:val="7"/>
        <w:numPr>
          <w:ilvl w:val="0"/>
          <w:numId w:val="25"/>
        </w:numPr>
        <w:tabs>
          <w:tab w:val="left" w:pos="842"/>
        </w:tabs>
        <w:spacing w:before="4" w:after="0" w:line="240" w:lineRule="auto"/>
        <w:ind w:left="841" w:right="0" w:hanging="242"/>
        <w:jc w:val="left"/>
        <w:rPr>
          <w:sz w:val="24"/>
        </w:rPr>
      </w:pPr>
      <w:r>
        <w:rPr>
          <w:color w:val="0000FF"/>
          <w:spacing w:val="-4"/>
          <w:sz w:val="24"/>
        </w:rPr>
        <w:t>答疑：</w:t>
      </w:r>
    </w:p>
    <w:p w14:paraId="7DD2AAA9">
      <w:pPr>
        <w:pStyle w:val="7"/>
        <w:numPr>
          <w:ilvl w:val="0"/>
          <w:numId w:val="26"/>
        </w:numPr>
        <w:tabs>
          <w:tab w:val="left" w:pos="1202"/>
        </w:tabs>
        <w:spacing w:before="160" w:after="0" w:line="364" w:lineRule="auto"/>
        <w:ind w:left="120" w:right="237" w:firstLine="479"/>
        <w:jc w:val="both"/>
        <w:rPr>
          <w:sz w:val="24"/>
        </w:rPr>
      </w:pPr>
      <w:r>
        <w:rPr>
          <w:color w:val="0000FF"/>
          <w:spacing w:val="-2"/>
          <w:sz w:val="24"/>
        </w:rPr>
        <w:t>开头写上材料中的背景，不算大段摘抄，因为抄的是关键词，关键词</w:t>
      </w:r>
      <w:r>
        <w:rPr>
          <w:color w:val="0000FF"/>
          <w:spacing w:val="-12"/>
          <w:sz w:val="24"/>
        </w:rPr>
        <w:t>会有“科技、产业、局势”，将这些关键词连在一起即可。比如“当前，第四次科技革命已经悄然到来”“当前，科技产品层出不穷，科技发展日新月异，产业</w:t>
      </w:r>
      <w:r>
        <w:rPr>
          <w:color w:val="0000FF"/>
          <w:spacing w:val="-26"/>
          <w:sz w:val="24"/>
        </w:rPr>
        <w:t>变革加速进行。总书记说，现在是百年未有之大变局。在大变局中，我们</w:t>
      </w:r>
      <w:r>
        <w:rPr>
          <w:color w:val="0000FF"/>
          <w:spacing w:val="-2"/>
          <w:sz w:val="24"/>
        </w:rPr>
        <w:t>要</w:t>
      </w:r>
      <w:r>
        <w:rPr>
          <w:color w:val="0000FF"/>
          <w:spacing w:val="38"/>
          <w:w w:val="111"/>
          <w:sz w:val="24"/>
        </w:rPr>
        <w:t>„„</w:t>
      </w:r>
      <w:r>
        <w:rPr>
          <w:color w:val="0000FF"/>
          <w:spacing w:val="-82"/>
          <w:w w:val="78"/>
          <w:sz w:val="24"/>
        </w:rPr>
        <w:t>”</w:t>
      </w:r>
      <w:r>
        <w:rPr>
          <w:color w:val="0000FF"/>
          <w:spacing w:val="-2"/>
          <w:sz w:val="24"/>
        </w:rPr>
        <w:t>。</w:t>
      </w:r>
    </w:p>
    <w:p w14:paraId="165B8C36">
      <w:pPr>
        <w:pStyle w:val="7"/>
        <w:numPr>
          <w:ilvl w:val="0"/>
          <w:numId w:val="26"/>
        </w:numPr>
        <w:tabs>
          <w:tab w:val="left" w:pos="1202"/>
        </w:tabs>
        <w:spacing w:before="3" w:after="0" w:line="364" w:lineRule="auto"/>
        <w:ind w:left="120" w:right="240" w:firstLine="479"/>
        <w:jc w:val="left"/>
        <w:rPr>
          <w:sz w:val="24"/>
        </w:rPr>
      </w:pPr>
      <w:r>
        <w:rPr>
          <w:color w:val="0000FF"/>
          <w:spacing w:val="-2"/>
          <w:sz w:val="24"/>
        </w:rPr>
        <w:t>是否需要看《人民日报》？可以看，但是不能像大海捞针一样天天看</w:t>
      </w:r>
      <w:r>
        <w:rPr>
          <w:color w:val="0000FF"/>
          <w:spacing w:val="-4"/>
          <w:sz w:val="24"/>
        </w:rPr>
        <w:t>热点。</w:t>
      </w:r>
    </w:p>
    <w:p w14:paraId="08BFBA5D">
      <w:pPr>
        <w:pStyle w:val="7"/>
        <w:numPr>
          <w:ilvl w:val="0"/>
          <w:numId w:val="26"/>
        </w:numPr>
        <w:tabs>
          <w:tab w:val="left" w:pos="1202"/>
        </w:tabs>
        <w:spacing w:before="1" w:after="0" w:line="364" w:lineRule="auto"/>
        <w:ind w:left="120" w:right="239" w:firstLine="479"/>
        <w:jc w:val="left"/>
        <w:rPr>
          <w:sz w:val="24"/>
        </w:rPr>
      </w:pPr>
      <w:r>
        <w:rPr>
          <w:color w:val="0000FF"/>
          <w:spacing w:val="-3"/>
          <w:sz w:val="24"/>
        </w:rPr>
        <w:t xml:space="preserve">可以抄材料中的 </w:t>
      </w:r>
      <w:r>
        <w:rPr>
          <w:color w:val="0000FF"/>
          <w:sz w:val="24"/>
        </w:rPr>
        <w:t>1、2</w:t>
      </w:r>
      <w:r>
        <w:rPr>
          <w:color w:val="0000FF"/>
          <w:spacing w:val="-5"/>
          <w:sz w:val="24"/>
        </w:rPr>
        <w:t xml:space="preserve"> 句话，但是不能从头到尾抄，否则写出来的作</w:t>
      </w:r>
      <w:r>
        <w:rPr>
          <w:color w:val="0000FF"/>
          <w:spacing w:val="-13"/>
          <w:sz w:val="24"/>
        </w:rPr>
        <w:t>文就成了“材料节选”。</w:t>
      </w:r>
    </w:p>
    <w:p w14:paraId="2D0263E4">
      <w:pPr>
        <w:pStyle w:val="7"/>
        <w:numPr>
          <w:ilvl w:val="0"/>
          <w:numId w:val="25"/>
        </w:numPr>
        <w:tabs>
          <w:tab w:val="left" w:pos="842"/>
        </w:tabs>
        <w:spacing w:before="2" w:after="0" w:line="364" w:lineRule="auto"/>
        <w:ind w:left="120" w:right="237" w:firstLine="479"/>
        <w:jc w:val="left"/>
        <w:rPr>
          <w:sz w:val="24"/>
        </w:rPr>
      </w:pPr>
      <w:r>
        <w:rPr>
          <w:color w:val="0000FF"/>
          <w:spacing w:val="-17"/>
          <w:sz w:val="24"/>
        </w:rPr>
        <w:t>背景铺垫之后，引出主题。比如“创新”，一说到“创新”，可能大家都能</w:t>
      </w:r>
      <w:r>
        <w:rPr>
          <w:color w:val="0000FF"/>
          <w:spacing w:val="-13"/>
          <w:sz w:val="24"/>
        </w:rPr>
        <w:t>想到“中华民族是最具有创新禀赋的民族”“苟日新，日日新，又日新”。</w:t>
      </w:r>
    </w:p>
    <w:p w14:paraId="47087C4E">
      <w:pPr>
        <w:pStyle w:val="7"/>
        <w:numPr>
          <w:ilvl w:val="0"/>
          <w:numId w:val="25"/>
        </w:numPr>
        <w:tabs>
          <w:tab w:val="left" w:pos="842"/>
        </w:tabs>
        <w:spacing w:before="1" w:after="0" w:line="364" w:lineRule="auto"/>
        <w:ind w:left="120" w:right="242" w:firstLine="479"/>
        <w:jc w:val="left"/>
        <w:rPr>
          <w:sz w:val="24"/>
        </w:rPr>
      </w:pPr>
      <w:r>
        <w:rPr>
          <w:color w:val="0000FF"/>
          <w:spacing w:val="-8"/>
          <w:sz w:val="24"/>
        </w:rPr>
        <w:t>有时候还会阐释，比如“推动新质生产力发展”，先解释什么是“新质生</w:t>
      </w:r>
      <w:r>
        <w:rPr>
          <w:color w:val="0000FF"/>
          <w:spacing w:val="-9"/>
          <w:sz w:val="24"/>
        </w:rPr>
        <w:t>产力是科学的、绿色的，与以前不一样”，再写如何“推动新质生产力”发展。</w:t>
      </w:r>
    </w:p>
    <w:p w14:paraId="0E8F9428">
      <w:pPr>
        <w:pStyle w:val="2"/>
      </w:pPr>
    </w:p>
    <w:p w14:paraId="12F325A7">
      <w:pPr>
        <w:pStyle w:val="2"/>
        <w:spacing w:before="162" w:line="364" w:lineRule="auto"/>
        <w:ind w:left="600" w:right="4343"/>
      </w:pPr>
      <w:r>
        <w:rPr>
          <w:spacing w:val="-2"/>
        </w:rPr>
        <w:t>文章的开头——1.点题；2.不斩头</w:t>
      </w:r>
      <w:r>
        <w:rPr>
          <w:spacing w:val="-1"/>
        </w:rPr>
        <w:t>引用/比喻/排比/对比/描述等+点题</w:t>
      </w:r>
    </w:p>
    <w:p w14:paraId="03B2790D">
      <w:pPr>
        <w:pStyle w:val="2"/>
        <w:spacing w:before="1"/>
        <w:ind w:left="600"/>
      </w:pPr>
      <w:r>
        <w:rPr>
          <w:color w:val="0000FF"/>
          <w:spacing w:val="-3"/>
        </w:rPr>
        <w:t>【注意】</w:t>
      </w:r>
    </w:p>
    <w:p w14:paraId="1965E988">
      <w:pPr>
        <w:pStyle w:val="7"/>
        <w:numPr>
          <w:ilvl w:val="0"/>
          <w:numId w:val="27"/>
        </w:numPr>
        <w:tabs>
          <w:tab w:val="left" w:pos="842"/>
        </w:tabs>
        <w:spacing w:before="161" w:after="0" w:line="364" w:lineRule="auto"/>
        <w:ind w:left="120" w:right="124" w:firstLine="479"/>
        <w:jc w:val="left"/>
        <w:rPr>
          <w:sz w:val="24"/>
        </w:rPr>
      </w:pPr>
      <w:r>
        <w:rPr>
          <w:color w:val="0000FF"/>
          <w:spacing w:val="-2"/>
          <w:sz w:val="24"/>
        </w:rPr>
        <w:t>不是所有文章的开头都一模一样，需要结合题干，题干要比材料还重要。</w:t>
      </w:r>
      <w:r>
        <w:rPr>
          <w:color w:val="0000FF"/>
          <w:spacing w:val="-8"/>
          <w:sz w:val="24"/>
        </w:rPr>
        <w:t>但是，总体上来说，开头最重要的目的是点题。“题”就是题干、题目，开头不</w:t>
      </w:r>
      <w:r>
        <w:rPr>
          <w:color w:val="0000FF"/>
          <w:spacing w:val="-2"/>
          <w:sz w:val="24"/>
        </w:rPr>
        <w:t>能和题干/题目一点关系都没有，如果没有顺承关系就会跑题。</w:t>
      </w:r>
    </w:p>
    <w:p w14:paraId="3F400D18">
      <w:pPr>
        <w:pStyle w:val="7"/>
        <w:numPr>
          <w:ilvl w:val="0"/>
          <w:numId w:val="27"/>
        </w:numPr>
        <w:tabs>
          <w:tab w:val="left" w:pos="842"/>
        </w:tabs>
        <w:spacing w:before="2" w:after="0" w:line="364" w:lineRule="auto"/>
        <w:ind w:left="120" w:right="236" w:firstLine="479"/>
        <w:jc w:val="both"/>
        <w:rPr>
          <w:sz w:val="24"/>
        </w:rPr>
      </w:pPr>
      <w:r>
        <w:rPr>
          <w:color w:val="0000FF"/>
          <w:spacing w:val="-4"/>
          <w:sz w:val="24"/>
        </w:rPr>
        <w:t>点题肯定要结合题干、材料，这是最重要的。同学们都希望开头能够吸引人，可以使用比喻、引用、排比、对比、引用等。同学们自己找比喻词、排比句</w:t>
      </w:r>
      <w:r>
        <w:rPr>
          <w:color w:val="0000FF"/>
          <w:spacing w:val="-2"/>
          <w:sz w:val="24"/>
        </w:rPr>
        <w:t>可能比较难，材料会提供。</w:t>
      </w:r>
    </w:p>
    <w:p w14:paraId="13ACC3C8">
      <w:pPr>
        <w:spacing w:after="0" w:line="364" w:lineRule="auto"/>
        <w:jc w:val="both"/>
        <w:rPr>
          <w:sz w:val="24"/>
        </w:rPr>
        <w:sectPr>
          <w:pgSz w:w="11910" w:h="16840"/>
          <w:pgMar w:top="1160" w:right="1560" w:bottom="1400" w:left="1680" w:header="27" w:footer="1202" w:gutter="0"/>
          <w:cols w:space="720" w:num="1"/>
        </w:sectPr>
      </w:pPr>
    </w:p>
    <w:p w14:paraId="406BF893">
      <w:pPr>
        <w:pStyle w:val="2"/>
        <w:spacing w:before="6"/>
        <w:rPr>
          <w:sz w:val="22"/>
        </w:rPr>
      </w:pPr>
    </w:p>
    <w:p w14:paraId="6C4B0A17">
      <w:pPr>
        <w:pStyle w:val="7"/>
        <w:numPr>
          <w:ilvl w:val="0"/>
          <w:numId w:val="27"/>
        </w:numPr>
        <w:tabs>
          <w:tab w:val="left" w:pos="842"/>
        </w:tabs>
        <w:spacing w:before="67" w:after="0" w:line="240" w:lineRule="auto"/>
        <w:ind w:left="841" w:right="0" w:hanging="242"/>
        <w:jc w:val="left"/>
        <w:rPr>
          <w:sz w:val="24"/>
        </w:rPr>
      </w:pPr>
      <w:r>
        <w:rPr>
          <w:color w:val="0000FF"/>
          <w:spacing w:val="-12"/>
          <w:sz w:val="24"/>
        </w:rPr>
        <w:t>答疑：“斩头”指的是与题干没关系。</w:t>
      </w:r>
    </w:p>
    <w:p w14:paraId="455DDD5C">
      <w:pPr>
        <w:pStyle w:val="2"/>
      </w:pPr>
    </w:p>
    <w:p w14:paraId="7C6661BE">
      <w:pPr>
        <w:pStyle w:val="2"/>
        <w:spacing w:before="1"/>
        <w:rPr>
          <w:sz w:val="25"/>
        </w:rPr>
      </w:pPr>
    </w:p>
    <w:p w14:paraId="79A5CB89">
      <w:pPr>
        <w:pStyle w:val="2"/>
        <w:spacing w:line="364" w:lineRule="auto"/>
        <w:ind w:left="120" w:right="236" w:firstLine="479"/>
        <w:jc w:val="both"/>
      </w:pPr>
      <w:r>
        <w:rPr>
          <w:spacing w:val="-20"/>
        </w:rPr>
        <w:t xml:space="preserve">【例 </w:t>
      </w:r>
      <w:r>
        <w:t>1</w:t>
      </w:r>
      <w:r>
        <w:rPr>
          <w:spacing w:val="-14"/>
        </w:rPr>
        <w:t>】“社区吹哨，党员报到”是将有履职能力的党员集聚至本 人居住的</w:t>
      </w:r>
      <w:r>
        <w:rPr>
          <w:spacing w:val="-10"/>
        </w:rPr>
        <w:t>社区，实现“社区一吹哨，党员马上到；居民有‘点单’， 党员立‘接单’”的</w:t>
      </w:r>
      <w:r>
        <w:rPr>
          <w:spacing w:val="-12"/>
        </w:rPr>
        <w:t>新型社区治理机制。这种治理模式打通了服务群 众的“最后一公里”。在未来的</w:t>
      </w:r>
      <w:r>
        <w:rPr>
          <w:spacing w:val="-22"/>
        </w:rPr>
        <w:t>社区治理中，我们既要吹得“准”，还 要吹得“响”，更要吹得“久”，以此保障人民的美好幸福生活。</w:t>
      </w:r>
    </w:p>
    <w:p w14:paraId="6CC9E1B2">
      <w:pPr>
        <w:pStyle w:val="2"/>
        <w:spacing w:before="3"/>
        <w:ind w:left="600"/>
      </w:pPr>
      <w:r>
        <w:rPr>
          <w:color w:val="0000FF"/>
          <w:spacing w:val="-12"/>
        </w:rPr>
        <w:t>【解析】“点单、接单”是从材料中找到的。最后一句话点题。</w:t>
      </w:r>
    </w:p>
    <w:p w14:paraId="4A8B23D6">
      <w:pPr>
        <w:pStyle w:val="2"/>
      </w:pPr>
    </w:p>
    <w:p w14:paraId="6670B963">
      <w:pPr>
        <w:pStyle w:val="2"/>
        <w:spacing w:before="1"/>
        <w:rPr>
          <w:sz w:val="25"/>
        </w:rPr>
      </w:pPr>
    </w:p>
    <w:p w14:paraId="46848531">
      <w:pPr>
        <w:pStyle w:val="2"/>
        <w:ind w:left="600"/>
        <w:jc w:val="both"/>
      </w:pPr>
      <w:r>
        <w:rPr>
          <w:spacing w:val="-20"/>
        </w:rPr>
        <w:t xml:space="preserve">【例 </w:t>
      </w:r>
      <w:r>
        <w:t>1</w:t>
      </w:r>
      <w:r>
        <w:rPr>
          <w:spacing w:val="-2"/>
        </w:rPr>
        <w:t>】对应题目</w:t>
      </w:r>
    </w:p>
    <w:p w14:paraId="7E06EFEF">
      <w:pPr>
        <w:pStyle w:val="2"/>
        <w:spacing w:before="161" w:line="364" w:lineRule="auto"/>
        <w:ind w:left="120" w:right="238" w:firstLine="479"/>
        <w:jc w:val="both"/>
      </w:pPr>
      <w:r>
        <w:rPr>
          <w:spacing w:val="-7"/>
        </w:rPr>
        <w:t xml:space="preserve">请深入理解“给定资料 </w:t>
      </w:r>
      <w:r>
        <w:t>5</w:t>
      </w:r>
      <w:r>
        <w:rPr>
          <w:spacing w:val="-19"/>
        </w:rPr>
        <w:t>”划线句子“社区‘吹哨’，既要吹得‘准’，还要</w:t>
      </w:r>
      <w:r>
        <w:rPr>
          <w:spacing w:val="-20"/>
        </w:rPr>
        <w:t>吹得‘响’、吹得‘久’”，联系社区治理实际，自选角度，自拟题目，写一篇文</w:t>
      </w:r>
      <w:r>
        <w:rPr>
          <w:spacing w:val="-70"/>
        </w:rPr>
        <w:t>章。</w:t>
      </w:r>
      <w:r>
        <w:t>（</w:t>
      </w:r>
      <w:r>
        <w:rPr>
          <w:spacing w:val="-1"/>
        </w:rPr>
        <w:t>5</w:t>
      </w:r>
      <w:r>
        <w:t>0</w:t>
      </w:r>
      <w:r>
        <w:rPr>
          <w:spacing w:val="-30"/>
        </w:rPr>
        <w:t xml:space="preserve"> 分</w:t>
      </w:r>
      <w:r>
        <w:t>）</w:t>
      </w:r>
    </w:p>
    <w:p w14:paraId="78086D58">
      <w:pPr>
        <w:pStyle w:val="2"/>
        <w:spacing w:before="1"/>
        <w:ind w:left="600"/>
      </w:pPr>
      <w:r>
        <w:rPr>
          <w:spacing w:val="-4"/>
        </w:rPr>
        <w:t>要求：</w:t>
      </w:r>
    </w:p>
    <w:p w14:paraId="1795B763">
      <w:pPr>
        <w:pStyle w:val="7"/>
        <w:numPr>
          <w:ilvl w:val="0"/>
          <w:numId w:val="28"/>
        </w:numPr>
        <w:tabs>
          <w:tab w:val="left" w:pos="1202"/>
        </w:tabs>
        <w:spacing w:before="161" w:after="0" w:line="240" w:lineRule="auto"/>
        <w:ind w:left="1201" w:right="0" w:hanging="602"/>
        <w:jc w:val="left"/>
        <w:rPr>
          <w:sz w:val="24"/>
        </w:rPr>
      </w:pPr>
      <w:r>
        <w:rPr>
          <w:spacing w:val="-1"/>
          <w:sz w:val="24"/>
        </w:rPr>
        <w:t>观点明确，见解深刻；</w:t>
      </w:r>
    </w:p>
    <w:p w14:paraId="4C5F8387">
      <w:pPr>
        <w:pStyle w:val="7"/>
        <w:numPr>
          <w:ilvl w:val="0"/>
          <w:numId w:val="28"/>
        </w:numPr>
        <w:tabs>
          <w:tab w:val="left" w:pos="1202"/>
        </w:tabs>
        <w:spacing w:before="160" w:after="0" w:line="240" w:lineRule="auto"/>
        <w:ind w:left="1201" w:right="0" w:hanging="602"/>
        <w:jc w:val="left"/>
        <w:rPr>
          <w:sz w:val="24"/>
        </w:rPr>
      </w:pPr>
      <w:r>
        <w:rPr>
          <w:spacing w:val="-1"/>
          <w:sz w:val="24"/>
        </w:rPr>
        <w:t>思路清晰，论证充分，语言流畅；</w:t>
      </w:r>
    </w:p>
    <w:p w14:paraId="2FBE4A1C">
      <w:pPr>
        <w:pStyle w:val="7"/>
        <w:numPr>
          <w:ilvl w:val="0"/>
          <w:numId w:val="28"/>
        </w:numPr>
        <w:tabs>
          <w:tab w:val="left" w:pos="1202"/>
        </w:tabs>
        <w:spacing w:before="161" w:after="0" w:line="240" w:lineRule="auto"/>
        <w:ind w:left="1201" w:right="0" w:hanging="602"/>
        <w:jc w:val="both"/>
        <w:rPr>
          <w:sz w:val="24"/>
        </w:rPr>
      </w:pPr>
      <w:r>
        <w:rPr>
          <w:spacing w:val="-11"/>
          <w:sz w:val="24"/>
        </w:rPr>
        <w:t xml:space="preserve">参考“给定资料 </w:t>
      </w:r>
      <w:r>
        <w:rPr>
          <w:spacing w:val="32"/>
          <w:sz w:val="24"/>
        </w:rPr>
        <w:t>5</w:t>
      </w:r>
      <w:r>
        <w:rPr>
          <w:spacing w:val="-15"/>
          <w:sz w:val="24"/>
        </w:rPr>
        <w:t>”，但不拘泥于给定资料；</w:t>
      </w:r>
    </w:p>
    <w:p w14:paraId="47D1240A">
      <w:pPr>
        <w:pStyle w:val="2"/>
        <w:spacing w:before="161"/>
        <w:ind w:left="600"/>
        <w:jc w:val="both"/>
      </w:pPr>
      <w:r>
        <w:t>（4）1000-1100</w:t>
      </w:r>
      <w:r>
        <w:rPr>
          <w:spacing w:val="-24"/>
        </w:rPr>
        <w:t xml:space="preserve"> 字。</w:t>
      </w:r>
    </w:p>
    <w:p w14:paraId="4D69A879">
      <w:pPr>
        <w:pStyle w:val="2"/>
        <w:spacing w:before="160"/>
        <w:ind w:left="600"/>
      </w:pPr>
      <w:r>
        <w:rPr>
          <w:color w:val="0000FF"/>
          <w:spacing w:val="-3"/>
        </w:rPr>
        <w:t>【解析】</w:t>
      </w:r>
    </w:p>
    <w:p w14:paraId="317ECE42">
      <w:pPr>
        <w:pStyle w:val="7"/>
        <w:numPr>
          <w:ilvl w:val="0"/>
          <w:numId w:val="29"/>
        </w:numPr>
        <w:tabs>
          <w:tab w:val="left" w:pos="842"/>
        </w:tabs>
        <w:spacing w:before="161" w:after="0" w:line="364" w:lineRule="auto"/>
        <w:ind w:left="120" w:right="242" w:firstLine="479"/>
        <w:jc w:val="left"/>
        <w:rPr>
          <w:sz w:val="24"/>
        </w:rPr>
      </w:pPr>
      <w:r>
        <w:rPr>
          <w:color w:val="0000FF"/>
          <w:spacing w:val="-8"/>
          <w:sz w:val="24"/>
        </w:rPr>
        <w:t>文章结构应该是“开头、准、响、久、结尾”。标题可以写“社区吹哨要</w:t>
      </w:r>
      <w:r>
        <w:rPr>
          <w:color w:val="0000FF"/>
          <w:spacing w:val="-10"/>
          <w:sz w:val="24"/>
        </w:rPr>
        <w:t>听‘三声’——准声、响声、久声”。</w:t>
      </w:r>
    </w:p>
    <w:p w14:paraId="3FDC0729">
      <w:pPr>
        <w:pStyle w:val="7"/>
        <w:numPr>
          <w:ilvl w:val="0"/>
          <w:numId w:val="29"/>
        </w:numPr>
        <w:tabs>
          <w:tab w:val="left" w:pos="842"/>
        </w:tabs>
        <w:spacing w:before="1" w:after="0" w:line="364" w:lineRule="auto"/>
        <w:ind w:left="120" w:right="240" w:firstLine="479"/>
        <w:jc w:val="left"/>
        <w:rPr>
          <w:sz w:val="24"/>
        </w:rPr>
      </w:pPr>
      <w:r>
        <w:rPr>
          <w:color w:val="0000FF"/>
          <w:spacing w:val="-4"/>
          <w:sz w:val="24"/>
        </w:rPr>
        <w:t>答疑：材料中会提到“最后一公里”吗？“点单、接单、最后一公里”都</w:t>
      </w:r>
      <w:r>
        <w:rPr>
          <w:color w:val="0000FF"/>
          <w:spacing w:val="-2"/>
          <w:sz w:val="24"/>
        </w:rPr>
        <w:t>是材料中的内容，不需要自己写。因此，比喻式可以到材料中摘抄。</w:t>
      </w:r>
    </w:p>
    <w:p w14:paraId="21A9A760">
      <w:pPr>
        <w:pStyle w:val="2"/>
      </w:pPr>
    </w:p>
    <w:p w14:paraId="495BF1B5">
      <w:pPr>
        <w:pStyle w:val="2"/>
        <w:spacing w:before="162" w:line="364" w:lineRule="auto"/>
        <w:ind w:left="120" w:right="117" w:firstLine="479"/>
      </w:pPr>
      <w:r>
        <w:rPr>
          <w:spacing w:val="-15"/>
        </w:rPr>
        <w:t xml:space="preserve">【例 </w:t>
      </w:r>
      <w:r>
        <w:rPr>
          <w:spacing w:val="-2"/>
        </w:rPr>
        <w:t>2</w:t>
      </w:r>
      <w:r>
        <w:rPr>
          <w:spacing w:val="-16"/>
        </w:rPr>
        <w:t>】百年前，一艘小小的红船承载着信仰和希望在风雨飘摇中劈波斩浪；</w:t>
      </w:r>
      <w:r>
        <w:rPr>
          <w:spacing w:val="-2"/>
        </w:rPr>
        <w:t>百年后，复兴的“巨轮”在风云诡谲的大变局中乘风破浪。观时下之中国，社会</w:t>
      </w:r>
      <w:r>
        <w:t>巨变聚焦于乡村，有识之士走进乡村，为乡村建设 发展贡献自己的绵薄之力。乡村发展离不开人的作用，人的发展也离不 开乡村所提供的环境支撑，乡村发</w:t>
      </w:r>
      <w:r>
        <w:rPr>
          <w:spacing w:val="-2"/>
        </w:rPr>
        <w:t>展和人的变化相互依存、互相成就。</w:t>
      </w:r>
    </w:p>
    <w:p w14:paraId="5CC81569">
      <w:pPr>
        <w:spacing w:after="0" w:line="364" w:lineRule="auto"/>
        <w:sectPr>
          <w:pgSz w:w="11910" w:h="16840"/>
          <w:pgMar w:top="1160" w:right="1560" w:bottom="1400" w:left="1680" w:header="27" w:footer="1202" w:gutter="0"/>
          <w:cols w:space="720" w:num="1"/>
        </w:sectPr>
      </w:pPr>
    </w:p>
    <w:p w14:paraId="5513BCC9">
      <w:pPr>
        <w:pStyle w:val="2"/>
        <w:spacing w:before="6"/>
        <w:rPr>
          <w:sz w:val="22"/>
        </w:rPr>
      </w:pPr>
    </w:p>
    <w:p w14:paraId="28589EF1">
      <w:pPr>
        <w:pStyle w:val="2"/>
        <w:spacing w:before="67"/>
        <w:ind w:left="600"/>
      </w:pPr>
      <w:r>
        <w:rPr>
          <w:color w:val="0000FF"/>
          <w:spacing w:val="-3"/>
        </w:rPr>
        <w:t>【解析】</w:t>
      </w:r>
    </w:p>
    <w:p w14:paraId="2BCF2223">
      <w:pPr>
        <w:pStyle w:val="7"/>
        <w:numPr>
          <w:ilvl w:val="0"/>
          <w:numId w:val="30"/>
        </w:numPr>
        <w:tabs>
          <w:tab w:val="left" w:pos="842"/>
        </w:tabs>
        <w:spacing w:before="161" w:after="0" w:line="364" w:lineRule="auto"/>
        <w:ind w:left="120" w:right="240" w:firstLine="479"/>
        <w:jc w:val="both"/>
        <w:rPr>
          <w:sz w:val="24"/>
        </w:rPr>
      </w:pPr>
      <w:r>
        <w:rPr>
          <w:color w:val="0000FF"/>
          <w:w w:val="111"/>
          <w:sz w:val="24"/>
        </w:rPr>
        <w:t>“百年前„„乘风破浪</w:t>
      </w:r>
      <w:r>
        <w:rPr>
          <w:color w:val="0000FF"/>
          <w:spacing w:val="-15"/>
          <w:sz w:val="24"/>
        </w:rPr>
        <w:t>”：此处是小引用/小对比，再加上观点。同学们</w:t>
      </w:r>
      <w:r>
        <w:rPr>
          <w:color w:val="0000FF"/>
          <w:spacing w:val="-12"/>
          <w:sz w:val="24"/>
        </w:rPr>
        <w:t>可以看纪录片《百炼成钢》，其中介绍道“从石库门到天安门，从浙江嘉兴驶出</w:t>
      </w:r>
      <w:r>
        <w:rPr>
          <w:color w:val="0000FF"/>
          <w:spacing w:val="-8"/>
          <w:sz w:val="24"/>
        </w:rPr>
        <w:t>来的小小红船道今天的巍巍巨轮，百年大党风华正茂”，从中共一大一直介绍到</w:t>
      </w:r>
      <w:r>
        <w:rPr>
          <w:color w:val="0000FF"/>
          <w:spacing w:val="-10"/>
          <w:sz w:val="24"/>
        </w:rPr>
        <w:t>现在。除此之外，也可以看《建党百年》。</w:t>
      </w:r>
    </w:p>
    <w:p w14:paraId="4BA47C13">
      <w:pPr>
        <w:pStyle w:val="7"/>
        <w:numPr>
          <w:ilvl w:val="0"/>
          <w:numId w:val="30"/>
        </w:numPr>
        <w:tabs>
          <w:tab w:val="left" w:pos="842"/>
        </w:tabs>
        <w:spacing w:before="2" w:after="0" w:line="364" w:lineRule="auto"/>
        <w:ind w:left="120" w:right="237" w:firstLine="479"/>
        <w:jc w:val="left"/>
        <w:rPr>
          <w:sz w:val="24"/>
        </w:rPr>
      </w:pPr>
      <w:r>
        <w:rPr>
          <w:color w:val="0000FF"/>
          <w:spacing w:val="-4"/>
          <w:sz w:val="24"/>
        </w:rPr>
        <w:t>引用和对比不是最重要的，如果没有引用，开头可以写“这个社会唯一的</w:t>
      </w:r>
      <w:r>
        <w:rPr>
          <w:color w:val="0000FF"/>
          <w:spacing w:val="-10"/>
          <w:sz w:val="24"/>
        </w:rPr>
        <w:t>真理就是变。所以，周易之易即变”，再写时下的中国有什么变化。</w:t>
      </w:r>
    </w:p>
    <w:p w14:paraId="56144448">
      <w:pPr>
        <w:pStyle w:val="2"/>
      </w:pPr>
    </w:p>
    <w:p w14:paraId="7149F853">
      <w:pPr>
        <w:pStyle w:val="2"/>
        <w:spacing w:before="162"/>
        <w:ind w:left="600"/>
      </w:pPr>
      <w:r>
        <w:rPr>
          <w:spacing w:val="-20"/>
        </w:rPr>
        <w:t xml:space="preserve">【例 </w:t>
      </w:r>
      <w:r>
        <w:t>2</w:t>
      </w:r>
      <w:r>
        <w:rPr>
          <w:spacing w:val="-2"/>
        </w:rPr>
        <w:t>】——对应题目</w:t>
      </w:r>
    </w:p>
    <w:p w14:paraId="71B20650">
      <w:pPr>
        <w:pStyle w:val="2"/>
        <w:spacing w:before="161" w:line="364" w:lineRule="auto"/>
        <w:ind w:left="120" w:right="236" w:firstLine="479"/>
      </w:pPr>
      <w:r>
        <w:rPr>
          <w:spacing w:val="-2"/>
        </w:rPr>
        <w:t xml:space="preserve">“给定资料 </w:t>
      </w:r>
      <w:r>
        <w:t>4</w:t>
      </w:r>
      <w:r>
        <w:rPr>
          <w:spacing w:val="-21"/>
        </w:rPr>
        <w:t>”中提到，“社会在‘变身’，人也在‘变身’，人与社会相互</w:t>
      </w:r>
      <w:r>
        <w:rPr>
          <w:spacing w:val="-16"/>
        </w:rPr>
        <w:t>成就。”根据你的理解，联系实际，自选角度，自拟题目，写一篇文章</w:t>
      </w:r>
      <w:r>
        <w:rPr>
          <w:spacing w:val="-147"/>
        </w:rPr>
        <w:t>。</w:t>
      </w:r>
      <w:r>
        <w:rPr>
          <w:spacing w:val="-4"/>
        </w:rPr>
        <w:t>（40</w:t>
      </w:r>
      <w:r>
        <w:rPr>
          <w:spacing w:val="-30"/>
        </w:rPr>
        <w:t xml:space="preserve"> 分</w:t>
      </w:r>
      <w:r>
        <w:rPr>
          <w:spacing w:val="-10"/>
        </w:rPr>
        <w:t>）</w:t>
      </w:r>
    </w:p>
    <w:p w14:paraId="336EA8B7">
      <w:pPr>
        <w:pStyle w:val="2"/>
        <w:spacing w:before="1"/>
        <w:ind w:left="600"/>
      </w:pPr>
      <w:r>
        <w:rPr>
          <w:spacing w:val="-4"/>
        </w:rPr>
        <w:t>要求：</w:t>
      </w:r>
    </w:p>
    <w:p w14:paraId="415FF3EF">
      <w:pPr>
        <w:pStyle w:val="7"/>
        <w:numPr>
          <w:ilvl w:val="0"/>
          <w:numId w:val="31"/>
        </w:numPr>
        <w:tabs>
          <w:tab w:val="left" w:pos="1202"/>
        </w:tabs>
        <w:spacing w:before="160" w:after="0" w:line="240" w:lineRule="auto"/>
        <w:ind w:left="1201" w:right="0" w:hanging="602"/>
        <w:jc w:val="left"/>
        <w:rPr>
          <w:sz w:val="24"/>
        </w:rPr>
      </w:pPr>
      <w:r>
        <w:rPr>
          <w:spacing w:val="-1"/>
          <w:sz w:val="24"/>
        </w:rPr>
        <w:t>立意明确，内容充实；</w:t>
      </w:r>
    </w:p>
    <w:p w14:paraId="0EA50246">
      <w:pPr>
        <w:pStyle w:val="7"/>
        <w:numPr>
          <w:ilvl w:val="0"/>
          <w:numId w:val="31"/>
        </w:numPr>
        <w:tabs>
          <w:tab w:val="left" w:pos="1202"/>
        </w:tabs>
        <w:spacing w:before="161" w:after="0" w:line="240" w:lineRule="auto"/>
        <w:ind w:left="1201" w:right="0" w:hanging="602"/>
        <w:jc w:val="left"/>
        <w:rPr>
          <w:sz w:val="24"/>
        </w:rPr>
      </w:pPr>
      <w:r>
        <w:rPr>
          <w:spacing w:val="-1"/>
          <w:sz w:val="24"/>
        </w:rPr>
        <w:t>思路清晰，语言流畅；</w:t>
      </w:r>
    </w:p>
    <w:p w14:paraId="65787FF6">
      <w:pPr>
        <w:pStyle w:val="7"/>
        <w:numPr>
          <w:ilvl w:val="0"/>
          <w:numId w:val="31"/>
        </w:numPr>
        <w:tabs>
          <w:tab w:val="left" w:pos="1202"/>
        </w:tabs>
        <w:spacing w:before="160" w:after="0" w:line="240" w:lineRule="auto"/>
        <w:ind w:left="1201" w:right="0" w:hanging="602"/>
        <w:jc w:val="left"/>
        <w:rPr>
          <w:sz w:val="24"/>
        </w:rPr>
      </w:pPr>
      <w:r>
        <w:rPr>
          <w:spacing w:val="-1"/>
          <w:sz w:val="24"/>
        </w:rPr>
        <w:t>参考给定资料，不局限于给定资料；</w:t>
      </w:r>
    </w:p>
    <w:p w14:paraId="66566654">
      <w:pPr>
        <w:pStyle w:val="7"/>
        <w:numPr>
          <w:ilvl w:val="0"/>
          <w:numId w:val="31"/>
        </w:numPr>
        <w:tabs>
          <w:tab w:val="left" w:pos="1202"/>
        </w:tabs>
        <w:spacing w:before="161" w:after="0" w:line="240" w:lineRule="auto"/>
        <w:ind w:left="1201" w:right="0" w:hanging="602"/>
        <w:jc w:val="left"/>
        <w:rPr>
          <w:sz w:val="24"/>
        </w:rPr>
      </w:pPr>
      <w:r>
        <w:rPr>
          <w:spacing w:val="-20"/>
          <w:sz w:val="24"/>
        </w:rPr>
        <w:t xml:space="preserve">字数 </w:t>
      </w:r>
      <w:r>
        <w:rPr>
          <w:sz w:val="24"/>
        </w:rPr>
        <w:t>1000-1200</w:t>
      </w:r>
      <w:r>
        <w:rPr>
          <w:spacing w:val="-24"/>
          <w:sz w:val="24"/>
        </w:rPr>
        <w:t xml:space="preserve"> 字。</w:t>
      </w:r>
    </w:p>
    <w:p w14:paraId="79185621">
      <w:pPr>
        <w:pStyle w:val="2"/>
        <w:spacing w:before="161"/>
        <w:ind w:left="600"/>
      </w:pPr>
      <w:r>
        <w:rPr>
          <w:color w:val="0000FF"/>
          <w:spacing w:val="-3"/>
        </w:rPr>
        <w:t>【解析】</w:t>
      </w:r>
    </w:p>
    <w:p w14:paraId="35003CBB">
      <w:pPr>
        <w:pStyle w:val="7"/>
        <w:numPr>
          <w:ilvl w:val="0"/>
          <w:numId w:val="32"/>
        </w:numPr>
        <w:tabs>
          <w:tab w:val="left" w:pos="842"/>
        </w:tabs>
        <w:spacing w:before="160" w:after="0" w:line="364" w:lineRule="auto"/>
        <w:ind w:left="120" w:right="237" w:firstLine="479"/>
        <w:jc w:val="both"/>
        <w:rPr>
          <w:sz w:val="24"/>
        </w:rPr>
      </w:pPr>
      <w:r>
        <w:rPr>
          <w:color w:val="0000FF"/>
          <w:spacing w:val="-11"/>
          <w:sz w:val="24"/>
        </w:rPr>
        <w:t>不管如何写，都要写到“变”，文章最重要的是点题部分。材料中的“社</w:t>
      </w:r>
      <w:r>
        <w:rPr>
          <w:color w:val="0000FF"/>
          <w:spacing w:val="-28"/>
          <w:sz w:val="24"/>
        </w:rPr>
        <w:t>会”主要指的是乡村。开头可以写：马克思说“矛盾是推动事物发展的唯一动力”，</w:t>
      </w:r>
      <w:r>
        <w:rPr>
          <w:color w:val="0000FF"/>
          <w:spacing w:val="-19"/>
          <w:sz w:val="24"/>
        </w:rPr>
        <w:t>事物始终处于不断的变化当中。接下来写中国的变，比如“中国的变是日新月异、</w:t>
      </w:r>
      <w:r>
        <w:rPr>
          <w:color w:val="0000FF"/>
          <w:spacing w:val="-4"/>
          <w:sz w:val="24"/>
        </w:rPr>
        <w:t>翻天覆地的，人也在变身，从思想到生活方式，再到使用的科技、住的房子和车</w:t>
      </w:r>
      <w:r>
        <w:rPr>
          <w:color w:val="0000FF"/>
          <w:spacing w:val="-22"/>
          <w:sz w:val="24"/>
        </w:rPr>
        <w:t>子都在变”。</w:t>
      </w:r>
    </w:p>
    <w:p w14:paraId="3A35C25B">
      <w:pPr>
        <w:pStyle w:val="7"/>
        <w:numPr>
          <w:ilvl w:val="0"/>
          <w:numId w:val="32"/>
        </w:numPr>
        <w:tabs>
          <w:tab w:val="left" w:pos="842"/>
        </w:tabs>
        <w:spacing w:before="3" w:after="0" w:line="364" w:lineRule="auto"/>
        <w:ind w:left="120" w:right="121" w:firstLine="479"/>
        <w:jc w:val="left"/>
        <w:rPr>
          <w:sz w:val="24"/>
        </w:rPr>
      </w:pPr>
      <w:r>
        <w:rPr>
          <w:color w:val="0000FF"/>
          <w:spacing w:val="-6"/>
          <w:sz w:val="24"/>
        </w:rPr>
        <w:t>现在的考试，除了“下基层”是热点，另一个热点是“变局、创新”。百</w:t>
      </w:r>
      <w:r>
        <w:rPr>
          <w:color w:val="0000FF"/>
          <w:spacing w:val="-2"/>
          <w:sz w:val="24"/>
        </w:rPr>
        <w:t>年未有之大变局，挑战和风险会变得越来越多，灰犀牛和黑天鹅也是层出不穷。所以，我们要在危机当中育先机，在变局当中开新局。虽然创新有风险，但是我们要坚持创新、持续创新，打开新的局面，做出新的功绩。新质生产力靠技术创新来引领。</w:t>
      </w:r>
    </w:p>
    <w:p w14:paraId="7EBE5E3B">
      <w:pPr>
        <w:pStyle w:val="7"/>
        <w:numPr>
          <w:ilvl w:val="0"/>
          <w:numId w:val="32"/>
        </w:numPr>
        <w:tabs>
          <w:tab w:val="left" w:pos="842"/>
        </w:tabs>
        <w:spacing w:before="4" w:after="0" w:line="364" w:lineRule="auto"/>
        <w:ind w:left="120" w:right="123" w:firstLine="479"/>
        <w:jc w:val="left"/>
        <w:rPr>
          <w:sz w:val="24"/>
        </w:rPr>
      </w:pPr>
      <w:r>
        <w:rPr>
          <w:color w:val="0000FF"/>
          <w:spacing w:val="-2"/>
          <w:sz w:val="24"/>
        </w:rPr>
        <w:t>第二条增长曲线：很多企业业务上升到一定程度，就像“红楼梦”一样，水满则溢，就会下降。作为正常人，不能扭转这个颓势。正态分布是常态，发展</w:t>
      </w:r>
    </w:p>
    <w:p w14:paraId="1D0A0790">
      <w:pPr>
        <w:spacing w:after="0" w:line="364" w:lineRule="auto"/>
        <w:jc w:val="left"/>
        <w:rPr>
          <w:sz w:val="24"/>
        </w:rPr>
        <w:sectPr>
          <w:pgSz w:w="11910" w:h="16840"/>
          <w:pgMar w:top="1160" w:right="1560" w:bottom="1400" w:left="1680" w:header="27" w:footer="1202" w:gutter="0"/>
          <w:cols w:space="720" w:num="1"/>
        </w:sectPr>
      </w:pPr>
    </w:p>
    <w:p w14:paraId="6684C17D">
      <w:pPr>
        <w:pStyle w:val="2"/>
        <w:spacing w:before="6"/>
        <w:rPr>
          <w:sz w:val="22"/>
        </w:rPr>
      </w:pPr>
    </w:p>
    <w:p w14:paraId="2AB76BFD">
      <w:pPr>
        <w:pStyle w:val="2"/>
        <w:spacing w:before="67" w:line="364" w:lineRule="auto"/>
        <w:ind w:left="120" w:right="236"/>
      </w:pPr>
      <w:r>
        <w:rPr>
          <w:color w:val="0000FF"/>
          <w:spacing w:val="-4"/>
        </w:rPr>
        <w:t>到一定程度必然要往下走。此时，作为企业要找到第二条增长曲线，开辟一个新</w:t>
      </w:r>
      <w:r>
        <w:rPr>
          <w:color w:val="0000FF"/>
          <w:spacing w:val="-2"/>
        </w:rPr>
        <w:t>的业务，让它重新达到新的高点。</w:t>
      </w:r>
    </w:p>
    <w:p w14:paraId="38F3C22E">
      <w:pPr>
        <w:pStyle w:val="7"/>
        <w:numPr>
          <w:ilvl w:val="0"/>
          <w:numId w:val="32"/>
        </w:numPr>
        <w:tabs>
          <w:tab w:val="left" w:pos="842"/>
        </w:tabs>
        <w:spacing w:before="1" w:after="0" w:line="240" w:lineRule="auto"/>
        <w:ind w:left="841" w:right="0" w:hanging="242"/>
        <w:jc w:val="left"/>
        <w:rPr>
          <w:sz w:val="24"/>
        </w:rPr>
      </w:pPr>
      <w:r>
        <w:rPr>
          <w:color w:val="0000FF"/>
          <w:spacing w:val="-2"/>
          <w:sz w:val="24"/>
        </w:rPr>
        <w:t>有关创新的热点：</w:t>
      </w:r>
    </w:p>
    <w:p w14:paraId="2A3B31B7">
      <w:pPr>
        <w:pStyle w:val="7"/>
        <w:numPr>
          <w:ilvl w:val="0"/>
          <w:numId w:val="33"/>
        </w:numPr>
        <w:tabs>
          <w:tab w:val="left" w:pos="1202"/>
        </w:tabs>
        <w:spacing w:before="161" w:after="0" w:line="364" w:lineRule="auto"/>
        <w:ind w:left="120" w:right="234" w:firstLine="479"/>
        <w:jc w:val="both"/>
        <w:rPr>
          <w:sz w:val="24"/>
        </w:rPr>
      </w:pPr>
      <w:r>
        <w:rPr>
          <w:color w:val="0000FF"/>
          <w:spacing w:val="-3"/>
          <w:sz w:val="24"/>
        </w:rPr>
        <w:t>既然有高质量发展，就会有低效率的发展。</w:t>
      </w:r>
      <w:r>
        <w:rPr>
          <w:color w:val="0000FF"/>
          <w:sz w:val="24"/>
        </w:rPr>
        <w:t>80</w:t>
      </w:r>
      <w:r>
        <w:rPr>
          <w:color w:val="0000FF"/>
          <w:spacing w:val="-9"/>
          <w:sz w:val="24"/>
        </w:rPr>
        <w:t xml:space="preserve"> 年代的时候，那个时代</w:t>
      </w:r>
      <w:r>
        <w:rPr>
          <w:color w:val="0000FF"/>
          <w:spacing w:val="-3"/>
          <w:sz w:val="24"/>
        </w:rPr>
        <w:t xml:space="preserve">的人满脸都洋溢着热情，生活蒸蒸日上，因为 </w:t>
      </w:r>
      <w:r>
        <w:rPr>
          <w:color w:val="0000FF"/>
          <w:sz w:val="24"/>
        </w:rPr>
        <w:t>80、90</w:t>
      </w:r>
      <w:r>
        <w:rPr>
          <w:color w:val="0000FF"/>
          <w:spacing w:val="-8"/>
          <w:sz w:val="24"/>
        </w:rPr>
        <w:t xml:space="preserve"> 年代是发展高峰期，但是</w:t>
      </w:r>
      <w:r>
        <w:rPr>
          <w:color w:val="0000FF"/>
          <w:spacing w:val="-6"/>
          <w:sz w:val="24"/>
        </w:rPr>
        <w:t>是低效率的发展。最开始的发展是“卖资源”，比如东北有大庆油田、煤炭，只</w:t>
      </w:r>
      <w:r>
        <w:rPr>
          <w:color w:val="0000FF"/>
          <w:spacing w:val="-11"/>
          <w:sz w:val="24"/>
        </w:rPr>
        <w:t>要“挖地球”就可以挣钱，挖完之后还可以建厂，毕业之后就可以进厂，每天过着朝九晚五的日子，连一块香皂都会发。</w:t>
      </w:r>
    </w:p>
    <w:p w14:paraId="5AF47785">
      <w:pPr>
        <w:pStyle w:val="7"/>
        <w:numPr>
          <w:ilvl w:val="0"/>
          <w:numId w:val="33"/>
        </w:numPr>
        <w:tabs>
          <w:tab w:val="left" w:pos="1202"/>
        </w:tabs>
        <w:spacing w:before="3" w:after="0" w:line="364" w:lineRule="auto"/>
        <w:ind w:left="120" w:right="236" w:firstLine="479"/>
        <w:jc w:val="both"/>
        <w:rPr>
          <w:sz w:val="24"/>
        </w:rPr>
      </w:pPr>
      <w:r>
        <w:rPr>
          <w:color w:val="0000FF"/>
          <w:spacing w:val="-2"/>
          <w:sz w:val="24"/>
        </w:rPr>
        <w:t>但是，如果这样发展，资源会枯竭。原来只有自然资源，现在还有人</w:t>
      </w:r>
      <w:r>
        <w:rPr>
          <w:color w:val="0000FF"/>
          <w:spacing w:val="-3"/>
          <w:sz w:val="24"/>
        </w:rPr>
        <w:t xml:space="preserve">力资源，靠人口红利。比如奶奶生 </w:t>
      </w:r>
      <w:r>
        <w:rPr>
          <w:color w:val="0000FF"/>
          <w:sz w:val="24"/>
        </w:rPr>
        <w:t>10</w:t>
      </w:r>
      <w:r>
        <w:rPr>
          <w:color w:val="0000FF"/>
          <w:spacing w:val="-7"/>
          <w:sz w:val="24"/>
        </w:rPr>
        <w:t xml:space="preserve"> 个孩子，每个孩子读到三年级就到大厂里</w:t>
      </w:r>
    </w:p>
    <w:p w14:paraId="083FCDBC">
      <w:pPr>
        <w:pStyle w:val="2"/>
        <w:spacing w:before="2" w:line="364" w:lineRule="auto"/>
        <w:ind w:left="120" w:right="236"/>
        <w:jc w:val="both"/>
      </w:pPr>
      <w:r>
        <w:rPr>
          <w:color w:val="0000FF"/>
          <w:spacing w:val="-2"/>
        </w:rPr>
        <w:t xml:space="preserve">上班，奶奶每天在家里数钱就可以数到手软，因为有 </w:t>
      </w:r>
      <w:r>
        <w:rPr>
          <w:color w:val="0000FF"/>
        </w:rPr>
        <w:t>10</w:t>
      </w:r>
      <w:r>
        <w:rPr>
          <w:color w:val="0000FF"/>
          <w:spacing w:val="-8"/>
        </w:rPr>
        <w:t xml:space="preserve"> 个孩子给她挣钱，一年可以盖一个房子。奶奶享受了人口红利，全国也可以这样。东南沿海地区依靠廉</w:t>
      </w:r>
      <w:r>
        <w:rPr>
          <w:color w:val="0000FF"/>
        </w:rPr>
        <w:t>价劳动力给别国做代工，就可以发展下去了。</w:t>
      </w:r>
    </w:p>
    <w:p w14:paraId="5F78623A">
      <w:pPr>
        <w:pStyle w:val="7"/>
        <w:numPr>
          <w:ilvl w:val="0"/>
          <w:numId w:val="33"/>
        </w:numPr>
        <w:tabs>
          <w:tab w:val="left" w:pos="1202"/>
        </w:tabs>
        <w:spacing w:before="1" w:after="0" w:line="364" w:lineRule="auto"/>
        <w:ind w:left="120" w:right="236" w:firstLine="479"/>
        <w:jc w:val="both"/>
        <w:rPr>
          <w:sz w:val="24"/>
        </w:rPr>
      </w:pPr>
      <w:r>
        <w:rPr>
          <w:color w:val="0000FF"/>
          <w:spacing w:val="-2"/>
          <w:sz w:val="24"/>
        </w:rPr>
        <w:t>而现在发展不下去了，因为奶奶生的孩子都老了，可能砸鞋都能把自</w:t>
      </w:r>
      <w:r>
        <w:rPr>
          <w:color w:val="0000FF"/>
          <w:spacing w:val="-4"/>
          <w:sz w:val="24"/>
        </w:rPr>
        <w:t>己的手砸坏。所以，代工厂迁移到东南亚，但是老百姓还需要工作，此时需要技</w:t>
      </w:r>
      <w:r>
        <w:rPr>
          <w:color w:val="0000FF"/>
          <w:spacing w:val="-9"/>
          <w:sz w:val="24"/>
        </w:rPr>
        <w:t xml:space="preserve">术，因为代工一双鞋只挣 </w:t>
      </w:r>
      <w:r>
        <w:rPr>
          <w:color w:val="0000FF"/>
          <w:spacing w:val="-4"/>
          <w:sz w:val="24"/>
        </w:rPr>
        <w:t>2</w:t>
      </w:r>
      <w:r>
        <w:rPr>
          <w:color w:val="0000FF"/>
          <w:spacing w:val="-12"/>
          <w:sz w:val="24"/>
        </w:rPr>
        <w:t xml:space="preserve"> 块钱，但是设计一双鞋子可以挣很多钱，其实技术在</w:t>
      </w:r>
    </w:p>
    <w:p w14:paraId="19D4E193">
      <w:pPr>
        <w:pStyle w:val="2"/>
        <w:spacing w:before="3"/>
        <w:ind w:left="120"/>
        <w:jc w:val="both"/>
      </w:pPr>
      <w:r>
        <w:rPr>
          <w:color w:val="0000FF"/>
          <w:spacing w:val="-6"/>
        </w:rPr>
        <w:t xml:space="preserve">做更多的收割。我们现在不想被别人收割，就要高质量发展，投入 </w:t>
      </w:r>
      <w:r>
        <w:rPr>
          <w:color w:val="0000FF"/>
          <w:spacing w:val="-4"/>
        </w:rPr>
        <w:t>1</w:t>
      </w:r>
      <w:r>
        <w:rPr>
          <w:color w:val="0000FF"/>
          <w:spacing w:val="-12"/>
        </w:rPr>
        <w:t xml:space="preserve"> 元钱，将来</w:t>
      </w:r>
    </w:p>
    <w:p w14:paraId="770AB36C">
      <w:pPr>
        <w:pStyle w:val="2"/>
        <w:spacing w:before="160" w:line="364" w:lineRule="auto"/>
        <w:ind w:left="120" w:right="236"/>
        <w:jc w:val="both"/>
      </w:pPr>
      <w:r>
        <w:rPr>
          <w:color w:val="0000FF"/>
          <w:spacing w:val="-13"/>
        </w:rPr>
        <w:t xml:space="preserve">可以有 </w:t>
      </w:r>
      <w:r>
        <w:rPr>
          <w:color w:val="0000FF"/>
        </w:rPr>
        <w:t>10</w:t>
      </w:r>
      <w:r>
        <w:rPr>
          <w:color w:val="0000FF"/>
          <w:spacing w:val="-8"/>
        </w:rPr>
        <w:t xml:space="preserve"> 元钱的产出，而且还有未来，技术遥遥领先，别人跟不上。我们要走的就是这条路，这就是新旧动能转换。原来靠资源，现在靠技术、大脑，这就是</w:t>
      </w:r>
      <w:r>
        <w:rPr>
          <w:color w:val="0000FF"/>
          <w:spacing w:val="-10"/>
        </w:rPr>
        <w:t>新旧动能转换。放到企业里，叫做“转型升级”，放到整个社会中，叫做“高质</w:t>
      </w:r>
      <w:r>
        <w:rPr>
          <w:color w:val="0000FF"/>
          <w:spacing w:val="-21"/>
        </w:rPr>
        <w:t>量发展”，而高质量发展最先需要的就是新质生产力，不是靠传统的人力、资源。</w:t>
      </w:r>
      <w:r>
        <w:rPr>
          <w:color w:val="0000FF"/>
        </w:rPr>
        <w:t>只有这一切连在一起，社会才能变身，社会效率高了，投入 1 块钱就能收入 2</w:t>
      </w:r>
      <w:r>
        <w:rPr>
          <w:color w:val="0000FF"/>
          <w:spacing w:val="-11"/>
        </w:rPr>
        <w:t>块钱，社会福利、人们的生活水平就会更好了，大家可以出去旅游、上学，人们</w:t>
      </w:r>
      <w:r>
        <w:rPr>
          <w:color w:val="0000FF"/>
          <w:spacing w:val="-1"/>
        </w:rPr>
        <w:t>的眼界、生活方式就会变化。</w:t>
      </w:r>
    </w:p>
    <w:p w14:paraId="3D7EECA2">
      <w:pPr>
        <w:pStyle w:val="7"/>
        <w:numPr>
          <w:ilvl w:val="0"/>
          <w:numId w:val="33"/>
        </w:numPr>
        <w:tabs>
          <w:tab w:val="left" w:pos="1202"/>
        </w:tabs>
        <w:spacing w:before="5" w:after="0" w:line="364" w:lineRule="auto"/>
        <w:ind w:left="120" w:right="236" w:firstLine="479"/>
        <w:jc w:val="both"/>
        <w:rPr>
          <w:sz w:val="24"/>
        </w:rPr>
      </w:pPr>
      <w:r>
        <w:rPr>
          <w:color w:val="0000FF"/>
          <w:spacing w:val="-2"/>
          <w:sz w:val="24"/>
        </w:rPr>
        <w:t>新质生产力是用科技推动，科技应该放在新产业、新领域中。所以，</w:t>
      </w:r>
      <w:r>
        <w:rPr>
          <w:color w:val="0000FF"/>
          <w:spacing w:val="-4"/>
          <w:sz w:val="24"/>
        </w:rPr>
        <w:t>国家一定要发展新能源汽车、无人驾驶技术、区块链技术、芯片技术，是为了不</w:t>
      </w:r>
      <w:r>
        <w:rPr>
          <w:color w:val="0000FF"/>
          <w:w w:val="95"/>
          <w:sz w:val="24"/>
        </w:rPr>
        <w:t>被别人收割。现在工作是 996，将来可能就是 334（一天工作 4 天，每天工作 3</w:t>
      </w:r>
      <w:r>
        <w:rPr>
          <w:color w:val="0000FF"/>
          <w:spacing w:val="-2"/>
          <w:sz w:val="24"/>
        </w:rPr>
        <w:t>小时</w:t>
      </w:r>
      <w:r>
        <w:rPr>
          <w:color w:val="0000FF"/>
          <w:spacing w:val="-120"/>
          <w:sz w:val="24"/>
        </w:rPr>
        <w:t>）</w:t>
      </w:r>
      <w:r>
        <w:rPr>
          <w:color w:val="0000FF"/>
          <w:spacing w:val="-2"/>
          <w:sz w:val="24"/>
        </w:rPr>
        <w:t>，人们就会更开心，不用担心失业的问题。马克思说“技术会推动社会进</w:t>
      </w:r>
      <w:r>
        <w:rPr>
          <w:color w:val="0000FF"/>
          <w:spacing w:val="-4"/>
          <w:sz w:val="24"/>
        </w:rPr>
        <w:t>步，从而解放人，让人有更多时间去接触艺术等，从而达到人的全面解放和全面</w:t>
      </w:r>
    </w:p>
    <w:p w14:paraId="1EED5EBD">
      <w:pPr>
        <w:spacing w:after="0" w:line="364" w:lineRule="auto"/>
        <w:jc w:val="both"/>
        <w:rPr>
          <w:sz w:val="24"/>
        </w:rPr>
        <w:sectPr>
          <w:pgSz w:w="11910" w:h="16840"/>
          <w:pgMar w:top="1160" w:right="1560" w:bottom="1400" w:left="1680" w:header="27" w:footer="1202" w:gutter="0"/>
          <w:cols w:space="720" w:num="1"/>
        </w:sectPr>
      </w:pPr>
    </w:p>
    <w:p w14:paraId="63B4D28E">
      <w:pPr>
        <w:pStyle w:val="2"/>
        <w:spacing w:before="6"/>
        <w:rPr>
          <w:sz w:val="22"/>
        </w:rPr>
      </w:pPr>
    </w:p>
    <w:p w14:paraId="3E3482C5">
      <w:pPr>
        <w:pStyle w:val="2"/>
        <w:spacing w:before="67"/>
        <w:ind w:left="120"/>
      </w:pPr>
      <w:r>
        <w:rPr>
          <w:color w:val="0000FF"/>
          <w:spacing w:val="-34"/>
        </w:rPr>
        <w:t>提升”。</w:t>
      </w:r>
    </w:p>
    <w:p w14:paraId="62D18CE6">
      <w:pPr>
        <w:pStyle w:val="7"/>
        <w:numPr>
          <w:ilvl w:val="0"/>
          <w:numId w:val="33"/>
        </w:numPr>
        <w:tabs>
          <w:tab w:val="left" w:pos="1202"/>
        </w:tabs>
        <w:spacing w:before="161" w:after="0" w:line="364" w:lineRule="auto"/>
        <w:ind w:left="120" w:right="118" w:firstLine="479"/>
        <w:jc w:val="left"/>
        <w:rPr>
          <w:sz w:val="24"/>
        </w:rPr>
      </w:pPr>
      <w:r>
        <w:rPr>
          <w:color w:val="0000FF"/>
          <w:spacing w:val="-2"/>
          <w:sz w:val="24"/>
        </w:rPr>
        <w:t>一开始，中国刚出现有轨汽车的时候，出现了打、砸黄包车的现象。从历史的角度回过头来看，不可能一直不发展有轨汽车、公共汽车，原来拉黄包</w:t>
      </w:r>
      <w:r>
        <w:rPr>
          <w:color w:val="0000FF"/>
          <w:spacing w:val="-15"/>
          <w:sz w:val="24"/>
        </w:rPr>
        <w:t>车的人最后也有其他工作；珍妮纺织集团刚出来的时候，绣娘们也是把机器砸了，</w:t>
      </w:r>
      <w:r>
        <w:rPr>
          <w:color w:val="0000FF"/>
          <w:spacing w:val="-12"/>
          <w:sz w:val="24"/>
        </w:rPr>
        <w:t>但是经过几百年的发展会发现，有了机器，人的生活就更方便了</w:t>
      </w:r>
      <w:r>
        <w:rPr>
          <w:color w:val="0000FF"/>
          <w:spacing w:val="-28"/>
          <w:sz w:val="24"/>
        </w:rPr>
        <w:t>。“高质量发展，</w:t>
      </w:r>
      <w:r>
        <w:rPr>
          <w:color w:val="0000FF"/>
          <w:spacing w:val="-2"/>
          <w:sz w:val="24"/>
        </w:rPr>
        <w:t>要不断创新”是我们国家未来的一条道路，从各种政策都可以看出来；作为治理方面，我们必须下基层，必须与人民同甘共苦、风雨同舟。把这两件事情抓好，中国就未来可期了。现在考试就考这两件事，而且这两件事是有联系的。</w:t>
      </w:r>
    </w:p>
    <w:p w14:paraId="6129A1B7">
      <w:pPr>
        <w:pStyle w:val="2"/>
      </w:pPr>
    </w:p>
    <w:p w14:paraId="178EBA73">
      <w:pPr>
        <w:pStyle w:val="2"/>
        <w:spacing w:before="165" w:line="364" w:lineRule="auto"/>
        <w:ind w:left="120" w:right="124" w:firstLine="479"/>
      </w:pPr>
      <w:r>
        <w:t>【例 3】习近平总书记曾指出“改革是由问题倒逼而产生，又在不 断解决</w:t>
      </w:r>
      <w:r>
        <w:rPr>
          <w:spacing w:val="-14"/>
        </w:rPr>
        <w:t>问题中得以深化”。</w:t>
      </w:r>
      <w:r>
        <w:t>40</w:t>
      </w:r>
      <w:r>
        <w:rPr>
          <w:spacing w:val="-7"/>
        </w:rPr>
        <w:t xml:space="preserve"> 多年的改革，让我国在诸多重要领域和关键环节取得了突</w:t>
      </w:r>
      <w:r>
        <w:rPr>
          <w:spacing w:val="-2"/>
        </w:rPr>
        <w:t>破性进展，现代化建设步伐日益加快。然而，改革越是深入，难度和阻力越大，</w:t>
      </w:r>
      <w:r>
        <w:t>如在黑暗中前行，所以面对改革必须树 立坚定的信心，才能让改革的道路越走</w:t>
      </w:r>
      <w:r>
        <w:rPr>
          <w:spacing w:val="-2"/>
        </w:rPr>
        <w:t>前方越亮。</w:t>
      </w:r>
    </w:p>
    <w:p w14:paraId="32F2CF0A">
      <w:pPr>
        <w:pStyle w:val="2"/>
        <w:spacing w:before="3" w:line="364" w:lineRule="auto"/>
        <w:ind w:left="120" w:right="124" w:firstLine="479"/>
      </w:pPr>
      <w:r>
        <w:rPr>
          <w:spacing w:val="-2"/>
        </w:rPr>
        <w:t>当然，我们的改革之所以成功，离不开务实的精神和理性的思考。一方面，</w:t>
      </w:r>
      <w:r>
        <w:rPr>
          <w:spacing w:val="-23"/>
        </w:rPr>
        <w:t>要直面问题，直面基层需求，实事求是、务实改革；另一方面，要有科学的方法，</w:t>
      </w:r>
      <w:r>
        <w:rPr>
          <w:spacing w:val="-2"/>
        </w:rPr>
        <w:t>灵活的机制，循序渐进、统筹推进。</w:t>
      </w:r>
    </w:p>
    <w:p w14:paraId="1392ED15">
      <w:pPr>
        <w:pStyle w:val="2"/>
        <w:spacing w:before="2"/>
        <w:ind w:left="600"/>
      </w:pPr>
      <w:r>
        <w:rPr>
          <w:color w:val="0000FF"/>
          <w:spacing w:val="-1"/>
        </w:rPr>
        <w:t>【解析】本题的开头有两段，这两段可以压缩来写。</w:t>
      </w:r>
    </w:p>
    <w:p w14:paraId="2E5CC45B">
      <w:pPr>
        <w:pStyle w:val="2"/>
      </w:pPr>
    </w:p>
    <w:p w14:paraId="0ED4727D">
      <w:pPr>
        <w:pStyle w:val="2"/>
        <w:spacing w:before="1"/>
        <w:rPr>
          <w:sz w:val="25"/>
        </w:rPr>
      </w:pPr>
    </w:p>
    <w:p w14:paraId="136D36B8">
      <w:pPr>
        <w:pStyle w:val="2"/>
        <w:ind w:left="600"/>
        <w:jc w:val="both"/>
      </w:pPr>
      <w:r>
        <w:rPr>
          <w:spacing w:val="-20"/>
        </w:rPr>
        <w:t xml:space="preserve">【例 </w:t>
      </w:r>
      <w:r>
        <w:t>3</w:t>
      </w:r>
      <w:r>
        <w:rPr>
          <w:spacing w:val="-2"/>
        </w:rPr>
        <w:t>】对应题目</w:t>
      </w:r>
    </w:p>
    <w:p w14:paraId="4852A407">
      <w:pPr>
        <w:pStyle w:val="2"/>
        <w:spacing w:before="160" w:line="364" w:lineRule="auto"/>
        <w:ind w:left="120" w:right="238" w:firstLine="479"/>
        <w:jc w:val="both"/>
      </w:pPr>
      <w:r>
        <w:rPr>
          <w:w w:val="95"/>
        </w:rPr>
        <w:t>“给定资料 1”中说“夜色难免黑凉，前行必有曙光</w:t>
      </w:r>
      <w:r>
        <w:rPr>
          <w:spacing w:val="-80"/>
          <w:w w:val="95"/>
        </w:rPr>
        <w:t>”，“</w:t>
      </w:r>
      <w:r>
        <w:rPr>
          <w:w w:val="95"/>
        </w:rPr>
        <w:t>给定资料 2”中说</w:t>
      </w:r>
      <w:r>
        <w:rPr>
          <w:spacing w:val="40"/>
        </w:rPr>
        <w:t xml:space="preserve"> </w:t>
      </w:r>
      <w:r>
        <w:rPr>
          <w:spacing w:val="-7"/>
        </w:rPr>
        <w:t>“我们的改革之所以成功，离不开务实的精神和理性的思考”。请深入理解这两</w:t>
      </w:r>
      <w:r>
        <w:rPr>
          <w:spacing w:val="-5"/>
        </w:rPr>
        <w:t>句话的含义，参考给定资料，联系实际，自拟题目，写一篇文章。</w:t>
      </w:r>
      <w:r>
        <w:t>（35</w:t>
      </w:r>
      <w:r>
        <w:rPr>
          <w:spacing w:val="-21"/>
        </w:rPr>
        <w:t xml:space="preserve"> 分</w:t>
      </w:r>
      <w:r>
        <w:t>）</w:t>
      </w:r>
    </w:p>
    <w:p w14:paraId="6A6899BC">
      <w:pPr>
        <w:pStyle w:val="2"/>
        <w:spacing w:before="3"/>
        <w:ind w:left="600"/>
      </w:pPr>
      <w:r>
        <w:rPr>
          <w:spacing w:val="-4"/>
        </w:rPr>
        <w:t>要求：</w:t>
      </w:r>
    </w:p>
    <w:p w14:paraId="5E68C6A4">
      <w:pPr>
        <w:pStyle w:val="7"/>
        <w:numPr>
          <w:ilvl w:val="0"/>
          <w:numId w:val="34"/>
        </w:numPr>
        <w:tabs>
          <w:tab w:val="left" w:pos="1202"/>
        </w:tabs>
        <w:spacing w:before="160" w:after="0" w:line="240" w:lineRule="auto"/>
        <w:ind w:left="1201" w:right="0" w:hanging="602"/>
        <w:jc w:val="left"/>
        <w:rPr>
          <w:sz w:val="24"/>
        </w:rPr>
      </w:pPr>
      <w:r>
        <w:rPr>
          <w:spacing w:val="-1"/>
          <w:sz w:val="24"/>
        </w:rPr>
        <w:t>观点明确，见解深刻；</w:t>
      </w:r>
    </w:p>
    <w:p w14:paraId="7F4F38EB">
      <w:pPr>
        <w:pStyle w:val="7"/>
        <w:numPr>
          <w:ilvl w:val="0"/>
          <w:numId w:val="34"/>
        </w:numPr>
        <w:tabs>
          <w:tab w:val="left" w:pos="1202"/>
        </w:tabs>
        <w:spacing w:before="161" w:after="0" w:line="240" w:lineRule="auto"/>
        <w:ind w:left="1201" w:right="0" w:hanging="602"/>
        <w:jc w:val="left"/>
        <w:rPr>
          <w:sz w:val="24"/>
        </w:rPr>
      </w:pPr>
      <w:r>
        <w:rPr>
          <w:spacing w:val="-7"/>
          <w:sz w:val="24"/>
        </w:rPr>
        <w:t>参考“给定资料”不拘泥于“给定资料”；</w:t>
      </w:r>
    </w:p>
    <w:p w14:paraId="2969D01D">
      <w:pPr>
        <w:pStyle w:val="7"/>
        <w:numPr>
          <w:ilvl w:val="0"/>
          <w:numId w:val="34"/>
        </w:numPr>
        <w:tabs>
          <w:tab w:val="left" w:pos="1202"/>
        </w:tabs>
        <w:spacing w:before="160" w:after="0" w:line="240" w:lineRule="auto"/>
        <w:ind w:left="1201" w:right="0" w:hanging="602"/>
        <w:jc w:val="left"/>
        <w:rPr>
          <w:sz w:val="24"/>
        </w:rPr>
      </w:pPr>
      <w:r>
        <w:rPr>
          <w:spacing w:val="-1"/>
          <w:sz w:val="24"/>
        </w:rPr>
        <w:t>思路清晰，语言流畅；</w:t>
      </w:r>
    </w:p>
    <w:p w14:paraId="2AE51647">
      <w:pPr>
        <w:pStyle w:val="7"/>
        <w:numPr>
          <w:ilvl w:val="0"/>
          <w:numId w:val="34"/>
        </w:numPr>
        <w:tabs>
          <w:tab w:val="left" w:pos="1202"/>
        </w:tabs>
        <w:spacing w:before="161" w:after="0" w:line="240" w:lineRule="auto"/>
        <w:ind w:left="1201" w:right="0" w:hanging="602"/>
        <w:jc w:val="both"/>
        <w:rPr>
          <w:sz w:val="24"/>
        </w:rPr>
      </w:pPr>
      <w:r>
        <w:rPr>
          <w:spacing w:val="-20"/>
          <w:sz w:val="24"/>
        </w:rPr>
        <w:t xml:space="preserve">字数 </w:t>
      </w:r>
      <w:r>
        <w:rPr>
          <w:sz w:val="24"/>
        </w:rPr>
        <w:t>1000～1200</w:t>
      </w:r>
      <w:r>
        <w:rPr>
          <w:spacing w:val="-24"/>
          <w:sz w:val="24"/>
        </w:rPr>
        <w:t xml:space="preserve"> 字。</w:t>
      </w:r>
    </w:p>
    <w:p w14:paraId="5670DF42">
      <w:pPr>
        <w:pStyle w:val="2"/>
        <w:spacing w:before="160"/>
        <w:ind w:left="600"/>
      </w:pPr>
      <w:r>
        <w:rPr>
          <w:color w:val="0000FF"/>
          <w:spacing w:val="-3"/>
        </w:rPr>
        <w:t>【解析】</w:t>
      </w:r>
    </w:p>
    <w:p w14:paraId="2F003C06">
      <w:pPr>
        <w:spacing w:after="0"/>
        <w:sectPr>
          <w:pgSz w:w="11910" w:h="16840"/>
          <w:pgMar w:top="1160" w:right="1560" w:bottom="1400" w:left="1680" w:header="27" w:footer="1202" w:gutter="0"/>
          <w:cols w:space="720" w:num="1"/>
        </w:sectPr>
      </w:pPr>
    </w:p>
    <w:p w14:paraId="6D6B0B60">
      <w:pPr>
        <w:pStyle w:val="2"/>
        <w:spacing w:before="6"/>
        <w:rPr>
          <w:sz w:val="22"/>
        </w:rPr>
      </w:pPr>
    </w:p>
    <w:p w14:paraId="6C549DA6">
      <w:pPr>
        <w:pStyle w:val="7"/>
        <w:numPr>
          <w:ilvl w:val="0"/>
          <w:numId w:val="35"/>
        </w:numPr>
        <w:tabs>
          <w:tab w:val="left" w:pos="842"/>
        </w:tabs>
        <w:spacing w:before="67" w:after="0" w:line="240" w:lineRule="auto"/>
        <w:ind w:left="841" w:right="0" w:hanging="242"/>
        <w:jc w:val="left"/>
        <w:rPr>
          <w:sz w:val="24"/>
        </w:rPr>
      </w:pPr>
      <w:r>
        <w:rPr>
          <w:color w:val="0000FF"/>
          <w:spacing w:val="-1"/>
          <w:sz w:val="24"/>
        </w:rPr>
        <w:t>开头先解释“夜色难免黑凉，前行必有曙光”这句话。</w:t>
      </w:r>
    </w:p>
    <w:p w14:paraId="15F6067A">
      <w:pPr>
        <w:pStyle w:val="7"/>
        <w:numPr>
          <w:ilvl w:val="0"/>
          <w:numId w:val="35"/>
        </w:numPr>
        <w:tabs>
          <w:tab w:val="left" w:pos="842"/>
        </w:tabs>
        <w:spacing w:before="161" w:after="0" w:line="364" w:lineRule="auto"/>
        <w:ind w:left="120" w:right="236" w:firstLine="479"/>
        <w:jc w:val="both"/>
        <w:rPr>
          <w:sz w:val="24"/>
        </w:rPr>
      </w:pPr>
      <w:r>
        <w:rPr>
          <w:color w:val="0000FF"/>
          <w:spacing w:val="-4"/>
          <w:sz w:val="24"/>
        </w:rPr>
        <w:t>本题有三个分论点，夜色难免黑凉，前行必有曙光，强调要有信念，哪怕一路栉风沐雨、筚路维艰，但是心中仍然要有强大的信念，没有看到光的时候要</w:t>
      </w:r>
      <w:r>
        <w:rPr>
          <w:color w:val="0000FF"/>
          <w:spacing w:val="-23"/>
          <w:sz w:val="24"/>
        </w:rPr>
        <w:t>相信光，看到光的时候要追逐光；务实就是干实事、执行；理性就是按规定办事，</w:t>
      </w:r>
      <w:r>
        <w:rPr>
          <w:color w:val="0000FF"/>
          <w:spacing w:val="-4"/>
          <w:sz w:val="24"/>
        </w:rPr>
        <w:t>也就是巧干，而不是蛮干，要用科学的方法。我们的改革之所以成功，靠的就是这三样。不管是革命时期、建设时期，还是现在的改革时期，这三样是才是真正</w:t>
      </w:r>
      <w:r>
        <w:rPr>
          <w:color w:val="0000FF"/>
          <w:spacing w:val="-2"/>
          <w:sz w:val="24"/>
        </w:rPr>
        <w:t>取得成功的底子。</w:t>
      </w:r>
    </w:p>
    <w:p w14:paraId="3E323D67">
      <w:pPr>
        <w:pStyle w:val="7"/>
        <w:numPr>
          <w:ilvl w:val="0"/>
          <w:numId w:val="35"/>
        </w:numPr>
        <w:tabs>
          <w:tab w:val="left" w:pos="842"/>
        </w:tabs>
        <w:spacing w:before="3" w:after="0" w:line="364" w:lineRule="auto"/>
        <w:ind w:left="120" w:right="236" w:firstLine="479"/>
        <w:jc w:val="both"/>
        <w:rPr>
          <w:sz w:val="24"/>
        </w:rPr>
      </w:pPr>
      <w:r>
        <w:rPr>
          <w:color w:val="0000FF"/>
          <w:spacing w:val="-13"/>
          <w:sz w:val="24"/>
        </w:rPr>
        <w:t>开头不要“炫”，能够开门见山、能够点清题目就已经很好了。梁启超说</w:t>
      </w:r>
      <w:r>
        <w:rPr>
          <w:color w:val="0000FF"/>
          <w:spacing w:val="-2"/>
          <w:sz w:val="24"/>
        </w:rPr>
        <w:t xml:space="preserve"> </w:t>
      </w:r>
      <w:r>
        <w:rPr>
          <w:color w:val="0000FF"/>
          <w:spacing w:val="-11"/>
          <w:sz w:val="24"/>
        </w:rPr>
        <w:t>“少年强则国强，少年智则国”，看起来激情蓬勃，但是只是很适合做广告、宣</w:t>
      </w:r>
      <w:r>
        <w:rPr>
          <w:color w:val="0000FF"/>
          <w:spacing w:val="-4"/>
          <w:sz w:val="24"/>
        </w:rPr>
        <w:t>传，梁启超只适合做宣传部长，但不是完全有政治智慧的人。光绪帝说话也很厉</w:t>
      </w:r>
      <w:r>
        <w:rPr>
          <w:color w:val="0000FF"/>
          <w:spacing w:val="-2"/>
          <w:sz w:val="24"/>
        </w:rPr>
        <w:t>害，但是，太高屋建瓴，让人读不懂。因此，开头把题点明白即可。</w:t>
      </w:r>
    </w:p>
    <w:p w14:paraId="5429B3A5">
      <w:pPr>
        <w:pStyle w:val="2"/>
      </w:pPr>
    </w:p>
    <w:p w14:paraId="7BC73AF9">
      <w:pPr>
        <w:pStyle w:val="2"/>
        <w:spacing w:before="164"/>
        <w:ind w:left="600"/>
      </w:pPr>
      <w:r>
        <w:t>（三）</w:t>
      </w:r>
      <w:r>
        <w:rPr>
          <w:spacing w:val="-2"/>
        </w:rPr>
        <w:t>论证的结构与方法</w:t>
      </w:r>
    </w:p>
    <w:p w14:paraId="3E3CCB7B">
      <w:pPr>
        <w:pStyle w:val="7"/>
        <w:numPr>
          <w:ilvl w:val="0"/>
          <w:numId w:val="36"/>
        </w:numPr>
        <w:tabs>
          <w:tab w:val="left" w:pos="842"/>
        </w:tabs>
        <w:spacing w:before="160" w:after="0" w:line="240" w:lineRule="auto"/>
        <w:ind w:left="841" w:right="0" w:hanging="242"/>
        <w:jc w:val="left"/>
        <w:rPr>
          <w:sz w:val="24"/>
        </w:rPr>
      </w:pPr>
      <w:r>
        <w:rPr>
          <w:spacing w:val="-3"/>
          <w:sz w:val="24"/>
        </w:rPr>
        <w:t>论证结构</w:t>
      </w:r>
    </w:p>
    <w:p w14:paraId="1C84803A">
      <w:pPr>
        <w:pStyle w:val="2"/>
        <w:spacing w:before="161" w:line="364" w:lineRule="auto"/>
        <w:ind w:left="120" w:right="237" w:firstLine="479"/>
      </w:pPr>
      <w:r>
        <w:rPr>
          <w:spacing w:val="-4"/>
        </w:rPr>
        <w:t>论证是阐述自己的观点后，通过举例子、讲道理等手段对观点加以证明，使</w:t>
      </w:r>
      <w:r>
        <w:rPr>
          <w:spacing w:val="-8"/>
        </w:rPr>
        <w:t>观点获得支撑的过程，即“论证=观点+论据”。</w:t>
      </w:r>
    </w:p>
    <w:p w14:paraId="67C5A42E">
      <w:pPr>
        <w:pStyle w:val="7"/>
        <w:numPr>
          <w:ilvl w:val="0"/>
          <w:numId w:val="36"/>
        </w:numPr>
        <w:tabs>
          <w:tab w:val="left" w:pos="842"/>
        </w:tabs>
        <w:spacing w:before="1" w:after="0" w:line="240" w:lineRule="auto"/>
        <w:ind w:left="841" w:right="0" w:hanging="242"/>
        <w:jc w:val="left"/>
        <w:rPr>
          <w:sz w:val="24"/>
        </w:rPr>
      </w:pPr>
      <w:r>
        <w:rPr>
          <w:spacing w:val="-2"/>
          <w:sz w:val="24"/>
        </w:rPr>
        <w:t>论证的方法</w:t>
      </w:r>
    </w:p>
    <w:p w14:paraId="45C18004">
      <w:pPr>
        <w:pStyle w:val="2"/>
        <w:spacing w:before="161"/>
        <w:ind w:left="600"/>
      </w:pPr>
      <w:r>
        <w:rPr>
          <w:spacing w:val="-1"/>
        </w:rPr>
        <w:t>论证是用论据证明观点的过程。</w:t>
      </w:r>
    </w:p>
    <w:p w14:paraId="3657B887">
      <w:pPr>
        <w:pStyle w:val="2"/>
        <w:spacing w:before="160"/>
        <w:ind w:left="600"/>
      </w:pPr>
      <w:r>
        <w:rPr>
          <w:color w:val="0000FF"/>
          <w:spacing w:val="-3"/>
        </w:rPr>
        <w:t>【注意】</w:t>
      </w:r>
    </w:p>
    <w:p w14:paraId="0800FA9C">
      <w:pPr>
        <w:pStyle w:val="7"/>
        <w:numPr>
          <w:ilvl w:val="0"/>
          <w:numId w:val="37"/>
        </w:numPr>
        <w:tabs>
          <w:tab w:val="left" w:pos="842"/>
        </w:tabs>
        <w:spacing w:before="161" w:after="0" w:line="364" w:lineRule="auto"/>
        <w:ind w:left="120" w:right="241" w:firstLine="479"/>
        <w:jc w:val="left"/>
        <w:rPr>
          <w:sz w:val="24"/>
        </w:rPr>
      </w:pPr>
      <w:r>
        <w:rPr>
          <w:color w:val="0000FF"/>
          <w:spacing w:val="-4"/>
          <w:sz w:val="24"/>
        </w:rPr>
        <w:t>论证段要先写出观点句，观点不是想怎么写就怎么写，而是根据题干和材</w:t>
      </w:r>
      <w:r>
        <w:rPr>
          <w:color w:val="0000FF"/>
          <w:spacing w:val="-2"/>
          <w:sz w:val="24"/>
        </w:rPr>
        <w:t>料共同约束的。</w:t>
      </w:r>
    </w:p>
    <w:p w14:paraId="64FE5EFF">
      <w:pPr>
        <w:pStyle w:val="7"/>
        <w:numPr>
          <w:ilvl w:val="0"/>
          <w:numId w:val="37"/>
        </w:numPr>
        <w:tabs>
          <w:tab w:val="left" w:pos="842"/>
        </w:tabs>
        <w:spacing w:before="1" w:after="0" w:line="364" w:lineRule="auto"/>
        <w:ind w:left="120" w:right="236" w:firstLine="479"/>
        <w:jc w:val="both"/>
        <w:rPr>
          <w:sz w:val="24"/>
        </w:rPr>
      </w:pPr>
      <w:r>
        <w:rPr>
          <w:color w:val="0000FF"/>
          <w:spacing w:val="-4"/>
          <w:sz w:val="24"/>
        </w:rPr>
        <w:t>接下来的内容，要么是对观点句的展开，要么是对观点句的论证。作文的论证与普通的数学论证不一样，比如求一个球的面积，可以先切成四块，类似一个正方形，微积分有一个无限的思想，切成无限块之后就会越来越平，但是半径永远不变，两个半径加起来就是直径，最后得出球体表面积。申论不可能是这样的，不能严密地论证，最后得出一个结论。申论的前半句和后半句更像是言语的</w:t>
      </w:r>
      <w:r>
        <w:rPr>
          <w:color w:val="0000FF"/>
          <w:spacing w:val="-16"/>
          <w:sz w:val="24"/>
        </w:rPr>
        <w:t xml:space="preserve">连线题，可以分为 </w:t>
      </w:r>
      <w:r>
        <w:rPr>
          <w:color w:val="0000FF"/>
          <w:sz w:val="24"/>
        </w:rPr>
        <w:t>4</w:t>
      </w:r>
      <w:r>
        <w:rPr>
          <w:color w:val="0000FF"/>
          <w:spacing w:val="-68"/>
          <w:sz w:val="24"/>
        </w:rPr>
        <w:t>、</w:t>
      </w:r>
      <w:r>
        <w:rPr>
          <w:color w:val="0000FF"/>
          <w:sz w:val="24"/>
        </w:rPr>
        <w:t>5</w:t>
      </w:r>
      <w:r>
        <w:rPr>
          <w:color w:val="0000FF"/>
          <w:spacing w:val="-24"/>
          <w:sz w:val="24"/>
        </w:rPr>
        <w:t xml:space="preserve"> 句话或 </w:t>
      </w:r>
      <w:r>
        <w:rPr>
          <w:color w:val="0000FF"/>
          <w:sz w:val="24"/>
        </w:rPr>
        <w:t>5</w:t>
      </w:r>
      <w:r>
        <w:rPr>
          <w:color w:val="0000FF"/>
          <w:spacing w:val="-68"/>
          <w:sz w:val="24"/>
        </w:rPr>
        <w:t>、</w:t>
      </w:r>
      <w:r>
        <w:rPr>
          <w:color w:val="0000FF"/>
          <w:sz w:val="24"/>
        </w:rPr>
        <w:t>6</w:t>
      </w:r>
      <w:r>
        <w:rPr>
          <w:color w:val="0000FF"/>
          <w:spacing w:val="-15"/>
          <w:sz w:val="24"/>
        </w:rPr>
        <w:t xml:space="preserve"> 句话，每句话前后搭配，只要搭配顺畅即可。</w:t>
      </w:r>
    </w:p>
    <w:p w14:paraId="2CA457CC">
      <w:pPr>
        <w:pStyle w:val="2"/>
      </w:pPr>
    </w:p>
    <w:p w14:paraId="3D7171B5">
      <w:pPr>
        <w:pStyle w:val="2"/>
        <w:spacing w:before="165"/>
        <w:ind w:left="600"/>
      </w:pPr>
      <w:r>
        <w:rPr>
          <w:spacing w:val="-2"/>
        </w:rPr>
        <w:t>文章的论证</w:t>
      </w:r>
    </w:p>
    <w:p w14:paraId="2B6FD22C">
      <w:pPr>
        <w:spacing w:after="0"/>
        <w:sectPr>
          <w:pgSz w:w="11910" w:h="16840"/>
          <w:pgMar w:top="1160" w:right="1560" w:bottom="1400" w:left="1680" w:header="27" w:footer="1202" w:gutter="0"/>
          <w:cols w:space="720" w:num="1"/>
        </w:sectPr>
      </w:pPr>
    </w:p>
    <w:p w14:paraId="0746F9EC">
      <w:pPr>
        <w:pStyle w:val="2"/>
        <w:spacing w:before="6"/>
        <w:rPr>
          <w:sz w:val="22"/>
        </w:rPr>
      </w:pPr>
    </w:p>
    <w:p w14:paraId="34936EF8">
      <w:pPr>
        <w:pStyle w:val="7"/>
        <w:numPr>
          <w:ilvl w:val="0"/>
          <w:numId w:val="38"/>
        </w:numPr>
        <w:tabs>
          <w:tab w:val="left" w:pos="842"/>
        </w:tabs>
        <w:spacing w:before="67" w:after="0" w:line="240" w:lineRule="auto"/>
        <w:ind w:left="841" w:right="0" w:hanging="242"/>
        <w:jc w:val="left"/>
        <w:rPr>
          <w:sz w:val="24"/>
        </w:rPr>
      </w:pPr>
      <w:r>
        <w:rPr>
          <w:spacing w:val="-3"/>
          <w:sz w:val="24"/>
        </w:rPr>
        <w:t>打组合拳</w:t>
      </w:r>
    </w:p>
    <w:p w14:paraId="011EDA90">
      <w:pPr>
        <w:pStyle w:val="2"/>
        <w:spacing w:before="161"/>
        <w:ind w:left="600"/>
      </w:pPr>
      <w:r>
        <w:t>文段=观点句</w:t>
      </w:r>
      <w:r>
        <w:rPr>
          <w:spacing w:val="-2"/>
        </w:rPr>
        <w:t>+（）+（）+（）+（）</w:t>
      </w:r>
    </w:p>
    <w:p w14:paraId="1CA7EA73">
      <w:pPr>
        <w:pStyle w:val="7"/>
        <w:numPr>
          <w:ilvl w:val="0"/>
          <w:numId w:val="38"/>
        </w:numPr>
        <w:tabs>
          <w:tab w:val="left" w:pos="842"/>
        </w:tabs>
        <w:spacing w:before="160" w:after="0" w:line="240" w:lineRule="auto"/>
        <w:ind w:left="841" w:right="0" w:hanging="242"/>
        <w:jc w:val="left"/>
        <w:rPr>
          <w:sz w:val="24"/>
        </w:rPr>
      </w:pPr>
      <w:r>
        <w:rPr>
          <w:spacing w:val="-3"/>
          <w:sz w:val="24"/>
        </w:rPr>
        <w:t>走光明路</w:t>
      </w:r>
    </w:p>
    <w:p w14:paraId="59D71387">
      <w:pPr>
        <w:pStyle w:val="2"/>
        <w:spacing w:before="8"/>
        <w:rPr>
          <w:sz w:val="21"/>
        </w:rPr>
      </w:pPr>
      <w:r>
        <w:drawing>
          <wp:anchor distT="0" distB="0" distL="0" distR="0" simplePos="0" relativeHeight="251660288" behindDoc="0" locked="0" layoutInCell="1" allowOverlap="1">
            <wp:simplePos x="0" y="0"/>
            <wp:positionH relativeFrom="page">
              <wp:posOffset>1348105</wp:posOffset>
            </wp:positionH>
            <wp:positionV relativeFrom="paragraph">
              <wp:posOffset>191135</wp:posOffset>
            </wp:positionV>
            <wp:extent cx="1466215" cy="1110615"/>
            <wp:effectExtent l="0" t="0" r="635" b="13335"/>
            <wp:wrapTopAndBottom/>
            <wp:docPr id="22"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jpeg"/>
                    <pic:cNvPicPr>
                      <a:picLocks noChangeAspect="1"/>
                    </pic:cNvPicPr>
                  </pic:nvPicPr>
                  <pic:blipFill>
                    <a:blip r:embed="rId57" cstate="print"/>
                    <a:stretch>
                      <a:fillRect/>
                    </a:stretch>
                  </pic:blipFill>
                  <pic:spPr>
                    <a:xfrm>
                      <a:off x="0" y="0"/>
                      <a:ext cx="1466238" cy="1110805"/>
                    </a:xfrm>
                    <a:prstGeom prst="rect">
                      <a:avLst/>
                    </a:prstGeom>
                  </pic:spPr>
                </pic:pic>
              </a:graphicData>
            </a:graphic>
          </wp:anchor>
        </w:drawing>
      </w:r>
    </w:p>
    <w:p w14:paraId="4E347405">
      <w:pPr>
        <w:pStyle w:val="2"/>
        <w:rPr>
          <w:sz w:val="23"/>
        </w:rPr>
      </w:pPr>
    </w:p>
    <w:p w14:paraId="26766008">
      <w:pPr>
        <w:pStyle w:val="2"/>
        <w:spacing w:line="364" w:lineRule="auto"/>
        <w:ind w:left="120" w:right="122" w:firstLine="479"/>
      </w:pPr>
      <w:r>
        <w:rPr>
          <w:color w:val="0000FF"/>
          <w:spacing w:val="-2"/>
        </w:rPr>
        <w:t>【注意】搭配就是填各种括号，括号里可以填案例、对案例的评价、引用、问题、原因、影响、对策等要素。</w:t>
      </w:r>
    </w:p>
    <w:p w14:paraId="707D5520">
      <w:pPr>
        <w:pStyle w:val="2"/>
      </w:pPr>
    </w:p>
    <w:p w14:paraId="6DCF05BD">
      <w:pPr>
        <w:pStyle w:val="2"/>
        <w:spacing w:before="162"/>
        <w:ind w:left="600"/>
      </w:pPr>
      <w:r>
        <w:rPr>
          <w:spacing w:val="-1"/>
        </w:rPr>
        <w:t>方法一：举例论证——用一个典型案例或者多个案例来证明观点。</w:t>
      </w:r>
    </w:p>
    <w:p w14:paraId="237DC23B">
      <w:pPr>
        <w:pStyle w:val="2"/>
        <w:spacing w:before="160" w:line="364" w:lineRule="auto"/>
        <w:ind w:left="120" w:right="124" w:firstLine="479"/>
      </w:pPr>
      <w:r>
        <w:rPr>
          <w:spacing w:val="-5"/>
        </w:rPr>
        <w:t xml:space="preserve">【例 </w:t>
      </w:r>
      <w:r>
        <w:t>1】努力拼搏为实现中国制造提供重要保障，无数科研人员克服万难，</w:t>
      </w:r>
      <w:r>
        <w:rPr>
          <w:spacing w:val="-2"/>
        </w:rPr>
        <w:t>以甘于坐“冷板凳”的精神，高高举起自主知识产权的大旗。正如中国高铁，直面西方技术掣肘，坚持不懈地攻克材料、工艺、质量等方面的技术难题，成功研</w:t>
      </w:r>
      <w:r>
        <w:rPr>
          <w:spacing w:val="-22"/>
        </w:rPr>
        <w:t>发了可与国际顶尖高铁媲美的“复兴号”。科研人员用坚实的脚步走过千山万水，</w:t>
      </w:r>
      <w:r>
        <w:rPr>
          <w:spacing w:val="-2"/>
        </w:rPr>
        <w:t>用坚毅的信念攻坚克难，创造出一个又一个惊人的成果。正是这些努力提高了中国科技的含金量，也让中国制造业崛起。</w:t>
      </w:r>
    </w:p>
    <w:p w14:paraId="1923BC5C">
      <w:pPr>
        <w:pStyle w:val="2"/>
        <w:spacing w:before="4" w:line="364" w:lineRule="auto"/>
        <w:ind w:left="120" w:right="238" w:firstLine="479"/>
        <w:jc w:val="both"/>
      </w:pPr>
      <w:r>
        <w:rPr>
          <w:spacing w:val="-20"/>
        </w:rPr>
        <w:t xml:space="preserve">【例 </w:t>
      </w:r>
      <w:r>
        <w:t>2</w:t>
      </w:r>
      <w:r>
        <w:rPr>
          <w:spacing w:val="-6"/>
        </w:rPr>
        <w:t>】现代文明让文物显得更亲切鲜活，通过现代化的加工，用当代人能</w:t>
      </w:r>
      <w:r>
        <w:rPr>
          <w:spacing w:val="-11"/>
        </w:rPr>
        <w:t>接受、能理解的方式表现、传承，能让文物走近、走进日常生活，让人们感受到</w:t>
      </w:r>
      <w:r>
        <w:rPr>
          <w:spacing w:val="-10"/>
        </w:rPr>
        <w:t>传统文化的博大精深。如今，越来越多的博物馆将文物与现代文化创意产业相结合：甘肃省博物馆以铜奔马为原型的“马踏飞燕”系列产品，以其“丑萌”风格被竞相收藏；敦煌研究院的琵琶镜梳礼盒精巧玲珑，将飞天壁画变成了女生随身</w:t>
      </w:r>
      <w:r>
        <w:rPr>
          <w:spacing w:val="-6"/>
        </w:rPr>
        <w:t>携带的好物；河南博物院打造的“考古盲盒”，将文物微缩，变得可随时观摩把</w:t>
      </w:r>
      <w:r>
        <w:rPr>
          <w:spacing w:val="-6"/>
          <w:w w:val="103"/>
        </w:rPr>
        <w:t>玩„„越来越多的人，通过现代化的商品感受到了文物的魅力。</w:t>
      </w:r>
    </w:p>
    <w:p w14:paraId="4033B0B0">
      <w:pPr>
        <w:pStyle w:val="2"/>
        <w:spacing w:before="5"/>
        <w:ind w:left="600"/>
      </w:pPr>
      <w:r>
        <w:rPr>
          <w:color w:val="0000FF"/>
          <w:spacing w:val="-1"/>
        </w:rPr>
        <w:t>【解析】举例论证：可以使用一个案例或多个案例。</w:t>
      </w:r>
    </w:p>
    <w:p w14:paraId="4DCAABE3">
      <w:pPr>
        <w:pStyle w:val="2"/>
      </w:pPr>
    </w:p>
    <w:p w14:paraId="08E46BE3">
      <w:pPr>
        <w:pStyle w:val="2"/>
        <w:rPr>
          <w:sz w:val="25"/>
        </w:rPr>
      </w:pPr>
    </w:p>
    <w:p w14:paraId="49EDF240">
      <w:pPr>
        <w:pStyle w:val="2"/>
        <w:spacing w:before="1"/>
        <w:ind w:left="600"/>
      </w:pPr>
      <w:r>
        <w:rPr>
          <w:spacing w:val="-1"/>
        </w:rPr>
        <w:t>方法二：道理论证——运用讲道理的方法来证明观点。</w:t>
      </w:r>
    </w:p>
    <w:p w14:paraId="654D0DC8">
      <w:pPr>
        <w:pStyle w:val="2"/>
        <w:spacing w:before="160" w:line="364" w:lineRule="auto"/>
        <w:ind w:left="120" w:right="239" w:firstLine="479"/>
      </w:pPr>
      <w:r>
        <w:rPr>
          <w:spacing w:val="-4"/>
        </w:rPr>
        <w:t xml:space="preserve">【例 </w:t>
      </w:r>
      <w:r>
        <w:t>1</w:t>
      </w:r>
      <w:r>
        <w:rPr>
          <w:spacing w:val="-8"/>
        </w:rPr>
        <w:t>】茶风即作风，干部要有“务实味”，倾听百姓心声，多为百姓办实</w:t>
      </w:r>
      <w:r>
        <w:rPr>
          <w:spacing w:val="-5"/>
        </w:rPr>
        <w:t>事办好事。基层群众所呼唤的，往往不是多么宏大的愿景，而是身边“小事”的</w:t>
      </w:r>
    </w:p>
    <w:p w14:paraId="4D427D5F">
      <w:pPr>
        <w:spacing w:after="0" w:line="364" w:lineRule="auto"/>
        <w:sectPr>
          <w:pgSz w:w="11910" w:h="16840"/>
          <w:pgMar w:top="1160" w:right="1560" w:bottom="1400" w:left="1680" w:header="27" w:footer="1202" w:gutter="0"/>
          <w:cols w:space="720" w:num="1"/>
        </w:sectPr>
      </w:pPr>
    </w:p>
    <w:p w14:paraId="16B4859E">
      <w:pPr>
        <w:pStyle w:val="2"/>
        <w:spacing w:before="6"/>
        <w:rPr>
          <w:sz w:val="22"/>
        </w:rPr>
      </w:pPr>
    </w:p>
    <w:p w14:paraId="274D6416">
      <w:pPr>
        <w:pStyle w:val="2"/>
        <w:spacing w:before="67" w:line="364" w:lineRule="auto"/>
        <w:ind w:left="120" w:right="124"/>
      </w:pPr>
      <w:r>
        <w:rPr>
          <w:spacing w:val="-2"/>
        </w:rPr>
        <w:t xml:space="preserve">切实解决。但反观当下，在某些基层单位中却出现用文件“传达”文件，用会议 </w:t>
      </w:r>
      <w:r>
        <w:rPr>
          <w:spacing w:val="-9"/>
        </w:rPr>
        <w:t>“解决”会议的不良之风。长此以往，“办公室”与“街头巷尾”的距离会越来</w:t>
      </w:r>
      <w:r>
        <w:rPr>
          <w:spacing w:val="-2"/>
        </w:rPr>
        <w:t>越远，我党执政根基堪忧。因此，党员干部要多听百姓呼声，多为百姓办实事。我们既要呼唤多一些做实事的政府官员，又要重视体制机制的作用，建立并完善</w:t>
      </w:r>
      <w:r>
        <w:rPr>
          <w:spacing w:val="-18"/>
        </w:rPr>
        <w:t>各类“市长服务热线”“乡村规章制度”，用为民服务的汗水赢得民众的掌声。</w:t>
      </w:r>
    </w:p>
    <w:p w14:paraId="788983C9">
      <w:pPr>
        <w:pStyle w:val="2"/>
        <w:spacing w:before="3" w:line="364" w:lineRule="auto"/>
        <w:ind w:left="120" w:right="237" w:firstLine="479"/>
        <w:jc w:val="both"/>
      </w:pPr>
      <w:r>
        <w:rPr>
          <w:spacing w:val="-20"/>
        </w:rPr>
        <w:t xml:space="preserve">【例 </w:t>
      </w:r>
      <w:r>
        <w:t>2</w:t>
      </w:r>
      <w:r>
        <w:rPr>
          <w:spacing w:val="-20"/>
        </w:rPr>
        <w:t>】推进社会治理现代化需要向下扎根，汇集群众智慧，也要主动服务，</w:t>
      </w:r>
      <w:r>
        <w:rPr>
          <w:spacing w:val="-5"/>
        </w:rPr>
        <w:t>以群众诉求为导向，提升治理效能。李强总理在记者会上说，“坐在办公室碰到</w:t>
      </w:r>
      <w:r>
        <w:rPr>
          <w:spacing w:val="-11"/>
        </w:rPr>
        <w:t>的都是问题，深入基层看到的全是办法”。要大兴调研之风，从基层吸取民众力</w:t>
      </w:r>
      <w:r>
        <w:rPr>
          <w:spacing w:val="-6"/>
        </w:rPr>
        <w:t xml:space="preserve">量，汲取民众智慧，让社会治理由政府的“独角戏”，变成人民群众共同参与的 </w:t>
      </w:r>
      <w:r>
        <w:rPr>
          <w:spacing w:val="-12"/>
        </w:rPr>
        <w:t>“大合唱”。尊重群众的主体地位，就是让群众不再是被动的管理者、旁观者，</w:t>
      </w:r>
      <w:r>
        <w:rPr>
          <w:spacing w:val="-15"/>
        </w:rPr>
        <w:t>而是主动的治理者，更是服务的接受者、提供者。治理过程群众参与，治理成果</w:t>
      </w:r>
      <w:r>
        <w:rPr>
          <w:spacing w:val="-11"/>
        </w:rPr>
        <w:t>群众共享，才能夯实基层治理基石，也才是推进中国特色社会治理现代的根本所</w:t>
      </w:r>
      <w:r>
        <w:t>在、力量之源。</w:t>
      </w:r>
    </w:p>
    <w:p w14:paraId="272F84E5">
      <w:pPr>
        <w:pStyle w:val="2"/>
        <w:spacing w:before="5"/>
        <w:ind w:left="600"/>
      </w:pPr>
      <w:r>
        <w:rPr>
          <w:color w:val="0000FF"/>
          <w:spacing w:val="-1"/>
        </w:rPr>
        <w:t>【解析】除了举例论证，还可以道理论证。</w:t>
      </w:r>
    </w:p>
    <w:p w14:paraId="77120C03">
      <w:pPr>
        <w:pStyle w:val="2"/>
      </w:pPr>
    </w:p>
    <w:p w14:paraId="4B47211F">
      <w:pPr>
        <w:pStyle w:val="2"/>
        <w:spacing w:before="1"/>
        <w:rPr>
          <w:sz w:val="25"/>
        </w:rPr>
      </w:pPr>
    </w:p>
    <w:p w14:paraId="56B1D334">
      <w:pPr>
        <w:pStyle w:val="2"/>
        <w:ind w:left="600"/>
      </w:pPr>
      <w:r>
        <w:rPr>
          <w:spacing w:val="-1"/>
        </w:rPr>
        <w:t>停一下，我想问问我没案例和道理怎么办？</w:t>
      </w:r>
    </w:p>
    <w:p w14:paraId="636078BC">
      <w:pPr>
        <w:pStyle w:val="2"/>
      </w:pPr>
    </w:p>
    <w:p w14:paraId="7163EE56">
      <w:pPr>
        <w:pStyle w:val="2"/>
        <w:spacing w:before="1"/>
        <w:rPr>
          <w:sz w:val="25"/>
        </w:rPr>
      </w:pPr>
    </w:p>
    <w:p w14:paraId="3C35BD9B">
      <w:pPr>
        <w:pStyle w:val="2"/>
        <w:ind w:left="600"/>
      </w:pPr>
      <w:r>
        <w:t>没话说的药方——充分挖掘材料（包括做过的题</w:t>
      </w:r>
      <w:r>
        <w:rPr>
          <w:spacing w:val="-10"/>
        </w:rPr>
        <w:t>）</w:t>
      </w:r>
    </w:p>
    <w:p w14:paraId="208895E6">
      <w:pPr>
        <w:pStyle w:val="7"/>
        <w:numPr>
          <w:ilvl w:val="0"/>
          <w:numId w:val="39"/>
        </w:numPr>
        <w:tabs>
          <w:tab w:val="left" w:pos="842"/>
        </w:tabs>
        <w:spacing w:before="161" w:after="0" w:line="240" w:lineRule="auto"/>
        <w:ind w:left="841" w:right="0" w:hanging="242"/>
        <w:jc w:val="left"/>
        <w:rPr>
          <w:sz w:val="24"/>
        </w:rPr>
      </w:pPr>
      <w:r>
        <w:rPr>
          <w:spacing w:val="-2"/>
          <w:sz w:val="24"/>
        </w:rPr>
        <w:t>直接摘抄——慎用</w:t>
      </w:r>
    </w:p>
    <w:p w14:paraId="2B9B9281">
      <w:pPr>
        <w:pStyle w:val="7"/>
        <w:numPr>
          <w:ilvl w:val="0"/>
          <w:numId w:val="39"/>
        </w:numPr>
        <w:tabs>
          <w:tab w:val="left" w:pos="842"/>
        </w:tabs>
        <w:spacing w:before="160" w:after="0" w:line="240" w:lineRule="auto"/>
        <w:ind w:left="841" w:right="0" w:hanging="242"/>
        <w:jc w:val="left"/>
        <w:rPr>
          <w:sz w:val="24"/>
        </w:rPr>
      </w:pPr>
      <w:r>
        <w:rPr>
          <w:spacing w:val="-2"/>
          <w:sz w:val="24"/>
        </w:rPr>
        <w:t>归纳概括——好用</w:t>
      </w:r>
    </w:p>
    <w:p w14:paraId="160A0D19">
      <w:pPr>
        <w:pStyle w:val="7"/>
        <w:numPr>
          <w:ilvl w:val="0"/>
          <w:numId w:val="39"/>
        </w:numPr>
        <w:tabs>
          <w:tab w:val="left" w:pos="842"/>
        </w:tabs>
        <w:spacing w:before="161" w:after="0" w:line="240" w:lineRule="auto"/>
        <w:ind w:left="841" w:right="0" w:hanging="242"/>
        <w:jc w:val="left"/>
        <w:rPr>
          <w:sz w:val="24"/>
        </w:rPr>
      </w:pPr>
      <w:r>
        <w:rPr>
          <w:spacing w:val="-2"/>
          <w:sz w:val="24"/>
        </w:rPr>
        <w:t>偷梁换柱——好用</w:t>
      </w:r>
    </w:p>
    <w:p w14:paraId="40E10DC6">
      <w:pPr>
        <w:pStyle w:val="7"/>
        <w:numPr>
          <w:ilvl w:val="0"/>
          <w:numId w:val="39"/>
        </w:numPr>
        <w:tabs>
          <w:tab w:val="left" w:pos="842"/>
        </w:tabs>
        <w:spacing w:before="160" w:after="0" w:line="240" w:lineRule="auto"/>
        <w:ind w:left="841" w:right="0" w:hanging="242"/>
        <w:jc w:val="left"/>
        <w:rPr>
          <w:sz w:val="24"/>
        </w:rPr>
      </w:pPr>
      <w:r>
        <w:rPr>
          <w:spacing w:val="-2"/>
          <w:sz w:val="24"/>
        </w:rPr>
        <w:t>移花接木——有用</w:t>
      </w:r>
    </w:p>
    <w:p w14:paraId="3BF50C40">
      <w:pPr>
        <w:pStyle w:val="2"/>
        <w:spacing w:before="161"/>
        <w:ind w:left="600"/>
      </w:pPr>
      <w:r>
        <w:rPr>
          <w:color w:val="0000FF"/>
          <w:spacing w:val="-3"/>
        </w:rPr>
        <w:t>【注意】</w:t>
      </w:r>
    </w:p>
    <w:p w14:paraId="54CFC3BA">
      <w:pPr>
        <w:pStyle w:val="7"/>
        <w:numPr>
          <w:ilvl w:val="0"/>
          <w:numId w:val="40"/>
        </w:numPr>
        <w:tabs>
          <w:tab w:val="left" w:pos="842"/>
        </w:tabs>
        <w:spacing w:before="161" w:after="0" w:line="240" w:lineRule="auto"/>
        <w:ind w:left="841" w:right="0" w:hanging="242"/>
        <w:jc w:val="left"/>
        <w:rPr>
          <w:sz w:val="24"/>
        </w:rPr>
      </w:pPr>
      <w:r>
        <w:rPr>
          <w:color w:val="0000FF"/>
          <w:spacing w:val="-2"/>
          <w:sz w:val="24"/>
        </w:rPr>
        <w:t>直接摘抄：</w:t>
      </w:r>
    </w:p>
    <w:p w14:paraId="5F37DAA4">
      <w:pPr>
        <w:pStyle w:val="7"/>
        <w:numPr>
          <w:ilvl w:val="0"/>
          <w:numId w:val="41"/>
        </w:numPr>
        <w:tabs>
          <w:tab w:val="left" w:pos="1202"/>
        </w:tabs>
        <w:spacing w:before="160" w:after="0" w:line="364" w:lineRule="auto"/>
        <w:ind w:left="120" w:right="236" w:firstLine="479"/>
        <w:jc w:val="both"/>
        <w:rPr>
          <w:sz w:val="24"/>
        </w:rPr>
      </w:pPr>
      <w:r>
        <w:rPr>
          <w:color w:val="0000FF"/>
          <w:w w:val="95"/>
          <w:sz w:val="24"/>
        </w:rPr>
        <w:t>可以直接摘抄材料，但是不能大段摘抄，摘抄 1、2，甚至 3 句都没有</w:t>
      </w:r>
      <w:r>
        <w:rPr>
          <w:color w:val="0000FF"/>
          <w:spacing w:val="-2"/>
          <w:sz w:val="24"/>
        </w:rPr>
        <w:t>太大问题，但不能一大段都摘抄。</w:t>
      </w:r>
    </w:p>
    <w:p w14:paraId="73F1BA8A">
      <w:pPr>
        <w:pStyle w:val="7"/>
        <w:numPr>
          <w:ilvl w:val="0"/>
          <w:numId w:val="41"/>
        </w:numPr>
        <w:tabs>
          <w:tab w:val="left" w:pos="1202"/>
        </w:tabs>
        <w:spacing w:before="2" w:after="0" w:line="364" w:lineRule="auto"/>
        <w:ind w:left="120" w:right="237" w:firstLine="479"/>
        <w:jc w:val="both"/>
        <w:rPr>
          <w:sz w:val="24"/>
        </w:rPr>
      </w:pPr>
      <w:r>
        <w:rPr>
          <w:color w:val="0000FF"/>
          <w:spacing w:val="-2"/>
          <w:sz w:val="24"/>
        </w:rPr>
        <w:t>答疑：回归材料不等于完全摘抄材料，比如材料提到一个案例，可以</w:t>
      </w:r>
      <w:r>
        <w:rPr>
          <w:color w:val="0000FF"/>
          <w:spacing w:val="-4"/>
          <w:sz w:val="24"/>
        </w:rPr>
        <w:t>使用小题学过的词汇对它进行归纳概括。比如案例是“种西瓜，有技术人员帮助</w:t>
      </w:r>
      <w:r>
        <w:rPr>
          <w:color w:val="0000FF"/>
          <w:spacing w:val="-20"/>
          <w:sz w:val="24"/>
        </w:rPr>
        <w:t>种植”，案例可以提炼为“科技种田，提质增效”，这样没有抄材料，但是句句不</w:t>
      </w:r>
    </w:p>
    <w:p w14:paraId="1F8FE529">
      <w:pPr>
        <w:spacing w:after="0" w:line="364" w:lineRule="auto"/>
        <w:jc w:val="both"/>
        <w:rPr>
          <w:sz w:val="24"/>
        </w:rPr>
        <w:sectPr>
          <w:pgSz w:w="11910" w:h="16840"/>
          <w:pgMar w:top="1160" w:right="1560" w:bottom="1400" w:left="1680" w:header="27" w:footer="1202" w:gutter="0"/>
          <w:cols w:space="720" w:num="1"/>
        </w:sectPr>
      </w:pPr>
    </w:p>
    <w:p w14:paraId="2A05F8F7">
      <w:pPr>
        <w:pStyle w:val="2"/>
        <w:spacing w:before="6"/>
        <w:rPr>
          <w:sz w:val="22"/>
        </w:rPr>
      </w:pPr>
    </w:p>
    <w:p w14:paraId="31C9F0ED">
      <w:pPr>
        <w:pStyle w:val="2"/>
        <w:spacing w:before="67"/>
        <w:ind w:left="120"/>
      </w:pPr>
      <w:r>
        <w:rPr>
          <w:color w:val="0000FF"/>
          <w:spacing w:val="-1"/>
        </w:rPr>
        <w:t>离材料，将前面学到的方法用到作文中。</w:t>
      </w:r>
    </w:p>
    <w:p w14:paraId="13B3E8C0">
      <w:pPr>
        <w:pStyle w:val="7"/>
        <w:numPr>
          <w:ilvl w:val="0"/>
          <w:numId w:val="40"/>
        </w:numPr>
        <w:tabs>
          <w:tab w:val="left" w:pos="842"/>
        </w:tabs>
        <w:spacing w:before="161" w:after="0" w:line="240" w:lineRule="auto"/>
        <w:ind w:left="841" w:right="0" w:hanging="242"/>
        <w:jc w:val="left"/>
        <w:rPr>
          <w:sz w:val="24"/>
        </w:rPr>
      </w:pPr>
      <w:r>
        <w:rPr>
          <w:color w:val="0000FF"/>
          <w:spacing w:val="-2"/>
          <w:sz w:val="24"/>
        </w:rPr>
        <w:t>偷梁换柱：</w:t>
      </w:r>
    </w:p>
    <w:p w14:paraId="51EDDE21">
      <w:pPr>
        <w:pStyle w:val="7"/>
        <w:numPr>
          <w:ilvl w:val="0"/>
          <w:numId w:val="42"/>
        </w:numPr>
        <w:tabs>
          <w:tab w:val="left" w:pos="1202"/>
        </w:tabs>
        <w:spacing w:before="160" w:after="0" w:line="364" w:lineRule="auto"/>
        <w:ind w:left="120" w:right="238" w:firstLine="479"/>
        <w:jc w:val="both"/>
        <w:rPr>
          <w:sz w:val="24"/>
        </w:rPr>
      </w:pPr>
      <w:r>
        <w:rPr>
          <w:color w:val="0000FF"/>
          <w:spacing w:val="-8"/>
          <w:sz w:val="24"/>
        </w:rPr>
        <w:t>比如材料提到“小孙作为第一书记，帮助村民卖腊肉”，抄案例的时</w:t>
      </w:r>
      <w:r>
        <w:rPr>
          <w:color w:val="0000FF"/>
          <w:spacing w:val="-11"/>
          <w:sz w:val="24"/>
        </w:rPr>
        <w:t>候不能抄“小孙”，而是给他一个职务，比如第一书记；材料提到“</w:t>
      </w:r>
      <w:r>
        <w:rPr>
          <w:color w:val="0000FF"/>
          <w:sz w:val="24"/>
        </w:rPr>
        <w:t>H</w:t>
      </w:r>
      <w:r>
        <w:rPr>
          <w:color w:val="0000FF"/>
          <w:spacing w:val="-3"/>
          <w:sz w:val="24"/>
        </w:rPr>
        <w:t xml:space="preserve"> 公司创新</w:t>
      </w:r>
      <w:r>
        <w:rPr>
          <w:color w:val="0000FF"/>
          <w:spacing w:val="-52"/>
          <w:sz w:val="24"/>
        </w:rPr>
        <w:t>”，可以把</w:t>
      </w:r>
      <w:r>
        <w:rPr>
          <w:color w:val="0000FF"/>
          <w:sz w:val="24"/>
        </w:rPr>
        <w:t>“H</w:t>
      </w:r>
      <w:r>
        <w:rPr>
          <w:color w:val="0000FF"/>
          <w:spacing w:val="-15"/>
          <w:sz w:val="24"/>
        </w:rPr>
        <w:t xml:space="preserve"> 公司”换为“华为、小米、大疆”。</w:t>
      </w:r>
    </w:p>
    <w:p w14:paraId="722233DF">
      <w:pPr>
        <w:pStyle w:val="7"/>
        <w:numPr>
          <w:ilvl w:val="0"/>
          <w:numId w:val="42"/>
        </w:numPr>
        <w:tabs>
          <w:tab w:val="left" w:pos="1202"/>
        </w:tabs>
        <w:spacing w:before="2" w:after="0" w:line="240" w:lineRule="auto"/>
        <w:ind w:left="1201" w:right="0" w:hanging="602"/>
        <w:jc w:val="left"/>
        <w:rPr>
          <w:sz w:val="24"/>
        </w:rPr>
      </w:pPr>
      <w:r>
        <w:rPr>
          <w:color w:val="0000FF"/>
          <w:spacing w:val="-4"/>
          <w:sz w:val="24"/>
        </w:rPr>
        <w:t>答疑：</w:t>
      </w:r>
    </w:p>
    <w:p w14:paraId="1DD7CBC2">
      <w:pPr>
        <w:pStyle w:val="2"/>
        <w:spacing w:before="160" w:line="364" w:lineRule="auto"/>
        <w:ind w:left="120" w:right="242" w:firstLine="479"/>
      </w:pPr>
      <w:r>
        <w:rPr>
          <w:color w:val="0000FF"/>
        </w:rPr>
        <w:t>①现编案例比较难。材料中提到了“H</w:t>
      </w:r>
      <w:r>
        <w:rPr>
          <w:color w:val="0000FF"/>
          <w:spacing w:val="-13"/>
        </w:rPr>
        <w:t xml:space="preserve"> 公司、小孙”，可以给一个职位的称</w:t>
      </w:r>
      <w:r>
        <w:rPr>
          <w:color w:val="0000FF"/>
          <w:spacing w:val="-2"/>
        </w:rPr>
        <w:t>呼，或者移花接木，变成我们已知的公司或人。</w:t>
      </w:r>
    </w:p>
    <w:p w14:paraId="7CF7BD8C">
      <w:pPr>
        <w:pStyle w:val="2"/>
        <w:spacing w:before="2" w:line="364" w:lineRule="auto"/>
        <w:ind w:left="120" w:right="118" w:firstLine="479"/>
      </w:pPr>
      <w:r>
        <w:rPr>
          <w:color w:val="0000FF"/>
          <w:spacing w:val="-2"/>
        </w:rPr>
        <w:t>②论证不管真实性吗？比如材料提到“H</w:t>
      </w:r>
      <w:r>
        <w:rPr>
          <w:color w:val="0000FF"/>
          <w:spacing w:val="-18"/>
        </w:rPr>
        <w:t xml:space="preserve"> 公司正在进行创新”，把</w:t>
      </w:r>
      <w:r>
        <w:rPr>
          <w:color w:val="0000FF"/>
          <w:spacing w:val="-2"/>
        </w:rPr>
        <w:t>“H</w:t>
      </w:r>
      <w:r>
        <w:rPr>
          <w:color w:val="0000FF"/>
          <w:spacing w:val="-10"/>
        </w:rPr>
        <w:t xml:space="preserve"> 公司”</w:t>
      </w:r>
      <w:r>
        <w:rPr>
          <w:color w:val="0000FF"/>
          <w:spacing w:val="-2"/>
        </w:rPr>
        <w:t>变一下，华为、小米公司都有创新。也可以从反面思考不创新的企业，但是不能写不做事的干部，不能抨击干部、抨击党。不创新的企业比如柯达、乐视（只注重营销</w:t>
      </w:r>
      <w:r>
        <w:rPr>
          <w:color w:val="0000FF"/>
          <w:spacing w:val="-120"/>
        </w:rPr>
        <w:t>）</w:t>
      </w:r>
      <w:r>
        <w:rPr>
          <w:color w:val="0000FF"/>
          <w:spacing w:val="-2"/>
        </w:rPr>
        <w:t>、非常可乐、永久牌自行车。</w:t>
      </w:r>
    </w:p>
    <w:p w14:paraId="1419A9DC">
      <w:pPr>
        <w:pStyle w:val="7"/>
        <w:numPr>
          <w:ilvl w:val="0"/>
          <w:numId w:val="40"/>
        </w:numPr>
        <w:tabs>
          <w:tab w:val="left" w:pos="842"/>
        </w:tabs>
        <w:spacing w:before="3" w:after="0" w:line="364" w:lineRule="auto"/>
        <w:ind w:left="120" w:right="120" w:firstLine="479"/>
        <w:jc w:val="left"/>
        <w:rPr>
          <w:sz w:val="24"/>
        </w:rPr>
      </w:pPr>
      <w:r>
        <w:rPr>
          <w:color w:val="0000FF"/>
          <w:spacing w:val="-2"/>
          <w:sz w:val="24"/>
        </w:rPr>
        <w:t>移花接木：好事可以上升到民族、国家。比如我们国家、民族是创新的。</w:t>
      </w:r>
      <w:r>
        <w:rPr>
          <w:color w:val="0000FF"/>
          <w:spacing w:val="-24"/>
          <w:sz w:val="24"/>
        </w:rPr>
        <w:t>最早的歌是《诗经》，接下来是《汉赋》《唐诗宋词》、清明小说，这是文学上的</w:t>
      </w:r>
      <w:r>
        <w:rPr>
          <w:color w:val="0000FF"/>
          <w:spacing w:val="-2"/>
          <w:sz w:val="24"/>
        </w:rPr>
        <w:t>创新；中国在技术上有四大发明；中国建筑业也有创新，湘西有吊脚楼，苏州有园林，北京有榫卯结构，内蒙古草原有适合当地的蒙古毡，大的工程有都江堰、长城</w:t>
      </w:r>
      <w:r>
        <w:rPr>
          <w:color w:val="0000FF"/>
          <w:spacing w:val="-2"/>
          <w:w w:val="180"/>
          <w:sz w:val="24"/>
        </w:rPr>
        <w:t>„„</w:t>
      </w:r>
      <w:r>
        <w:rPr>
          <w:color w:val="0000FF"/>
          <w:spacing w:val="-2"/>
          <w:sz w:val="24"/>
        </w:rPr>
        <w:t>中国的创新涉及到各个方面，包括政治、经济、社会、生态、文化等。本朝本代本时本日也有创新，中国共产党建立了社会主义国家，就是在中国大地结合马克思主义进行的有效创新；改革开放，建立有中国特色的社会主义制度，</w:t>
      </w:r>
      <w:r>
        <w:rPr>
          <w:color w:val="0000FF"/>
          <w:spacing w:val="-21"/>
          <w:sz w:val="24"/>
        </w:rPr>
        <w:t>也是创新；今天走中国式现代化道路也是创新。只要是好事，上升到国家、民族，</w:t>
      </w:r>
      <w:r>
        <w:rPr>
          <w:color w:val="0000FF"/>
          <w:spacing w:val="-2"/>
          <w:sz w:val="24"/>
        </w:rPr>
        <w:t>就能联想到一些内容。再比如信用，也可以上升到国家、民族，我们中国人民历</w:t>
      </w:r>
      <w:r>
        <w:rPr>
          <w:color w:val="0000FF"/>
          <w:spacing w:val="-8"/>
          <w:sz w:val="24"/>
        </w:rPr>
        <w:t>来都是讲诚信的，古代有“言而不信，不知其可”，现在，我们认为诚信是人最</w:t>
      </w:r>
      <w:r>
        <w:rPr>
          <w:color w:val="0000FF"/>
          <w:spacing w:val="-2"/>
          <w:sz w:val="24"/>
        </w:rPr>
        <w:t>靓丽的名片。</w:t>
      </w:r>
    </w:p>
    <w:p w14:paraId="74B27AEB">
      <w:pPr>
        <w:pStyle w:val="2"/>
      </w:pPr>
    </w:p>
    <w:p w14:paraId="78CE2D73">
      <w:pPr>
        <w:pStyle w:val="2"/>
        <w:spacing w:before="168"/>
        <w:ind w:left="600"/>
      </w:pPr>
      <w:r>
        <w:rPr>
          <w:spacing w:val="-2"/>
        </w:rPr>
        <w:t>案例：党的好干部</w:t>
      </w:r>
    </w:p>
    <w:p w14:paraId="09D7A92F">
      <w:pPr>
        <w:pStyle w:val="2"/>
        <w:spacing w:before="160" w:line="364" w:lineRule="auto"/>
        <w:ind w:left="120" w:right="237" w:firstLine="479"/>
        <w:jc w:val="both"/>
      </w:pPr>
      <w:r>
        <w:rPr>
          <w:spacing w:val="-4"/>
        </w:rPr>
        <w:t>看到泡桐树，就想起焦裕禄；看到木麻黄，就想起谷文昌；看到大亮山，就想起杨善洲。他们始终把人民放在心中最高位置，以百姓心为心，永远活在人民心中。</w:t>
      </w:r>
    </w:p>
    <w:p w14:paraId="11BFB9F6">
      <w:pPr>
        <w:pStyle w:val="2"/>
        <w:spacing w:before="2"/>
        <w:ind w:left="600"/>
      </w:pPr>
      <w:r>
        <w:rPr>
          <w:color w:val="0000FF"/>
          <w:spacing w:val="-3"/>
        </w:rPr>
        <w:t>【注意】</w:t>
      </w:r>
    </w:p>
    <w:p w14:paraId="3CE78E7A">
      <w:pPr>
        <w:spacing w:after="0"/>
        <w:sectPr>
          <w:pgSz w:w="11910" w:h="16840"/>
          <w:pgMar w:top="1160" w:right="1560" w:bottom="1400" w:left="1680" w:header="27" w:footer="1202" w:gutter="0"/>
          <w:cols w:space="720" w:num="1"/>
        </w:sectPr>
      </w:pPr>
    </w:p>
    <w:p w14:paraId="1AF37C2F">
      <w:pPr>
        <w:pStyle w:val="2"/>
        <w:spacing w:before="6"/>
        <w:rPr>
          <w:sz w:val="22"/>
        </w:rPr>
      </w:pPr>
    </w:p>
    <w:p w14:paraId="44A6D59C">
      <w:pPr>
        <w:pStyle w:val="7"/>
        <w:numPr>
          <w:ilvl w:val="0"/>
          <w:numId w:val="43"/>
        </w:numPr>
        <w:tabs>
          <w:tab w:val="left" w:pos="842"/>
        </w:tabs>
        <w:spacing w:before="67" w:after="0" w:line="364" w:lineRule="auto"/>
        <w:ind w:left="120" w:right="236" w:firstLine="479"/>
        <w:jc w:val="both"/>
        <w:rPr>
          <w:sz w:val="24"/>
        </w:rPr>
      </w:pPr>
      <w:r>
        <w:rPr>
          <w:color w:val="0000FF"/>
          <w:spacing w:val="-4"/>
          <w:sz w:val="24"/>
        </w:rPr>
        <w:t>焦裕禄是山东人，被日本人抓去当劳工，逃出来后加入中国共产党。一直到革命胜利，建立了新中国，他去了兰考。他是真正的逆行者，当时的兰考人都是拉棍子要饭，从兰考往外走，焦裕禄一路上一个人往回走，坚定“一定要让兰</w:t>
      </w:r>
      <w:r>
        <w:rPr>
          <w:color w:val="0000FF"/>
          <w:spacing w:val="-14"/>
          <w:sz w:val="24"/>
        </w:rPr>
        <w:t>考人回家”。现在兰考卖琴所使用的材料，就是当时焦裕禄种下的泡桐树，一个</w:t>
      </w:r>
      <w:r>
        <w:rPr>
          <w:color w:val="0000FF"/>
          <w:spacing w:val="-2"/>
          <w:sz w:val="24"/>
        </w:rPr>
        <w:t>好干部影响了几代人，现在比较贵的琴，都是从兰考生产出来的。</w:t>
      </w:r>
    </w:p>
    <w:p w14:paraId="3B6440F5">
      <w:pPr>
        <w:pStyle w:val="7"/>
        <w:numPr>
          <w:ilvl w:val="0"/>
          <w:numId w:val="43"/>
        </w:numPr>
        <w:tabs>
          <w:tab w:val="left" w:pos="842"/>
        </w:tabs>
        <w:spacing w:before="3" w:after="0" w:line="364" w:lineRule="auto"/>
        <w:ind w:left="120" w:right="120" w:firstLine="479"/>
        <w:jc w:val="left"/>
        <w:rPr>
          <w:sz w:val="24"/>
        </w:rPr>
      </w:pPr>
      <w:r>
        <w:rPr>
          <w:color w:val="0000FF"/>
          <w:spacing w:val="-2"/>
          <w:sz w:val="24"/>
        </w:rPr>
        <w:t>杨善洲是地委书记，应该很有钱、住大房子，国家有提供了这样的待遇。杨善洲不仅没有住上大房子、没有开好车，甚至自己的孩子得病用了政府的车，他都付了油钱。他退休之后，带着盒饭、穿着露脚趾头的布鞋，吃着萝卜条子和咸菜，动员大家去植树。现在走到大亮山，听到树叶沙沙响，这是杨善洲留给我们最美的声音。这就是党的好干部，是我们学习的榜样。</w:t>
      </w:r>
    </w:p>
    <w:p w14:paraId="7B08B0D4">
      <w:pPr>
        <w:pStyle w:val="7"/>
        <w:numPr>
          <w:ilvl w:val="0"/>
          <w:numId w:val="43"/>
        </w:numPr>
        <w:tabs>
          <w:tab w:val="left" w:pos="842"/>
        </w:tabs>
        <w:spacing w:before="4" w:after="0" w:line="240" w:lineRule="auto"/>
        <w:ind w:left="841" w:right="0" w:hanging="242"/>
        <w:jc w:val="left"/>
        <w:rPr>
          <w:sz w:val="24"/>
        </w:rPr>
      </w:pPr>
      <w:r>
        <w:rPr>
          <w:color w:val="0000FF"/>
          <w:spacing w:val="-1"/>
          <w:sz w:val="24"/>
        </w:rPr>
        <w:t>党的好干部有很多，比如沈浩、黄文秀、黄大年、毛相林、毛丰美等。</w:t>
      </w:r>
    </w:p>
    <w:p w14:paraId="347E3EC3">
      <w:pPr>
        <w:pStyle w:val="2"/>
      </w:pPr>
    </w:p>
    <w:p w14:paraId="549DB0A9">
      <w:pPr>
        <w:pStyle w:val="2"/>
        <w:rPr>
          <w:sz w:val="25"/>
        </w:rPr>
      </w:pPr>
    </w:p>
    <w:p w14:paraId="145A5028">
      <w:pPr>
        <w:pStyle w:val="2"/>
        <w:ind w:left="600"/>
      </w:pPr>
      <w:r>
        <w:rPr>
          <w:spacing w:val="-2"/>
        </w:rPr>
        <w:t>案例：时代青年</w:t>
      </w:r>
    </w:p>
    <w:p w14:paraId="0C4D1D7B">
      <w:pPr>
        <w:pStyle w:val="2"/>
        <w:spacing w:before="161" w:line="364" w:lineRule="auto"/>
        <w:ind w:left="120" w:right="238" w:firstLine="479"/>
        <w:jc w:val="both"/>
      </w:pPr>
      <w:r>
        <w:rPr>
          <w:w w:val="95"/>
        </w:rPr>
        <w:t>北斗卫星团队核心人员平均年龄 36 岁，量子科学团队平均年龄 35 岁，中国</w:t>
      </w:r>
      <w:r>
        <w:rPr>
          <w:spacing w:val="-10"/>
        </w:rPr>
        <w:t xml:space="preserve">天眼 </w:t>
      </w:r>
      <w:r>
        <w:t>FAST</w:t>
      </w:r>
      <w:r>
        <w:rPr>
          <w:spacing w:val="-9"/>
        </w:rPr>
        <w:t xml:space="preserve"> 研发团队平均年龄仅 </w:t>
      </w:r>
      <w:r>
        <w:t>30</w:t>
      </w:r>
      <w:r>
        <w:rPr>
          <w:spacing w:val="-15"/>
        </w:rPr>
        <w:t xml:space="preserve"> 岁</w:t>
      </w:r>
      <w:r>
        <w:t>„„一大批有志青年挑大梁、担重任，生动</w:t>
      </w:r>
      <w:r>
        <w:rPr>
          <w:spacing w:val="-2"/>
        </w:rPr>
        <w:t>展现了新时代中国青年奋发进取的精神风貌。</w:t>
      </w:r>
    </w:p>
    <w:p w14:paraId="5BCBEFE9">
      <w:pPr>
        <w:pStyle w:val="2"/>
        <w:spacing w:before="2"/>
        <w:ind w:left="600"/>
      </w:pPr>
      <w:r>
        <w:rPr>
          <w:color w:val="0000FF"/>
          <w:spacing w:val="-3"/>
        </w:rPr>
        <w:t>【注意】</w:t>
      </w:r>
    </w:p>
    <w:p w14:paraId="4F481B8B">
      <w:pPr>
        <w:pStyle w:val="7"/>
        <w:numPr>
          <w:ilvl w:val="0"/>
          <w:numId w:val="44"/>
        </w:numPr>
        <w:tabs>
          <w:tab w:val="left" w:pos="842"/>
        </w:tabs>
        <w:spacing w:before="161" w:after="0" w:line="364" w:lineRule="auto"/>
        <w:ind w:left="120" w:right="236" w:firstLine="479"/>
        <w:jc w:val="both"/>
        <w:rPr>
          <w:sz w:val="24"/>
        </w:rPr>
      </w:pPr>
      <w:r>
        <w:rPr>
          <w:color w:val="0000FF"/>
          <w:spacing w:val="-20"/>
          <w:sz w:val="24"/>
        </w:rPr>
        <w:t>提到“中国天眼”，就能想到南仁东。南仁东被定义为“天才”，从小学习</w:t>
      </w:r>
      <w:r>
        <w:rPr>
          <w:color w:val="0000FF"/>
          <w:spacing w:val="-13"/>
          <w:sz w:val="24"/>
        </w:rPr>
        <w:t>就好，上了高等学府，后来去了国外，看到别人有很好的天文望远镜，他当时就</w:t>
      </w:r>
      <w:r>
        <w:rPr>
          <w:color w:val="0000FF"/>
          <w:spacing w:val="-8"/>
          <w:sz w:val="24"/>
        </w:rPr>
        <w:t>想在中国造一个天文望远镜。日本也想请他去给日本造一个天文望远镜，开出的</w:t>
      </w:r>
      <w:r>
        <w:rPr>
          <w:color w:val="0000FF"/>
          <w:sz w:val="24"/>
        </w:rPr>
        <w:t>工资，一天的工资相当于中国一年的工资（</w:t>
      </w:r>
      <w:r>
        <w:rPr>
          <w:color w:val="0000FF"/>
          <w:spacing w:val="-16"/>
          <w:sz w:val="24"/>
        </w:rPr>
        <w:t xml:space="preserve">接近 </w:t>
      </w:r>
      <w:r>
        <w:rPr>
          <w:color w:val="0000FF"/>
          <w:sz w:val="24"/>
        </w:rPr>
        <w:t>400</w:t>
      </w:r>
      <w:r>
        <w:rPr>
          <w:color w:val="0000FF"/>
          <w:spacing w:val="-24"/>
          <w:sz w:val="24"/>
        </w:rPr>
        <w:t xml:space="preserve"> 倍</w:t>
      </w:r>
      <w:r>
        <w:rPr>
          <w:color w:val="0000FF"/>
          <w:spacing w:val="-120"/>
          <w:sz w:val="24"/>
        </w:rPr>
        <w:t>）</w:t>
      </w:r>
      <w:r>
        <w:rPr>
          <w:color w:val="0000FF"/>
          <w:spacing w:val="-2"/>
          <w:sz w:val="24"/>
        </w:rPr>
        <w:t>。在这种情况下，可能</w:t>
      </w:r>
      <w:r>
        <w:rPr>
          <w:color w:val="0000FF"/>
          <w:spacing w:val="-8"/>
          <w:sz w:val="24"/>
        </w:rPr>
        <w:t>大部分人都会选择去国外，把自己的利益放在前面。但是，他毅然决然地选择回</w:t>
      </w:r>
      <w:r>
        <w:rPr>
          <w:color w:val="0000FF"/>
          <w:spacing w:val="-1"/>
          <w:sz w:val="24"/>
        </w:rPr>
        <w:t>国，造中国最好的天文望远镜，并且也是世界上直径/口径最大的天文望远镜。他所选择的地点在在贵州的大山里，当地毒蛇出没、虫子遍地。</w:t>
      </w:r>
    </w:p>
    <w:p w14:paraId="7CCC5C1A">
      <w:pPr>
        <w:pStyle w:val="7"/>
        <w:numPr>
          <w:ilvl w:val="0"/>
          <w:numId w:val="44"/>
        </w:numPr>
        <w:tabs>
          <w:tab w:val="left" w:pos="842"/>
        </w:tabs>
        <w:spacing w:before="4" w:after="0" w:line="364" w:lineRule="auto"/>
        <w:ind w:left="120" w:right="236" w:firstLine="479"/>
        <w:jc w:val="both"/>
        <w:rPr>
          <w:sz w:val="24"/>
        </w:rPr>
      </w:pPr>
      <w:r>
        <w:rPr>
          <w:color w:val="0000FF"/>
          <w:spacing w:val="-4"/>
          <w:sz w:val="24"/>
        </w:rPr>
        <w:t>当时还遇到一个难题，参与建设天文望远镜的团队里，物理学家不懂数学家，数学家不懂物理学家，化学家不懂数学家。南仁东自学了所有学科，在他们</w:t>
      </w:r>
      <w:r>
        <w:rPr>
          <w:color w:val="0000FF"/>
          <w:spacing w:val="-23"/>
          <w:sz w:val="24"/>
        </w:rPr>
        <w:t>中间做协调关系。南仁东、袁隆平、吴孟超、卢永根这批科学家，带着满腔热血、</w:t>
      </w:r>
      <w:r>
        <w:rPr>
          <w:color w:val="0000FF"/>
          <w:spacing w:val="-9"/>
          <w:sz w:val="24"/>
        </w:rPr>
        <w:t>无限的热爱，国外很想把他们“挖走”，但是他们毅然决然留在国内，并且躬耕</w:t>
      </w:r>
      <w:r>
        <w:rPr>
          <w:color w:val="0000FF"/>
          <w:spacing w:val="-4"/>
          <w:sz w:val="24"/>
        </w:rPr>
        <w:t>不辍，即便很大岁数了，依然站在讲台上讲课。他们的精神感动、培养了一批一</w:t>
      </w:r>
    </w:p>
    <w:p w14:paraId="1A1123F4">
      <w:pPr>
        <w:spacing w:after="0" w:line="364" w:lineRule="auto"/>
        <w:jc w:val="both"/>
        <w:rPr>
          <w:sz w:val="24"/>
        </w:rPr>
        <w:sectPr>
          <w:pgSz w:w="11910" w:h="16840"/>
          <w:pgMar w:top="1160" w:right="1560" w:bottom="1400" w:left="1680" w:header="27" w:footer="1202" w:gutter="0"/>
          <w:cols w:space="720" w:num="1"/>
        </w:sectPr>
      </w:pPr>
    </w:p>
    <w:p w14:paraId="0D0F0300">
      <w:pPr>
        <w:pStyle w:val="2"/>
        <w:spacing w:before="6"/>
        <w:rPr>
          <w:sz w:val="22"/>
        </w:rPr>
      </w:pPr>
    </w:p>
    <w:p w14:paraId="15C7BD32">
      <w:pPr>
        <w:pStyle w:val="2"/>
        <w:spacing w:before="67"/>
        <w:ind w:left="120"/>
      </w:pPr>
      <w:r>
        <w:rPr>
          <w:color w:val="0000FF"/>
          <w:spacing w:val="-2"/>
        </w:rPr>
        <w:t>批年轻人。</w:t>
      </w:r>
    </w:p>
    <w:p w14:paraId="5F1969BF">
      <w:pPr>
        <w:pStyle w:val="2"/>
      </w:pPr>
    </w:p>
    <w:p w14:paraId="06D3D4FB">
      <w:pPr>
        <w:pStyle w:val="2"/>
        <w:spacing w:before="1"/>
        <w:rPr>
          <w:sz w:val="25"/>
        </w:rPr>
      </w:pPr>
    </w:p>
    <w:p w14:paraId="2A57B4EF">
      <w:pPr>
        <w:pStyle w:val="2"/>
        <w:ind w:left="600"/>
      </w:pPr>
      <w:r>
        <w:rPr>
          <w:spacing w:val="-2"/>
        </w:rPr>
        <w:t>案例：中国式创新</w:t>
      </w:r>
    </w:p>
    <w:p w14:paraId="6BA03820">
      <w:pPr>
        <w:pStyle w:val="2"/>
        <w:spacing w:before="160" w:line="364" w:lineRule="auto"/>
        <w:ind w:left="120" w:right="237" w:firstLine="479"/>
        <w:jc w:val="both"/>
      </w:pPr>
      <w:r>
        <w:rPr>
          <w:spacing w:val="-4"/>
        </w:rPr>
        <w:t>创新的形式多种多样：攻克一项新技术是创新，打造一个新产品是创新，解决一个难题也是创新。创新的舞台宽广辽阔：从科研院所到工厂车间，从偏远乡</w:t>
      </w:r>
      <w:r>
        <w:rPr>
          <w:spacing w:val="-2"/>
        </w:rPr>
        <w:t>村到改革前沿，处处都是创新的沃土。</w:t>
      </w:r>
    </w:p>
    <w:p w14:paraId="7A305F08">
      <w:pPr>
        <w:pStyle w:val="2"/>
        <w:spacing w:before="2" w:line="364" w:lineRule="auto"/>
        <w:ind w:left="120" w:right="120" w:firstLine="479"/>
      </w:pPr>
      <w:r>
        <w:rPr>
          <w:color w:val="0000FF"/>
          <w:spacing w:val="-2"/>
        </w:rPr>
        <w:t>【注意】创新的形式是多种多样的，比如攻克一项技术、打造一个新产品、</w:t>
      </w:r>
      <w:r>
        <w:rPr>
          <w:color w:val="0000FF"/>
          <w:spacing w:val="-13"/>
        </w:rPr>
        <w:t>解决一个难题。“创新的舞台宽广辽阔：从科研院所到工厂车间，从偏远乡村到</w:t>
      </w:r>
      <w:r>
        <w:rPr>
          <w:color w:val="0000FF"/>
          <w:spacing w:val="-10"/>
        </w:rPr>
        <w:t>改革前沿，处处都是创新的沃土”，建议同学们把这句话背下来。这是《人民日</w:t>
      </w:r>
      <w:r>
        <w:rPr>
          <w:color w:val="0000FF"/>
          <w:spacing w:val="-2"/>
        </w:rPr>
        <w:t>报》写的文章，写得非常好。不用担心考场上大家都写得一模一样，作文中可以直接使用，放在论证部分当做案例。</w:t>
      </w:r>
    </w:p>
    <w:p w14:paraId="5FC8ADAB">
      <w:pPr>
        <w:pStyle w:val="2"/>
      </w:pPr>
    </w:p>
    <w:p w14:paraId="21D58751">
      <w:pPr>
        <w:pStyle w:val="2"/>
        <w:spacing w:before="164"/>
        <w:ind w:left="600"/>
      </w:pPr>
      <w:r>
        <w:rPr>
          <w:spacing w:val="-2"/>
        </w:rPr>
        <w:t>案例：基层治理</w:t>
      </w:r>
    </w:p>
    <w:p w14:paraId="2B5724F3">
      <w:pPr>
        <w:pStyle w:val="2"/>
        <w:spacing w:before="161" w:line="364" w:lineRule="auto"/>
        <w:ind w:left="120" w:right="237" w:firstLine="479"/>
        <w:jc w:val="both"/>
      </w:pPr>
      <w:r>
        <w:rPr>
          <w:spacing w:val="-20"/>
        </w:rPr>
        <w:t>只有传承好“枫桥经验”，践行好“浦江经验”，做到二者融合贯通、互为补</w:t>
      </w:r>
      <w:r>
        <w:rPr>
          <w:spacing w:val="-22"/>
        </w:rPr>
        <w:t>充，处理好“多与少”“大与小”“上与下”的关系，才能真正解决好群众关心的</w:t>
      </w:r>
      <w:r>
        <w:rPr>
          <w:spacing w:val="-4"/>
        </w:rPr>
        <w:t xml:space="preserve"> </w:t>
      </w:r>
      <w:r>
        <w:rPr>
          <w:spacing w:val="-30"/>
        </w:rPr>
        <w:t>“大事”“小事”。</w:t>
      </w:r>
    </w:p>
    <w:p w14:paraId="37427BF1">
      <w:pPr>
        <w:pStyle w:val="2"/>
        <w:spacing w:before="2"/>
        <w:ind w:left="600"/>
      </w:pPr>
      <w:r>
        <w:rPr>
          <w:color w:val="0000FF"/>
          <w:spacing w:val="-3"/>
        </w:rPr>
        <w:t>【注意】</w:t>
      </w:r>
    </w:p>
    <w:p w14:paraId="53F29E60">
      <w:pPr>
        <w:pStyle w:val="7"/>
        <w:numPr>
          <w:ilvl w:val="0"/>
          <w:numId w:val="45"/>
        </w:numPr>
        <w:tabs>
          <w:tab w:val="left" w:pos="842"/>
        </w:tabs>
        <w:spacing w:before="160" w:after="0" w:line="240" w:lineRule="auto"/>
        <w:ind w:left="841" w:right="0" w:hanging="242"/>
        <w:jc w:val="left"/>
        <w:rPr>
          <w:sz w:val="24"/>
        </w:rPr>
      </w:pPr>
      <w:r>
        <w:rPr>
          <w:color w:val="0000FF"/>
          <w:spacing w:val="-6"/>
          <w:sz w:val="24"/>
        </w:rPr>
        <w:t>关于基层治理，要记住“群众利益无小事，一枝一叶总关情”。</w:t>
      </w:r>
    </w:p>
    <w:p w14:paraId="741D1A79">
      <w:pPr>
        <w:pStyle w:val="7"/>
        <w:numPr>
          <w:ilvl w:val="0"/>
          <w:numId w:val="45"/>
        </w:numPr>
        <w:tabs>
          <w:tab w:val="left" w:pos="842"/>
        </w:tabs>
        <w:spacing w:before="161" w:after="0" w:line="364" w:lineRule="auto"/>
        <w:ind w:left="120" w:right="120" w:firstLine="479"/>
        <w:jc w:val="left"/>
        <w:rPr>
          <w:sz w:val="24"/>
        </w:rPr>
      </w:pPr>
      <w:r>
        <w:rPr>
          <w:color w:val="0000FF"/>
          <w:spacing w:val="-2"/>
          <w:sz w:val="24"/>
        </w:rPr>
        <w:t>枫桥是浙江的一个镇，枫桥经验不是现在才有的，当时就被毛泽东点名表扬了。他们小事不出村，大事不出镇，什么事情都在村里就能解决，毛泽东说这个地方治理得非常好，践行了群众路线。到了新时代，我们还要学习枫桥经验，总书记也一直在强调。</w:t>
      </w:r>
    </w:p>
    <w:p w14:paraId="28E1A2CA">
      <w:pPr>
        <w:pStyle w:val="7"/>
        <w:numPr>
          <w:ilvl w:val="0"/>
          <w:numId w:val="45"/>
        </w:numPr>
        <w:tabs>
          <w:tab w:val="left" w:pos="842"/>
        </w:tabs>
        <w:spacing w:before="2" w:after="0" w:line="364" w:lineRule="auto"/>
        <w:ind w:left="120" w:right="238" w:firstLine="479"/>
        <w:jc w:val="left"/>
        <w:rPr>
          <w:sz w:val="24"/>
        </w:rPr>
      </w:pPr>
      <w:r>
        <w:rPr>
          <w:color w:val="0000FF"/>
          <w:spacing w:val="-2"/>
          <w:sz w:val="24"/>
        </w:rPr>
        <w:t>“浦江经验”是总书记总结的，他们也是走群众路线的。同学们课后需要自行了解。</w:t>
      </w:r>
    </w:p>
    <w:p w14:paraId="21AABAD8">
      <w:pPr>
        <w:pStyle w:val="2"/>
      </w:pPr>
    </w:p>
    <w:p w14:paraId="6289B1D0">
      <w:pPr>
        <w:pStyle w:val="2"/>
        <w:spacing w:before="163"/>
        <w:ind w:left="600"/>
      </w:pPr>
      <w:r>
        <w:rPr>
          <w:spacing w:val="-2"/>
        </w:rPr>
        <w:t>案例：生态保护</w:t>
      </w:r>
    </w:p>
    <w:p w14:paraId="4C46A079">
      <w:pPr>
        <w:pStyle w:val="2"/>
        <w:spacing w:before="160" w:line="364" w:lineRule="auto"/>
        <w:ind w:left="120" w:right="239" w:firstLine="479"/>
      </w:pPr>
      <w:r>
        <w:rPr>
          <w:spacing w:val="-4"/>
        </w:rPr>
        <w:t>北京野鸭湖，推进生态修复，生物多样性不断改善；江苏淮安白马湖，开展</w:t>
      </w:r>
      <w:r>
        <w:rPr>
          <w:spacing w:val="-2"/>
        </w:rPr>
        <w:t>清理整治，加强生态系统监测；湖北公安崇，退渔还湿，综合治理水环境。</w:t>
      </w:r>
    </w:p>
    <w:p w14:paraId="392B3D67">
      <w:pPr>
        <w:pStyle w:val="2"/>
        <w:spacing w:before="1"/>
        <w:ind w:left="600"/>
      </w:pPr>
      <w:r>
        <w:rPr>
          <w:color w:val="0000FF"/>
          <w:spacing w:val="-5"/>
        </w:rPr>
        <w:t>【注意】有关生态保护，除了以上内容，也可以写黄河、长江。今年被连续</w:t>
      </w:r>
    </w:p>
    <w:p w14:paraId="63F754B8">
      <w:pPr>
        <w:spacing w:after="0"/>
        <w:sectPr>
          <w:pgSz w:w="11910" w:h="16840"/>
          <w:pgMar w:top="1160" w:right="1560" w:bottom="1400" w:left="1680" w:header="27" w:footer="1202" w:gutter="0"/>
          <w:cols w:space="720" w:num="1"/>
        </w:sectPr>
      </w:pPr>
    </w:p>
    <w:p w14:paraId="0F42155D">
      <w:pPr>
        <w:pStyle w:val="2"/>
        <w:spacing w:before="6"/>
        <w:rPr>
          <w:sz w:val="22"/>
        </w:rPr>
      </w:pPr>
    </w:p>
    <w:p w14:paraId="0FD3FA67">
      <w:pPr>
        <w:pStyle w:val="2"/>
        <w:spacing w:before="67"/>
        <w:ind w:left="120"/>
      </w:pPr>
      <w:r>
        <w:rPr>
          <w:color w:val="0000FF"/>
          <w:spacing w:val="-3"/>
        </w:rPr>
        <w:t>点名表扬的就是厦门实践，厦门生态环境做得特别好，实现了蝶变。</w:t>
      </w:r>
    </w:p>
    <w:p w14:paraId="31B175F2">
      <w:pPr>
        <w:pStyle w:val="2"/>
      </w:pPr>
    </w:p>
    <w:p w14:paraId="6E004F5A">
      <w:pPr>
        <w:pStyle w:val="2"/>
        <w:spacing w:before="1"/>
        <w:rPr>
          <w:sz w:val="25"/>
        </w:rPr>
      </w:pPr>
    </w:p>
    <w:p w14:paraId="0E933278">
      <w:pPr>
        <w:pStyle w:val="2"/>
        <w:ind w:left="600"/>
      </w:pPr>
      <w:r>
        <w:rPr>
          <w:spacing w:val="-1"/>
        </w:rPr>
        <w:t>案例：规范但又人性化的执法</w:t>
      </w:r>
    </w:p>
    <w:p w14:paraId="31046C36">
      <w:pPr>
        <w:pStyle w:val="2"/>
        <w:spacing w:before="160" w:line="364" w:lineRule="auto"/>
        <w:ind w:left="120" w:right="124" w:firstLine="479"/>
      </w:pPr>
      <w:r>
        <w:rPr>
          <w:spacing w:val="-2"/>
        </w:rPr>
        <w:t>行政执法一头连着各级政府，一头连着群众切身利益。每一次执法本身，都关乎人民群众对党和政府的信任，对我国法治建设的信心。执法要对不同场景、不同对象选择正确的执法方式。比如在人群聚集围观的情况下,如何坚持依法执法、文明执法；在面对女性、老人、孩子等特殊群体时,如何做到冷静、理性执</w:t>
      </w:r>
      <w:r>
        <w:rPr>
          <w:spacing w:val="-4"/>
        </w:rPr>
        <w:t>法等等。</w:t>
      </w:r>
    </w:p>
    <w:p w14:paraId="6E549F69">
      <w:pPr>
        <w:pStyle w:val="2"/>
        <w:spacing w:before="4"/>
        <w:ind w:left="600"/>
      </w:pPr>
      <w:r>
        <w:rPr>
          <w:color w:val="0000FF"/>
          <w:spacing w:val="-1"/>
        </w:rPr>
        <w:t>【注意】如果考执法，建议把第一句话背下来。</w:t>
      </w:r>
    </w:p>
    <w:p w14:paraId="7E311FE6">
      <w:pPr>
        <w:pStyle w:val="2"/>
      </w:pPr>
    </w:p>
    <w:p w14:paraId="06508458">
      <w:pPr>
        <w:pStyle w:val="2"/>
        <w:rPr>
          <w:sz w:val="25"/>
        </w:rPr>
      </w:pPr>
    </w:p>
    <w:p w14:paraId="06631309">
      <w:pPr>
        <w:pStyle w:val="2"/>
        <w:spacing w:before="1"/>
        <w:ind w:left="600"/>
      </w:pPr>
      <w:r>
        <w:t>3.</w:t>
      </w:r>
      <w:r>
        <w:rPr>
          <w:spacing w:val="-2"/>
        </w:rPr>
        <w:t>论证的形态</w:t>
      </w:r>
    </w:p>
    <w:p w14:paraId="3F4ADE30">
      <w:pPr>
        <w:pStyle w:val="2"/>
        <w:spacing w:before="160" w:line="364" w:lineRule="auto"/>
        <w:ind w:left="120" w:right="237" w:firstLine="479"/>
      </w:pPr>
      <w:r>
        <w:rPr>
          <w:spacing w:val="-4"/>
        </w:rPr>
        <w:t>论证是多种论证方法的组合，一般来说，一个论证段可以同时包括多种论据形态。</w:t>
      </w:r>
    </w:p>
    <w:p w14:paraId="08143484">
      <w:pPr>
        <w:pStyle w:val="2"/>
        <w:spacing w:before="1"/>
        <w:ind w:left="600"/>
      </w:pPr>
      <w:r>
        <w:t>主体段=观点</w:t>
      </w:r>
      <w:r>
        <w:rPr>
          <w:spacing w:val="-2"/>
        </w:rPr>
        <w:t>+（）+（）+（）</w:t>
      </w:r>
    </w:p>
    <w:p w14:paraId="0AB35EFC">
      <w:pPr>
        <w:pStyle w:val="2"/>
        <w:spacing w:before="161"/>
        <w:ind w:left="600"/>
      </w:pPr>
      <w:r>
        <w:rPr>
          <w:color w:val="0000FF"/>
        </w:rPr>
        <w:t>【解析】论证：主体段=观点+（引用）+（案例）+（问题/原因/影响）</w:t>
      </w:r>
      <w:r>
        <w:rPr>
          <w:color w:val="0000FF"/>
          <w:spacing w:val="-5"/>
        </w:rPr>
        <w:t>等。</w:t>
      </w:r>
    </w:p>
    <w:p w14:paraId="298D3FCF">
      <w:pPr>
        <w:pStyle w:val="2"/>
      </w:pPr>
    </w:p>
    <w:p w14:paraId="7B640583">
      <w:pPr>
        <w:pStyle w:val="2"/>
        <w:spacing w:before="1"/>
        <w:rPr>
          <w:sz w:val="25"/>
        </w:rPr>
      </w:pPr>
    </w:p>
    <w:p w14:paraId="77E4F099">
      <w:pPr>
        <w:pStyle w:val="2"/>
        <w:spacing w:line="364" w:lineRule="auto"/>
        <w:ind w:left="120" w:right="124" w:firstLine="479"/>
      </w:pPr>
      <w:r>
        <w:rPr>
          <w:spacing w:val="-20"/>
        </w:rPr>
        <w:t xml:space="preserve">【例 </w:t>
      </w:r>
      <w:r>
        <w:t>1</w:t>
      </w:r>
      <w:r>
        <w:rPr>
          <w:spacing w:val="-6"/>
        </w:rPr>
        <w:t>】作为新时代青年，要积极汲取传统文化的养分，建立文化自信，树</w:t>
      </w:r>
      <w:r>
        <w:rPr>
          <w:spacing w:val="-7"/>
        </w:rPr>
        <w:t>立家国情怀。习近平总书记说</w:t>
      </w:r>
      <w:r>
        <w:rPr>
          <w:spacing w:val="-20"/>
        </w:rPr>
        <w:t>：“青年兴则国家兴，青年强则国家强。”广大青年</w:t>
      </w:r>
      <w:r>
        <w:rPr>
          <w:spacing w:val="-16"/>
        </w:rPr>
        <w:t xml:space="preserve">要挺膺担当，汲取传统文化精华，以身践行文化价值观，把青春“小我”与强国 </w:t>
      </w:r>
      <w:r>
        <w:rPr>
          <w:spacing w:val="-22"/>
        </w:rPr>
        <w:t>“大我”相结合，在时代的发展中定位人生方向，在国家的发展中贡献青春力量。</w:t>
      </w:r>
      <w:r>
        <w:rPr>
          <w:spacing w:val="-8"/>
        </w:rPr>
        <w:t>譬如忧国忧民、奋勇担当的李大钊；一心为民、倾力扶贫的黄文秀；救死扶伤、</w:t>
      </w:r>
      <w:r>
        <w:rPr>
          <w:spacing w:val="-9"/>
        </w:rPr>
        <w:t>以身犯险的“抗疫战士”</w:t>
      </w:r>
      <w:r>
        <w:rPr>
          <w:w w:val="105"/>
        </w:rPr>
        <w:t>„„他们都在文化精神的影响下以身作则</w:t>
      </w:r>
      <w:r>
        <w:rPr>
          <w:spacing w:val="-7"/>
        </w:rPr>
        <w:t>，在历史的洪流中书写自己的青春，不负时代，不负华年。</w:t>
      </w:r>
    </w:p>
    <w:p w14:paraId="36AEEC5B">
      <w:pPr>
        <w:pStyle w:val="2"/>
        <w:spacing w:before="5"/>
        <w:ind w:left="600"/>
      </w:pPr>
      <w:r>
        <w:rPr>
          <w:color w:val="0000FF"/>
          <w:spacing w:val="-3"/>
        </w:rPr>
        <w:t>【解析】</w:t>
      </w:r>
    </w:p>
    <w:p w14:paraId="79D2E88B">
      <w:pPr>
        <w:pStyle w:val="7"/>
        <w:numPr>
          <w:ilvl w:val="0"/>
          <w:numId w:val="134"/>
        </w:numPr>
        <w:tabs>
          <w:tab w:val="left" w:pos="842"/>
        </w:tabs>
        <w:spacing w:before="160" w:after="0" w:line="240" w:lineRule="auto"/>
        <w:ind w:left="841" w:right="0" w:hanging="242"/>
        <w:jc w:val="left"/>
        <w:rPr>
          <w:sz w:val="24"/>
        </w:rPr>
      </w:pPr>
      <w:r>
        <w:rPr>
          <w:color w:val="0000FF"/>
          <w:w w:val="105"/>
          <w:sz w:val="24"/>
        </w:rPr>
        <w:t>“作为„„情怀”：分论点</w:t>
      </w:r>
      <w:r>
        <w:rPr>
          <w:color w:val="0000FF"/>
          <w:spacing w:val="-10"/>
          <w:w w:val="105"/>
          <w:sz w:val="24"/>
        </w:rPr>
        <w:t>。</w:t>
      </w:r>
    </w:p>
    <w:p w14:paraId="46072B44">
      <w:pPr>
        <w:pStyle w:val="7"/>
        <w:numPr>
          <w:ilvl w:val="0"/>
          <w:numId w:val="134"/>
        </w:numPr>
        <w:tabs>
          <w:tab w:val="left" w:pos="842"/>
        </w:tabs>
        <w:spacing w:before="161" w:after="0" w:line="240" w:lineRule="auto"/>
        <w:ind w:left="841" w:right="0" w:hanging="242"/>
        <w:jc w:val="left"/>
        <w:rPr>
          <w:sz w:val="24"/>
        </w:rPr>
      </w:pPr>
      <w:r>
        <w:rPr>
          <w:color w:val="0000FF"/>
          <w:w w:val="105"/>
          <w:sz w:val="24"/>
        </w:rPr>
        <w:t>“习近平„„国家强”：引用</w:t>
      </w:r>
      <w:r>
        <w:rPr>
          <w:color w:val="0000FF"/>
          <w:spacing w:val="-10"/>
          <w:w w:val="105"/>
          <w:sz w:val="24"/>
        </w:rPr>
        <w:t>。</w:t>
      </w:r>
    </w:p>
    <w:p w14:paraId="5B99E77C">
      <w:pPr>
        <w:pStyle w:val="7"/>
        <w:numPr>
          <w:ilvl w:val="0"/>
          <w:numId w:val="134"/>
        </w:numPr>
        <w:tabs>
          <w:tab w:val="left" w:pos="842"/>
        </w:tabs>
        <w:spacing w:before="160" w:after="0" w:line="240" w:lineRule="auto"/>
        <w:ind w:left="841" w:right="0" w:hanging="242"/>
        <w:jc w:val="left"/>
        <w:rPr>
          <w:sz w:val="24"/>
        </w:rPr>
      </w:pPr>
      <w:r>
        <w:rPr>
          <w:color w:val="0000FF"/>
          <w:w w:val="110"/>
          <w:sz w:val="24"/>
        </w:rPr>
        <w:t>“广大„„力量”：对策</w:t>
      </w:r>
      <w:r>
        <w:rPr>
          <w:color w:val="0000FF"/>
          <w:spacing w:val="-10"/>
          <w:w w:val="110"/>
          <w:sz w:val="24"/>
        </w:rPr>
        <w:t>。</w:t>
      </w:r>
    </w:p>
    <w:p w14:paraId="2BFF19D9">
      <w:pPr>
        <w:pStyle w:val="7"/>
        <w:numPr>
          <w:ilvl w:val="0"/>
          <w:numId w:val="134"/>
        </w:numPr>
        <w:tabs>
          <w:tab w:val="left" w:pos="842"/>
        </w:tabs>
        <w:spacing w:before="161" w:after="0" w:line="240" w:lineRule="auto"/>
        <w:ind w:left="841" w:right="0" w:hanging="242"/>
        <w:jc w:val="left"/>
        <w:rPr>
          <w:sz w:val="24"/>
        </w:rPr>
      </w:pPr>
      <w:r>
        <w:rPr>
          <w:color w:val="0000FF"/>
          <w:w w:val="110"/>
          <w:sz w:val="24"/>
        </w:rPr>
        <w:t>“譬如„„战士”：案例</w:t>
      </w:r>
      <w:r>
        <w:rPr>
          <w:color w:val="0000FF"/>
          <w:spacing w:val="-10"/>
          <w:w w:val="110"/>
          <w:sz w:val="24"/>
        </w:rPr>
        <w:t>。</w:t>
      </w:r>
    </w:p>
    <w:p w14:paraId="1481112F">
      <w:pPr>
        <w:pStyle w:val="7"/>
        <w:numPr>
          <w:ilvl w:val="0"/>
          <w:numId w:val="134"/>
        </w:numPr>
        <w:tabs>
          <w:tab w:val="left" w:pos="842"/>
        </w:tabs>
        <w:spacing w:before="160" w:after="0" w:line="240" w:lineRule="auto"/>
        <w:ind w:left="841" w:right="0" w:hanging="242"/>
        <w:jc w:val="left"/>
        <w:rPr>
          <w:sz w:val="24"/>
        </w:rPr>
      </w:pPr>
      <w:r>
        <w:rPr>
          <w:color w:val="0000FF"/>
          <w:w w:val="105"/>
          <w:sz w:val="24"/>
        </w:rPr>
        <w:t>“他们都在„„华年”：总结</w:t>
      </w:r>
      <w:r>
        <w:rPr>
          <w:color w:val="0000FF"/>
          <w:spacing w:val="-10"/>
          <w:w w:val="105"/>
          <w:sz w:val="24"/>
        </w:rPr>
        <w:t>。</w:t>
      </w:r>
    </w:p>
    <w:p w14:paraId="1250873E">
      <w:pPr>
        <w:spacing w:after="0" w:line="240" w:lineRule="auto"/>
        <w:jc w:val="left"/>
        <w:rPr>
          <w:sz w:val="24"/>
        </w:rPr>
        <w:sectPr>
          <w:pgSz w:w="11910" w:h="16840"/>
          <w:pgMar w:top="1160" w:right="1560" w:bottom="1400" w:left="1680" w:header="27" w:footer="1202" w:gutter="0"/>
          <w:cols w:space="720" w:num="1"/>
        </w:sectPr>
      </w:pPr>
    </w:p>
    <w:p w14:paraId="33D8512C">
      <w:pPr>
        <w:pStyle w:val="2"/>
        <w:spacing w:before="6"/>
        <w:rPr>
          <w:sz w:val="22"/>
        </w:rPr>
      </w:pPr>
    </w:p>
    <w:p w14:paraId="366A064B">
      <w:pPr>
        <w:pStyle w:val="7"/>
        <w:numPr>
          <w:ilvl w:val="0"/>
          <w:numId w:val="134"/>
        </w:numPr>
        <w:tabs>
          <w:tab w:val="left" w:pos="842"/>
        </w:tabs>
        <w:spacing w:before="67" w:after="0" w:line="240" w:lineRule="auto"/>
        <w:ind w:left="841" w:right="0" w:hanging="242"/>
        <w:jc w:val="left"/>
        <w:rPr>
          <w:sz w:val="24"/>
        </w:rPr>
      </w:pPr>
      <w:r>
        <w:rPr>
          <w:color w:val="0000FF"/>
          <w:spacing w:val="-5"/>
          <w:sz w:val="24"/>
        </w:rPr>
        <w:t>引用、对策、案例、总结可以调换顺序，也可以用词串连。论证段一般是</w:t>
      </w:r>
    </w:p>
    <w:p w14:paraId="74C02470">
      <w:pPr>
        <w:pStyle w:val="2"/>
        <w:spacing w:before="161" w:line="364" w:lineRule="auto"/>
        <w:ind w:left="120" w:right="238"/>
      </w:pPr>
      <w:r>
        <w:rPr>
          <w:color w:val="0000FF"/>
          <w:spacing w:val="-8"/>
        </w:rPr>
        <w:t>200</w:t>
      </w:r>
      <w:r>
        <w:rPr>
          <w:color w:val="0000FF"/>
          <w:spacing w:val="-16"/>
        </w:rPr>
        <w:t xml:space="preserve"> 多字，可以用完形填空方式凑字数，可以填案例、引用、问题、原因、影响、</w:t>
      </w:r>
      <w:r>
        <w:rPr>
          <w:color w:val="0000FF"/>
          <w:spacing w:val="-4"/>
        </w:rPr>
        <w:t>对策。</w:t>
      </w:r>
    </w:p>
    <w:p w14:paraId="76CF0451">
      <w:pPr>
        <w:pStyle w:val="7"/>
        <w:numPr>
          <w:ilvl w:val="0"/>
          <w:numId w:val="134"/>
        </w:numPr>
        <w:tabs>
          <w:tab w:val="left" w:pos="842"/>
        </w:tabs>
        <w:spacing w:before="1" w:after="0" w:line="364" w:lineRule="auto"/>
        <w:ind w:left="120" w:right="236" w:firstLine="479"/>
        <w:jc w:val="both"/>
        <w:rPr>
          <w:sz w:val="24"/>
        </w:rPr>
      </w:pPr>
      <w:r>
        <w:rPr>
          <w:color w:val="0000FF"/>
          <w:spacing w:val="-4"/>
          <w:sz w:val="24"/>
        </w:rPr>
        <w:t>引用：可以替换此处习近平主席的讲话，如“十年树木百年树人，爱国教育的培养应该从青年抓起”，后面无需写对策，可以说“当前我们的青年已经发出了‘强国有我，请党放心’的时代最强音，无数青年在科技项目中挑大梁、担</w:t>
      </w:r>
      <w:r>
        <w:rPr>
          <w:color w:val="0000FF"/>
          <w:spacing w:val="-19"/>
          <w:sz w:val="24"/>
        </w:rPr>
        <w:t xml:space="preserve">重任，展现了爱国进取的时代风貌；如北斗卫星团队的核心人员平均年龄 </w:t>
      </w:r>
      <w:r>
        <w:rPr>
          <w:color w:val="0000FF"/>
          <w:sz w:val="24"/>
        </w:rPr>
        <w:t>36</w:t>
      </w:r>
      <w:r>
        <w:rPr>
          <w:color w:val="0000FF"/>
          <w:spacing w:val="-24"/>
          <w:sz w:val="24"/>
        </w:rPr>
        <w:t xml:space="preserve"> 岁，</w:t>
      </w:r>
    </w:p>
    <w:p w14:paraId="2193EF5E">
      <w:pPr>
        <w:pStyle w:val="2"/>
        <w:spacing w:before="2"/>
        <w:ind w:left="120"/>
        <w:jc w:val="both"/>
      </w:pPr>
      <w:r>
        <w:rPr>
          <w:color w:val="0000FF"/>
          <w:spacing w:val="-4"/>
        </w:rPr>
        <w:t xml:space="preserve">量子科学团队的核心人员平均年龄 </w:t>
      </w:r>
      <w:r>
        <w:rPr>
          <w:color w:val="0000FF"/>
        </w:rPr>
        <w:t>35</w:t>
      </w:r>
      <w:r>
        <w:rPr>
          <w:color w:val="0000FF"/>
          <w:spacing w:val="-8"/>
        </w:rPr>
        <w:t xml:space="preserve"> 岁，中国天眼研究团队核心人员平均年龄</w:t>
      </w:r>
    </w:p>
    <w:p w14:paraId="1505014C">
      <w:pPr>
        <w:pStyle w:val="2"/>
        <w:spacing w:before="161" w:line="364" w:lineRule="auto"/>
        <w:ind w:left="120" w:right="236"/>
        <w:jc w:val="both"/>
      </w:pPr>
      <w:r>
        <w:rPr>
          <w:color w:val="0000FF"/>
          <w:spacing w:val="-15"/>
        </w:rPr>
        <w:t xml:space="preserve">仅 </w:t>
      </w:r>
      <w:r>
        <w:rPr>
          <w:color w:val="0000FF"/>
          <w:spacing w:val="-6"/>
        </w:rPr>
        <w:t>30</w:t>
      </w:r>
      <w:r>
        <w:rPr>
          <w:color w:val="0000FF"/>
          <w:spacing w:val="-11"/>
        </w:rPr>
        <w:t xml:space="preserve"> 岁，青年如同</w:t>
      </w:r>
      <w:r>
        <w:rPr>
          <w:color w:val="0000FF"/>
          <w:spacing w:val="-6"/>
          <w:w w:val="130"/>
        </w:rPr>
        <w:t>„„”</w:t>
      </w:r>
      <w:r>
        <w:rPr>
          <w:color w:val="0000FF"/>
          <w:spacing w:val="-6"/>
        </w:rPr>
        <w:t>。上述内容都可以替换，可以摘抄、归纳，也可以“偷</w:t>
      </w:r>
      <w:r>
        <w:rPr>
          <w:color w:val="0000FF"/>
          <w:w w:val="95"/>
        </w:rPr>
        <w:t>梁换柱”把 H 换为华为，还可以“移花接木”上升到国家、民族，也可以使用自</w:t>
      </w:r>
      <w:r>
        <w:rPr>
          <w:color w:val="0000FF"/>
          <w:spacing w:val="-4"/>
        </w:rPr>
        <w:t>己背诵的材料外内容，只要写的内容不反党、不反社会、不反人类，可以证明自</w:t>
      </w:r>
      <w:r>
        <w:rPr>
          <w:color w:val="0000FF"/>
          <w:spacing w:val="-2"/>
        </w:rPr>
        <w:t>己观点即可。</w:t>
      </w:r>
    </w:p>
    <w:p w14:paraId="74CB8FF0">
      <w:pPr>
        <w:pStyle w:val="7"/>
        <w:numPr>
          <w:ilvl w:val="0"/>
          <w:numId w:val="134"/>
        </w:numPr>
        <w:tabs>
          <w:tab w:val="left" w:pos="842"/>
        </w:tabs>
        <w:spacing w:before="3" w:after="0" w:line="240" w:lineRule="auto"/>
        <w:ind w:left="841" w:right="0" w:hanging="242"/>
        <w:jc w:val="left"/>
        <w:rPr>
          <w:sz w:val="24"/>
        </w:rPr>
      </w:pPr>
      <w:r>
        <w:rPr>
          <w:color w:val="0000FF"/>
          <w:spacing w:val="-4"/>
          <w:sz w:val="24"/>
        </w:rPr>
        <w:t>答疑：</w:t>
      </w:r>
    </w:p>
    <w:p w14:paraId="64EC6160">
      <w:pPr>
        <w:pStyle w:val="7"/>
        <w:numPr>
          <w:ilvl w:val="0"/>
          <w:numId w:val="135"/>
        </w:numPr>
        <w:tabs>
          <w:tab w:val="left" w:pos="1202"/>
        </w:tabs>
        <w:spacing w:before="160" w:after="0" w:line="240" w:lineRule="auto"/>
        <w:ind w:left="1201" w:right="0" w:hanging="602"/>
        <w:jc w:val="left"/>
        <w:rPr>
          <w:sz w:val="24"/>
        </w:rPr>
      </w:pPr>
      <w:r>
        <w:rPr>
          <w:color w:val="0000FF"/>
          <w:spacing w:val="-20"/>
          <w:sz w:val="24"/>
        </w:rPr>
        <w:t xml:space="preserve">开头 </w:t>
      </w:r>
      <w:r>
        <w:rPr>
          <w:color w:val="0000FF"/>
          <w:sz w:val="24"/>
        </w:rPr>
        <w:t>150</w:t>
      </w:r>
      <w:r>
        <w:rPr>
          <w:color w:val="0000FF"/>
          <w:spacing w:val="-12"/>
          <w:sz w:val="24"/>
        </w:rPr>
        <w:t xml:space="preserve"> 字，中间三至四段，每段 </w:t>
      </w:r>
      <w:r>
        <w:rPr>
          <w:color w:val="0000FF"/>
          <w:sz w:val="24"/>
        </w:rPr>
        <w:t>200-300</w:t>
      </w:r>
      <w:r>
        <w:rPr>
          <w:color w:val="0000FF"/>
          <w:spacing w:val="-20"/>
          <w:sz w:val="24"/>
        </w:rPr>
        <w:t xml:space="preserve"> 字，结尾 </w:t>
      </w:r>
      <w:r>
        <w:rPr>
          <w:color w:val="0000FF"/>
          <w:sz w:val="24"/>
        </w:rPr>
        <w:t>100</w:t>
      </w:r>
      <w:r>
        <w:rPr>
          <w:color w:val="0000FF"/>
          <w:spacing w:val="-14"/>
          <w:sz w:val="24"/>
        </w:rPr>
        <w:t xml:space="preserve"> 字以内。</w:t>
      </w:r>
    </w:p>
    <w:p w14:paraId="5F7A27A9">
      <w:pPr>
        <w:pStyle w:val="7"/>
        <w:numPr>
          <w:ilvl w:val="0"/>
          <w:numId w:val="135"/>
        </w:numPr>
        <w:tabs>
          <w:tab w:val="left" w:pos="1202"/>
        </w:tabs>
        <w:spacing w:before="161" w:after="0" w:line="364" w:lineRule="auto"/>
        <w:ind w:left="120" w:right="240" w:firstLine="479"/>
        <w:jc w:val="left"/>
        <w:rPr>
          <w:sz w:val="24"/>
        </w:rPr>
      </w:pPr>
      <w:r>
        <w:rPr>
          <w:color w:val="0000FF"/>
          <w:spacing w:val="-2"/>
          <w:sz w:val="24"/>
        </w:rPr>
        <w:t>大家可以通过老师微博（粉笔单淑玲）积累论据，也可以看粉笔晨读</w:t>
      </w:r>
      <w:r>
        <w:rPr>
          <w:color w:val="0000FF"/>
          <w:spacing w:val="-4"/>
          <w:sz w:val="24"/>
        </w:rPr>
        <w:t>资料。</w:t>
      </w:r>
    </w:p>
    <w:p w14:paraId="1532FEDB">
      <w:pPr>
        <w:pStyle w:val="7"/>
        <w:numPr>
          <w:ilvl w:val="0"/>
          <w:numId w:val="135"/>
        </w:numPr>
        <w:tabs>
          <w:tab w:val="left" w:pos="1202"/>
        </w:tabs>
        <w:spacing w:before="1" w:after="0" w:line="240" w:lineRule="auto"/>
        <w:ind w:left="1201" w:right="0" w:hanging="602"/>
        <w:jc w:val="left"/>
        <w:rPr>
          <w:sz w:val="24"/>
        </w:rPr>
      </w:pPr>
      <w:r>
        <w:rPr>
          <w:color w:val="0000FF"/>
          <w:spacing w:val="-1"/>
          <w:sz w:val="24"/>
        </w:rPr>
        <w:t>作文无从下手是因为积累少。</w:t>
      </w:r>
    </w:p>
    <w:p w14:paraId="5A7BCC7A">
      <w:pPr>
        <w:pStyle w:val="7"/>
        <w:numPr>
          <w:ilvl w:val="0"/>
          <w:numId w:val="135"/>
        </w:numPr>
        <w:tabs>
          <w:tab w:val="left" w:pos="1202"/>
        </w:tabs>
        <w:spacing w:before="161" w:after="0" w:line="240" w:lineRule="auto"/>
        <w:ind w:left="1201" w:right="0" w:hanging="602"/>
        <w:jc w:val="left"/>
        <w:rPr>
          <w:sz w:val="24"/>
        </w:rPr>
      </w:pPr>
      <w:r>
        <w:rPr>
          <w:color w:val="0000FF"/>
          <w:spacing w:val="-2"/>
          <w:sz w:val="24"/>
        </w:rPr>
        <w:t>论据可以脱离材料。</w:t>
      </w:r>
    </w:p>
    <w:p w14:paraId="5EF0FDA6">
      <w:pPr>
        <w:pStyle w:val="7"/>
        <w:numPr>
          <w:ilvl w:val="0"/>
          <w:numId w:val="135"/>
        </w:numPr>
        <w:tabs>
          <w:tab w:val="left" w:pos="1202"/>
        </w:tabs>
        <w:spacing w:before="160" w:after="0" w:line="364" w:lineRule="auto"/>
        <w:ind w:left="120" w:right="236" w:firstLine="479"/>
        <w:jc w:val="both"/>
        <w:rPr>
          <w:sz w:val="24"/>
        </w:rPr>
      </w:pPr>
      <w:r>
        <w:rPr>
          <w:color w:val="0000FF"/>
          <w:spacing w:val="-2"/>
          <w:sz w:val="24"/>
        </w:rPr>
        <w:t>大家可以下载《人民日报》客户端，其可以朗读，点击左上角“人民</w:t>
      </w:r>
      <w:r>
        <w:rPr>
          <w:color w:val="0000FF"/>
          <w:spacing w:val="-4"/>
          <w:sz w:val="24"/>
        </w:rPr>
        <w:t>日报”，如今天第一版最右下角有一个“推动发展方式，绿色低碳转型”，打开</w:t>
      </w:r>
      <w:r>
        <w:rPr>
          <w:color w:val="0000FF"/>
          <w:spacing w:val="-2"/>
          <w:sz w:val="24"/>
        </w:rPr>
        <w:t>后右上角有三个点</w:t>
      </w:r>
      <w:r>
        <w:rPr>
          <w:color w:val="0000FF"/>
          <w:spacing w:val="-22"/>
          <w:sz w:val="24"/>
        </w:rPr>
        <w:t>，《人民日报》最上端有“推荐热点”其后有红色的四个字“人</w:t>
      </w:r>
      <w:r>
        <w:rPr>
          <w:color w:val="0000FF"/>
          <w:w w:val="95"/>
          <w:sz w:val="24"/>
        </w:rPr>
        <w:t>民日报”，点击后会出现 2024 年 3 月 25 日《人民日报</w:t>
      </w:r>
      <w:r>
        <w:rPr>
          <w:color w:val="0000FF"/>
          <w:spacing w:val="-60"/>
          <w:w w:val="95"/>
          <w:sz w:val="24"/>
        </w:rPr>
        <w:t>》，</w:t>
      </w:r>
      <w:r>
        <w:rPr>
          <w:color w:val="0000FF"/>
          <w:w w:val="95"/>
          <w:sz w:val="24"/>
        </w:rPr>
        <w:t>第一个是《习近平关</w:t>
      </w:r>
      <w:r>
        <w:rPr>
          <w:color w:val="0000FF"/>
          <w:spacing w:val="-4"/>
          <w:sz w:val="24"/>
        </w:rPr>
        <w:t>于金融工作论述摘编》出版发行，点进去后有的文章可以朗读，有的文章不能朗</w:t>
      </w:r>
      <w:r>
        <w:rPr>
          <w:color w:val="0000FF"/>
          <w:spacing w:val="-6"/>
          <w:sz w:val="24"/>
        </w:rPr>
        <w:t>读。</w:t>
      </w:r>
    </w:p>
    <w:p w14:paraId="4A91C2DC">
      <w:pPr>
        <w:pStyle w:val="7"/>
        <w:numPr>
          <w:ilvl w:val="0"/>
          <w:numId w:val="135"/>
        </w:numPr>
        <w:tabs>
          <w:tab w:val="left" w:pos="1202"/>
        </w:tabs>
        <w:spacing w:before="4" w:after="0" w:line="240" w:lineRule="auto"/>
        <w:ind w:left="1201" w:right="0" w:hanging="602"/>
        <w:jc w:val="left"/>
        <w:rPr>
          <w:sz w:val="24"/>
        </w:rPr>
      </w:pPr>
      <w:r>
        <w:rPr>
          <w:color w:val="0000FF"/>
          <w:spacing w:val="-5"/>
          <w:sz w:val="24"/>
        </w:rPr>
        <w:t>《人民日报》中只要不是关于任命、军事、外交的，其他都可以看，如</w:t>
      </w:r>
    </w:p>
    <w:p w14:paraId="4DB9F88A">
      <w:pPr>
        <w:pStyle w:val="2"/>
        <w:spacing w:before="161" w:line="364" w:lineRule="auto"/>
        <w:ind w:left="120" w:right="236"/>
        <w:jc w:val="both"/>
      </w:pPr>
      <w:r>
        <w:rPr>
          <w:color w:val="0000FF"/>
          <w:spacing w:val="-6"/>
        </w:rPr>
        <w:t>《人民日报》今天第一版是《福建武夷山打牢乡村全面振兴产业基础》《着力建</w:t>
      </w:r>
      <w:r>
        <w:rPr>
          <w:color w:val="0000FF"/>
          <w:spacing w:val="-4"/>
        </w:rPr>
        <w:t>设好高标准农田</w:t>
      </w:r>
      <w:r>
        <w:rPr>
          <w:color w:val="0000FF"/>
          <w:spacing w:val="-19"/>
        </w:rPr>
        <w:t>》《秧好一半稻，地肥产量高</w:t>
      </w:r>
      <w:r>
        <w:rPr>
          <w:color w:val="0000FF"/>
          <w:spacing w:val="-26"/>
        </w:rPr>
        <w:t>》《基础设施“加数”，航运发展“提</w:t>
      </w:r>
      <w:r>
        <w:rPr>
          <w:color w:val="0000FF"/>
          <w:spacing w:val="-31"/>
        </w:rPr>
        <w:t>速”》《中国技术助力</w:t>
      </w:r>
      <w:r>
        <w:rPr>
          <w:color w:val="0000FF"/>
          <w:spacing w:val="-2"/>
          <w:w w:val="180"/>
        </w:rPr>
        <w:t>„„</w:t>
      </w:r>
      <w:r>
        <w:rPr>
          <w:color w:val="0000FF"/>
          <w:spacing w:val="-2"/>
        </w:rPr>
        <w:t>农业产业升级</w:t>
      </w:r>
      <w:r>
        <w:rPr>
          <w:color w:val="0000FF"/>
          <w:spacing w:val="-20"/>
        </w:rPr>
        <w:t>》《产业聚链成势，创新激发活力》。大家</w:t>
      </w:r>
      <w:r>
        <w:rPr>
          <w:color w:val="0000FF"/>
        </w:rPr>
        <w:t>也可以通过粉笔晨读进行积累</w:t>
      </w:r>
      <w:r>
        <w:rPr>
          <w:color w:val="0000FF"/>
          <w:spacing w:val="-20"/>
        </w:rPr>
        <w:t>，《人民日报》和粉笔晨读的文章是“锦上添花”，</w:t>
      </w:r>
    </w:p>
    <w:p w14:paraId="5CEF1DF8">
      <w:pPr>
        <w:spacing w:after="0" w:line="364" w:lineRule="auto"/>
        <w:jc w:val="both"/>
        <w:sectPr>
          <w:pgSz w:w="11910" w:h="16840"/>
          <w:pgMar w:top="1160" w:right="1560" w:bottom="1400" w:left="1680" w:header="27" w:footer="1202" w:gutter="0"/>
          <w:cols w:space="720" w:num="1"/>
        </w:sectPr>
      </w:pPr>
    </w:p>
    <w:p w14:paraId="4333D6AD">
      <w:pPr>
        <w:pStyle w:val="2"/>
        <w:spacing w:before="6"/>
        <w:rPr>
          <w:sz w:val="22"/>
        </w:rPr>
      </w:pPr>
    </w:p>
    <w:p w14:paraId="59A65679">
      <w:pPr>
        <w:pStyle w:val="2"/>
        <w:spacing w:before="67"/>
        <w:ind w:left="120"/>
      </w:pPr>
      <w:r>
        <w:rPr>
          <w:color w:val="0000FF"/>
          <w:spacing w:val="-2"/>
        </w:rPr>
        <w:t>最终还是要做题。</w:t>
      </w:r>
    </w:p>
    <w:p w14:paraId="3D1204D7">
      <w:pPr>
        <w:pStyle w:val="7"/>
        <w:numPr>
          <w:ilvl w:val="0"/>
          <w:numId w:val="135"/>
        </w:numPr>
        <w:tabs>
          <w:tab w:val="left" w:pos="1202"/>
        </w:tabs>
        <w:spacing w:before="161" w:after="0" w:line="240" w:lineRule="auto"/>
        <w:ind w:left="1201" w:right="0" w:hanging="602"/>
        <w:jc w:val="left"/>
        <w:rPr>
          <w:sz w:val="24"/>
        </w:rPr>
      </w:pPr>
      <w:r>
        <w:rPr>
          <w:color w:val="0000FF"/>
          <w:spacing w:val="-1"/>
          <w:sz w:val="24"/>
        </w:rPr>
        <w:t>对称式标题中间可以用逗号连接。</w:t>
      </w:r>
    </w:p>
    <w:p w14:paraId="0D30E252">
      <w:pPr>
        <w:pStyle w:val="7"/>
        <w:numPr>
          <w:ilvl w:val="0"/>
          <w:numId w:val="135"/>
        </w:numPr>
        <w:tabs>
          <w:tab w:val="left" w:pos="1202"/>
        </w:tabs>
        <w:spacing w:before="160" w:after="0" w:line="364" w:lineRule="auto"/>
        <w:ind w:left="120" w:right="234" w:firstLine="479"/>
        <w:jc w:val="both"/>
        <w:rPr>
          <w:sz w:val="24"/>
        </w:rPr>
      </w:pPr>
      <w:r>
        <w:rPr>
          <w:color w:val="0000FF"/>
          <w:spacing w:val="-22"/>
          <w:sz w:val="24"/>
        </w:rPr>
        <w:t>《人民日报》、粉笔晨读、《学习强国》《学习大国》等都是用于积累</w:t>
      </w:r>
      <w:r>
        <w:rPr>
          <w:color w:val="0000FF"/>
          <w:spacing w:val="-4"/>
          <w:sz w:val="24"/>
        </w:rPr>
        <w:t>，其是大海捞针，需要日积月累，并非积累一个就一定能用到。遇到好的表述建</w:t>
      </w:r>
      <w:r>
        <w:rPr>
          <w:color w:val="0000FF"/>
          <w:spacing w:val="-21"/>
          <w:sz w:val="24"/>
        </w:rPr>
        <w:t>议背诵，考试可能就会用到，如老师看到一篇文章说道“最美桑榆景，人间重晚晴</w:t>
      </w:r>
      <w:r>
        <w:rPr>
          <w:color w:val="0000FF"/>
          <w:spacing w:val="-4"/>
          <w:sz w:val="24"/>
        </w:rPr>
        <w:t>。实现退休人员对晚年生活的美好期待，不仅是子女的义务，更是政府的责任。消除群众心中的不公平感，养老金改革迈出了坚实的第一步。能否啃下硬骨头，进而撬动整个社会保障制度改革，考验着改革智慧，更考验着改革决心”。如果考试不考养老金改革，而是考教育，可以说“十年树木百年树人，望子成龙、望女成凤是每一个家长的期待，培养人才也是政府责任，现在教育体制改革迈出坚实一步，能否推动教育体制更加公平改革的到来，既考验改革着改革决心，又考验着改革智慧”。背诵后要会使用，背得足够多才能用，要让不同文章串联，让知识更系统，需要以年为单位进行积累。积累对大家来说是大海捞针、锦上添花</w:t>
      </w:r>
      <w:r>
        <w:rPr>
          <w:color w:val="0000FF"/>
          <w:w w:val="95"/>
          <w:sz w:val="24"/>
        </w:rPr>
        <w:t>的内容，现在距离考试还有 7 个月时间，现在背诵来得及，但可以坚持下来的同</w:t>
      </w:r>
      <w:r>
        <w:rPr>
          <w:color w:val="0000FF"/>
          <w:spacing w:val="-4"/>
          <w:sz w:val="24"/>
        </w:rPr>
        <w:t>学很少，要通过方法和技巧学习，即将论证段变为完形填空，填空中的内容可以</w:t>
      </w:r>
      <w:r>
        <w:rPr>
          <w:color w:val="0000FF"/>
          <w:spacing w:val="-2"/>
          <w:sz w:val="24"/>
        </w:rPr>
        <w:t>来自材料外，也可以来自材料内，只要搭配恰当即可。</w:t>
      </w:r>
    </w:p>
    <w:p w14:paraId="429D95B9">
      <w:pPr>
        <w:pStyle w:val="2"/>
      </w:pPr>
    </w:p>
    <w:p w14:paraId="28179B75">
      <w:pPr>
        <w:pStyle w:val="2"/>
        <w:spacing w:before="170" w:line="364" w:lineRule="auto"/>
        <w:ind w:left="120" w:right="122" w:firstLine="479"/>
      </w:pPr>
      <w:r>
        <w:rPr>
          <w:spacing w:val="-4"/>
        </w:rPr>
        <w:t xml:space="preserve">【例 </w:t>
      </w:r>
      <w:r>
        <w:t>2】成就伟大事业，实现伟大梦想不能因傲而失。在功成名遂的时候，</w:t>
      </w:r>
      <w:r>
        <w:rPr>
          <w:spacing w:val="-2"/>
        </w:rPr>
        <w:t>既不可满足已有成绩，故步自封，骄傲自满，失去忧患意识，亦不可丧失自我认识，盲目自信，莽撞冒进。风靡一时的手机巨头诺基亚正是由于躺在过去的功劳簿上，安于现状、坐享其成，最终才会黯然退出手机市场，但反观“国货之光”</w:t>
      </w:r>
      <w:r>
        <w:rPr>
          <w:spacing w:val="-1"/>
        </w:rPr>
        <w:t xml:space="preserve">华为，虽拥有大量 </w:t>
      </w:r>
      <w:r>
        <w:t>5G</w:t>
      </w:r>
      <w:r>
        <w:rPr>
          <w:spacing w:val="-2"/>
        </w:rPr>
        <w:t xml:space="preserve"> 专利技术，但依然没有停止科研的脚步，不断突破技术封</w:t>
      </w:r>
      <w:r>
        <w:rPr>
          <w:spacing w:val="-7"/>
        </w:rPr>
        <w:t>锁，发布了遥遥领先的产品。正所谓“生于忧患，死于安乐”，只有永葆危机意</w:t>
      </w:r>
      <w:r>
        <w:rPr>
          <w:spacing w:val="-2"/>
        </w:rPr>
        <w:t>识，不断进行自我革新、挑战未来，才能取得最终的胜利。</w:t>
      </w:r>
    </w:p>
    <w:p w14:paraId="4A4A68BD">
      <w:pPr>
        <w:pStyle w:val="2"/>
      </w:pPr>
    </w:p>
    <w:p w14:paraId="6CADEF0E">
      <w:pPr>
        <w:pStyle w:val="2"/>
        <w:spacing w:before="165"/>
        <w:ind w:left="600"/>
      </w:pPr>
      <w:r>
        <w:rPr>
          <w:spacing w:val="-2"/>
        </w:rPr>
        <w:t>文章的结尾</w:t>
      </w:r>
    </w:p>
    <w:p w14:paraId="5F2758AC">
      <w:pPr>
        <w:pStyle w:val="7"/>
        <w:numPr>
          <w:ilvl w:val="0"/>
          <w:numId w:val="136"/>
        </w:numPr>
        <w:tabs>
          <w:tab w:val="left" w:pos="842"/>
        </w:tabs>
        <w:spacing w:before="161" w:after="0" w:line="240" w:lineRule="auto"/>
        <w:ind w:left="841" w:right="0" w:hanging="242"/>
        <w:jc w:val="left"/>
        <w:rPr>
          <w:sz w:val="24"/>
        </w:rPr>
      </w:pPr>
      <w:r>
        <w:rPr>
          <w:spacing w:val="-4"/>
          <w:sz w:val="24"/>
        </w:rPr>
        <w:t>总结式</w:t>
      </w:r>
    </w:p>
    <w:p w14:paraId="3B2322BA">
      <w:pPr>
        <w:pStyle w:val="7"/>
        <w:numPr>
          <w:ilvl w:val="0"/>
          <w:numId w:val="136"/>
        </w:numPr>
        <w:tabs>
          <w:tab w:val="left" w:pos="842"/>
        </w:tabs>
        <w:spacing w:before="160" w:after="0" w:line="240" w:lineRule="auto"/>
        <w:ind w:left="841" w:right="0" w:hanging="242"/>
        <w:jc w:val="left"/>
        <w:rPr>
          <w:sz w:val="24"/>
        </w:rPr>
      </w:pPr>
      <w:r>
        <w:rPr>
          <w:spacing w:val="-4"/>
          <w:sz w:val="24"/>
        </w:rPr>
        <w:t>展望式</w:t>
      </w:r>
    </w:p>
    <w:p w14:paraId="1C68F36D">
      <w:pPr>
        <w:pStyle w:val="7"/>
        <w:numPr>
          <w:ilvl w:val="0"/>
          <w:numId w:val="136"/>
        </w:numPr>
        <w:tabs>
          <w:tab w:val="left" w:pos="842"/>
        </w:tabs>
        <w:spacing w:before="161" w:after="0" w:line="240" w:lineRule="auto"/>
        <w:ind w:left="841" w:right="0" w:hanging="242"/>
        <w:jc w:val="left"/>
        <w:rPr>
          <w:sz w:val="24"/>
        </w:rPr>
      </w:pPr>
      <w:r>
        <w:rPr>
          <w:spacing w:val="-4"/>
          <w:sz w:val="24"/>
        </w:rPr>
        <w:t>呼吁式</w:t>
      </w:r>
    </w:p>
    <w:p w14:paraId="6DB24E8F">
      <w:pPr>
        <w:spacing w:after="0" w:line="240" w:lineRule="auto"/>
        <w:jc w:val="left"/>
        <w:rPr>
          <w:sz w:val="24"/>
        </w:rPr>
        <w:sectPr>
          <w:pgSz w:w="11910" w:h="16840"/>
          <w:pgMar w:top="1160" w:right="1560" w:bottom="1400" w:left="1680" w:header="27" w:footer="1202" w:gutter="0"/>
          <w:cols w:space="720" w:num="1"/>
        </w:sectPr>
      </w:pPr>
    </w:p>
    <w:p w14:paraId="46DCFDDA">
      <w:pPr>
        <w:pStyle w:val="2"/>
        <w:spacing w:before="6"/>
        <w:rPr>
          <w:sz w:val="22"/>
        </w:rPr>
      </w:pPr>
    </w:p>
    <w:p w14:paraId="55E5F0D2">
      <w:pPr>
        <w:pStyle w:val="2"/>
        <w:spacing w:before="67"/>
        <w:ind w:left="600"/>
      </w:pPr>
      <w:r>
        <w:rPr>
          <w:color w:val="0000FF"/>
          <w:spacing w:val="-1"/>
        </w:rPr>
        <w:t>【解析】作文结尾有三种。</w:t>
      </w:r>
    </w:p>
    <w:p w14:paraId="721F08F4">
      <w:pPr>
        <w:pStyle w:val="7"/>
        <w:numPr>
          <w:ilvl w:val="0"/>
          <w:numId w:val="137"/>
        </w:numPr>
        <w:tabs>
          <w:tab w:val="left" w:pos="842"/>
        </w:tabs>
        <w:spacing w:before="161" w:after="0" w:line="240" w:lineRule="auto"/>
        <w:ind w:left="841" w:right="0" w:hanging="242"/>
        <w:jc w:val="left"/>
        <w:rPr>
          <w:sz w:val="24"/>
        </w:rPr>
      </w:pPr>
      <w:r>
        <w:rPr>
          <w:color w:val="0000FF"/>
          <w:spacing w:val="-1"/>
          <w:sz w:val="24"/>
        </w:rPr>
        <w:t>总结式：关键信息在结尾再次讲述。</w:t>
      </w:r>
    </w:p>
    <w:p w14:paraId="6EABAD50">
      <w:pPr>
        <w:pStyle w:val="7"/>
        <w:numPr>
          <w:ilvl w:val="0"/>
          <w:numId w:val="137"/>
        </w:numPr>
        <w:tabs>
          <w:tab w:val="left" w:pos="842"/>
        </w:tabs>
        <w:spacing w:before="160" w:after="0" w:line="240" w:lineRule="auto"/>
        <w:ind w:left="841" w:right="0" w:hanging="242"/>
        <w:jc w:val="left"/>
        <w:rPr>
          <w:sz w:val="24"/>
        </w:rPr>
      </w:pPr>
      <w:r>
        <w:rPr>
          <w:color w:val="0000FF"/>
          <w:spacing w:val="-1"/>
          <w:sz w:val="24"/>
        </w:rPr>
        <w:t>展望式：未来会更好。</w:t>
      </w:r>
    </w:p>
    <w:p w14:paraId="1D264D90">
      <w:pPr>
        <w:pStyle w:val="7"/>
        <w:numPr>
          <w:ilvl w:val="0"/>
          <w:numId w:val="137"/>
        </w:numPr>
        <w:tabs>
          <w:tab w:val="left" w:pos="842"/>
        </w:tabs>
        <w:spacing w:before="161" w:after="0" w:line="240" w:lineRule="auto"/>
        <w:ind w:left="841" w:right="0" w:hanging="242"/>
        <w:jc w:val="left"/>
        <w:rPr>
          <w:sz w:val="24"/>
        </w:rPr>
      </w:pPr>
      <w:r>
        <w:rPr>
          <w:color w:val="0000FF"/>
          <w:spacing w:val="-1"/>
          <w:sz w:val="24"/>
        </w:rPr>
        <w:t>呼吁式：号召大家一起。</w:t>
      </w:r>
    </w:p>
    <w:p w14:paraId="2BDA8E9A">
      <w:pPr>
        <w:pStyle w:val="2"/>
      </w:pPr>
    </w:p>
    <w:p w14:paraId="491A3717">
      <w:pPr>
        <w:pStyle w:val="2"/>
        <w:rPr>
          <w:sz w:val="25"/>
        </w:rPr>
      </w:pPr>
    </w:p>
    <w:p w14:paraId="2F7265AE">
      <w:pPr>
        <w:pStyle w:val="2"/>
        <w:ind w:left="600"/>
      </w:pPr>
      <w:r>
        <w:rPr>
          <w:spacing w:val="-2"/>
        </w:rPr>
        <w:t>总结式结尾</w:t>
      </w:r>
    </w:p>
    <w:p w14:paraId="6F465FC3">
      <w:pPr>
        <w:pStyle w:val="2"/>
        <w:spacing w:before="161" w:line="364" w:lineRule="auto"/>
        <w:ind w:left="120" w:right="239" w:firstLine="479"/>
        <w:jc w:val="both"/>
      </w:pPr>
      <w:r>
        <w:rPr>
          <w:spacing w:val="-4"/>
        </w:rPr>
        <w:t>【例】重视低碳发展，既需要发挥政府主导作用，完善制度，加强宣传，完善设施，也需要企业转变模式，积极创新，大力支持，更需要民众的支持。这才</w:t>
      </w:r>
      <w:r>
        <w:rPr>
          <w:spacing w:val="-2"/>
        </w:rPr>
        <w:t>是共建美丽中国的题中应有之义。</w:t>
      </w:r>
    </w:p>
    <w:p w14:paraId="3A6E68CB">
      <w:pPr>
        <w:pStyle w:val="2"/>
        <w:spacing w:before="2"/>
        <w:ind w:left="600"/>
      </w:pPr>
      <w:r>
        <w:rPr>
          <w:color w:val="0000FF"/>
          <w:spacing w:val="-1"/>
        </w:rPr>
        <w:t>【解析】总结式结尾：结尾重申观点。</w:t>
      </w:r>
    </w:p>
    <w:p w14:paraId="2A8A7C41">
      <w:pPr>
        <w:pStyle w:val="2"/>
      </w:pPr>
    </w:p>
    <w:p w14:paraId="7E6AE0C1">
      <w:pPr>
        <w:pStyle w:val="2"/>
        <w:spacing w:before="1"/>
        <w:rPr>
          <w:sz w:val="25"/>
        </w:rPr>
      </w:pPr>
    </w:p>
    <w:p w14:paraId="55A70D11">
      <w:pPr>
        <w:pStyle w:val="2"/>
        <w:ind w:left="600"/>
      </w:pPr>
      <w:r>
        <w:rPr>
          <w:spacing w:val="-2"/>
        </w:rPr>
        <w:t>展望式结尾</w:t>
      </w:r>
    </w:p>
    <w:p w14:paraId="2283101B">
      <w:pPr>
        <w:pStyle w:val="2"/>
        <w:spacing w:before="160" w:line="364" w:lineRule="auto"/>
        <w:ind w:left="120" w:right="241" w:firstLine="479"/>
      </w:pPr>
      <w:r>
        <w:rPr>
          <w:spacing w:val="-23"/>
        </w:rPr>
        <w:t>【例】在长期主义的路上，我们与时间成为朋友，相伴而行，我们不断调整、</w:t>
      </w:r>
      <w:r>
        <w:rPr>
          <w:spacing w:val="-2"/>
        </w:rPr>
        <w:t>不断提升、不断成长，终有一日，云海荡朝日，春色任天涯。</w:t>
      </w:r>
    </w:p>
    <w:p w14:paraId="46028774">
      <w:pPr>
        <w:pStyle w:val="2"/>
        <w:spacing w:before="2"/>
        <w:ind w:left="600"/>
      </w:pPr>
      <w:r>
        <w:rPr>
          <w:color w:val="0000FF"/>
        </w:rPr>
        <w:t>【解析】展望式结尾：讲述未来/终有一日„„</w:t>
      </w:r>
      <w:r>
        <w:rPr>
          <w:color w:val="0000FF"/>
          <w:spacing w:val="-10"/>
        </w:rPr>
        <w:t>。</w:t>
      </w:r>
    </w:p>
    <w:p w14:paraId="547F0F97">
      <w:pPr>
        <w:pStyle w:val="2"/>
      </w:pPr>
    </w:p>
    <w:p w14:paraId="53A3E880">
      <w:pPr>
        <w:pStyle w:val="2"/>
        <w:rPr>
          <w:sz w:val="25"/>
        </w:rPr>
      </w:pPr>
    </w:p>
    <w:p w14:paraId="5AFC167B">
      <w:pPr>
        <w:pStyle w:val="2"/>
        <w:spacing w:before="1"/>
        <w:ind w:left="600"/>
      </w:pPr>
      <w:r>
        <w:rPr>
          <w:spacing w:val="-2"/>
        </w:rPr>
        <w:t>呼吁号召式结尾</w:t>
      </w:r>
    </w:p>
    <w:p w14:paraId="46A53295">
      <w:pPr>
        <w:pStyle w:val="2"/>
        <w:spacing w:before="160" w:line="364" w:lineRule="auto"/>
        <w:ind w:left="120" w:right="239" w:firstLine="479"/>
        <w:jc w:val="both"/>
      </w:pPr>
      <w:r>
        <w:rPr>
          <w:spacing w:val="-4"/>
        </w:rPr>
        <w:t>【例】中华文化是最文明、最平和、最具有包容性的文化之一，让我们一起学习中华文化，践行中华文化，传播中华文化。让我们自信大方、大声地告诉世</w:t>
      </w:r>
      <w:r>
        <w:rPr>
          <w:spacing w:val="-2"/>
        </w:rPr>
        <w:t>界：我们来了！</w:t>
      </w:r>
    </w:p>
    <w:p w14:paraId="2762E819">
      <w:pPr>
        <w:pStyle w:val="2"/>
        <w:spacing w:before="2"/>
        <w:ind w:left="600"/>
      </w:pPr>
      <w:r>
        <w:rPr>
          <w:color w:val="0000FF"/>
          <w:spacing w:val="-3"/>
        </w:rPr>
        <w:t>【解析】</w:t>
      </w:r>
    </w:p>
    <w:p w14:paraId="71E8343A">
      <w:pPr>
        <w:pStyle w:val="7"/>
        <w:numPr>
          <w:ilvl w:val="0"/>
          <w:numId w:val="138"/>
        </w:numPr>
        <w:tabs>
          <w:tab w:val="left" w:pos="842"/>
        </w:tabs>
        <w:spacing w:before="160" w:after="0" w:line="240" w:lineRule="auto"/>
        <w:ind w:left="841" w:right="0" w:hanging="242"/>
        <w:jc w:val="left"/>
        <w:rPr>
          <w:sz w:val="24"/>
        </w:rPr>
      </w:pPr>
      <w:r>
        <w:rPr>
          <w:color w:val="0000FF"/>
          <w:w w:val="105"/>
          <w:sz w:val="24"/>
        </w:rPr>
        <w:t>呼吁号召式：让我们一起„„</w:t>
      </w:r>
      <w:r>
        <w:rPr>
          <w:color w:val="0000FF"/>
          <w:spacing w:val="-10"/>
          <w:w w:val="105"/>
          <w:sz w:val="24"/>
        </w:rPr>
        <w:t>。</w:t>
      </w:r>
    </w:p>
    <w:p w14:paraId="3FA8AA8E">
      <w:pPr>
        <w:pStyle w:val="7"/>
        <w:numPr>
          <w:ilvl w:val="0"/>
          <w:numId w:val="138"/>
        </w:numPr>
        <w:tabs>
          <w:tab w:val="left" w:pos="842"/>
        </w:tabs>
        <w:spacing w:before="161" w:after="0" w:line="364" w:lineRule="auto"/>
        <w:ind w:left="120" w:right="120" w:firstLine="479"/>
        <w:jc w:val="left"/>
        <w:rPr>
          <w:sz w:val="24"/>
        </w:rPr>
      </w:pPr>
      <w:r>
        <w:rPr>
          <w:color w:val="0000FF"/>
          <w:spacing w:val="-2"/>
          <w:sz w:val="24"/>
        </w:rPr>
        <w:t>大家知道总结式、展望式、呼吁号召式，但主要问题是没有词，老师给出</w:t>
      </w:r>
      <w:r>
        <w:rPr>
          <w:color w:val="0000FF"/>
          <w:spacing w:val="-17"/>
          <w:sz w:val="24"/>
        </w:rPr>
        <w:t>一些方法可以用于考试，该方法“救急不救穷”，平时做题还是需要自己多动脑、</w:t>
      </w:r>
      <w:r>
        <w:rPr>
          <w:color w:val="0000FF"/>
          <w:spacing w:val="-4"/>
          <w:sz w:val="24"/>
        </w:rPr>
        <w:t>多查阅。</w:t>
      </w:r>
    </w:p>
    <w:p w14:paraId="4619AF01">
      <w:pPr>
        <w:pStyle w:val="7"/>
        <w:numPr>
          <w:ilvl w:val="0"/>
          <w:numId w:val="139"/>
        </w:numPr>
        <w:tabs>
          <w:tab w:val="left" w:pos="1202"/>
        </w:tabs>
        <w:spacing w:before="2" w:after="0" w:line="364" w:lineRule="auto"/>
        <w:ind w:left="120" w:right="236" w:firstLine="479"/>
        <w:jc w:val="both"/>
        <w:rPr>
          <w:sz w:val="24"/>
        </w:rPr>
      </w:pPr>
      <w:r>
        <w:rPr>
          <w:color w:val="0000FF"/>
          <w:spacing w:val="-2"/>
          <w:sz w:val="24"/>
        </w:rPr>
        <w:t>累累硕果、勃勃生机：其没有话题限制，如人和社会和谐共处，可以</w:t>
      </w:r>
      <w:r>
        <w:rPr>
          <w:color w:val="0000FF"/>
          <w:spacing w:val="-4"/>
          <w:sz w:val="24"/>
        </w:rPr>
        <w:t>说“社会在日新月异变化，人也在由内到外变化，人和社会和谐相处，人就会收获累累硕果，社会就会焕发勃勃生机”；再如“新质生产力”，可以说“发展新质生产力，我们要技术创新，发展新产业，引领新产业，通过技术推动新产业会</w:t>
      </w:r>
    </w:p>
    <w:p w14:paraId="0969C948">
      <w:pPr>
        <w:spacing w:after="0" w:line="364" w:lineRule="auto"/>
        <w:jc w:val="both"/>
        <w:rPr>
          <w:sz w:val="24"/>
        </w:rPr>
        <w:sectPr>
          <w:pgSz w:w="11910" w:h="16840"/>
          <w:pgMar w:top="1160" w:right="1560" w:bottom="1400" w:left="1680" w:header="27" w:footer="1202" w:gutter="0"/>
          <w:cols w:space="720" w:num="1"/>
        </w:sectPr>
      </w:pPr>
    </w:p>
    <w:p w14:paraId="1F5FFB17">
      <w:pPr>
        <w:pStyle w:val="2"/>
        <w:spacing w:before="6"/>
        <w:rPr>
          <w:sz w:val="22"/>
        </w:rPr>
      </w:pPr>
    </w:p>
    <w:p w14:paraId="102BDA06">
      <w:pPr>
        <w:pStyle w:val="2"/>
        <w:spacing w:before="67" w:line="364" w:lineRule="auto"/>
        <w:ind w:left="120" w:right="236"/>
      </w:pPr>
      <w:r>
        <w:rPr>
          <w:color w:val="0000FF"/>
          <w:spacing w:val="-4"/>
        </w:rPr>
        <w:t>结出累累硕果，经济发展会焕发勃勃生机”。累累硕果、勃勃生机可以做结尾升华主题。</w:t>
      </w:r>
    </w:p>
    <w:p w14:paraId="102D8A00">
      <w:pPr>
        <w:pStyle w:val="7"/>
        <w:numPr>
          <w:ilvl w:val="0"/>
          <w:numId w:val="139"/>
        </w:numPr>
        <w:tabs>
          <w:tab w:val="left" w:pos="1202"/>
        </w:tabs>
        <w:spacing w:before="1" w:after="0" w:line="364" w:lineRule="auto"/>
        <w:ind w:left="120" w:right="241" w:firstLine="479"/>
        <w:jc w:val="left"/>
        <w:rPr>
          <w:sz w:val="24"/>
        </w:rPr>
      </w:pPr>
      <w:r>
        <w:rPr>
          <w:color w:val="0000FF"/>
          <w:spacing w:val="-2"/>
          <w:sz w:val="24"/>
        </w:rPr>
        <w:t>第二个一百年：如“站在第二个一百年起点上，我们必须保持信念与定力（分论点</w:t>
      </w:r>
      <w:r>
        <w:rPr>
          <w:color w:val="0000FF"/>
          <w:spacing w:val="-120"/>
          <w:w w:val="98"/>
          <w:sz w:val="24"/>
        </w:rPr>
        <w:t>）</w:t>
      </w:r>
      <w:r>
        <w:rPr>
          <w:color w:val="0000FF"/>
          <w:w w:val="102"/>
          <w:sz w:val="24"/>
        </w:rPr>
        <w:t>，</w:t>
      </w:r>
      <w:r>
        <w:rPr>
          <w:color w:val="0000FF"/>
          <w:spacing w:val="-2"/>
          <w:sz w:val="24"/>
        </w:rPr>
        <w:t>坚持理想思考与务实的精神，我们就一定会绘就„„蓝图”。</w:t>
      </w:r>
    </w:p>
    <w:p w14:paraId="1800F40F">
      <w:pPr>
        <w:pStyle w:val="7"/>
        <w:numPr>
          <w:ilvl w:val="0"/>
          <w:numId w:val="139"/>
        </w:numPr>
        <w:tabs>
          <w:tab w:val="left" w:pos="1202"/>
        </w:tabs>
        <w:spacing w:before="1" w:after="0" w:line="240" w:lineRule="auto"/>
        <w:ind w:left="1201" w:right="0" w:hanging="602"/>
        <w:jc w:val="left"/>
        <w:rPr>
          <w:sz w:val="24"/>
        </w:rPr>
      </w:pPr>
      <w:r>
        <w:rPr>
          <w:color w:val="0000FF"/>
          <w:spacing w:val="-1"/>
          <w:sz w:val="24"/>
        </w:rPr>
        <w:t>新时代：如“走进新时代，踏上新征程„„，建设新功绩”。</w:t>
      </w:r>
    </w:p>
    <w:p w14:paraId="048F8E6D">
      <w:pPr>
        <w:pStyle w:val="7"/>
        <w:numPr>
          <w:ilvl w:val="0"/>
          <w:numId w:val="138"/>
        </w:numPr>
        <w:tabs>
          <w:tab w:val="left" w:pos="842"/>
        </w:tabs>
        <w:spacing w:before="161" w:after="0" w:line="240" w:lineRule="auto"/>
        <w:ind w:left="841" w:right="0" w:hanging="242"/>
        <w:jc w:val="left"/>
        <w:rPr>
          <w:sz w:val="24"/>
        </w:rPr>
      </w:pPr>
      <w:r>
        <w:rPr>
          <w:color w:val="0000FF"/>
          <w:spacing w:val="-20"/>
          <w:sz w:val="24"/>
        </w:rPr>
        <w:t>答疑：论证段后面加什么都可以，如正面论述、反面论述、案例、排比等。</w:t>
      </w:r>
    </w:p>
    <w:p w14:paraId="37B8774E">
      <w:pPr>
        <w:pStyle w:val="2"/>
      </w:pPr>
    </w:p>
    <w:p w14:paraId="150B4685">
      <w:pPr>
        <w:pStyle w:val="2"/>
        <w:rPr>
          <w:sz w:val="25"/>
        </w:rPr>
      </w:pPr>
    </w:p>
    <w:p w14:paraId="24459862">
      <w:pPr>
        <w:pStyle w:val="2"/>
        <w:spacing w:before="1"/>
        <w:ind w:left="600"/>
      </w:pPr>
      <w:r>
        <w:rPr>
          <w:spacing w:val="-2"/>
        </w:rPr>
        <w:t>作文怎么写——截图</w:t>
      </w:r>
    </w:p>
    <w:p w14:paraId="0C8A3763">
      <w:pPr>
        <w:pStyle w:val="2"/>
        <w:spacing w:before="161" w:line="364" w:lineRule="auto"/>
        <w:ind w:left="600" w:right="2423"/>
      </w:pPr>
      <w:r>
        <w:rPr>
          <w:spacing w:val="-2"/>
        </w:rPr>
        <w:t>标题：先找关键词，再用常规/比喻/对称/主副等方法开头：引用/叙述/对比/排比/开门见山+点题</w:t>
      </w:r>
    </w:p>
    <w:p w14:paraId="07744E16">
      <w:pPr>
        <w:pStyle w:val="2"/>
        <w:spacing w:before="1" w:line="364" w:lineRule="auto"/>
        <w:ind w:left="600" w:right="4823"/>
      </w:pPr>
      <w:r>
        <w:rPr>
          <w:spacing w:val="-2"/>
        </w:rPr>
        <w:t>论证段：观点+（）+（）+（）结尾：扣题+展望/总结/呼吁</w:t>
      </w:r>
    </w:p>
    <w:p w14:paraId="6307FA53">
      <w:pPr>
        <w:pStyle w:val="2"/>
        <w:spacing w:before="1"/>
        <w:ind w:left="600"/>
      </w:pPr>
      <w:r>
        <w:rPr>
          <w:color w:val="0000FF"/>
          <w:spacing w:val="-3"/>
        </w:rPr>
        <w:t>【解析】</w:t>
      </w:r>
    </w:p>
    <w:p w14:paraId="1B50F331">
      <w:pPr>
        <w:pStyle w:val="7"/>
        <w:numPr>
          <w:ilvl w:val="0"/>
          <w:numId w:val="140"/>
        </w:numPr>
        <w:tabs>
          <w:tab w:val="left" w:pos="842"/>
        </w:tabs>
        <w:spacing w:before="161" w:after="0" w:line="240" w:lineRule="auto"/>
        <w:ind w:left="841" w:right="0" w:hanging="242"/>
        <w:jc w:val="left"/>
        <w:rPr>
          <w:sz w:val="24"/>
        </w:rPr>
      </w:pPr>
      <w:r>
        <w:rPr>
          <w:color w:val="0000FF"/>
          <w:spacing w:val="-1"/>
          <w:sz w:val="24"/>
        </w:rPr>
        <w:t>审题干：知道方向，找材料列提纲。</w:t>
      </w:r>
    </w:p>
    <w:p w14:paraId="7AE6ED47">
      <w:pPr>
        <w:pStyle w:val="7"/>
        <w:numPr>
          <w:ilvl w:val="0"/>
          <w:numId w:val="140"/>
        </w:numPr>
        <w:tabs>
          <w:tab w:val="left" w:pos="842"/>
        </w:tabs>
        <w:spacing w:before="160" w:after="0" w:line="240" w:lineRule="auto"/>
        <w:ind w:left="841" w:right="0" w:hanging="242"/>
        <w:jc w:val="left"/>
        <w:rPr>
          <w:sz w:val="24"/>
        </w:rPr>
      </w:pPr>
      <w:r>
        <w:rPr>
          <w:color w:val="0000FF"/>
          <w:spacing w:val="-1"/>
          <w:sz w:val="24"/>
        </w:rPr>
        <w:t>标题：要考虑主题词，一般用对称式。</w:t>
      </w:r>
    </w:p>
    <w:p w14:paraId="6852492B">
      <w:pPr>
        <w:pStyle w:val="7"/>
        <w:numPr>
          <w:ilvl w:val="0"/>
          <w:numId w:val="140"/>
        </w:numPr>
        <w:tabs>
          <w:tab w:val="left" w:pos="842"/>
        </w:tabs>
        <w:spacing w:before="161" w:after="0" w:line="240" w:lineRule="auto"/>
        <w:ind w:left="841" w:right="0" w:hanging="242"/>
        <w:jc w:val="left"/>
        <w:rPr>
          <w:sz w:val="24"/>
        </w:rPr>
      </w:pPr>
      <w:r>
        <w:rPr>
          <w:color w:val="0000FF"/>
          <w:spacing w:val="-1"/>
          <w:sz w:val="24"/>
        </w:rPr>
        <w:t>开头：引用/叙述/对比/排比/开门见山+点题。</w:t>
      </w:r>
    </w:p>
    <w:p w14:paraId="6ED195E5">
      <w:pPr>
        <w:pStyle w:val="7"/>
        <w:numPr>
          <w:ilvl w:val="0"/>
          <w:numId w:val="140"/>
        </w:numPr>
        <w:tabs>
          <w:tab w:val="left" w:pos="842"/>
        </w:tabs>
        <w:spacing w:before="161" w:after="0" w:line="240" w:lineRule="auto"/>
        <w:ind w:left="841" w:right="0" w:hanging="242"/>
        <w:jc w:val="left"/>
        <w:rPr>
          <w:sz w:val="24"/>
        </w:rPr>
      </w:pPr>
      <w:r>
        <w:rPr>
          <w:color w:val="0000FF"/>
          <w:sz w:val="24"/>
        </w:rPr>
        <w:t>论证段：观点+（引用）+（案例）+（问题/原因/影响）</w:t>
      </w:r>
      <w:r>
        <w:rPr>
          <w:color w:val="0000FF"/>
          <w:spacing w:val="-5"/>
          <w:sz w:val="24"/>
        </w:rPr>
        <w:t>等。</w:t>
      </w:r>
    </w:p>
    <w:p w14:paraId="7BA2E242">
      <w:pPr>
        <w:pStyle w:val="7"/>
        <w:numPr>
          <w:ilvl w:val="0"/>
          <w:numId w:val="140"/>
        </w:numPr>
        <w:tabs>
          <w:tab w:val="left" w:pos="842"/>
        </w:tabs>
        <w:spacing w:before="160" w:after="0" w:line="240" w:lineRule="auto"/>
        <w:ind w:left="841" w:right="0" w:hanging="242"/>
        <w:jc w:val="left"/>
        <w:rPr>
          <w:sz w:val="24"/>
        </w:rPr>
      </w:pPr>
      <w:r>
        <w:rPr>
          <w:color w:val="0000FF"/>
          <w:spacing w:val="-1"/>
          <w:sz w:val="24"/>
        </w:rPr>
        <w:t>结尾：扣题+展望/总结/呼吁。</w:t>
      </w:r>
    </w:p>
    <w:p w14:paraId="5E778056">
      <w:pPr>
        <w:pStyle w:val="2"/>
      </w:pPr>
    </w:p>
    <w:p w14:paraId="160091E4">
      <w:pPr>
        <w:pStyle w:val="2"/>
        <w:spacing w:before="1"/>
        <w:rPr>
          <w:sz w:val="25"/>
        </w:rPr>
      </w:pPr>
    </w:p>
    <w:p w14:paraId="2F8F9B5B">
      <w:pPr>
        <w:pStyle w:val="2"/>
        <w:ind w:left="600"/>
      </w:pPr>
      <w:r>
        <w:rPr>
          <w:spacing w:val="-20"/>
        </w:rPr>
        <w:t xml:space="preserve">【例 </w:t>
      </w:r>
      <w:r>
        <w:t>1】2021</w:t>
      </w:r>
      <w:r>
        <w:rPr>
          <w:spacing w:val="-10"/>
        </w:rPr>
        <w:t xml:space="preserve"> 年国考地市级</w:t>
      </w:r>
    </w:p>
    <w:p w14:paraId="17FC6A73">
      <w:pPr>
        <w:pStyle w:val="2"/>
        <w:spacing w:before="160" w:line="364" w:lineRule="auto"/>
        <w:ind w:left="120" w:right="123" w:firstLine="479"/>
      </w:pPr>
      <w:r>
        <w:t>“给定资料 1</w:t>
      </w:r>
      <w:r>
        <w:rPr>
          <w:spacing w:val="-9"/>
        </w:rPr>
        <w:t>”中说“物无妄然，必由其理”，这句话对提升治理效能有深</w:t>
      </w:r>
      <w:r>
        <w:rPr>
          <w:spacing w:val="-8"/>
        </w:rPr>
        <w:t>刻的启示。请你参考给定资料，联系实际，以“‘治’慧”为题，写一篇文章。</w:t>
      </w:r>
    </w:p>
    <w:p w14:paraId="6B477C50">
      <w:pPr>
        <w:pStyle w:val="2"/>
        <w:spacing w:before="1"/>
        <w:ind w:left="120"/>
      </w:pPr>
      <w:r>
        <w:t>（35</w:t>
      </w:r>
      <w:r>
        <w:rPr>
          <w:spacing w:val="-31"/>
        </w:rPr>
        <w:t xml:space="preserve"> 分</w:t>
      </w:r>
      <w:r>
        <w:rPr>
          <w:spacing w:val="-10"/>
        </w:rPr>
        <w:t>）</w:t>
      </w:r>
    </w:p>
    <w:p w14:paraId="55FD01E3">
      <w:pPr>
        <w:pStyle w:val="2"/>
        <w:spacing w:before="162"/>
        <w:ind w:left="600"/>
      </w:pPr>
      <w:r>
        <w:rPr>
          <w:spacing w:val="-4"/>
        </w:rPr>
        <w:t>要求：</w:t>
      </w:r>
    </w:p>
    <w:p w14:paraId="277456FB">
      <w:pPr>
        <w:pStyle w:val="7"/>
        <w:numPr>
          <w:ilvl w:val="0"/>
          <w:numId w:val="141"/>
        </w:numPr>
        <w:tabs>
          <w:tab w:val="left" w:pos="1202"/>
        </w:tabs>
        <w:spacing w:before="160" w:after="0" w:line="240" w:lineRule="auto"/>
        <w:ind w:left="1201" w:right="0" w:hanging="602"/>
        <w:jc w:val="left"/>
        <w:rPr>
          <w:sz w:val="24"/>
        </w:rPr>
      </w:pPr>
      <w:r>
        <w:rPr>
          <w:spacing w:val="-1"/>
          <w:sz w:val="24"/>
        </w:rPr>
        <w:t>观点明确，见解深刻；</w:t>
      </w:r>
    </w:p>
    <w:p w14:paraId="26EC417A">
      <w:pPr>
        <w:pStyle w:val="7"/>
        <w:numPr>
          <w:ilvl w:val="0"/>
          <w:numId w:val="141"/>
        </w:numPr>
        <w:tabs>
          <w:tab w:val="left" w:pos="1202"/>
        </w:tabs>
        <w:spacing w:before="161" w:after="0" w:line="240" w:lineRule="auto"/>
        <w:ind w:left="1201" w:right="0" w:hanging="602"/>
        <w:jc w:val="left"/>
        <w:rPr>
          <w:sz w:val="24"/>
        </w:rPr>
      </w:pPr>
      <w:r>
        <w:rPr>
          <w:spacing w:val="-17"/>
          <w:sz w:val="24"/>
        </w:rPr>
        <w:t>参考“给定资料”，但不拘泥于“给定资料”；</w:t>
      </w:r>
    </w:p>
    <w:p w14:paraId="4FE20BBC">
      <w:pPr>
        <w:pStyle w:val="7"/>
        <w:numPr>
          <w:ilvl w:val="0"/>
          <w:numId w:val="141"/>
        </w:numPr>
        <w:tabs>
          <w:tab w:val="left" w:pos="1202"/>
        </w:tabs>
        <w:spacing w:before="160" w:after="0" w:line="240" w:lineRule="auto"/>
        <w:ind w:left="1201" w:right="0" w:hanging="602"/>
        <w:jc w:val="left"/>
        <w:rPr>
          <w:sz w:val="24"/>
        </w:rPr>
      </w:pPr>
      <w:r>
        <w:rPr>
          <w:spacing w:val="-1"/>
          <w:sz w:val="24"/>
        </w:rPr>
        <w:t>思路清晰，语言流畅；</w:t>
      </w:r>
    </w:p>
    <w:p w14:paraId="678341AB">
      <w:pPr>
        <w:pStyle w:val="7"/>
        <w:numPr>
          <w:ilvl w:val="0"/>
          <w:numId w:val="141"/>
        </w:numPr>
        <w:tabs>
          <w:tab w:val="left" w:pos="1202"/>
        </w:tabs>
        <w:spacing w:before="161" w:after="0" w:line="240" w:lineRule="auto"/>
        <w:ind w:left="1201" w:right="0" w:hanging="602"/>
        <w:jc w:val="left"/>
        <w:rPr>
          <w:sz w:val="24"/>
        </w:rPr>
      </w:pPr>
      <w:r>
        <w:rPr>
          <w:spacing w:val="-20"/>
          <w:sz w:val="24"/>
        </w:rPr>
        <w:t xml:space="preserve">字数 </w:t>
      </w:r>
      <w:r>
        <w:rPr>
          <w:sz w:val="24"/>
        </w:rPr>
        <w:t>1000～1200</w:t>
      </w:r>
      <w:r>
        <w:rPr>
          <w:spacing w:val="-24"/>
          <w:sz w:val="24"/>
        </w:rPr>
        <w:t xml:space="preserve"> 字。</w:t>
      </w:r>
    </w:p>
    <w:p w14:paraId="36C35A42">
      <w:pPr>
        <w:pStyle w:val="2"/>
        <w:spacing w:before="160"/>
        <w:ind w:left="600"/>
      </w:pPr>
      <w:r>
        <w:rPr>
          <w:color w:val="0000FF"/>
          <w:spacing w:val="-3"/>
        </w:rPr>
        <w:t>【解析】</w:t>
      </w:r>
    </w:p>
    <w:p w14:paraId="46726CF0">
      <w:pPr>
        <w:spacing w:after="0"/>
        <w:sectPr>
          <w:pgSz w:w="11910" w:h="16840"/>
          <w:pgMar w:top="1160" w:right="1560" w:bottom="1400" w:left="1680" w:header="27" w:footer="1202" w:gutter="0"/>
          <w:cols w:space="720" w:num="1"/>
        </w:sectPr>
      </w:pPr>
    </w:p>
    <w:p w14:paraId="340CC5D4">
      <w:pPr>
        <w:pStyle w:val="2"/>
        <w:spacing w:before="6"/>
        <w:rPr>
          <w:sz w:val="22"/>
        </w:rPr>
      </w:pPr>
    </w:p>
    <w:p w14:paraId="283E2138">
      <w:pPr>
        <w:pStyle w:val="7"/>
        <w:numPr>
          <w:ilvl w:val="0"/>
          <w:numId w:val="142"/>
        </w:numPr>
        <w:tabs>
          <w:tab w:val="left" w:pos="842"/>
        </w:tabs>
        <w:spacing w:before="67" w:after="0" w:line="364" w:lineRule="auto"/>
        <w:ind w:left="120" w:right="236" w:firstLine="479"/>
        <w:jc w:val="left"/>
        <w:rPr>
          <w:sz w:val="24"/>
        </w:rPr>
      </w:pPr>
      <w:r>
        <w:rPr>
          <w:color w:val="0000FF"/>
          <w:spacing w:val="-4"/>
          <w:sz w:val="24"/>
        </w:rPr>
        <w:t>如果题干很直接是单一题，如果晦涩难懂、抽象需要解释，如果逻辑清晰</w:t>
      </w:r>
      <w:r>
        <w:rPr>
          <w:color w:val="0000FF"/>
          <w:spacing w:val="-10"/>
          <w:sz w:val="24"/>
        </w:rPr>
        <w:t>说明自带分论点，如果出现“与”“和”是关系类作文。</w:t>
      </w:r>
    </w:p>
    <w:p w14:paraId="09BA6F16">
      <w:pPr>
        <w:pStyle w:val="7"/>
        <w:numPr>
          <w:ilvl w:val="0"/>
          <w:numId w:val="142"/>
        </w:numPr>
        <w:tabs>
          <w:tab w:val="left" w:pos="842"/>
        </w:tabs>
        <w:spacing w:before="1" w:after="0" w:line="240" w:lineRule="auto"/>
        <w:ind w:left="841" w:right="0" w:hanging="242"/>
        <w:jc w:val="left"/>
        <w:rPr>
          <w:sz w:val="24"/>
        </w:rPr>
      </w:pPr>
      <w:r>
        <w:rPr>
          <w:color w:val="0000FF"/>
          <w:spacing w:val="-4"/>
          <w:sz w:val="24"/>
        </w:rPr>
        <w:t>题干：</w:t>
      </w:r>
    </w:p>
    <w:p w14:paraId="5CDA651B">
      <w:pPr>
        <w:pStyle w:val="7"/>
        <w:numPr>
          <w:ilvl w:val="0"/>
          <w:numId w:val="143"/>
        </w:numPr>
        <w:tabs>
          <w:tab w:val="left" w:pos="1202"/>
        </w:tabs>
        <w:spacing w:before="161" w:after="0" w:line="364" w:lineRule="auto"/>
        <w:ind w:left="120" w:right="117" w:firstLine="479"/>
        <w:jc w:val="left"/>
        <w:rPr>
          <w:sz w:val="24"/>
        </w:rPr>
      </w:pPr>
      <w:r>
        <w:rPr>
          <w:color w:val="0000FF"/>
          <w:spacing w:val="-9"/>
          <w:sz w:val="24"/>
        </w:rPr>
        <w:t xml:space="preserve">给定资料 </w:t>
      </w:r>
      <w:r>
        <w:rPr>
          <w:color w:val="0000FF"/>
          <w:spacing w:val="-2"/>
          <w:sz w:val="24"/>
        </w:rPr>
        <w:t>1</w:t>
      </w:r>
      <w:r>
        <w:rPr>
          <w:color w:val="0000FF"/>
          <w:spacing w:val="-15"/>
          <w:sz w:val="24"/>
        </w:rPr>
        <w:t xml:space="preserve"> 讲述“物无妄然，必由其理”，比较晦涩，需要对其解释，</w:t>
      </w:r>
      <w:r>
        <w:rPr>
          <w:color w:val="0000FF"/>
          <w:spacing w:val="-2"/>
          <w:sz w:val="24"/>
        </w:rPr>
        <w:t>讲述事物一定有其存在的道理和规律，事物不会无缘无故存在。王莽是历史穿越者，王莽篡汉后其辅佐他的思想家是王弼，王弼说的“物无妄然，必由其理”这</w:t>
      </w:r>
      <w:r>
        <w:rPr>
          <w:color w:val="0000FF"/>
          <w:spacing w:val="-19"/>
          <w:sz w:val="24"/>
        </w:rPr>
        <w:t>句话，从哲学上看王弼是唯心主义的，其与魏晋时期的竹林七贤都是玄学的开端，</w:t>
      </w:r>
      <w:r>
        <w:rPr>
          <w:color w:val="0000FF"/>
          <w:spacing w:val="-2"/>
          <w:sz w:val="24"/>
        </w:rPr>
        <w:t>王弼基本上是玄学最早的开端。</w:t>
      </w:r>
    </w:p>
    <w:p w14:paraId="23196C24">
      <w:pPr>
        <w:pStyle w:val="7"/>
        <w:numPr>
          <w:ilvl w:val="0"/>
          <w:numId w:val="143"/>
        </w:numPr>
        <w:tabs>
          <w:tab w:val="left" w:pos="1202"/>
        </w:tabs>
        <w:spacing w:before="3" w:after="0" w:line="364" w:lineRule="auto"/>
        <w:ind w:left="120" w:right="238" w:firstLine="479"/>
        <w:jc w:val="both"/>
        <w:rPr>
          <w:sz w:val="24"/>
        </w:rPr>
      </w:pPr>
      <w:r>
        <w:rPr>
          <w:color w:val="0000FF"/>
          <w:spacing w:val="-2"/>
          <w:sz w:val="24"/>
        </w:rPr>
        <w:t>本题不是空讲道理，“治理”指老百姓的衣食住行，如盖房子、分土</w:t>
      </w:r>
      <w:r>
        <w:rPr>
          <w:color w:val="0000FF"/>
          <w:spacing w:val="-4"/>
          <w:sz w:val="24"/>
        </w:rPr>
        <w:t>地、结婚习俗等，有时去政府办事可能要跑无数趟，但事情还没有办成，既没有</w:t>
      </w:r>
      <w:r>
        <w:rPr>
          <w:color w:val="0000FF"/>
          <w:spacing w:val="-2"/>
          <w:sz w:val="24"/>
        </w:rPr>
        <w:t>效率，也没有能力，因此需要“提升治理效能”，治理既有效率还有好结果。</w:t>
      </w:r>
    </w:p>
    <w:p w14:paraId="25611CA4">
      <w:pPr>
        <w:pStyle w:val="7"/>
        <w:numPr>
          <w:ilvl w:val="0"/>
          <w:numId w:val="143"/>
        </w:numPr>
        <w:tabs>
          <w:tab w:val="left" w:pos="1202"/>
        </w:tabs>
        <w:spacing w:before="2" w:after="0" w:line="240" w:lineRule="auto"/>
        <w:ind w:left="1201" w:right="0" w:hanging="602"/>
        <w:jc w:val="left"/>
        <w:rPr>
          <w:sz w:val="24"/>
        </w:rPr>
      </w:pPr>
      <w:r>
        <w:rPr>
          <w:color w:val="0000FF"/>
          <w:spacing w:val="-1"/>
          <w:sz w:val="24"/>
        </w:rPr>
        <w:t>启示：对策为主，意义为辅。</w:t>
      </w:r>
    </w:p>
    <w:p w14:paraId="45C65A10">
      <w:pPr>
        <w:pStyle w:val="7"/>
        <w:numPr>
          <w:ilvl w:val="0"/>
          <w:numId w:val="143"/>
        </w:numPr>
        <w:tabs>
          <w:tab w:val="left" w:pos="1202"/>
        </w:tabs>
        <w:spacing w:before="161" w:after="0" w:line="364" w:lineRule="auto"/>
        <w:ind w:left="120" w:right="119" w:firstLine="479"/>
        <w:jc w:val="left"/>
        <w:rPr>
          <w:sz w:val="24"/>
        </w:rPr>
      </w:pPr>
      <w:r>
        <w:rPr>
          <w:color w:val="0000FF"/>
          <w:spacing w:val="-18"/>
          <w:sz w:val="24"/>
        </w:rPr>
        <w:t>题目：以“‘治’慧”为题，给出题目，指“治理”和“智慧”，本题</w:t>
      </w:r>
      <w:r>
        <w:rPr>
          <w:color w:val="0000FF"/>
          <w:spacing w:val="-2"/>
          <w:sz w:val="24"/>
        </w:rPr>
        <w:t>需要回答治理都有哪些智慧，应该采取哪些对策、应该尊重哪些规律。有智慧的</w:t>
      </w:r>
      <w:r>
        <w:rPr>
          <w:color w:val="0000FF"/>
          <w:spacing w:val="-8"/>
          <w:sz w:val="24"/>
        </w:rPr>
        <w:t>人按照规律办事，没有智慧的人不按照规律办事，“物无妄然，必由其理”换句</w:t>
      </w:r>
      <w:r>
        <w:rPr>
          <w:color w:val="0000FF"/>
          <w:spacing w:val="-2"/>
          <w:sz w:val="24"/>
        </w:rPr>
        <w:t>话说就是玄学大师王弼告诉大家做任何事都不是虚妄存在的，一定有其规律，找到规律事情就好做，就是有智慧的人。同样治理也是有规律的，不能蛮干，治理最大的规律就是谁抛弃人民，谁必将被人民抛弃，中国有五千年文化，无论是封</w:t>
      </w:r>
      <w:r>
        <w:rPr>
          <w:color w:val="0000FF"/>
          <w:spacing w:val="-13"/>
          <w:sz w:val="24"/>
        </w:rPr>
        <w:t>建时期还是近现代都是讲述这个事情。但是治理不仅有一个智慧，其有很多智慧，</w:t>
      </w:r>
      <w:r>
        <w:rPr>
          <w:color w:val="0000FF"/>
          <w:spacing w:val="-14"/>
          <w:sz w:val="24"/>
        </w:rPr>
        <w:t>此处的“‘治’慧”就是要掌握规律，不能蛮干、瞎干。</w:t>
      </w:r>
    </w:p>
    <w:p w14:paraId="77450CAD">
      <w:pPr>
        <w:pStyle w:val="7"/>
        <w:numPr>
          <w:ilvl w:val="0"/>
          <w:numId w:val="142"/>
        </w:numPr>
        <w:tabs>
          <w:tab w:val="left" w:pos="842"/>
        </w:tabs>
        <w:spacing w:before="5" w:after="0" w:line="240" w:lineRule="auto"/>
        <w:ind w:left="841" w:right="0" w:hanging="242"/>
        <w:jc w:val="left"/>
        <w:rPr>
          <w:sz w:val="24"/>
        </w:rPr>
      </w:pPr>
      <w:r>
        <w:rPr>
          <w:color w:val="0000FF"/>
          <w:spacing w:val="-2"/>
          <w:sz w:val="24"/>
        </w:rPr>
        <w:t>治理的智慧：</w:t>
      </w:r>
    </w:p>
    <w:p w14:paraId="5BA33521">
      <w:pPr>
        <w:pStyle w:val="7"/>
        <w:numPr>
          <w:ilvl w:val="0"/>
          <w:numId w:val="144"/>
        </w:numPr>
        <w:tabs>
          <w:tab w:val="left" w:pos="1202"/>
        </w:tabs>
        <w:spacing w:before="160" w:after="0" w:line="364" w:lineRule="auto"/>
        <w:ind w:left="120" w:right="120" w:firstLine="479"/>
        <w:jc w:val="left"/>
        <w:rPr>
          <w:sz w:val="24"/>
        </w:rPr>
      </w:pPr>
      <w:r>
        <w:rPr>
          <w:color w:val="0000FF"/>
          <w:spacing w:val="-2"/>
          <w:sz w:val="24"/>
        </w:rPr>
        <w:t>周代替商后，治理最大的智慧是名正则言顺，商朝说君权神授，天子</w:t>
      </w:r>
      <w:r>
        <w:rPr>
          <w:color w:val="0000FF"/>
          <w:spacing w:val="-22"/>
          <w:sz w:val="24"/>
        </w:rPr>
        <w:t>将任命于大商，商君是天的代表，只有商君才会和天沟通，周朝实际是商的臣子，</w:t>
      </w:r>
      <w:r>
        <w:rPr>
          <w:color w:val="0000FF"/>
          <w:spacing w:val="-17"/>
          <w:sz w:val="24"/>
        </w:rPr>
        <w:t>只是周朝打败了商朝，实际在合法性上差一些。周王朝说虽然通过天子统治天下，</w:t>
      </w:r>
      <w:r>
        <w:rPr>
          <w:color w:val="0000FF"/>
          <w:spacing w:val="-2"/>
          <w:sz w:val="24"/>
        </w:rPr>
        <w:t>但是这个人不是一成不变的，如果这个人奉行天道就能做天子，如果不能奉行天道就不能做天子，商朝是惨无人道的，不能做天的代言人，告诉我们政权应该名正言顺；如袁世凯要做大总统时也是清帝宣布退位，禅让给袁世凯，即政权的合法性，也是治理的规律，即名不正则言不顺。</w:t>
      </w:r>
    </w:p>
    <w:p w14:paraId="607C7FEA">
      <w:pPr>
        <w:pStyle w:val="7"/>
        <w:numPr>
          <w:ilvl w:val="0"/>
          <w:numId w:val="144"/>
        </w:numPr>
        <w:tabs>
          <w:tab w:val="left" w:pos="1202"/>
        </w:tabs>
        <w:spacing w:before="5" w:after="0" w:line="240" w:lineRule="auto"/>
        <w:ind w:left="1201" w:right="0" w:hanging="602"/>
        <w:jc w:val="left"/>
        <w:rPr>
          <w:sz w:val="24"/>
        </w:rPr>
      </w:pPr>
      <w:r>
        <w:rPr>
          <w:color w:val="0000FF"/>
          <w:spacing w:val="-13"/>
          <w:sz w:val="24"/>
        </w:rPr>
        <w:t>秦王朝抛弃人民，人民就抛弃它，考试考的申论必然会和历史相结合。</w:t>
      </w:r>
    </w:p>
    <w:p w14:paraId="2AE31C20">
      <w:pPr>
        <w:spacing w:after="0" w:line="240" w:lineRule="auto"/>
        <w:jc w:val="left"/>
        <w:rPr>
          <w:sz w:val="24"/>
        </w:rPr>
        <w:sectPr>
          <w:pgSz w:w="11910" w:h="16840"/>
          <w:pgMar w:top="1160" w:right="1560" w:bottom="1400" w:left="1680" w:header="27" w:footer="1202" w:gutter="0"/>
          <w:cols w:space="720" w:num="1"/>
        </w:sectPr>
      </w:pPr>
    </w:p>
    <w:p w14:paraId="7707F4C1">
      <w:pPr>
        <w:pStyle w:val="2"/>
        <w:spacing w:before="6"/>
        <w:rPr>
          <w:sz w:val="22"/>
        </w:rPr>
      </w:pPr>
    </w:p>
    <w:p w14:paraId="4719A001">
      <w:pPr>
        <w:pStyle w:val="7"/>
        <w:numPr>
          <w:ilvl w:val="0"/>
          <w:numId w:val="144"/>
        </w:numPr>
        <w:tabs>
          <w:tab w:val="left" w:pos="1202"/>
        </w:tabs>
        <w:spacing w:before="67" w:after="0" w:line="364" w:lineRule="auto"/>
        <w:ind w:left="120" w:right="124" w:firstLine="479"/>
        <w:jc w:val="left"/>
        <w:rPr>
          <w:sz w:val="24"/>
        </w:rPr>
      </w:pPr>
      <w:r>
        <w:rPr>
          <w:color w:val="0000FF"/>
          <w:spacing w:val="-2"/>
          <w:sz w:val="24"/>
        </w:rPr>
        <w:t>汉朝早期倡导黄老之术，无为而治，百姓自己知道做什么最赚钱、休养生息，后来宣传做得不好，思想价值观不好，汉朝核心价值观是“罢黜百家，</w:t>
      </w:r>
      <w:r>
        <w:rPr>
          <w:color w:val="0000FF"/>
          <w:spacing w:val="-14"/>
          <w:sz w:val="24"/>
        </w:rPr>
        <w:t>独尊儒术”，需要有一套正统价值观引领人，人的可塑性很大。</w:t>
      </w:r>
    </w:p>
    <w:p w14:paraId="4BB1CF99">
      <w:pPr>
        <w:pStyle w:val="7"/>
        <w:numPr>
          <w:ilvl w:val="0"/>
          <w:numId w:val="144"/>
        </w:numPr>
        <w:tabs>
          <w:tab w:val="left" w:pos="1202"/>
        </w:tabs>
        <w:spacing w:before="2" w:after="0" w:line="364" w:lineRule="auto"/>
        <w:ind w:left="120" w:right="236" w:firstLine="479"/>
        <w:jc w:val="both"/>
        <w:rPr>
          <w:sz w:val="24"/>
        </w:rPr>
      </w:pPr>
      <w:r>
        <w:rPr>
          <w:color w:val="0000FF"/>
          <w:spacing w:val="-5"/>
          <w:sz w:val="24"/>
        </w:rPr>
        <w:t xml:space="preserve">据说唐朝时期世界 </w:t>
      </w:r>
      <w:r>
        <w:rPr>
          <w:color w:val="0000FF"/>
          <w:spacing w:val="-2"/>
          <w:sz w:val="24"/>
        </w:rPr>
        <w:t>90%</w:t>
      </w:r>
      <w:r>
        <w:rPr>
          <w:color w:val="0000FF"/>
          <w:spacing w:val="-12"/>
          <w:sz w:val="24"/>
        </w:rPr>
        <w:t xml:space="preserve">的 </w:t>
      </w:r>
      <w:r>
        <w:rPr>
          <w:color w:val="0000FF"/>
          <w:spacing w:val="-2"/>
          <w:sz w:val="24"/>
        </w:rPr>
        <w:t>GDP</w:t>
      </w:r>
      <w:r>
        <w:rPr>
          <w:color w:val="0000FF"/>
          <w:spacing w:val="-7"/>
          <w:sz w:val="24"/>
        </w:rPr>
        <w:t xml:space="preserve"> 都来自唐，其有包容开放的气度，今天</w:t>
      </w:r>
      <w:r>
        <w:rPr>
          <w:color w:val="0000FF"/>
          <w:spacing w:val="-4"/>
          <w:sz w:val="24"/>
        </w:rPr>
        <w:t>走的丝绸之路就是源于此，不能闭关锁国，要对外交流。最后唐朝灭亡是没有做</w:t>
      </w:r>
      <w:r>
        <w:rPr>
          <w:color w:val="0000FF"/>
          <w:spacing w:val="-2"/>
          <w:sz w:val="24"/>
        </w:rPr>
        <w:t>好边疆事务。</w:t>
      </w:r>
    </w:p>
    <w:p w14:paraId="7C64DBF2">
      <w:pPr>
        <w:pStyle w:val="7"/>
        <w:numPr>
          <w:ilvl w:val="0"/>
          <w:numId w:val="144"/>
        </w:numPr>
        <w:tabs>
          <w:tab w:val="left" w:pos="1202"/>
        </w:tabs>
        <w:spacing w:before="2" w:after="0" w:line="364" w:lineRule="auto"/>
        <w:ind w:left="120" w:right="124" w:firstLine="479"/>
        <w:jc w:val="left"/>
        <w:rPr>
          <w:sz w:val="24"/>
        </w:rPr>
      </w:pPr>
      <w:r>
        <w:rPr>
          <w:color w:val="0000FF"/>
          <w:sz w:val="24"/>
        </w:rPr>
        <w:t>宋朝遇到了蒙古，蒙古是打败了欧亚大陆，但是南宋、北宋坚持 200</w:t>
      </w:r>
      <w:r>
        <w:rPr>
          <w:color w:val="0000FF"/>
          <w:spacing w:val="-2"/>
          <w:sz w:val="24"/>
        </w:rPr>
        <w:t>多年，最重要的是富国，要搞精神建设需要有物质基础。今天讲社会主义现代化要富口袋，不能仇恨钱，强国包括富，即物质富、精神富。看上去宋朝军队弱，但是宋朝是富庶的，只是军队不强。</w:t>
      </w:r>
    </w:p>
    <w:p w14:paraId="3DD4A498">
      <w:pPr>
        <w:pStyle w:val="7"/>
        <w:numPr>
          <w:ilvl w:val="0"/>
          <w:numId w:val="144"/>
        </w:numPr>
        <w:tabs>
          <w:tab w:val="left" w:pos="1202"/>
        </w:tabs>
        <w:spacing w:before="3" w:after="0" w:line="364" w:lineRule="auto"/>
        <w:ind w:left="120" w:right="244" w:firstLine="479"/>
        <w:jc w:val="left"/>
        <w:rPr>
          <w:sz w:val="24"/>
        </w:rPr>
      </w:pPr>
      <w:r>
        <w:rPr>
          <w:color w:val="0000FF"/>
          <w:spacing w:val="-2"/>
          <w:sz w:val="24"/>
        </w:rPr>
        <w:t>明清最大的治理智慧是教训，不能丢弃技术的发展，要搭上科技车，否则国家很难实现自主、独立、民主、富强。</w:t>
      </w:r>
    </w:p>
    <w:p w14:paraId="00E923D9">
      <w:pPr>
        <w:pStyle w:val="7"/>
        <w:numPr>
          <w:ilvl w:val="0"/>
          <w:numId w:val="142"/>
        </w:numPr>
        <w:tabs>
          <w:tab w:val="left" w:pos="842"/>
        </w:tabs>
        <w:spacing w:before="1" w:after="0" w:line="364" w:lineRule="auto"/>
        <w:ind w:left="120" w:right="119" w:firstLine="479"/>
        <w:jc w:val="left"/>
        <w:rPr>
          <w:sz w:val="24"/>
        </w:rPr>
      </w:pPr>
      <w:r>
        <w:rPr>
          <w:color w:val="0000FF"/>
          <w:spacing w:val="-14"/>
          <w:sz w:val="24"/>
        </w:rPr>
        <w:t>答疑：明朝的“红衣大炮”最开始是“红夷大炮”，“夷”指鄙视一个人、</w:t>
      </w:r>
      <w:r>
        <w:rPr>
          <w:color w:val="0000FF"/>
          <w:spacing w:val="-18"/>
          <w:sz w:val="24"/>
        </w:rPr>
        <w:t>奇技淫巧，当时外国技术已经相对比较发达了，当时我国用茶叶等换西方的白银，</w:t>
      </w:r>
      <w:r>
        <w:rPr>
          <w:color w:val="0000FF"/>
          <w:spacing w:val="-2"/>
          <w:sz w:val="24"/>
        </w:rPr>
        <w:t>这些白银是西方国家从殖民地抢来的。我国始终强调科技是第一生产力，明清教训很深刻。</w:t>
      </w:r>
    </w:p>
    <w:p w14:paraId="14F9F7F2">
      <w:pPr>
        <w:pStyle w:val="2"/>
      </w:pPr>
    </w:p>
    <w:p w14:paraId="418AF995">
      <w:pPr>
        <w:pStyle w:val="2"/>
        <w:spacing w:before="163"/>
        <w:ind w:left="600"/>
      </w:pPr>
      <w:r>
        <w:rPr>
          <w:spacing w:val="-1"/>
        </w:rPr>
        <w:t>第一步：剖析题干，梳理写作方向</w:t>
      </w:r>
    </w:p>
    <w:p w14:paraId="2B10FBE1">
      <w:pPr>
        <w:pStyle w:val="2"/>
        <w:spacing w:before="161" w:line="364" w:lineRule="auto"/>
        <w:ind w:left="600" w:right="382"/>
      </w:pPr>
      <w:r>
        <w:rPr>
          <w:spacing w:val="-2"/>
        </w:rPr>
        <w:t>慧就是尊重事务发展的道理和规律（一回事，但是不具体，得说具体了）请就提高社会治理效能谈谈应该遵循哪些道理/智慧/对策/启示</w:t>
      </w:r>
    </w:p>
    <w:p w14:paraId="13F3C901">
      <w:pPr>
        <w:pStyle w:val="2"/>
        <w:spacing w:before="1"/>
        <w:ind w:left="600"/>
      </w:pPr>
      <w:r>
        <w:rPr>
          <w:color w:val="0000FF"/>
          <w:spacing w:val="-1"/>
        </w:rPr>
        <w:t>【解析】本题讲治理的智慧，需要考虑可以看出哪些智慧。</w:t>
      </w:r>
    </w:p>
    <w:p w14:paraId="7472FBC8">
      <w:pPr>
        <w:pStyle w:val="2"/>
      </w:pPr>
    </w:p>
    <w:p w14:paraId="2B238CB0">
      <w:pPr>
        <w:pStyle w:val="2"/>
        <w:rPr>
          <w:sz w:val="25"/>
        </w:rPr>
      </w:pPr>
    </w:p>
    <w:p w14:paraId="761C5615">
      <w:pPr>
        <w:pStyle w:val="2"/>
        <w:spacing w:before="1" w:line="364" w:lineRule="auto"/>
        <w:ind w:left="600" w:right="5184"/>
        <w:jc w:val="both"/>
      </w:pPr>
      <w:r>
        <w:rPr>
          <w:spacing w:val="-2"/>
        </w:rPr>
        <w:t>第二步：梳理资料挖掘观点</w:t>
      </w:r>
      <w:r>
        <w:rPr>
          <w:spacing w:val="-9"/>
        </w:rPr>
        <w:t xml:space="preserve">先看材料 </w:t>
      </w:r>
      <w:r>
        <w:t>1</w:t>
      </w:r>
    </w:p>
    <w:p w14:paraId="7DD141F7">
      <w:pPr>
        <w:pStyle w:val="2"/>
        <w:spacing w:before="1"/>
        <w:ind w:left="600"/>
        <w:jc w:val="both"/>
      </w:pPr>
      <w:r>
        <w:rPr>
          <w:spacing w:val="-20"/>
        </w:rPr>
        <w:t xml:space="preserve">材料 </w:t>
      </w:r>
      <w:r>
        <w:rPr>
          <w:spacing w:val="-5"/>
        </w:rPr>
        <w:t>1：</w:t>
      </w:r>
    </w:p>
    <w:p w14:paraId="1D4A5E5A">
      <w:pPr>
        <w:pStyle w:val="2"/>
        <w:spacing w:before="161" w:line="364" w:lineRule="auto"/>
        <w:ind w:left="120" w:right="237" w:firstLine="479"/>
        <w:jc w:val="both"/>
      </w:pPr>
      <w:r>
        <w:rPr>
          <w:spacing w:val="-4"/>
        </w:rPr>
        <w:t>“物无妄然，必由其理。风林村因地制宜，遵循自然规律，从坐吃山空到山</w:t>
      </w:r>
      <w:r>
        <w:rPr>
          <w:spacing w:val="-18"/>
        </w:rPr>
        <w:t>绿人富，走上了一条绿色发展之路。”有环境治理专家评论道，“‘村寨银行’与</w:t>
      </w:r>
      <w:r>
        <w:rPr>
          <w:spacing w:val="-4"/>
        </w:rPr>
        <w:t>生态环保联动，通过对人们观念和行为方式的改变，进而影响自然的改变，最终</w:t>
      </w:r>
      <w:r>
        <w:rPr>
          <w:spacing w:val="-10"/>
        </w:rPr>
        <w:t>实现人与自然关系的平衡和发展。”</w:t>
      </w:r>
    </w:p>
    <w:p w14:paraId="3231217C">
      <w:pPr>
        <w:spacing w:after="0" w:line="364" w:lineRule="auto"/>
        <w:jc w:val="both"/>
        <w:sectPr>
          <w:pgSz w:w="11910" w:h="16840"/>
          <w:pgMar w:top="1160" w:right="1560" w:bottom="1400" w:left="1680" w:header="27" w:footer="1202" w:gutter="0"/>
          <w:cols w:space="720" w:num="1"/>
        </w:sectPr>
      </w:pPr>
    </w:p>
    <w:p w14:paraId="1132096E">
      <w:pPr>
        <w:pStyle w:val="2"/>
        <w:spacing w:before="6"/>
        <w:rPr>
          <w:sz w:val="22"/>
        </w:rPr>
      </w:pPr>
    </w:p>
    <w:p w14:paraId="13B08314">
      <w:pPr>
        <w:pStyle w:val="2"/>
        <w:spacing w:before="67"/>
        <w:ind w:left="600"/>
      </w:pPr>
      <w:r>
        <w:rPr>
          <w:color w:val="0000FF"/>
          <w:spacing w:val="-3"/>
        </w:rPr>
        <w:t>【解析】</w:t>
      </w:r>
    </w:p>
    <w:p w14:paraId="1580BD32">
      <w:pPr>
        <w:pStyle w:val="7"/>
        <w:numPr>
          <w:ilvl w:val="0"/>
          <w:numId w:val="145"/>
        </w:numPr>
        <w:tabs>
          <w:tab w:val="left" w:pos="842"/>
        </w:tabs>
        <w:spacing w:before="161" w:after="0" w:line="364" w:lineRule="auto"/>
        <w:ind w:left="120" w:right="239" w:firstLine="479"/>
        <w:jc w:val="left"/>
        <w:rPr>
          <w:sz w:val="24"/>
        </w:rPr>
      </w:pPr>
      <w:r>
        <w:rPr>
          <w:color w:val="0000FF"/>
          <w:spacing w:val="-23"/>
          <w:sz w:val="24"/>
        </w:rPr>
        <w:t xml:space="preserve">资料 </w:t>
      </w:r>
      <w:r>
        <w:rPr>
          <w:color w:val="0000FF"/>
          <w:spacing w:val="-4"/>
          <w:sz w:val="24"/>
        </w:rPr>
        <w:t>1</w:t>
      </w:r>
      <w:r>
        <w:rPr>
          <w:color w:val="0000FF"/>
          <w:spacing w:val="-12"/>
          <w:sz w:val="24"/>
        </w:rPr>
        <w:t xml:space="preserve"> 讲述故事，只看“物无妄然，必由其理”很难找准观点，要结合材</w:t>
      </w:r>
      <w:r>
        <w:rPr>
          <w:color w:val="0000FF"/>
          <w:spacing w:val="-6"/>
          <w:sz w:val="24"/>
        </w:rPr>
        <w:t>料。</w:t>
      </w:r>
    </w:p>
    <w:p w14:paraId="53E70008">
      <w:pPr>
        <w:pStyle w:val="7"/>
        <w:numPr>
          <w:ilvl w:val="0"/>
          <w:numId w:val="145"/>
        </w:numPr>
        <w:tabs>
          <w:tab w:val="left" w:pos="842"/>
        </w:tabs>
        <w:spacing w:before="1" w:after="0" w:line="364" w:lineRule="auto"/>
        <w:ind w:left="120" w:right="117" w:firstLine="479"/>
        <w:jc w:val="left"/>
        <w:rPr>
          <w:sz w:val="24"/>
        </w:rPr>
      </w:pPr>
      <w:r>
        <w:rPr>
          <w:color w:val="0000FF"/>
          <w:spacing w:val="-13"/>
          <w:sz w:val="24"/>
        </w:rPr>
        <w:t xml:space="preserve">材料 </w:t>
      </w:r>
      <w:r>
        <w:rPr>
          <w:color w:val="0000FF"/>
          <w:spacing w:val="-2"/>
          <w:sz w:val="24"/>
        </w:rPr>
        <w:t>1</w:t>
      </w:r>
      <w:r>
        <w:rPr>
          <w:color w:val="0000FF"/>
          <w:spacing w:val="-8"/>
          <w:sz w:val="24"/>
        </w:rPr>
        <w:t xml:space="preserve"> 第一段梳理：观点：把握治理智慧，提高治理效率就是研究规律，</w:t>
      </w:r>
      <w:r>
        <w:rPr>
          <w:color w:val="0000FF"/>
          <w:spacing w:val="-2"/>
          <w:sz w:val="24"/>
        </w:rPr>
        <w:t>因地制宜。</w:t>
      </w:r>
    </w:p>
    <w:p w14:paraId="05995AE9">
      <w:pPr>
        <w:pStyle w:val="2"/>
      </w:pPr>
    </w:p>
    <w:p w14:paraId="5E2C976B">
      <w:pPr>
        <w:pStyle w:val="2"/>
        <w:spacing w:before="161"/>
        <w:ind w:left="600"/>
      </w:pPr>
      <w:r>
        <w:rPr>
          <w:spacing w:val="-20"/>
        </w:rPr>
        <w:t xml:space="preserve">资料 </w:t>
      </w:r>
      <w:r>
        <w:rPr>
          <w:spacing w:val="-5"/>
        </w:rPr>
        <w:t>1：</w:t>
      </w:r>
    </w:p>
    <w:p w14:paraId="539643B2">
      <w:pPr>
        <w:pStyle w:val="2"/>
        <w:spacing w:before="161" w:line="364" w:lineRule="auto"/>
        <w:ind w:left="120" w:right="238" w:firstLine="479"/>
      </w:pPr>
      <w:r>
        <w:rPr>
          <w:spacing w:val="-2"/>
        </w:rPr>
        <w:t>Y</w:t>
      </w:r>
      <w:r>
        <w:rPr>
          <w:spacing w:val="-9"/>
        </w:rPr>
        <w:t xml:space="preserve"> 县的风林村有 </w:t>
      </w:r>
      <w:r>
        <w:rPr>
          <w:spacing w:val="-2"/>
        </w:rPr>
        <w:t>13</w:t>
      </w:r>
      <w:r>
        <w:rPr>
          <w:spacing w:val="-7"/>
        </w:rPr>
        <w:t xml:space="preserve"> 个村民小组，曾是一个有名的贫困村。全村总体地貌为</w:t>
      </w:r>
      <w:r>
        <w:rPr>
          <w:spacing w:val="-2"/>
        </w:rPr>
        <w:t>高山峡谷，森林覆盖率高，动植物资源丰富。</w:t>
      </w:r>
    </w:p>
    <w:p w14:paraId="7BB4CF7B">
      <w:pPr>
        <w:pStyle w:val="2"/>
        <w:spacing w:before="2" w:line="364" w:lineRule="auto"/>
        <w:ind w:left="120" w:right="122" w:firstLine="479"/>
      </w:pPr>
      <w:r>
        <w:rPr>
          <w:color w:val="0000FF"/>
          <w:spacing w:val="-9"/>
        </w:rPr>
        <w:t xml:space="preserve">【解析】资料 </w:t>
      </w:r>
      <w:r>
        <w:rPr>
          <w:color w:val="0000FF"/>
        </w:rPr>
        <w:t>1</w:t>
      </w:r>
      <w:r>
        <w:rPr>
          <w:color w:val="0000FF"/>
          <w:spacing w:val="-8"/>
        </w:rPr>
        <w:t xml:space="preserve"> 第一段：基层治理在中国分为两个地方，如果是城市叫“社</w:t>
      </w:r>
      <w:r>
        <w:rPr>
          <w:color w:val="0000FF"/>
          <w:spacing w:val="-19"/>
        </w:rPr>
        <w:t>区”，如果在农村就叫“村”，将城市和农村治理好就需要智慧。通过“贫困村”</w:t>
      </w:r>
      <w:r>
        <w:rPr>
          <w:color w:val="0000FF"/>
          <w:spacing w:val="-13"/>
        </w:rPr>
        <w:t>说明之前不好，“全村总体地貌为高山峡谷，森林覆盖率高，动植物资源丰富”</w:t>
      </w:r>
      <w:r>
        <w:rPr>
          <w:color w:val="0000FF"/>
          <w:spacing w:val="-2"/>
        </w:rPr>
        <w:t>说明资源丰富。</w:t>
      </w:r>
    </w:p>
    <w:p w14:paraId="1894781A">
      <w:pPr>
        <w:pStyle w:val="2"/>
      </w:pPr>
    </w:p>
    <w:p w14:paraId="54A95C6B">
      <w:pPr>
        <w:pStyle w:val="2"/>
        <w:spacing w:before="163" w:line="364" w:lineRule="auto"/>
        <w:ind w:left="120" w:right="239" w:firstLine="479"/>
        <w:jc w:val="both"/>
      </w:pPr>
      <w:r>
        <w:rPr>
          <w:spacing w:val="-4"/>
        </w:rPr>
        <w:t>过去，靠山吃山、砍树卖钱，是当地人视为天经地义的生活逻辑。由于地处山区，这里旱地多、坡地多，气候寒凉，适宜种植的经济作物种类较少，农民收</w:t>
      </w:r>
      <w:r>
        <w:rPr>
          <w:spacing w:val="-14"/>
        </w:rPr>
        <w:t>入较低。“以前大家没钱了就上山去砍树卖，钱用完了又去砍，你砍、我砍、大</w:t>
      </w:r>
      <w:r>
        <w:rPr>
          <w:spacing w:val="-12"/>
        </w:rPr>
        <w:t>家砍，对森林的破坏很大。”风林村村民赵春桥说。这样的生产生活方式，让风</w:t>
      </w:r>
      <w:r>
        <w:rPr>
          <w:spacing w:val="-9"/>
        </w:rPr>
        <w:t>林村的生态环境遭遇了前所未有的挑战。“小时候河水大到能推动水磨，后来山</w:t>
      </w:r>
      <w:r>
        <w:rPr>
          <w:spacing w:val="-22"/>
        </w:rPr>
        <w:t>泉水少了，村里吃水都困难！”风林村党支部书记周云光说，山上的树越砍越少，</w:t>
      </w:r>
      <w:r>
        <w:rPr>
          <w:spacing w:val="-4"/>
        </w:rPr>
        <w:t>河里的鱼渐渐消失，不仅当地的生物多样性遭到破坏，村民的生存发展也渐成问</w:t>
      </w:r>
      <w:r>
        <w:rPr>
          <w:spacing w:val="-14"/>
        </w:rPr>
        <w:t>题。“可是，吃饭需要钱，盖房子需要钱，娃娃读书需要钱，不砍树，大家的生</w:t>
      </w:r>
      <w:r>
        <w:rPr>
          <w:spacing w:val="-2"/>
        </w:rPr>
        <w:t>计怎么办呢？”赵春桥说。</w:t>
      </w:r>
    </w:p>
    <w:p w14:paraId="31C88DC7">
      <w:pPr>
        <w:pStyle w:val="2"/>
        <w:spacing w:before="6" w:line="364" w:lineRule="auto"/>
        <w:ind w:left="120" w:right="239" w:firstLine="479"/>
        <w:jc w:val="both"/>
      </w:pPr>
      <w:r>
        <w:rPr>
          <w:color w:val="0000FF"/>
          <w:w w:val="95"/>
        </w:rPr>
        <w:t>【解析】资料 1 第二段：曾经穷，但是有生态，经过一系列操作后这个地方</w:t>
      </w:r>
      <w:r>
        <w:rPr>
          <w:color w:val="0000FF"/>
          <w:spacing w:val="-4"/>
        </w:rPr>
        <w:t>又穷、生态也被破坏。最后结局是好的，从原来完全不好到现在的好，中间的做</w:t>
      </w:r>
      <w:r>
        <w:rPr>
          <w:color w:val="0000FF"/>
          <w:spacing w:val="-13"/>
        </w:rPr>
        <w:t>法就体现出“治慧”，即治理的智慧。</w:t>
      </w:r>
    </w:p>
    <w:p w14:paraId="0AD95A4E">
      <w:pPr>
        <w:pStyle w:val="2"/>
      </w:pPr>
    </w:p>
    <w:p w14:paraId="6EFFC645">
      <w:pPr>
        <w:pStyle w:val="2"/>
        <w:spacing w:before="162" w:line="364" w:lineRule="auto"/>
        <w:ind w:left="120" w:right="241" w:firstLine="479"/>
        <w:jc w:val="both"/>
      </w:pPr>
      <w:r>
        <w:rPr>
          <w:spacing w:val="-4"/>
        </w:rPr>
        <w:t>怎么把村民力量发动起来，既让大家吃饱穿暖，又能保护好生态？为了解决</w:t>
      </w:r>
      <w:r>
        <w:t>生态保护和村民生存的矛盾，2016</w:t>
      </w:r>
      <w:r>
        <w:rPr>
          <w:spacing w:val="-1"/>
        </w:rPr>
        <w:t xml:space="preserve"> 年，当地党委和政府在风林村引入“村寨银</w:t>
      </w:r>
    </w:p>
    <w:p w14:paraId="7B2DBF8A">
      <w:pPr>
        <w:spacing w:after="0" w:line="364" w:lineRule="auto"/>
        <w:jc w:val="both"/>
        <w:sectPr>
          <w:pgSz w:w="11910" w:h="16840"/>
          <w:pgMar w:top="1160" w:right="1560" w:bottom="1400" w:left="1680" w:header="27" w:footer="1202" w:gutter="0"/>
          <w:cols w:space="720" w:num="1"/>
        </w:sectPr>
      </w:pPr>
    </w:p>
    <w:p w14:paraId="33419FB5">
      <w:pPr>
        <w:pStyle w:val="2"/>
        <w:spacing w:before="6"/>
        <w:rPr>
          <w:sz w:val="22"/>
        </w:rPr>
      </w:pPr>
    </w:p>
    <w:p w14:paraId="2EB9A1A2">
      <w:pPr>
        <w:pStyle w:val="2"/>
        <w:spacing w:before="67" w:line="364" w:lineRule="auto"/>
        <w:ind w:left="120" w:right="119"/>
        <w:jc w:val="both"/>
      </w:pPr>
      <w:r>
        <w:rPr>
          <w:spacing w:val="-1"/>
        </w:rPr>
        <w:t xml:space="preserve">行”项目作为新的探索：村民以小组为单位，每家自愿拿出 </w:t>
      </w:r>
      <w:r>
        <w:t>1000</w:t>
      </w:r>
      <w:r>
        <w:rPr>
          <w:spacing w:val="-2"/>
        </w:rPr>
        <w:t xml:space="preserve"> 元入股，和其</w:t>
      </w:r>
      <w:r>
        <w:rPr>
          <w:spacing w:val="-4"/>
        </w:rPr>
        <w:t xml:space="preserve">他社会扶持资金合起来，每年发放给小组内 </w:t>
      </w:r>
      <w:r>
        <w:rPr>
          <w:spacing w:val="-2"/>
        </w:rPr>
        <w:t>1/3</w:t>
      </w:r>
      <w:r>
        <w:rPr>
          <w:spacing w:val="-7"/>
        </w:rPr>
        <w:t xml:space="preserve"> 的村民用于生产生活，借贷的村</w:t>
      </w:r>
      <w:r>
        <w:rPr>
          <w:spacing w:val="-15"/>
        </w:rPr>
        <w:t xml:space="preserve">民 </w:t>
      </w:r>
      <w:r>
        <w:rPr>
          <w:spacing w:val="-2"/>
        </w:rPr>
        <w:t>1</w:t>
      </w:r>
      <w:r>
        <w:rPr>
          <w:spacing w:val="-7"/>
        </w:rPr>
        <w:t xml:space="preserve"> 年后连本带息还款，下一批村民继续借贷，以此方式滚动实施。村民可以自</w:t>
      </w:r>
      <w:r>
        <w:rPr>
          <w:spacing w:val="-23"/>
        </w:rPr>
        <w:t>由支配这笔钱，发展种养殖业、供孩子上学、盖房、看病等，但要签订环保协议，</w:t>
      </w:r>
      <w:r>
        <w:rPr>
          <w:spacing w:val="-16"/>
        </w:rPr>
        <w:t>承诺不再砍树，不再从事破坏生态环境的生产活动，违背协议者将罚没入股资金。</w:t>
      </w:r>
    </w:p>
    <w:p w14:paraId="7FEAFD50">
      <w:pPr>
        <w:pStyle w:val="2"/>
        <w:spacing w:before="3" w:line="364" w:lineRule="auto"/>
        <w:ind w:left="600" w:right="863"/>
        <w:jc w:val="both"/>
      </w:pPr>
      <w:r>
        <w:rPr>
          <w:color w:val="0000FF"/>
          <w:w w:val="105"/>
        </w:rPr>
        <w:t>【解析】资料</w:t>
      </w:r>
      <w:r>
        <w:rPr>
          <w:color w:val="0000FF"/>
          <w:spacing w:val="67"/>
          <w:w w:val="150"/>
        </w:rPr>
        <w:t xml:space="preserve">        </w:t>
      </w:r>
      <w:r>
        <w:rPr>
          <w:color w:val="0000FF"/>
          <w:w w:val="105"/>
        </w:rPr>
        <w:t>1</w:t>
      </w:r>
      <w:r>
        <w:rPr>
          <w:color w:val="0000FF"/>
          <w:spacing w:val="68"/>
          <w:w w:val="150"/>
        </w:rPr>
        <w:t xml:space="preserve">        </w:t>
      </w:r>
      <w:r>
        <w:rPr>
          <w:color w:val="0000FF"/>
          <w:w w:val="105"/>
        </w:rPr>
        <w:t>第三段：</w:t>
      </w:r>
      <w:r>
        <w:rPr>
          <w:color w:val="0000FF"/>
          <w:spacing w:val="40"/>
          <w:w w:val="105"/>
        </w:rPr>
        <w:t xml:space="preserve"> </w:t>
      </w:r>
      <w:r>
        <w:rPr>
          <w:color w:val="0000FF"/>
        </w:rPr>
        <w:t>1.“怎么把„„保护好生态</w:t>
      </w:r>
      <w:r>
        <w:rPr>
          <w:color w:val="0000FF"/>
          <w:spacing w:val="-12"/>
        </w:rPr>
        <w:t>”：中间的做法是发动村民/群众的力量。</w:t>
      </w:r>
    </w:p>
    <w:p w14:paraId="5B221516">
      <w:pPr>
        <w:pStyle w:val="2"/>
        <w:spacing w:before="1" w:line="364" w:lineRule="auto"/>
        <w:ind w:left="120" w:right="241" w:firstLine="479"/>
      </w:pPr>
      <w:r>
        <w:rPr>
          <w:color w:val="0000FF"/>
          <w:spacing w:val="-2"/>
        </w:rPr>
        <w:t>2.“为了解决„„入股资金</w:t>
      </w:r>
      <w:r>
        <w:rPr>
          <w:color w:val="0000FF"/>
          <w:spacing w:val="-20"/>
        </w:rPr>
        <w:t>”：“村寨银行”是大家集资贷给需要的村民，贷</w:t>
      </w:r>
      <w:r>
        <w:rPr>
          <w:color w:val="0000FF"/>
          <w:spacing w:val="-2"/>
          <w:w w:val="105"/>
        </w:rPr>
        <w:t>款利率低。</w:t>
      </w:r>
    </w:p>
    <w:p w14:paraId="0F417652">
      <w:pPr>
        <w:pStyle w:val="2"/>
      </w:pPr>
    </w:p>
    <w:p w14:paraId="62928198">
      <w:pPr>
        <w:pStyle w:val="2"/>
        <w:spacing w:before="163" w:line="364" w:lineRule="auto"/>
        <w:ind w:left="120" w:right="123" w:firstLine="479"/>
      </w:pPr>
      <w:r>
        <w:rPr>
          <w:spacing w:val="-5"/>
        </w:rPr>
        <w:t>一开始，村民并不认可和接受。当村民听说要建“村寨银行”，以为又是扶贫项目来了，都反响热烈，但后来听说项目还需要自己出资，便开始犹豫起来。</w:t>
      </w:r>
      <w:r>
        <w:t xml:space="preserve"> </w:t>
      </w:r>
      <w:r>
        <w:rPr>
          <w:spacing w:val="-2"/>
        </w:rPr>
        <w:t xml:space="preserve">“以前我们都是各过各的，谁也不管谁，现在要集资建银行，我们哪里懂哦！” </w:t>
      </w:r>
      <w:r>
        <w:rPr>
          <w:spacing w:val="1"/>
        </w:rPr>
        <w:t>“大家的钱怎么管？往哪个方向奔？要争取哪些利益？这些事情我们可几十年</w:t>
      </w:r>
      <w:r>
        <w:rPr>
          <w:spacing w:val="-9"/>
        </w:rPr>
        <w:t>都没想过。靠我们自己，能行吗？”在一个个夜晚，村民围着火塘挤在一起，七嘴八舌地讨论着。</w:t>
      </w:r>
    </w:p>
    <w:p w14:paraId="3F5682BE">
      <w:pPr>
        <w:pStyle w:val="2"/>
        <w:spacing w:before="4" w:line="364" w:lineRule="auto"/>
        <w:ind w:left="120" w:right="239" w:firstLine="479"/>
      </w:pPr>
      <w:r>
        <w:rPr>
          <w:color w:val="0000FF"/>
          <w:spacing w:val="-12"/>
        </w:rPr>
        <w:t xml:space="preserve">【解析】资料 </w:t>
      </w:r>
      <w:r>
        <w:rPr>
          <w:color w:val="0000FF"/>
          <w:spacing w:val="-4"/>
        </w:rPr>
        <w:t>1</w:t>
      </w:r>
      <w:r>
        <w:rPr>
          <w:color w:val="0000FF"/>
          <w:spacing w:val="-12"/>
        </w:rPr>
        <w:t xml:space="preserve"> 第四段：一开始村民不认可，村民是各过各的，现在开始讨</w:t>
      </w:r>
      <w:r>
        <w:rPr>
          <w:color w:val="0000FF"/>
          <w:spacing w:val="-2"/>
        </w:rPr>
        <w:t>论，并给出好办法。</w:t>
      </w:r>
    </w:p>
    <w:p w14:paraId="03BCC48A">
      <w:pPr>
        <w:pStyle w:val="2"/>
      </w:pPr>
    </w:p>
    <w:p w14:paraId="042AD1C4">
      <w:pPr>
        <w:pStyle w:val="2"/>
        <w:spacing w:before="161" w:line="364" w:lineRule="auto"/>
        <w:ind w:left="120" w:right="121" w:firstLine="479"/>
      </w:pPr>
      <w:r>
        <w:rPr>
          <w:spacing w:val="-17"/>
        </w:rPr>
        <w:t>村民不断提出疑问、发表意见，并最终讨论出一个人人都能接受的管理制度，</w:t>
      </w:r>
      <w:r>
        <w:rPr>
          <w:spacing w:val="-2"/>
        </w:rPr>
        <w:t>比如：谁砍树了，除入股本金被扣除外，全村人都不参加他家的红白喜事；谁家不还贷款，他家的林权证、政府发放的农资补贴等，就要被扣留„„</w:t>
      </w:r>
    </w:p>
    <w:p w14:paraId="6F576F90">
      <w:pPr>
        <w:pStyle w:val="2"/>
        <w:spacing w:before="2" w:line="364" w:lineRule="auto"/>
        <w:ind w:left="120" w:right="237" w:firstLine="479"/>
        <w:jc w:val="both"/>
      </w:pPr>
      <w:r>
        <w:rPr>
          <w:spacing w:val="-8"/>
        </w:rPr>
        <w:t>村民自己立规矩，效果出乎意料的好。村里因地制宜制定村规民约，村民之</w:t>
      </w:r>
      <w:r>
        <w:rPr>
          <w:spacing w:val="-10"/>
        </w:rPr>
        <w:t>间也更和睦。大家一起商量垃圾怎么回收、怎么处理</w:t>
      </w:r>
      <w:r>
        <w:rPr>
          <w:spacing w:val="-22"/>
        </w:rPr>
        <w:t>，“一事一议”落到了实处。</w:t>
      </w:r>
      <w:r>
        <w:rPr>
          <w:spacing w:val="-2"/>
        </w:rPr>
        <w:t xml:space="preserve">几年下来，风林村环境好了，村民的心也拢在了一起，周云光干了近 </w:t>
      </w:r>
      <w:r>
        <w:t>20</w:t>
      </w:r>
      <w:r>
        <w:rPr>
          <w:spacing w:val="-16"/>
        </w:rPr>
        <w:t xml:space="preserve"> 年村干</w:t>
      </w:r>
      <w:r>
        <w:rPr>
          <w:spacing w:val="-6"/>
        </w:rPr>
        <w:t>部，他说现在风林村“制度最管用、自治最省心”。</w:t>
      </w:r>
    </w:p>
    <w:p w14:paraId="63BA23F9">
      <w:pPr>
        <w:pStyle w:val="2"/>
        <w:spacing w:before="3"/>
        <w:ind w:left="600"/>
      </w:pPr>
      <w:r>
        <w:rPr>
          <w:color w:val="0000FF"/>
          <w:spacing w:val="-9"/>
        </w:rPr>
        <w:t xml:space="preserve">【解析】资料 </w:t>
      </w:r>
      <w:r>
        <w:rPr>
          <w:color w:val="0000FF"/>
        </w:rPr>
        <w:t>1</w:t>
      </w:r>
      <w:r>
        <w:rPr>
          <w:color w:val="0000FF"/>
          <w:spacing w:val="-10"/>
        </w:rPr>
        <w:t xml:space="preserve"> 第五至六段：</w:t>
      </w:r>
    </w:p>
    <w:p w14:paraId="5EC78721">
      <w:pPr>
        <w:pStyle w:val="7"/>
        <w:numPr>
          <w:ilvl w:val="0"/>
          <w:numId w:val="146"/>
        </w:numPr>
        <w:tabs>
          <w:tab w:val="left" w:pos="842"/>
        </w:tabs>
        <w:spacing w:before="161" w:after="0" w:line="364" w:lineRule="auto"/>
        <w:ind w:left="120" w:right="123" w:firstLine="479"/>
        <w:jc w:val="left"/>
        <w:rPr>
          <w:sz w:val="24"/>
        </w:rPr>
      </w:pPr>
      <w:r>
        <w:rPr>
          <w:color w:val="0000FF"/>
          <w:spacing w:val="-2"/>
          <w:sz w:val="24"/>
        </w:rPr>
        <w:t>此处治理过程不能写治理的智慧是有村寨银行，而是村民的事情自己做，</w:t>
      </w:r>
      <w:r>
        <w:rPr>
          <w:color w:val="0000FF"/>
          <w:spacing w:val="-22"/>
          <w:sz w:val="24"/>
        </w:rPr>
        <w:t>即自治，体现要发动群众，做好基层治理就得自治，百姓自己治理自己，要协商、</w:t>
      </w:r>
    </w:p>
    <w:p w14:paraId="22283DCD">
      <w:pPr>
        <w:spacing w:after="0" w:line="364" w:lineRule="auto"/>
        <w:jc w:val="left"/>
        <w:rPr>
          <w:sz w:val="24"/>
        </w:rPr>
        <w:sectPr>
          <w:pgSz w:w="11910" w:h="16840"/>
          <w:pgMar w:top="1160" w:right="1560" w:bottom="1400" w:left="1680" w:header="27" w:footer="1202" w:gutter="0"/>
          <w:cols w:space="720" w:num="1"/>
        </w:sectPr>
      </w:pPr>
    </w:p>
    <w:p w14:paraId="279B9288">
      <w:pPr>
        <w:pStyle w:val="2"/>
        <w:spacing w:before="6"/>
        <w:rPr>
          <w:sz w:val="22"/>
        </w:rPr>
      </w:pPr>
    </w:p>
    <w:p w14:paraId="11675A33">
      <w:pPr>
        <w:pStyle w:val="2"/>
        <w:spacing w:before="67" w:line="364" w:lineRule="auto"/>
        <w:ind w:left="120" w:right="239"/>
        <w:jc w:val="both"/>
      </w:pPr>
      <w:r>
        <w:rPr>
          <w:color w:val="0000FF"/>
          <w:spacing w:val="-4"/>
        </w:rPr>
        <w:t>讨论、群力群策，也是治理的第一个智慧。如之前学习采取柔的方法，取得好的</w:t>
      </w:r>
      <w:r>
        <w:rPr>
          <w:color w:val="0000FF"/>
          <w:spacing w:val="-10"/>
        </w:rPr>
        <w:t>效果，与“任务千百条、走出去第一条”说的事情相同，即走群众路线、以人（普</w:t>
      </w:r>
      <w:r>
        <w:rPr>
          <w:color w:val="0000FF"/>
          <w:spacing w:val="-2"/>
        </w:rPr>
        <w:t>通人）为本。</w:t>
      </w:r>
    </w:p>
    <w:p w14:paraId="7EE59F27">
      <w:pPr>
        <w:pStyle w:val="7"/>
        <w:numPr>
          <w:ilvl w:val="0"/>
          <w:numId w:val="146"/>
        </w:numPr>
        <w:tabs>
          <w:tab w:val="left" w:pos="842"/>
        </w:tabs>
        <w:spacing w:before="2" w:after="0" w:line="364" w:lineRule="auto"/>
        <w:ind w:left="120" w:right="237" w:firstLine="479"/>
        <w:jc w:val="left"/>
        <w:rPr>
          <w:sz w:val="24"/>
        </w:rPr>
      </w:pPr>
      <w:r>
        <w:rPr>
          <w:color w:val="0000FF"/>
          <w:spacing w:val="-21"/>
          <w:sz w:val="24"/>
        </w:rPr>
        <w:t xml:space="preserve">资料 </w:t>
      </w:r>
      <w:r>
        <w:rPr>
          <w:color w:val="0000FF"/>
          <w:spacing w:val="-4"/>
          <w:sz w:val="24"/>
        </w:rPr>
        <w:t>1</w:t>
      </w:r>
      <w:r>
        <w:rPr>
          <w:color w:val="0000FF"/>
          <w:spacing w:val="-19"/>
          <w:sz w:val="24"/>
        </w:rPr>
        <w:t xml:space="preserve"> 第五至六梳理：治理智慧体现 </w:t>
      </w:r>
      <w:r>
        <w:rPr>
          <w:color w:val="0000FF"/>
          <w:spacing w:val="-4"/>
          <w:sz w:val="24"/>
        </w:rPr>
        <w:t>1</w:t>
      </w:r>
      <w:r>
        <w:rPr>
          <w:color w:val="0000FF"/>
          <w:spacing w:val="-16"/>
          <w:sz w:val="24"/>
        </w:rPr>
        <w:t>：发动群众，基层自治，民主协商，</w:t>
      </w:r>
      <w:r>
        <w:rPr>
          <w:color w:val="0000FF"/>
          <w:spacing w:val="-2"/>
          <w:sz w:val="24"/>
        </w:rPr>
        <w:t>群策群力。</w:t>
      </w:r>
    </w:p>
    <w:p w14:paraId="0E207972">
      <w:pPr>
        <w:pStyle w:val="7"/>
        <w:numPr>
          <w:ilvl w:val="0"/>
          <w:numId w:val="146"/>
        </w:numPr>
        <w:tabs>
          <w:tab w:val="left" w:pos="842"/>
        </w:tabs>
        <w:spacing w:before="1" w:after="0" w:line="240" w:lineRule="auto"/>
        <w:ind w:left="841" w:right="0" w:hanging="242"/>
        <w:jc w:val="left"/>
        <w:rPr>
          <w:sz w:val="24"/>
        </w:rPr>
      </w:pPr>
      <w:r>
        <w:rPr>
          <w:color w:val="0000FF"/>
          <w:spacing w:val="-4"/>
          <w:sz w:val="24"/>
        </w:rPr>
        <w:t>答疑：</w:t>
      </w:r>
    </w:p>
    <w:p w14:paraId="78DF5A99">
      <w:pPr>
        <w:pStyle w:val="7"/>
        <w:numPr>
          <w:ilvl w:val="0"/>
          <w:numId w:val="147"/>
        </w:numPr>
        <w:tabs>
          <w:tab w:val="left" w:pos="1202"/>
        </w:tabs>
        <w:spacing w:before="161" w:after="0" w:line="240" w:lineRule="auto"/>
        <w:ind w:left="1201" w:right="0" w:hanging="602"/>
        <w:jc w:val="left"/>
        <w:rPr>
          <w:sz w:val="24"/>
        </w:rPr>
      </w:pPr>
      <w:r>
        <w:rPr>
          <w:color w:val="0000FF"/>
          <w:spacing w:val="-1"/>
          <w:sz w:val="24"/>
        </w:rPr>
        <w:t>此处不是无为而治，不是不做，而是要听百姓、听群众的。</w:t>
      </w:r>
    </w:p>
    <w:p w14:paraId="54C7BD79">
      <w:pPr>
        <w:pStyle w:val="7"/>
        <w:numPr>
          <w:ilvl w:val="0"/>
          <w:numId w:val="147"/>
        </w:numPr>
        <w:tabs>
          <w:tab w:val="left" w:pos="1202"/>
        </w:tabs>
        <w:spacing w:before="160" w:after="0" w:line="364" w:lineRule="auto"/>
        <w:ind w:left="120" w:right="239" w:firstLine="479"/>
        <w:jc w:val="both"/>
        <w:rPr>
          <w:sz w:val="24"/>
        </w:rPr>
      </w:pPr>
      <w:r>
        <w:rPr>
          <w:color w:val="0000FF"/>
          <w:spacing w:val="-2"/>
          <w:sz w:val="24"/>
        </w:rPr>
        <w:t>“物无妄然，必由其理”中风林村就是物，其变化不是惘然、没有原</w:t>
      </w:r>
      <w:r>
        <w:rPr>
          <w:color w:val="0000FF"/>
          <w:spacing w:val="-4"/>
          <w:sz w:val="24"/>
        </w:rPr>
        <w:t>因的，它的变化是由不好变好，并非需要就存在，变好的原因是走群众路线，将</w:t>
      </w:r>
      <w:r>
        <w:rPr>
          <w:color w:val="0000FF"/>
          <w:spacing w:val="-2"/>
          <w:sz w:val="24"/>
        </w:rPr>
        <w:t>人民组织起来，让人民群力群策、依靠人民的力量，就是治理的道理。</w:t>
      </w:r>
    </w:p>
    <w:p w14:paraId="44409C2C">
      <w:pPr>
        <w:pStyle w:val="7"/>
        <w:numPr>
          <w:ilvl w:val="0"/>
          <w:numId w:val="147"/>
        </w:numPr>
        <w:tabs>
          <w:tab w:val="left" w:pos="1202"/>
        </w:tabs>
        <w:spacing w:before="2" w:after="0" w:line="364" w:lineRule="auto"/>
        <w:ind w:left="120" w:right="237" w:firstLine="479"/>
        <w:jc w:val="both"/>
        <w:rPr>
          <w:sz w:val="24"/>
        </w:rPr>
      </w:pPr>
      <w:r>
        <w:rPr>
          <w:color w:val="0000FF"/>
          <w:spacing w:val="-2"/>
          <w:sz w:val="24"/>
        </w:rPr>
        <w:t>此处不仅是顺应和满足群众需要，如群众需要钱也需要绿水青山，如</w:t>
      </w:r>
      <w:r>
        <w:rPr>
          <w:color w:val="0000FF"/>
          <w:spacing w:val="-4"/>
          <w:sz w:val="24"/>
        </w:rPr>
        <w:t>果顺应可以直接给钱，但此处做法不是直接给钱，而是靠自己满足需要，风林村还是风林村，群众还是群众，以前是各自发展的，都指着别人、国家，现在要自己治理自己、协商讨论，地方发展需要依靠自己，即治理的智慧，也是最大的智</w:t>
      </w:r>
      <w:r>
        <w:rPr>
          <w:color w:val="0000FF"/>
          <w:spacing w:val="-6"/>
          <w:sz w:val="24"/>
        </w:rPr>
        <w:t>慧。</w:t>
      </w:r>
    </w:p>
    <w:p w14:paraId="6BFCD1F0">
      <w:pPr>
        <w:pStyle w:val="7"/>
        <w:numPr>
          <w:ilvl w:val="0"/>
          <w:numId w:val="147"/>
        </w:numPr>
        <w:tabs>
          <w:tab w:val="left" w:pos="1202"/>
        </w:tabs>
        <w:spacing w:before="3" w:after="0" w:line="240" w:lineRule="auto"/>
        <w:ind w:left="1201" w:right="0" w:hanging="602"/>
        <w:jc w:val="left"/>
        <w:rPr>
          <w:sz w:val="24"/>
        </w:rPr>
      </w:pPr>
      <w:r>
        <w:rPr>
          <w:color w:val="0000FF"/>
          <w:spacing w:val="-1"/>
          <w:sz w:val="24"/>
        </w:rPr>
        <w:t>村规民约是小点，其是人民讨论出来的，人民自己制定的。</w:t>
      </w:r>
    </w:p>
    <w:p w14:paraId="5B5F0B0B">
      <w:pPr>
        <w:pStyle w:val="2"/>
      </w:pPr>
    </w:p>
    <w:p w14:paraId="01B31323">
      <w:pPr>
        <w:pStyle w:val="2"/>
        <w:spacing w:before="1"/>
        <w:rPr>
          <w:sz w:val="25"/>
        </w:rPr>
      </w:pPr>
    </w:p>
    <w:p w14:paraId="3BA8C722">
      <w:pPr>
        <w:pStyle w:val="2"/>
        <w:spacing w:before="1" w:line="364" w:lineRule="auto"/>
        <w:ind w:left="120" w:right="236" w:firstLine="479"/>
        <w:jc w:val="both"/>
      </w:pPr>
      <w:r>
        <w:rPr>
          <w:w w:val="95"/>
        </w:rPr>
        <w:t>全村</w:t>
      </w:r>
      <w:r>
        <w:rPr>
          <w:spacing w:val="39"/>
        </w:rPr>
        <w:t xml:space="preserve"> </w:t>
      </w:r>
      <w:r>
        <w:rPr>
          <w:w w:val="95"/>
        </w:rPr>
        <w:t>13</w:t>
      </w:r>
      <w:r>
        <w:rPr>
          <w:spacing w:val="39"/>
        </w:rPr>
        <w:t xml:space="preserve"> </w:t>
      </w:r>
      <w:r>
        <w:rPr>
          <w:w w:val="95"/>
        </w:rPr>
        <w:t>个村民小组，都划定了自然保护地，并在村民讨论的基础上，制定</w:t>
      </w:r>
      <w:r>
        <w:rPr>
          <w:spacing w:val="-4"/>
        </w:rPr>
        <w:t>了管理条例，明确了自然保护地的范围、保护措施、奖惩措施，全体村民都有权</w:t>
      </w:r>
      <w:r>
        <w:rPr>
          <w:spacing w:val="-2"/>
        </w:rPr>
        <w:t>利监督落实条例的执行情况。</w:t>
      </w:r>
    </w:p>
    <w:p w14:paraId="36F0484C">
      <w:pPr>
        <w:pStyle w:val="2"/>
        <w:spacing w:before="1" w:line="364" w:lineRule="auto"/>
        <w:ind w:left="120" w:right="235" w:firstLine="479"/>
        <w:jc w:val="both"/>
      </w:pPr>
      <w:r>
        <w:rPr>
          <w:spacing w:val="-23"/>
        </w:rPr>
        <w:t>借贷来的资金，村民们有的用于养猪、养羊等养殖业，有的用于中药材种植，</w:t>
      </w:r>
      <w:r>
        <w:rPr>
          <w:spacing w:val="-9"/>
        </w:rPr>
        <w:t>也有的用于看病就医、子女就学等方面，“村寨银行”既满足了村民在生产生活</w:t>
      </w:r>
      <w:r>
        <w:rPr>
          <w:spacing w:val="-4"/>
        </w:rPr>
        <w:t>中的各种资金需求，又激发了村民保护生态的内生动力，让保护自然环境成为了</w:t>
      </w:r>
      <w:r>
        <w:rPr>
          <w:spacing w:val="-2"/>
        </w:rPr>
        <w:t>一种自觉。</w:t>
      </w:r>
    </w:p>
    <w:p w14:paraId="349E9F49">
      <w:pPr>
        <w:pStyle w:val="2"/>
        <w:spacing w:before="3" w:line="364" w:lineRule="auto"/>
        <w:ind w:left="120" w:right="238" w:firstLine="479"/>
        <w:jc w:val="both"/>
      </w:pPr>
      <w:r>
        <w:rPr>
          <w:color w:val="0000FF"/>
          <w:w w:val="95"/>
        </w:rPr>
        <w:t>【解析】资料 1 第七至八段：讲述村民小组开始自己监督，不能砍树后就主</w:t>
      </w:r>
      <w:r>
        <w:rPr>
          <w:color w:val="0000FF"/>
          <w:spacing w:val="-2"/>
        </w:rPr>
        <w:t>动养猪养羊，保护环境也变得自觉。</w:t>
      </w:r>
    </w:p>
    <w:p w14:paraId="4E71E4CD">
      <w:pPr>
        <w:pStyle w:val="2"/>
      </w:pPr>
    </w:p>
    <w:p w14:paraId="273B62B6">
      <w:pPr>
        <w:pStyle w:val="2"/>
        <w:spacing w:before="162" w:line="364" w:lineRule="auto"/>
        <w:ind w:left="120" w:right="121" w:firstLine="479"/>
        <w:jc w:val="both"/>
      </w:pPr>
      <w:r>
        <w:rPr>
          <w:spacing w:val="-6"/>
        </w:rPr>
        <w:t>新房组李国坤家，家门口已搭起了五六个蜂箱，地里种上了野生菌。“全组</w:t>
      </w:r>
      <w:r>
        <w:t>都参加了这个项目，10</w:t>
      </w:r>
      <w:r>
        <w:rPr>
          <w:spacing w:val="-6"/>
        </w:rPr>
        <w:t xml:space="preserve"> 户获得了首批贷款，有的种上了药材，有的买了猪羊。”</w:t>
      </w:r>
    </w:p>
    <w:p w14:paraId="022D1464">
      <w:pPr>
        <w:spacing w:after="0" w:line="364" w:lineRule="auto"/>
        <w:jc w:val="both"/>
        <w:sectPr>
          <w:pgSz w:w="11910" w:h="16840"/>
          <w:pgMar w:top="1160" w:right="1560" w:bottom="1400" w:left="1680" w:header="27" w:footer="1202" w:gutter="0"/>
          <w:cols w:space="720" w:num="1"/>
        </w:sectPr>
      </w:pPr>
    </w:p>
    <w:p w14:paraId="7FCB8FB1">
      <w:pPr>
        <w:pStyle w:val="2"/>
        <w:spacing w:before="6"/>
        <w:rPr>
          <w:sz w:val="22"/>
        </w:rPr>
      </w:pPr>
    </w:p>
    <w:p w14:paraId="53EAF7F8">
      <w:pPr>
        <w:pStyle w:val="2"/>
        <w:spacing w:before="67" w:line="364" w:lineRule="auto"/>
        <w:ind w:left="120" w:right="237"/>
        <w:jc w:val="both"/>
      </w:pPr>
      <w:r>
        <w:rPr>
          <w:spacing w:val="-9"/>
        </w:rPr>
        <w:t>李国坤介绍，全村已经没人上山砍树了。“现在，护林员不用满山跑，轻轻松松</w:t>
      </w:r>
      <w:r>
        <w:rPr>
          <w:spacing w:val="-4"/>
        </w:rPr>
        <w:t>坐在家里或者干干农活儿，就能把山看管得好好的。因为，全村人的眼睛都在盯</w:t>
      </w:r>
      <w:r>
        <w:rPr>
          <w:spacing w:val="-15"/>
        </w:rPr>
        <w:t>着呢！”李国坤笑着说。</w:t>
      </w:r>
    </w:p>
    <w:p w14:paraId="46D1E75A">
      <w:pPr>
        <w:pStyle w:val="2"/>
        <w:spacing w:before="2" w:line="364" w:lineRule="auto"/>
        <w:ind w:left="120" w:right="240" w:firstLine="479"/>
        <w:jc w:val="both"/>
      </w:pPr>
      <w:r>
        <w:rPr>
          <w:spacing w:val="-10"/>
        </w:rPr>
        <w:t>不能砍树，那就种树。几年下来，风林村转变了发展方式，种植了核桃、梅</w:t>
      </w:r>
      <w:r>
        <w:rPr>
          <w:spacing w:val="-3"/>
        </w:rPr>
        <w:t xml:space="preserve">子等果树，开辟了中药材生产基地，共达 </w:t>
      </w:r>
      <w:r>
        <w:t>3400</w:t>
      </w:r>
      <w:r>
        <w:rPr>
          <w:spacing w:val="-8"/>
        </w:rPr>
        <w:t xml:space="preserve"> 多亩。村民在山上养蜂，田里种</w:t>
      </w:r>
      <w:r>
        <w:t>豆，通过专业合作社把农产品销往全国，大家的腰包也越来越鼓。</w:t>
      </w:r>
    </w:p>
    <w:p w14:paraId="7E5DF64D">
      <w:pPr>
        <w:pStyle w:val="2"/>
        <w:spacing w:before="2" w:line="364" w:lineRule="auto"/>
        <w:ind w:left="120" w:right="237" w:firstLine="479"/>
        <w:jc w:val="both"/>
      </w:pPr>
      <w:r>
        <w:rPr>
          <w:spacing w:val="-4"/>
        </w:rPr>
        <w:t>随着生态越来越好，山上的金丝猴、小熊猫等珍稀动物又多了起来。越来越多的游客慕名来到风林村，村民们建客栈、开餐馆、跑运输、做向导，过好日子</w:t>
      </w:r>
      <w:r>
        <w:rPr>
          <w:spacing w:val="-2"/>
        </w:rPr>
        <w:t>的劲头越来越足。</w:t>
      </w:r>
    </w:p>
    <w:p w14:paraId="13F076A7">
      <w:pPr>
        <w:pStyle w:val="2"/>
        <w:spacing w:before="2"/>
        <w:ind w:left="600"/>
        <w:jc w:val="both"/>
      </w:pPr>
      <w:r>
        <w:rPr>
          <w:color w:val="0000FF"/>
          <w:spacing w:val="-9"/>
        </w:rPr>
        <w:t xml:space="preserve">【解析】资料 </w:t>
      </w:r>
      <w:r>
        <w:rPr>
          <w:color w:val="0000FF"/>
        </w:rPr>
        <w:t>1</w:t>
      </w:r>
      <w:r>
        <w:rPr>
          <w:color w:val="0000FF"/>
          <w:spacing w:val="-10"/>
        </w:rPr>
        <w:t xml:space="preserve"> 第九至十一段：</w:t>
      </w:r>
    </w:p>
    <w:p w14:paraId="169BF908">
      <w:pPr>
        <w:pStyle w:val="7"/>
        <w:numPr>
          <w:ilvl w:val="0"/>
          <w:numId w:val="148"/>
        </w:numPr>
        <w:tabs>
          <w:tab w:val="left" w:pos="842"/>
        </w:tabs>
        <w:spacing w:before="161" w:after="0" w:line="364" w:lineRule="auto"/>
        <w:ind w:left="120" w:right="124" w:firstLine="479"/>
        <w:jc w:val="left"/>
        <w:rPr>
          <w:sz w:val="24"/>
        </w:rPr>
      </w:pPr>
      <w:r>
        <w:rPr>
          <w:color w:val="0000FF"/>
          <w:spacing w:val="-2"/>
          <w:sz w:val="24"/>
        </w:rPr>
        <w:t>原来是大家都砍树，现在是发动全村群众不能随便砍树，以前大家很懒，但现在不能砍树，需要种树，村民也都动起来，如果看不出来是因为不懂群众路线，要多做题。</w:t>
      </w:r>
    </w:p>
    <w:p w14:paraId="5839B7E9">
      <w:pPr>
        <w:pStyle w:val="7"/>
        <w:numPr>
          <w:ilvl w:val="0"/>
          <w:numId w:val="148"/>
        </w:numPr>
        <w:tabs>
          <w:tab w:val="left" w:pos="842"/>
        </w:tabs>
        <w:spacing w:before="1" w:after="0" w:line="364" w:lineRule="auto"/>
        <w:ind w:left="120" w:right="244" w:firstLine="479"/>
        <w:jc w:val="left"/>
        <w:rPr>
          <w:sz w:val="24"/>
        </w:rPr>
      </w:pPr>
      <w:r>
        <w:rPr>
          <w:color w:val="0000FF"/>
          <w:spacing w:val="-2"/>
          <w:sz w:val="24"/>
        </w:rPr>
        <w:t>群众路线是以人为本，即发展依靠人（如本题村民发展是依靠人的</w:t>
      </w:r>
      <w:r>
        <w:rPr>
          <w:color w:val="0000FF"/>
          <w:spacing w:val="-120"/>
          <w:sz w:val="24"/>
        </w:rPr>
        <w:t>）</w:t>
      </w:r>
      <w:r>
        <w:rPr>
          <w:color w:val="0000FF"/>
          <w:spacing w:val="-1"/>
          <w:sz w:val="24"/>
        </w:rPr>
        <w:t>，发</w:t>
      </w:r>
      <w:r>
        <w:rPr>
          <w:color w:val="0000FF"/>
          <w:spacing w:val="-2"/>
          <w:sz w:val="24"/>
        </w:rPr>
        <w:t>展要为了人，发展成果由人民共享。</w:t>
      </w:r>
    </w:p>
    <w:p w14:paraId="68B3ED1C">
      <w:pPr>
        <w:pStyle w:val="7"/>
        <w:numPr>
          <w:ilvl w:val="0"/>
          <w:numId w:val="149"/>
        </w:numPr>
        <w:tabs>
          <w:tab w:val="left" w:pos="1202"/>
        </w:tabs>
        <w:spacing w:before="2" w:after="0" w:line="364" w:lineRule="auto"/>
        <w:ind w:left="120" w:right="121" w:firstLine="479"/>
        <w:jc w:val="left"/>
        <w:rPr>
          <w:sz w:val="24"/>
        </w:rPr>
      </w:pPr>
      <w:r>
        <w:rPr>
          <w:color w:val="0000FF"/>
          <w:spacing w:val="-2"/>
          <w:sz w:val="24"/>
        </w:rPr>
        <w:t>发展依靠人：指要依靠人民的力量，如大家看过很多抗战片，国民党和中国共产党的抗战有区别，国民党军队可能到百姓家抓鸡不给钱，但是中国共产党帮人民群众挑挑水、为了不打扰群众睡院子里。中国共产党可以打败国民党的原因是得民心，如国民党要来百姓会拆桥不让国民党进入，如果是中国共产党来则会帮助他们隐藏、提供食物等，对待日本人更是如此，即得民心者得天下，得民心后可以依靠老百姓，各个方面都有保障。</w:t>
      </w:r>
    </w:p>
    <w:p w14:paraId="683C26AE">
      <w:pPr>
        <w:pStyle w:val="7"/>
        <w:numPr>
          <w:ilvl w:val="0"/>
          <w:numId w:val="149"/>
        </w:numPr>
        <w:tabs>
          <w:tab w:val="left" w:pos="1202"/>
        </w:tabs>
        <w:spacing w:before="4" w:after="0" w:line="364" w:lineRule="auto"/>
        <w:ind w:left="120" w:right="236" w:firstLine="479"/>
        <w:jc w:val="both"/>
        <w:rPr>
          <w:sz w:val="24"/>
        </w:rPr>
      </w:pPr>
      <w:r>
        <w:rPr>
          <w:color w:val="0000FF"/>
          <w:spacing w:val="-2"/>
          <w:sz w:val="24"/>
        </w:rPr>
        <w:t>发展为了人：如孙中山的《三民主义》说人人都有地种，最终没有实</w:t>
      </w:r>
      <w:r>
        <w:rPr>
          <w:color w:val="0000FF"/>
          <w:w w:val="95"/>
          <w:sz w:val="24"/>
        </w:rPr>
        <w:t>现，1949 年建立国家，1952 年进行三大改造，改造后土地才属于人民，1978 年</w:t>
      </w:r>
      <w:r>
        <w:rPr>
          <w:color w:val="0000FF"/>
          <w:spacing w:val="-7"/>
          <w:sz w:val="24"/>
        </w:rPr>
        <w:t>家庭联产承包责任制才将土地分到每一个人手里，如果发展不是为了人则现在人</w:t>
      </w:r>
      <w:r>
        <w:rPr>
          <w:color w:val="0000FF"/>
          <w:spacing w:val="-13"/>
          <w:sz w:val="24"/>
        </w:rPr>
        <w:t>民不能过上好生活。《三民主义》是与地主约定地租不能涨，如果要涨地租需要</w:t>
      </w:r>
      <w:r>
        <w:rPr>
          <w:color w:val="0000FF"/>
          <w:spacing w:val="-2"/>
          <w:sz w:val="24"/>
        </w:rPr>
        <w:t>向政府报备，最终实现的是和地主阶级的协议，发展不是为了人民。</w:t>
      </w:r>
    </w:p>
    <w:p w14:paraId="40B110D8">
      <w:pPr>
        <w:pStyle w:val="7"/>
        <w:numPr>
          <w:ilvl w:val="0"/>
          <w:numId w:val="149"/>
        </w:numPr>
        <w:tabs>
          <w:tab w:val="left" w:pos="1202"/>
        </w:tabs>
        <w:spacing w:before="3" w:after="0" w:line="364" w:lineRule="auto"/>
        <w:ind w:left="120" w:right="237" w:firstLine="479"/>
        <w:jc w:val="both"/>
        <w:rPr>
          <w:sz w:val="24"/>
        </w:rPr>
      </w:pPr>
      <w:r>
        <w:rPr>
          <w:color w:val="0000FF"/>
          <w:spacing w:val="-2"/>
          <w:sz w:val="24"/>
        </w:rPr>
        <w:t>发展成果由人民共享：大家身边可能有很懒、恨党、恨国的人，但是</w:t>
      </w:r>
      <w:r>
        <w:rPr>
          <w:color w:val="0000FF"/>
          <w:spacing w:val="-4"/>
          <w:sz w:val="24"/>
        </w:rPr>
        <w:t>他享受了发展的红利，如果凭他自己不能赚那么多钱、住上好房子，但是国家发展了，虽然他很懒，但是国家帮助他进行棚户区改造、有大病医疗、老了坐车可</w:t>
      </w:r>
    </w:p>
    <w:p w14:paraId="5605E401">
      <w:pPr>
        <w:spacing w:after="0" w:line="364" w:lineRule="auto"/>
        <w:jc w:val="both"/>
        <w:rPr>
          <w:sz w:val="24"/>
        </w:rPr>
        <w:sectPr>
          <w:pgSz w:w="11910" w:h="16840"/>
          <w:pgMar w:top="1160" w:right="1560" w:bottom="1400" w:left="1680" w:header="27" w:footer="1202" w:gutter="0"/>
          <w:cols w:space="720" w:num="1"/>
        </w:sectPr>
      </w:pPr>
    </w:p>
    <w:p w14:paraId="1C8DD13C">
      <w:pPr>
        <w:pStyle w:val="2"/>
        <w:spacing w:before="6"/>
        <w:rPr>
          <w:sz w:val="22"/>
        </w:rPr>
      </w:pPr>
    </w:p>
    <w:p w14:paraId="42212AF5">
      <w:pPr>
        <w:pStyle w:val="2"/>
        <w:spacing w:before="67" w:line="364" w:lineRule="auto"/>
        <w:ind w:left="120" w:right="119"/>
      </w:pPr>
      <w:r>
        <w:rPr>
          <w:color w:val="0000FF"/>
          <w:spacing w:val="-2"/>
        </w:rPr>
        <w:t>以少花钱，共享不是均享。风林村依靠国家带太难了，如湖南十八洞发展起来很大一部分靠政策，但是不能每个乡村都有特殊的政策，给大量资金、技术支持，对于普通村子要发展就要有治理的智慧，发动人民、发动群众、依靠人民，让人民自己动起来，制定村规民约、发展产业、相互监督。村子发展是为了村民脱离贫困、落后、没有钱花的状态，发展成果人民共享说明村子富裕起来，越来越好</w:t>
      </w:r>
      <w:r>
        <w:rPr>
          <w:color w:val="0000FF"/>
          <w:spacing w:val="-14"/>
        </w:rPr>
        <w:t>的生态就是共享最起码的表现，游客来之后大家都有利益，可以称之为群众路线、</w:t>
      </w:r>
      <w:r>
        <w:rPr>
          <w:color w:val="0000FF"/>
          <w:spacing w:val="-2"/>
        </w:rPr>
        <w:t>以人为本、发动群众依靠群众。治理的智慧是依靠人民、以人为本。</w:t>
      </w:r>
    </w:p>
    <w:p w14:paraId="434F9289">
      <w:pPr>
        <w:pStyle w:val="7"/>
        <w:numPr>
          <w:ilvl w:val="0"/>
          <w:numId w:val="148"/>
        </w:numPr>
        <w:tabs>
          <w:tab w:val="left" w:pos="842"/>
        </w:tabs>
        <w:spacing w:before="4" w:after="0" w:line="240" w:lineRule="auto"/>
        <w:ind w:left="841" w:right="0" w:hanging="242"/>
        <w:jc w:val="left"/>
        <w:rPr>
          <w:sz w:val="24"/>
        </w:rPr>
      </w:pPr>
      <w:r>
        <w:rPr>
          <w:color w:val="0000FF"/>
          <w:spacing w:val="-1"/>
          <w:sz w:val="24"/>
        </w:rPr>
        <w:t>答疑：治理不仅包括乡村，也包括城市和社区，乡村只是一个例子。</w:t>
      </w:r>
    </w:p>
    <w:p w14:paraId="1E9F1496">
      <w:pPr>
        <w:pStyle w:val="2"/>
      </w:pPr>
    </w:p>
    <w:p w14:paraId="360054AF">
      <w:pPr>
        <w:pStyle w:val="2"/>
        <w:spacing w:before="1"/>
        <w:rPr>
          <w:sz w:val="25"/>
        </w:rPr>
      </w:pPr>
    </w:p>
    <w:p w14:paraId="428DD9EB">
      <w:pPr>
        <w:pStyle w:val="2"/>
        <w:spacing w:before="1" w:line="364" w:lineRule="auto"/>
        <w:ind w:left="120" w:right="237" w:firstLine="479"/>
        <w:jc w:val="both"/>
      </w:pPr>
      <w:r>
        <w:rPr>
          <w:spacing w:val="-4"/>
        </w:rPr>
        <w:t>“物无妄然，必由其理。风林村因地制宜，遵循自然规律，从坐吃山空到山</w:t>
      </w:r>
      <w:r>
        <w:rPr>
          <w:spacing w:val="-18"/>
        </w:rPr>
        <w:t>绿人富，走上了一条绿色发展之路。”有环境治理专家评论道，“‘村寨银行’与</w:t>
      </w:r>
      <w:r>
        <w:rPr>
          <w:spacing w:val="-4"/>
        </w:rPr>
        <w:t>生态环保联动，通过对人们观念和行为方式的改变，进而影响自然的改变，最终</w:t>
      </w:r>
      <w:r>
        <w:rPr>
          <w:spacing w:val="-10"/>
        </w:rPr>
        <w:t>实现人与自然关系的平衡和发展。”</w:t>
      </w:r>
    </w:p>
    <w:p w14:paraId="6B103C64">
      <w:pPr>
        <w:pStyle w:val="2"/>
        <w:spacing w:before="2"/>
        <w:ind w:left="600"/>
        <w:jc w:val="both"/>
      </w:pPr>
      <w:r>
        <w:rPr>
          <w:color w:val="0000FF"/>
          <w:spacing w:val="-9"/>
        </w:rPr>
        <w:t xml:space="preserve">【解析】资料 </w:t>
      </w:r>
      <w:r>
        <w:rPr>
          <w:color w:val="0000FF"/>
        </w:rPr>
        <w:t>1</w:t>
      </w:r>
      <w:r>
        <w:rPr>
          <w:color w:val="0000FF"/>
          <w:spacing w:val="-12"/>
        </w:rPr>
        <w:t xml:space="preserve"> 第十二段：</w:t>
      </w:r>
    </w:p>
    <w:p w14:paraId="17B49B38">
      <w:pPr>
        <w:pStyle w:val="7"/>
        <w:numPr>
          <w:ilvl w:val="0"/>
          <w:numId w:val="150"/>
        </w:numPr>
        <w:tabs>
          <w:tab w:val="left" w:pos="842"/>
        </w:tabs>
        <w:spacing w:before="160" w:after="0" w:line="364" w:lineRule="auto"/>
        <w:ind w:left="120" w:right="244" w:firstLine="479"/>
        <w:jc w:val="left"/>
        <w:rPr>
          <w:sz w:val="24"/>
        </w:rPr>
      </w:pPr>
      <w:r>
        <w:rPr>
          <w:color w:val="0000FF"/>
          <w:sz w:val="24"/>
        </w:rPr>
        <w:t>“物无</w:t>
      </w:r>
      <w:r>
        <w:rPr>
          <w:color w:val="0000FF"/>
          <w:w w:val="120"/>
          <w:sz w:val="24"/>
        </w:rPr>
        <w:t>妄然„„因地</w:t>
      </w:r>
      <w:r>
        <w:rPr>
          <w:color w:val="0000FF"/>
          <w:spacing w:val="-12"/>
          <w:sz w:val="24"/>
        </w:rPr>
        <w:t>制宜”：出现第二个分论点要因地制宜，并非每个地</w:t>
      </w:r>
      <w:r>
        <w:rPr>
          <w:color w:val="0000FF"/>
          <w:sz w:val="24"/>
        </w:rPr>
        <w:t>方都可以开村寨银行。</w:t>
      </w:r>
    </w:p>
    <w:p w14:paraId="5F75D692">
      <w:pPr>
        <w:pStyle w:val="7"/>
        <w:numPr>
          <w:ilvl w:val="0"/>
          <w:numId w:val="150"/>
        </w:numPr>
        <w:tabs>
          <w:tab w:val="left" w:pos="842"/>
        </w:tabs>
        <w:spacing w:before="2" w:after="0" w:line="364" w:lineRule="auto"/>
        <w:ind w:left="120" w:right="123" w:firstLine="479"/>
        <w:jc w:val="left"/>
        <w:rPr>
          <w:sz w:val="24"/>
        </w:rPr>
      </w:pPr>
      <w:r>
        <w:rPr>
          <w:color w:val="0000FF"/>
          <w:spacing w:val="-2"/>
          <w:sz w:val="24"/>
        </w:rPr>
        <w:t>很多同学说自己的老师押中题，说老师讲到了政治、经济、社会、生态、文化，如治理要绿色生态、治理要乡村振兴，其只是表象，无论乡村振兴、生态发展、文化都是治理一部分，要找到通用的。如治理环境的人和治理社区的人达成共识要因地制宜、依靠群众。学习风林村启示，其不会说学习别人要考虑有普适性，还如大家要去美国学习治理河水需要考虑普适性，自己给别人讲就说自己的事情即可。</w:t>
      </w:r>
    </w:p>
    <w:p w14:paraId="36380772">
      <w:pPr>
        <w:pStyle w:val="7"/>
        <w:numPr>
          <w:ilvl w:val="0"/>
          <w:numId w:val="150"/>
        </w:numPr>
        <w:tabs>
          <w:tab w:val="left" w:pos="842"/>
        </w:tabs>
        <w:spacing w:before="4" w:after="0" w:line="240" w:lineRule="auto"/>
        <w:ind w:left="841" w:right="0" w:hanging="242"/>
        <w:jc w:val="left"/>
        <w:rPr>
          <w:sz w:val="24"/>
        </w:rPr>
      </w:pPr>
      <w:r>
        <w:rPr>
          <w:color w:val="0000FF"/>
          <w:spacing w:val="18"/>
          <w:sz w:val="24"/>
        </w:rPr>
        <w:t>资料</w:t>
      </w:r>
      <w:r>
        <w:rPr>
          <w:color w:val="0000FF"/>
          <w:sz w:val="24"/>
        </w:rPr>
        <w:t>1</w:t>
      </w:r>
      <w:r>
        <w:rPr>
          <w:color w:val="0000FF"/>
          <w:spacing w:val="-18"/>
          <w:sz w:val="24"/>
        </w:rPr>
        <w:t xml:space="preserve"> 第十二梳理：把握治理智慧，提高治理效能总结材料</w:t>
      </w:r>
      <w:r>
        <w:rPr>
          <w:color w:val="0000FF"/>
          <w:sz w:val="24"/>
        </w:rPr>
        <w:t>1</w:t>
      </w:r>
      <w:r>
        <w:rPr>
          <w:color w:val="0000FF"/>
          <w:spacing w:val="-15"/>
          <w:sz w:val="24"/>
        </w:rPr>
        <w:t xml:space="preserve"> 得出的要点：</w:t>
      </w:r>
    </w:p>
    <w:p w14:paraId="45F33840">
      <w:pPr>
        <w:pStyle w:val="7"/>
        <w:numPr>
          <w:ilvl w:val="0"/>
          <w:numId w:val="151"/>
        </w:numPr>
        <w:tabs>
          <w:tab w:val="left" w:pos="1202"/>
        </w:tabs>
        <w:spacing w:before="161" w:after="0" w:line="240" w:lineRule="auto"/>
        <w:ind w:left="1201" w:right="0" w:hanging="602"/>
        <w:jc w:val="left"/>
        <w:rPr>
          <w:sz w:val="24"/>
        </w:rPr>
      </w:pPr>
      <w:r>
        <w:rPr>
          <w:color w:val="0000FF"/>
          <w:spacing w:val="-1"/>
          <w:sz w:val="24"/>
        </w:rPr>
        <w:t>研究、尊重规律，因地制宜。</w:t>
      </w:r>
    </w:p>
    <w:p w14:paraId="26345764">
      <w:pPr>
        <w:pStyle w:val="7"/>
        <w:numPr>
          <w:ilvl w:val="0"/>
          <w:numId w:val="151"/>
        </w:numPr>
        <w:tabs>
          <w:tab w:val="left" w:pos="1202"/>
        </w:tabs>
        <w:spacing w:before="160" w:after="0" w:line="364" w:lineRule="auto"/>
        <w:ind w:left="120" w:right="244" w:firstLine="479"/>
        <w:jc w:val="left"/>
        <w:rPr>
          <w:sz w:val="24"/>
        </w:rPr>
      </w:pPr>
      <w:r>
        <w:rPr>
          <w:color w:val="0000FF"/>
          <w:spacing w:val="-2"/>
          <w:sz w:val="24"/>
        </w:rPr>
        <w:t>发动群众，依靠群众，要走自治路线（协商，商量；村民自己完善规则、制定制度、相互监督</w:t>
      </w:r>
      <w:r>
        <w:rPr>
          <w:color w:val="0000FF"/>
          <w:spacing w:val="-120"/>
          <w:sz w:val="24"/>
        </w:rPr>
        <w:t>）</w:t>
      </w:r>
      <w:r>
        <w:rPr>
          <w:color w:val="0000FF"/>
          <w:spacing w:val="-2"/>
          <w:sz w:val="24"/>
        </w:rPr>
        <w:t>。</w:t>
      </w:r>
    </w:p>
    <w:p w14:paraId="353837FF">
      <w:pPr>
        <w:pStyle w:val="7"/>
        <w:numPr>
          <w:ilvl w:val="0"/>
          <w:numId w:val="150"/>
        </w:numPr>
        <w:tabs>
          <w:tab w:val="left" w:pos="842"/>
        </w:tabs>
        <w:spacing w:before="1" w:after="0" w:line="364" w:lineRule="auto"/>
        <w:ind w:left="120" w:right="122" w:firstLine="479"/>
        <w:jc w:val="left"/>
        <w:rPr>
          <w:sz w:val="24"/>
        </w:rPr>
      </w:pPr>
      <w:r>
        <w:rPr>
          <w:color w:val="0000FF"/>
          <w:spacing w:val="-2"/>
          <w:sz w:val="24"/>
        </w:rPr>
        <w:t>答疑：为什么不写绿色发展、尊重自然规律。如一个社区没有自然环境，家家户户都住楼，与城市没有区别，此时无需绿色发展，规律就是所有地方治理都应该遵循的，并非所有地方都是金融支持，规律是所有地方都可以依靠人民，</w:t>
      </w:r>
    </w:p>
    <w:p w14:paraId="037E8853">
      <w:pPr>
        <w:spacing w:after="0" w:line="364" w:lineRule="auto"/>
        <w:jc w:val="left"/>
        <w:rPr>
          <w:sz w:val="24"/>
        </w:rPr>
        <w:sectPr>
          <w:pgSz w:w="11910" w:h="16840"/>
          <w:pgMar w:top="1160" w:right="1560" w:bottom="1400" w:left="1680" w:header="27" w:footer="1202" w:gutter="0"/>
          <w:cols w:space="720" w:num="1"/>
        </w:sectPr>
      </w:pPr>
    </w:p>
    <w:p w14:paraId="71604C8F">
      <w:pPr>
        <w:pStyle w:val="2"/>
        <w:spacing w:before="6"/>
        <w:rPr>
          <w:sz w:val="22"/>
        </w:rPr>
      </w:pPr>
    </w:p>
    <w:p w14:paraId="1108FEB2">
      <w:pPr>
        <w:pStyle w:val="2"/>
        <w:spacing w:before="67"/>
        <w:ind w:left="120"/>
      </w:pPr>
      <w:r>
        <w:rPr>
          <w:color w:val="0000FF"/>
          <w:spacing w:val="-1"/>
        </w:rPr>
        <w:t>都可以因地制宜，这才是普适性的。</w:t>
      </w:r>
    </w:p>
    <w:p w14:paraId="4F7C8289">
      <w:pPr>
        <w:pStyle w:val="7"/>
        <w:numPr>
          <w:ilvl w:val="0"/>
          <w:numId w:val="150"/>
        </w:numPr>
        <w:tabs>
          <w:tab w:val="left" w:pos="842"/>
        </w:tabs>
        <w:spacing w:before="161" w:after="0" w:line="240" w:lineRule="auto"/>
        <w:ind w:left="841" w:right="0" w:hanging="242"/>
        <w:jc w:val="left"/>
        <w:rPr>
          <w:sz w:val="24"/>
        </w:rPr>
      </w:pPr>
      <w:r>
        <w:rPr>
          <w:color w:val="0000FF"/>
          <w:spacing w:val="-1"/>
          <w:sz w:val="24"/>
        </w:rPr>
        <w:t>两条经验不能直接写大作文，需要看小题。</w:t>
      </w:r>
    </w:p>
    <w:p w14:paraId="3D85BD7B">
      <w:pPr>
        <w:pStyle w:val="2"/>
      </w:pPr>
    </w:p>
    <w:p w14:paraId="1177C6C2">
      <w:pPr>
        <w:pStyle w:val="2"/>
        <w:rPr>
          <w:sz w:val="25"/>
        </w:rPr>
      </w:pPr>
    </w:p>
    <w:p w14:paraId="793284D0">
      <w:pPr>
        <w:pStyle w:val="2"/>
        <w:ind w:left="600"/>
      </w:pPr>
      <w:r>
        <w:rPr>
          <w:spacing w:val="-2"/>
        </w:rPr>
        <w:t>【小题题干】</w:t>
      </w:r>
    </w:p>
    <w:p w14:paraId="304AC087">
      <w:pPr>
        <w:pStyle w:val="2"/>
        <w:spacing w:before="161" w:line="364" w:lineRule="auto"/>
        <w:ind w:left="120" w:right="243" w:firstLine="479"/>
        <w:jc w:val="both"/>
      </w:pPr>
      <w:r>
        <w:rPr>
          <w:spacing w:val="-18"/>
        </w:rPr>
        <w:t xml:space="preserve">一、“给定资料 </w:t>
      </w:r>
      <w:r>
        <w:t>1”中，风林村在实施“村寨银行”项目后，发生了巨大变</w:t>
      </w:r>
      <w:r>
        <w:rPr>
          <w:spacing w:val="-8"/>
        </w:rPr>
        <w:t>化。请你谈谈风林村有了哪些变化。</w:t>
      </w:r>
      <w:r>
        <w:t>（10</w:t>
      </w:r>
      <w:r>
        <w:rPr>
          <w:spacing w:val="-21"/>
        </w:rPr>
        <w:t xml:space="preserve"> 分</w:t>
      </w:r>
      <w:r>
        <w:t>）</w:t>
      </w:r>
    </w:p>
    <w:p w14:paraId="0BF82FE3">
      <w:pPr>
        <w:pStyle w:val="2"/>
        <w:spacing w:before="1" w:line="364" w:lineRule="auto"/>
        <w:ind w:left="120" w:right="235" w:firstLine="479"/>
        <w:jc w:val="both"/>
      </w:pPr>
      <w:r>
        <w:rPr>
          <w:spacing w:val="-25"/>
        </w:rPr>
        <w:t xml:space="preserve">二、“给定资料 </w:t>
      </w:r>
      <w:r>
        <w:t>2</w:t>
      </w:r>
      <w:r>
        <w:rPr>
          <w:spacing w:val="-14"/>
        </w:rPr>
        <w:t>”中说：“我们不仅仅是为乡村群众唱几场戏，更重要的是</w:t>
      </w:r>
      <w:r>
        <w:rPr>
          <w:spacing w:val="-21"/>
        </w:rPr>
        <w:t xml:space="preserve">要‘种戏’”。请你根据“给定资料 </w:t>
      </w:r>
      <w:r>
        <w:t>2</w:t>
      </w:r>
      <w:r>
        <w:rPr>
          <w:spacing w:val="-21"/>
        </w:rPr>
        <w:t>”，谈谈对“种戏”的理解。</w:t>
      </w:r>
      <w:r>
        <w:t>（15</w:t>
      </w:r>
      <w:r>
        <w:rPr>
          <w:spacing w:val="-30"/>
        </w:rPr>
        <w:t xml:space="preserve"> 分</w:t>
      </w:r>
      <w:r>
        <w:t>）</w:t>
      </w:r>
    </w:p>
    <w:p w14:paraId="44FB027E">
      <w:pPr>
        <w:pStyle w:val="2"/>
        <w:spacing w:before="2" w:line="364" w:lineRule="auto"/>
        <w:ind w:left="120" w:right="240" w:firstLine="479"/>
        <w:jc w:val="both"/>
      </w:pPr>
      <w:r>
        <w:t>三、H</w:t>
      </w:r>
      <w:r>
        <w:rPr>
          <w:spacing w:val="-8"/>
        </w:rPr>
        <w:t xml:space="preserve"> 市近期准备召开“社区治理与服务经验交流座谈会”，你作为石板街</w:t>
      </w:r>
      <w:r>
        <w:rPr>
          <w:spacing w:val="-4"/>
        </w:rPr>
        <w:t xml:space="preserve">道负责人，将在座谈会上发言。请你根据“给定资料 </w:t>
      </w:r>
      <w:r>
        <w:rPr>
          <w:spacing w:val="37"/>
        </w:rPr>
        <w:t>3</w:t>
      </w:r>
      <w:r>
        <w:rPr>
          <w:spacing w:val="-11"/>
        </w:rPr>
        <w:t>”，以“清河社区的治理</w:t>
      </w:r>
      <w:r>
        <w:rPr>
          <w:spacing w:val="-9"/>
        </w:rPr>
        <w:t>之道”为题，写一份发言提纲。</w:t>
      </w:r>
      <w:r>
        <w:t>（20</w:t>
      </w:r>
      <w:r>
        <w:rPr>
          <w:spacing w:val="-21"/>
        </w:rPr>
        <w:t xml:space="preserve"> 分</w:t>
      </w:r>
      <w:r>
        <w:t>）</w:t>
      </w:r>
    </w:p>
    <w:p w14:paraId="3940FA53">
      <w:pPr>
        <w:pStyle w:val="2"/>
        <w:spacing w:before="2" w:line="364" w:lineRule="auto"/>
        <w:ind w:left="120" w:right="238" w:firstLine="479"/>
        <w:jc w:val="both"/>
      </w:pPr>
      <w:r>
        <w:rPr>
          <w:spacing w:val="-7"/>
        </w:rPr>
        <w:t xml:space="preserve">四、请你根据“给定资料 </w:t>
      </w:r>
      <w:r>
        <w:rPr>
          <w:spacing w:val="34"/>
        </w:rPr>
        <w:t>4</w:t>
      </w:r>
      <w:r>
        <w:rPr>
          <w:spacing w:val="-20"/>
        </w:rPr>
        <w:t xml:space="preserve">”，对 </w:t>
      </w:r>
      <w:r>
        <w:rPr>
          <w:spacing w:val="-6"/>
        </w:rPr>
        <w:t>Z</w:t>
      </w:r>
      <w:r>
        <w:rPr>
          <w:spacing w:val="-9"/>
        </w:rPr>
        <w:t xml:space="preserve"> 市人行道存在的问题进行梳理，并提出</w:t>
      </w:r>
      <w:r>
        <w:rPr>
          <w:spacing w:val="-24"/>
        </w:rPr>
        <w:t>解决建议。</w:t>
      </w:r>
      <w:r>
        <w:t>（20</w:t>
      </w:r>
      <w:r>
        <w:rPr>
          <w:spacing w:val="-22"/>
        </w:rPr>
        <w:t xml:space="preserve"> 分</w:t>
      </w:r>
      <w:r>
        <w:t>）</w:t>
      </w:r>
    </w:p>
    <w:p w14:paraId="47B8A309">
      <w:pPr>
        <w:pStyle w:val="2"/>
        <w:spacing w:before="1"/>
        <w:ind w:left="600"/>
      </w:pPr>
      <w:r>
        <w:rPr>
          <w:color w:val="0000FF"/>
          <w:spacing w:val="-3"/>
        </w:rPr>
        <w:t>【解析】</w:t>
      </w:r>
    </w:p>
    <w:p w14:paraId="282FD86B">
      <w:pPr>
        <w:pStyle w:val="7"/>
        <w:numPr>
          <w:ilvl w:val="0"/>
          <w:numId w:val="152"/>
        </w:numPr>
        <w:tabs>
          <w:tab w:val="left" w:pos="842"/>
        </w:tabs>
        <w:spacing w:before="160" w:after="0" w:line="240" w:lineRule="auto"/>
        <w:ind w:left="841" w:right="0" w:hanging="242"/>
        <w:jc w:val="left"/>
        <w:rPr>
          <w:sz w:val="24"/>
        </w:rPr>
      </w:pPr>
      <w:r>
        <w:rPr>
          <w:color w:val="0000FF"/>
          <w:spacing w:val="-9"/>
          <w:sz w:val="24"/>
        </w:rPr>
        <w:t xml:space="preserve">第一题：资料 </w:t>
      </w:r>
      <w:r>
        <w:rPr>
          <w:color w:val="0000FF"/>
          <w:sz w:val="24"/>
        </w:rPr>
        <w:t>1</w:t>
      </w:r>
      <w:r>
        <w:rPr>
          <w:color w:val="0000FF"/>
          <w:spacing w:val="-9"/>
          <w:sz w:val="24"/>
        </w:rPr>
        <w:t xml:space="preserve"> 已经用过，忽略。</w:t>
      </w:r>
    </w:p>
    <w:p w14:paraId="65FFC162">
      <w:pPr>
        <w:pStyle w:val="7"/>
        <w:numPr>
          <w:ilvl w:val="0"/>
          <w:numId w:val="152"/>
        </w:numPr>
        <w:tabs>
          <w:tab w:val="left" w:pos="842"/>
        </w:tabs>
        <w:spacing w:before="161" w:after="0" w:line="240" w:lineRule="auto"/>
        <w:ind w:left="841" w:right="0" w:hanging="242"/>
        <w:jc w:val="left"/>
        <w:rPr>
          <w:sz w:val="24"/>
        </w:rPr>
      </w:pPr>
      <w:r>
        <w:rPr>
          <w:color w:val="0000FF"/>
          <w:spacing w:val="-9"/>
          <w:sz w:val="24"/>
        </w:rPr>
        <w:t xml:space="preserve">第二题：资料 </w:t>
      </w:r>
      <w:r>
        <w:rPr>
          <w:color w:val="0000FF"/>
          <w:sz w:val="24"/>
        </w:rPr>
        <w:t>2</w:t>
      </w:r>
      <w:r>
        <w:rPr>
          <w:color w:val="0000FF"/>
          <w:spacing w:val="-11"/>
          <w:sz w:val="24"/>
        </w:rPr>
        <w:t xml:space="preserve"> 讲述种戏，即群众自己唱戏，给定资料 </w:t>
      </w:r>
      <w:r>
        <w:rPr>
          <w:color w:val="0000FF"/>
          <w:sz w:val="24"/>
        </w:rPr>
        <w:t>2</w:t>
      </w:r>
      <w:r>
        <w:rPr>
          <w:color w:val="0000FF"/>
          <w:spacing w:val="-10"/>
          <w:sz w:val="24"/>
        </w:rPr>
        <w:t xml:space="preserve"> 讲述依靠人民。</w:t>
      </w:r>
    </w:p>
    <w:p w14:paraId="1192F313">
      <w:pPr>
        <w:pStyle w:val="7"/>
        <w:numPr>
          <w:ilvl w:val="0"/>
          <w:numId w:val="152"/>
        </w:numPr>
        <w:tabs>
          <w:tab w:val="left" w:pos="842"/>
        </w:tabs>
        <w:spacing w:before="161" w:after="0" w:line="364" w:lineRule="auto"/>
        <w:ind w:left="120" w:right="124" w:firstLine="479"/>
        <w:jc w:val="both"/>
        <w:rPr>
          <w:sz w:val="24"/>
        </w:rPr>
      </w:pPr>
      <w:r>
        <w:rPr>
          <w:color w:val="0000FF"/>
          <w:spacing w:val="-2"/>
          <w:sz w:val="24"/>
        </w:rPr>
        <w:t>第三题、第四题：讲述人行横道的问题，如果不听人民意见则治理不好，</w:t>
      </w:r>
      <w:r>
        <w:rPr>
          <w:color w:val="0000FF"/>
          <w:spacing w:val="-5"/>
          <w:sz w:val="24"/>
        </w:rPr>
        <w:t xml:space="preserve">给定资料 </w:t>
      </w:r>
      <w:r>
        <w:rPr>
          <w:color w:val="0000FF"/>
          <w:sz w:val="24"/>
        </w:rPr>
        <w:t>2</w:t>
      </w:r>
      <w:r>
        <w:rPr>
          <w:color w:val="0000FF"/>
          <w:spacing w:val="-8"/>
          <w:sz w:val="24"/>
        </w:rPr>
        <w:t xml:space="preserve"> 和给定资料 </w:t>
      </w:r>
      <w:r>
        <w:rPr>
          <w:color w:val="0000FF"/>
          <w:sz w:val="24"/>
        </w:rPr>
        <w:t>4</w:t>
      </w:r>
      <w:r>
        <w:rPr>
          <w:color w:val="0000FF"/>
          <w:spacing w:val="-5"/>
          <w:sz w:val="24"/>
        </w:rPr>
        <w:t xml:space="preserve"> 都是讲述以人为本。</w:t>
      </w:r>
    </w:p>
    <w:p w14:paraId="65292CAD">
      <w:pPr>
        <w:pStyle w:val="2"/>
      </w:pPr>
    </w:p>
    <w:p w14:paraId="39E81A8C">
      <w:pPr>
        <w:pStyle w:val="2"/>
        <w:spacing w:before="161" w:line="364" w:lineRule="auto"/>
        <w:ind w:left="120" w:right="244" w:firstLine="479"/>
      </w:pPr>
      <w:r>
        <w:rPr>
          <w:spacing w:val="-3"/>
        </w:rPr>
        <w:t xml:space="preserve">“给定资料 </w:t>
      </w:r>
      <w:r>
        <w:t>2</w:t>
      </w:r>
      <w:r>
        <w:rPr>
          <w:spacing w:val="-12"/>
        </w:rPr>
        <w:t>”中说：“我们不仅仅是为乡村群众唱几场戏，更重要的是要</w:t>
      </w:r>
      <w:r>
        <w:t xml:space="preserve"> </w:t>
      </w:r>
      <w:r>
        <w:rPr>
          <w:spacing w:val="-21"/>
        </w:rPr>
        <w:t xml:space="preserve">‘种戏’”。请你根据“给定资料 </w:t>
      </w:r>
      <w:r>
        <w:rPr>
          <w:spacing w:val="40"/>
        </w:rPr>
        <w:t>2</w:t>
      </w:r>
      <w:r>
        <w:rPr>
          <w:spacing w:val="-7"/>
        </w:rPr>
        <w:t>”，谈谈对“种戏”的理解。</w:t>
      </w:r>
    </w:p>
    <w:p w14:paraId="406F344B">
      <w:pPr>
        <w:pStyle w:val="2"/>
        <w:spacing w:before="2" w:line="364" w:lineRule="auto"/>
        <w:ind w:left="120" w:right="241" w:firstLine="479"/>
      </w:pPr>
      <w:r>
        <w:rPr>
          <w:spacing w:val="-4"/>
        </w:rPr>
        <w:t>“种戏”是指尊重戏曲的生存发展规律，使其回归民间、回归群众，在乡村</w:t>
      </w:r>
      <w:r>
        <w:rPr>
          <w:spacing w:val="-2"/>
        </w:rPr>
        <w:t>留得住、传得开、唱得响。具体包括：</w:t>
      </w:r>
    </w:p>
    <w:p w14:paraId="4E3120DC">
      <w:pPr>
        <w:pStyle w:val="2"/>
        <w:spacing w:before="1" w:line="364" w:lineRule="auto"/>
        <w:ind w:left="120" w:right="239" w:firstLine="479"/>
        <w:jc w:val="both"/>
      </w:pPr>
      <w:r>
        <w:rPr>
          <w:spacing w:val="-8"/>
        </w:rPr>
        <w:t>一、发展民间文艺团体，让群众“自娱自乐”。实施文化惠民工程，鼓励专</w:t>
      </w:r>
      <w:r>
        <w:rPr>
          <w:spacing w:val="-22"/>
        </w:rPr>
        <w:t>业剧团开展“结对子、育骨干”活动，进行传帮带，提高其创作水平和表演能力，</w:t>
      </w:r>
      <w:r>
        <w:rPr>
          <w:spacing w:val="-2"/>
        </w:rPr>
        <w:t>壮大队伍。</w:t>
      </w:r>
    </w:p>
    <w:p w14:paraId="61EAC3C5">
      <w:pPr>
        <w:pStyle w:val="2"/>
        <w:spacing w:before="2" w:line="364" w:lineRule="auto"/>
        <w:ind w:left="120" w:right="122" w:firstLine="479"/>
        <w:jc w:val="both"/>
      </w:pPr>
      <w:r>
        <w:rPr>
          <w:spacing w:val="-2"/>
        </w:rPr>
        <w:t>二、培育文化土壤，让群众喜欢戏曲。借助民间生活礼仪，结合民俗节庆开展演出；制作节目单，发放调研问卷，调查群众喜好；进行现代化创新，满足不</w:t>
      </w:r>
      <w:r>
        <w:rPr>
          <w:spacing w:val="-1"/>
        </w:rPr>
        <w:t>同年龄段的群众需求；普及戏曲知识，培养乡村观众，让观众了解、认识戏曲。</w:t>
      </w:r>
    </w:p>
    <w:p w14:paraId="43299F51">
      <w:pPr>
        <w:spacing w:after="0" w:line="364" w:lineRule="auto"/>
        <w:jc w:val="both"/>
        <w:sectPr>
          <w:pgSz w:w="11910" w:h="16840"/>
          <w:pgMar w:top="1160" w:right="1560" w:bottom="1400" w:left="1680" w:header="27" w:footer="1202" w:gutter="0"/>
          <w:cols w:space="720" w:num="1"/>
        </w:sectPr>
      </w:pPr>
    </w:p>
    <w:p w14:paraId="57DD6CCE">
      <w:pPr>
        <w:pStyle w:val="2"/>
        <w:spacing w:before="6"/>
        <w:rPr>
          <w:sz w:val="22"/>
        </w:rPr>
      </w:pPr>
    </w:p>
    <w:p w14:paraId="55698DD5">
      <w:pPr>
        <w:pStyle w:val="2"/>
        <w:spacing w:before="67" w:line="364" w:lineRule="auto"/>
        <w:ind w:left="120" w:right="241" w:firstLine="479"/>
      </w:pPr>
      <w:r>
        <w:rPr>
          <w:spacing w:val="-4"/>
        </w:rPr>
        <w:t>三、传承乡村戏曲，让乡村戏曲持续发展。开设表演班，挖掘和培养有潜力</w:t>
      </w:r>
      <w:r>
        <w:rPr>
          <w:spacing w:val="-2"/>
        </w:rPr>
        <w:t>的农村孩子，培养专业化戏曲人才，反哺乡村。</w:t>
      </w:r>
    </w:p>
    <w:p w14:paraId="0EB4B366">
      <w:pPr>
        <w:pStyle w:val="2"/>
        <w:spacing w:before="1"/>
        <w:ind w:left="600"/>
      </w:pPr>
      <w:r>
        <w:rPr>
          <w:color w:val="0000FF"/>
          <w:spacing w:val="-1"/>
        </w:rPr>
        <w:t>【解析】要点：尊重规律；回归人民——以人为本，跟自治一个方面。</w:t>
      </w:r>
    </w:p>
    <w:p w14:paraId="602BBE88">
      <w:pPr>
        <w:pStyle w:val="2"/>
      </w:pPr>
    </w:p>
    <w:p w14:paraId="54A7FB01">
      <w:pPr>
        <w:pStyle w:val="2"/>
        <w:spacing w:before="1"/>
        <w:rPr>
          <w:sz w:val="25"/>
        </w:rPr>
      </w:pPr>
    </w:p>
    <w:p w14:paraId="18C62503">
      <w:pPr>
        <w:pStyle w:val="2"/>
        <w:ind w:left="3432"/>
      </w:pPr>
      <w:r>
        <w:rPr>
          <w:spacing w:val="-2"/>
        </w:rPr>
        <w:t>清河社区的治理之道</w:t>
      </w:r>
    </w:p>
    <w:p w14:paraId="6ED2E32F">
      <w:pPr>
        <w:pStyle w:val="2"/>
        <w:spacing w:before="160" w:line="364" w:lineRule="auto"/>
        <w:ind w:left="120" w:right="237" w:firstLine="479"/>
      </w:pPr>
      <w:r>
        <w:rPr>
          <w:spacing w:val="-4"/>
        </w:rPr>
        <w:t>为打造水美宜居、老有所乐、和谐文明的清河社区，我们在加强和创新社会</w:t>
      </w:r>
      <w:r>
        <w:rPr>
          <w:spacing w:val="-2"/>
        </w:rPr>
        <w:t>治理方面做了如下努力：</w:t>
      </w:r>
    </w:p>
    <w:p w14:paraId="5C2EED12">
      <w:pPr>
        <w:pStyle w:val="2"/>
        <w:spacing w:before="2" w:line="364" w:lineRule="auto"/>
        <w:ind w:left="120" w:right="123" w:firstLine="479"/>
      </w:pPr>
      <w:r>
        <w:rPr>
          <w:spacing w:val="-3"/>
        </w:rPr>
        <w:t xml:space="preserve">一、治理河流污染。推行五水共治、截污纳管、污水零直排 </w:t>
      </w:r>
      <w:r>
        <w:t>2.0</w:t>
      </w:r>
      <w:r>
        <w:rPr>
          <w:spacing w:val="-10"/>
        </w:rPr>
        <w:t xml:space="preserve"> 模式，关停</w:t>
      </w:r>
      <w:r>
        <w:t xml:space="preserve"> </w:t>
      </w:r>
      <w:r>
        <w:rPr>
          <w:spacing w:val="-2"/>
        </w:rPr>
        <w:t>“散乱污”企业，使河水清澈。二、改造社区街道。支持居民进行商业化改造，改善街道环境；保留城市历史记忆，传承老字号品牌，带动文创产业发展，培育文化气息。三、优化养老服务。满足老人需求，引领生活方式，让老人消除与时代的隔阂感，找到归属感、共鸣点；完善服务设施，开办兴趣班，安排课程，聘请专业教师；就近设置社区卫生站，提供基本医疗服务，开通医保卡功能。四、智慧化治理。引入“城市眼”管理模式，接入高清探头，全天候监控重点区域，后台识别违规行为和不文明现象，实时发送信息至后台；组建管理工作微信群，涵盖多元治理主体，社工及时发布违规信息，督促商家整改，社区监督，城管兜底。五、加强社区自治。成立自治管理委员会，引导商户参加，推行民主协商，提高主动性；听取群众意见，详细记录信息，满足群众诉求。</w:t>
      </w:r>
    </w:p>
    <w:p w14:paraId="5424DF94">
      <w:pPr>
        <w:pStyle w:val="2"/>
        <w:spacing w:before="7"/>
        <w:ind w:left="600"/>
      </w:pPr>
      <w:r>
        <w:rPr>
          <w:color w:val="0000FF"/>
          <w:spacing w:val="-3"/>
        </w:rPr>
        <w:t>【解析】</w:t>
      </w:r>
    </w:p>
    <w:p w14:paraId="08578DDE">
      <w:pPr>
        <w:pStyle w:val="7"/>
        <w:numPr>
          <w:ilvl w:val="0"/>
          <w:numId w:val="153"/>
        </w:numPr>
        <w:tabs>
          <w:tab w:val="left" w:pos="842"/>
        </w:tabs>
        <w:spacing w:before="161" w:after="0" w:line="364" w:lineRule="auto"/>
        <w:ind w:left="120" w:right="237" w:firstLine="479"/>
        <w:jc w:val="left"/>
        <w:rPr>
          <w:sz w:val="24"/>
        </w:rPr>
      </w:pPr>
      <w:r>
        <w:rPr>
          <w:color w:val="0000FF"/>
          <w:spacing w:val="-23"/>
          <w:sz w:val="24"/>
        </w:rPr>
        <w:t xml:space="preserve">资料 </w:t>
      </w:r>
      <w:r>
        <w:rPr>
          <w:color w:val="0000FF"/>
          <w:spacing w:val="-4"/>
          <w:sz w:val="24"/>
        </w:rPr>
        <w:t>3</w:t>
      </w:r>
      <w:r>
        <w:rPr>
          <w:color w:val="0000FF"/>
          <w:spacing w:val="-12"/>
          <w:sz w:val="24"/>
        </w:rPr>
        <w:t xml:space="preserve"> 讲述的治理污染、改造社区都是无用材料，养老是个性化内容。智</w:t>
      </w:r>
      <w:r>
        <w:rPr>
          <w:color w:val="0000FF"/>
          <w:spacing w:val="-2"/>
          <w:sz w:val="24"/>
        </w:rPr>
        <w:t>慧化治理指治理不能脱离科技，可以补充。</w:t>
      </w:r>
    </w:p>
    <w:p w14:paraId="617A5BCF">
      <w:pPr>
        <w:pStyle w:val="7"/>
        <w:numPr>
          <w:ilvl w:val="0"/>
          <w:numId w:val="153"/>
        </w:numPr>
        <w:tabs>
          <w:tab w:val="left" w:pos="842"/>
        </w:tabs>
        <w:spacing w:before="1" w:after="0" w:line="240" w:lineRule="auto"/>
        <w:ind w:left="841" w:right="0" w:hanging="242"/>
        <w:jc w:val="left"/>
        <w:rPr>
          <w:sz w:val="24"/>
        </w:rPr>
      </w:pPr>
      <w:r>
        <w:rPr>
          <w:color w:val="0000FF"/>
          <w:spacing w:val="-1"/>
          <w:sz w:val="24"/>
        </w:rPr>
        <w:t>要点：治理的智慧就是要创新，应用现代化技术，丰富多元化治理手段。</w:t>
      </w:r>
    </w:p>
    <w:p w14:paraId="236EB9E8">
      <w:pPr>
        <w:pStyle w:val="2"/>
      </w:pPr>
    </w:p>
    <w:p w14:paraId="4629D310">
      <w:pPr>
        <w:pStyle w:val="2"/>
        <w:spacing w:before="1"/>
        <w:rPr>
          <w:sz w:val="25"/>
        </w:rPr>
      </w:pPr>
    </w:p>
    <w:p w14:paraId="1477385B">
      <w:pPr>
        <w:pStyle w:val="2"/>
        <w:spacing w:line="364" w:lineRule="auto"/>
        <w:ind w:left="600" w:right="6864"/>
        <w:jc w:val="both"/>
      </w:pPr>
      <w:r>
        <w:rPr>
          <w:spacing w:val="-2"/>
        </w:rPr>
        <w:t>考场列提纲</w:t>
      </w:r>
      <w:r>
        <w:rPr>
          <w:spacing w:val="-21"/>
        </w:rPr>
        <w:t xml:space="preserve">段 </w:t>
      </w:r>
      <w:r>
        <w:t>1：点题</w:t>
      </w:r>
    </w:p>
    <w:p w14:paraId="215C92C0">
      <w:pPr>
        <w:pStyle w:val="2"/>
        <w:spacing w:before="1" w:line="364" w:lineRule="auto"/>
        <w:ind w:left="600" w:right="5244"/>
        <w:jc w:val="both"/>
      </w:pPr>
      <w:r>
        <w:rPr>
          <w:w w:val="95"/>
        </w:rPr>
        <w:t>段 2：尊重规律，因地制宜段 3：以人为本，加强自治</w:t>
      </w:r>
      <w:r>
        <w:rPr>
          <w:spacing w:val="-21"/>
        </w:rPr>
        <w:t xml:space="preserve">段 </w:t>
      </w:r>
      <w:r>
        <w:t>4：学会创新</w:t>
      </w:r>
    </w:p>
    <w:p w14:paraId="5E203E0C">
      <w:pPr>
        <w:pStyle w:val="2"/>
        <w:spacing w:before="2"/>
        <w:ind w:left="600"/>
        <w:jc w:val="both"/>
      </w:pPr>
      <w:r>
        <w:rPr>
          <w:spacing w:val="-30"/>
        </w:rPr>
        <w:t xml:space="preserve">段 </w:t>
      </w:r>
      <w:r>
        <w:t>5：</w:t>
      </w:r>
      <w:r>
        <w:rPr>
          <w:spacing w:val="-5"/>
        </w:rPr>
        <w:t>扣题</w:t>
      </w:r>
    </w:p>
    <w:p w14:paraId="45D93DC8">
      <w:pPr>
        <w:spacing w:after="0"/>
        <w:jc w:val="both"/>
        <w:sectPr>
          <w:pgSz w:w="11910" w:h="16840"/>
          <w:pgMar w:top="1160" w:right="1560" w:bottom="1400" w:left="1680" w:header="27" w:footer="1202" w:gutter="0"/>
          <w:cols w:space="720" w:num="1"/>
        </w:sectPr>
      </w:pPr>
    </w:p>
    <w:p w14:paraId="3118019D">
      <w:pPr>
        <w:pStyle w:val="2"/>
        <w:spacing w:before="6"/>
        <w:rPr>
          <w:sz w:val="22"/>
        </w:rPr>
      </w:pPr>
    </w:p>
    <w:p w14:paraId="091FE2C8">
      <w:pPr>
        <w:pStyle w:val="2"/>
        <w:spacing w:before="67"/>
        <w:ind w:left="600"/>
      </w:pPr>
      <w:r>
        <w:rPr>
          <w:color w:val="0000FF"/>
          <w:spacing w:val="-3"/>
        </w:rPr>
        <w:t>【解析】</w:t>
      </w:r>
    </w:p>
    <w:p w14:paraId="30E51CC1">
      <w:pPr>
        <w:pStyle w:val="7"/>
        <w:numPr>
          <w:ilvl w:val="0"/>
          <w:numId w:val="154"/>
        </w:numPr>
        <w:tabs>
          <w:tab w:val="left" w:pos="842"/>
        </w:tabs>
        <w:spacing w:before="161" w:after="0" w:line="364" w:lineRule="auto"/>
        <w:ind w:left="120" w:right="241" w:firstLine="479"/>
        <w:jc w:val="left"/>
        <w:rPr>
          <w:sz w:val="24"/>
        </w:rPr>
      </w:pPr>
      <w:r>
        <w:rPr>
          <w:color w:val="0000FF"/>
          <w:spacing w:val="-4"/>
          <w:sz w:val="24"/>
        </w:rPr>
        <w:t>得出三个分论点，即因地制宜、以人为本、技术创新，到未读材料和给定</w:t>
      </w:r>
      <w:r>
        <w:rPr>
          <w:color w:val="0000FF"/>
          <w:spacing w:val="-2"/>
          <w:sz w:val="24"/>
        </w:rPr>
        <w:t>资料找到两个要点，需要到小题题干中找其他内容。</w:t>
      </w:r>
    </w:p>
    <w:p w14:paraId="44CDCDA5">
      <w:pPr>
        <w:pStyle w:val="7"/>
        <w:numPr>
          <w:ilvl w:val="0"/>
          <w:numId w:val="154"/>
        </w:numPr>
        <w:tabs>
          <w:tab w:val="left" w:pos="842"/>
        </w:tabs>
        <w:spacing w:before="1" w:after="0" w:line="240" w:lineRule="auto"/>
        <w:ind w:left="841" w:right="0" w:hanging="242"/>
        <w:jc w:val="left"/>
        <w:rPr>
          <w:sz w:val="24"/>
        </w:rPr>
      </w:pPr>
      <w:r>
        <w:rPr>
          <w:color w:val="0000FF"/>
          <w:spacing w:val="-1"/>
          <w:sz w:val="24"/>
        </w:rPr>
        <w:t>阅卷规则：写上“因地制宜”“以人为本”就是高分。</w:t>
      </w:r>
    </w:p>
    <w:p w14:paraId="39910962">
      <w:pPr>
        <w:pStyle w:val="7"/>
        <w:numPr>
          <w:ilvl w:val="0"/>
          <w:numId w:val="154"/>
        </w:numPr>
        <w:tabs>
          <w:tab w:val="left" w:pos="842"/>
        </w:tabs>
        <w:spacing w:before="160" w:after="0" w:line="240" w:lineRule="auto"/>
        <w:ind w:left="841" w:right="0" w:hanging="242"/>
        <w:jc w:val="left"/>
        <w:rPr>
          <w:sz w:val="24"/>
        </w:rPr>
      </w:pPr>
      <w:r>
        <w:rPr>
          <w:color w:val="0000FF"/>
          <w:spacing w:val="-4"/>
          <w:sz w:val="24"/>
        </w:rPr>
        <w:t>答疑：</w:t>
      </w:r>
    </w:p>
    <w:p w14:paraId="035D4C1F">
      <w:pPr>
        <w:pStyle w:val="7"/>
        <w:numPr>
          <w:ilvl w:val="0"/>
          <w:numId w:val="155"/>
        </w:numPr>
        <w:tabs>
          <w:tab w:val="left" w:pos="1202"/>
        </w:tabs>
        <w:spacing w:before="161" w:after="0" w:line="364" w:lineRule="auto"/>
        <w:ind w:left="120" w:right="244" w:firstLine="479"/>
        <w:jc w:val="left"/>
        <w:rPr>
          <w:sz w:val="24"/>
        </w:rPr>
      </w:pPr>
      <w:r>
        <w:rPr>
          <w:color w:val="0000FF"/>
          <w:spacing w:val="-2"/>
          <w:sz w:val="24"/>
        </w:rPr>
        <w:t>字数很多，两个分论点不能写很多内容，所以写创新。如果两个观点</w:t>
      </w:r>
      <w:r>
        <w:rPr>
          <w:color w:val="0000FF"/>
          <w:spacing w:val="-8"/>
          <w:sz w:val="24"/>
        </w:rPr>
        <w:t xml:space="preserve">写够 </w:t>
      </w:r>
      <w:r>
        <w:rPr>
          <w:color w:val="0000FF"/>
          <w:sz w:val="24"/>
        </w:rPr>
        <w:t>1000</w:t>
      </w:r>
      <w:r>
        <w:rPr>
          <w:color w:val="0000FF"/>
          <w:spacing w:val="-5"/>
          <w:sz w:val="24"/>
        </w:rPr>
        <w:t xml:space="preserve"> 字则可以不写创新。</w:t>
      </w:r>
    </w:p>
    <w:p w14:paraId="50A96AD9">
      <w:pPr>
        <w:pStyle w:val="7"/>
        <w:numPr>
          <w:ilvl w:val="0"/>
          <w:numId w:val="155"/>
        </w:numPr>
        <w:tabs>
          <w:tab w:val="left" w:pos="1202"/>
        </w:tabs>
        <w:spacing w:before="1" w:after="0" w:line="364" w:lineRule="auto"/>
        <w:ind w:left="120" w:right="244" w:firstLine="479"/>
        <w:jc w:val="left"/>
        <w:rPr>
          <w:sz w:val="24"/>
        </w:rPr>
      </w:pPr>
      <w:r>
        <w:rPr>
          <w:color w:val="0000FF"/>
          <w:spacing w:val="-2"/>
          <w:sz w:val="24"/>
        </w:rPr>
        <w:t>如果文章很长，但只有一小段写以人为本、因地制宜，此时不突出、主次不分、详略不当。</w:t>
      </w:r>
    </w:p>
    <w:p w14:paraId="7A579185">
      <w:pPr>
        <w:pStyle w:val="7"/>
        <w:numPr>
          <w:ilvl w:val="0"/>
          <w:numId w:val="155"/>
        </w:numPr>
        <w:tabs>
          <w:tab w:val="left" w:pos="1202"/>
        </w:tabs>
        <w:spacing w:before="2" w:after="0" w:line="240" w:lineRule="auto"/>
        <w:ind w:left="1201" w:right="0" w:hanging="602"/>
        <w:jc w:val="left"/>
        <w:rPr>
          <w:sz w:val="24"/>
        </w:rPr>
      </w:pPr>
      <w:r>
        <w:rPr>
          <w:color w:val="0000FF"/>
          <w:spacing w:val="-2"/>
          <w:sz w:val="24"/>
        </w:rPr>
        <w:t>自治就是以人为本。</w:t>
      </w:r>
    </w:p>
    <w:p w14:paraId="7B821EB9">
      <w:pPr>
        <w:pStyle w:val="7"/>
        <w:numPr>
          <w:ilvl w:val="0"/>
          <w:numId w:val="155"/>
        </w:numPr>
        <w:tabs>
          <w:tab w:val="left" w:pos="1202"/>
        </w:tabs>
        <w:spacing w:before="160" w:after="0" w:line="364" w:lineRule="auto"/>
        <w:ind w:left="120" w:right="244" w:firstLine="479"/>
        <w:jc w:val="left"/>
        <w:rPr>
          <w:sz w:val="24"/>
        </w:rPr>
      </w:pPr>
      <w:r>
        <w:rPr>
          <w:color w:val="0000FF"/>
          <w:spacing w:val="-2"/>
          <w:sz w:val="24"/>
        </w:rPr>
        <w:t>风林村由原来的不好变为现在的好不是没有原因和规律的，其依靠人民加强自治、因地制宜。</w:t>
      </w:r>
    </w:p>
    <w:p w14:paraId="6F731F44">
      <w:pPr>
        <w:pStyle w:val="7"/>
        <w:numPr>
          <w:ilvl w:val="0"/>
          <w:numId w:val="155"/>
        </w:numPr>
        <w:tabs>
          <w:tab w:val="left" w:pos="1202"/>
        </w:tabs>
        <w:spacing w:before="1" w:after="0" w:line="364" w:lineRule="auto"/>
        <w:ind w:left="120" w:right="239" w:firstLine="479"/>
        <w:jc w:val="both"/>
        <w:rPr>
          <w:sz w:val="24"/>
        </w:rPr>
      </w:pPr>
      <w:r>
        <w:rPr>
          <w:color w:val="0000FF"/>
          <w:spacing w:val="-2"/>
          <w:sz w:val="24"/>
        </w:rPr>
        <w:t>改变人民的观念是通过人民一起协商改变的，不是政府进行培训改变</w:t>
      </w:r>
      <w:r>
        <w:rPr>
          <w:color w:val="0000FF"/>
          <w:spacing w:val="-4"/>
          <w:sz w:val="24"/>
        </w:rPr>
        <w:t>的，人的观念改变、收入情况改变、生活方式改变、自然生态也改变、经济发展</w:t>
      </w:r>
      <w:r>
        <w:rPr>
          <w:color w:val="0000FF"/>
          <w:spacing w:val="-2"/>
          <w:sz w:val="24"/>
        </w:rPr>
        <w:t>也改变，这些变化都是依靠群众自己，这就是规律、启示。</w:t>
      </w:r>
    </w:p>
    <w:p w14:paraId="58BBC5EB">
      <w:pPr>
        <w:pStyle w:val="7"/>
        <w:numPr>
          <w:ilvl w:val="0"/>
          <w:numId w:val="155"/>
        </w:numPr>
        <w:tabs>
          <w:tab w:val="left" w:pos="1202"/>
        </w:tabs>
        <w:spacing w:before="2" w:after="0" w:line="240" w:lineRule="auto"/>
        <w:ind w:left="1201" w:right="0" w:hanging="602"/>
        <w:jc w:val="left"/>
        <w:rPr>
          <w:sz w:val="24"/>
        </w:rPr>
      </w:pPr>
      <w:r>
        <w:rPr>
          <w:color w:val="0000FF"/>
          <w:spacing w:val="-1"/>
          <w:sz w:val="24"/>
        </w:rPr>
        <w:t>材料给出自治，不需要自己总结，即“制度最重要，自治最省心”。</w:t>
      </w:r>
    </w:p>
    <w:p w14:paraId="2A476386">
      <w:pPr>
        <w:pStyle w:val="2"/>
        <w:rPr>
          <w:sz w:val="20"/>
        </w:rPr>
      </w:pPr>
    </w:p>
    <w:p w14:paraId="0E190644">
      <w:pPr>
        <w:pStyle w:val="2"/>
        <w:spacing w:before="12"/>
        <w:rPr>
          <w:sz w:val="23"/>
        </w:rPr>
      </w:pPr>
    </w:p>
    <w:p w14:paraId="2EC97E0F">
      <w:pPr>
        <w:pStyle w:val="2"/>
        <w:spacing w:before="66"/>
        <w:ind w:left="600"/>
      </w:pPr>
      <w:r>
        <w:rPr>
          <w:color w:val="0000FF"/>
          <w:spacing w:val="-2"/>
        </w:rPr>
        <w:t>【参考答案】</w:t>
      </w:r>
    </w:p>
    <w:p w14:paraId="5C56CBE9">
      <w:pPr>
        <w:pStyle w:val="2"/>
        <w:spacing w:before="161"/>
        <w:ind w:left="1697" w:right="1338"/>
        <w:jc w:val="center"/>
      </w:pPr>
      <w:r>
        <w:rPr>
          <w:spacing w:val="-3"/>
        </w:rPr>
        <w:t>“治”慧</w:t>
      </w:r>
    </w:p>
    <w:p w14:paraId="791B00B1">
      <w:pPr>
        <w:pStyle w:val="2"/>
        <w:spacing w:before="160"/>
        <w:ind w:left="600"/>
      </w:pPr>
      <w:r>
        <w:rPr>
          <w:color w:val="0000FF"/>
          <w:spacing w:val="-1"/>
        </w:rPr>
        <w:t>【解析】参考答案标题：标题可以直接摘抄。</w:t>
      </w:r>
    </w:p>
    <w:p w14:paraId="4871CF26">
      <w:pPr>
        <w:pStyle w:val="2"/>
      </w:pPr>
    </w:p>
    <w:p w14:paraId="15E5C83C">
      <w:pPr>
        <w:pStyle w:val="2"/>
        <w:spacing w:before="1"/>
        <w:rPr>
          <w:sz w:val="25"/>
        </w:rPr>
      </w:pPr>
    </w:p>
    <w:p w14:paraId="6F4ECA9D">
      <w:pPr>
        <w:pStyle w:val="2"/>
        <w:spacing w:line="364" w:lineRule="auto"/>
        <w:ind w:left="120" w:right="237" w:firstLine="479"/>
        <w:jc w:val="both"/>
      </w:pPr>
      <w:r>
        <w:rPr>
          <w:spacing w:val="-2"/>
        </w:rPr>
        <w:t>王弼说</w:t>
      </w:r>
      <w:r>
        <w:rPr>
          <w:spacing w:val="-29"/>
        </w:rPr>
        <w:t>：“物无妄然，必由其理。”这句话指出了事物的发展不是毫无根据的，</w:t>
      </w:r>
      <w:r>
        <w:rPr>
          <w:spacing w:val="-21"/>
        </w:rPr>
        <w:t>而是有其自身规律。社会治理亦当循其理，要尊重规律，因地制宜；要以人为本，</w:t>
      </w:r>
      <w:r>
        <w:rPr>
          <w:spacing w:val="-2"/>
        </w:rPr>
        <w:t>依靠群众，为了群众；要不断创新，与时俱进，善于应用现代科技。</w:t>
      </w:r>
    </w:p>
    <w:p w14:paraId="1E183727">
      <w:pPr>
        <w:pStyle w:val="2"/>
        <w:spacing w:before="2" w:line="364" w:lineRule="auto"/>
        <w:ind w:left="120" w:right="124" w:firstLine="479"/>
      </w:pPr>
      <w:r>
        <w:rPr>
          <w:color w:val="0000FF"/>
          <w:spacing w:val="-2"/>
        </w:rPr>
        <w:t>【解析】参考答案第一段：可以将风林村放在第一段，如“风林村的发展向我们展示了社会基层治理应该尊重规律、因地制宜，应该以人为本、依靠群众，</w:t>
      </w:r>
      <w:r>
        <w:rPr>
          <w:color w:val="0000FF"/>
          <w:spacing w:val="-10"/>
        </w:rPr>
        <w:t>应该不断利用新技术、与时俱进”，风林村的变化就证明这个道理。</w:t>
      </w:r>
    </w:p>
    <w:p w14:paraId="4CDF23DB">
      <w:pPr>
        <w:pStyle w:val="2"/>
      </w:pPr>
    </w:p>
    <w:p w14:paraId="777B4571">
      <w:pPr>
        <w:pStyle w:val="2"/>
        <w:spacing w:before="163"/>
        <w:ind w:left="600"/>
      </w:pPr>
      <w:r>
        <w:rPr>
          <w:spacing w:val="-10"/>
        </w:rPr>
        <w:t xml:space="preserve">把握治理的智慧就是尊重规律，因地制宜。我国有 </w:t>
      </w:r>
      <w:r>
        <w:rPr>
          <w:spacing w:val="-8"/>
        </w:rPr>
        <w:t>14</w:t>
      </w:r>
      <w:r>
        <w:rPr>
          <w:spacing w:val="-14"/>
        </w:rPr>
        <w:t xml:space="preserve"> 亿人口，省、市、县、</w:t>
      </w:r>
    </w:p>
    <w:p w14:paraId="4BCB5A7F">
      <w:pPr>
        <w:spacing w:after="0"/>
        <w:sectPr>
          <w:pgSz w:w="11910" w:h="16840"/>
          <w:pgMar w:top="1160" w:right="1560" w:bottom="1400" w:left="1680" w:header="27" w:footer="1202" w:gutter="0"/>
          <w:cols w:space="720" w:num="1"/>
        </w:sectPr>
      </w:pPr>
    </w:p>
    <w:p w14:paraId="4FD8502D">
      <w:pPr>
        <w:pStyle w:val="2"/>
        <w:spacing w:before="6"/>
        <w:rPr>
          <w:sz w:val="22"/>
        </w:rPr>
      </w:pPr>
    </w:p>
    <w:p w14:paraId="580981FF">
      <w:pPr>
        <w:pStyle w:val="2"/>
        <w:spacing w:before="67" w:line="364" w:lineRule="auto"/>
        <w:ind w:left="120" w:right="237"/>
        <w:jc w:val="both"/>
      </w:pPr>
      <w:r>
        <w:rPr>
          <w:spacing w:val="-4"/>
        </w:rPr>
        <w:t>区众多、南北、东西差异比较大，要做好治理就不能一刀切，而是要尊重发展规律，因地制宜。如枫林村根据当地实际办“村寨银行”实现良性发展；塞罕坝人</w:t>
      </w:r>
      <w:r>
        <w:rPr>
          <w:spacing w:val="-7"/>
        </w:rPr>
        <w:t>栽种良种松树终使沙漠变绿洲创造人间奇迹；十八洞村坚持走产业化路线终于脱</w:t>
      </w:r>
      <w:r>
        <w:rPr>
          <w:spacing w:val="-4"/>
        </w:rPr>
        <w:t>贫致富。了解当地的情况，突出当地的特色，因地制宜，因势利导就是治理的智慧，也就是尊重规律。正所谓“不违农时，谷不可胜食也；数罟不入洿池，鱼鳖不可胜食也；斧斤以时入山林，材木不可胜用也”尊重规律，因地制宜才能提高</w:t>
      </w:r>
      <w:r>
        <w:rPr>
          <w:spacing w:val="-2"/>
        </w:rPr>
        <w:t>治理效率，获得群众满意。</w:t>
      </w:r>
    </w:p>
    <w:p w14:paraId="4613DEAE">
      <w:pPr>
        <w:pStyle w:val="2"/>
        <w:spacing w:before="4"/>
        <w:ind w:left="600"/>
      </w:pPr>
      <w:r>
        <w:rPr>
          <w:color w:val="0000FF"/>
          <w:spacing w:val="-1"/>
        </w:rPr>
        <w:t>【解析】参考答案第二段：</w:t>
      </w:r>
    </w:p>
    <w:p w14:paraId="7BCE5352">
      <w:pPr>
        <w:pStyle w:val="7"/>
        <w:numPr>
          <w:ilvl w:val="0"/>
          <w:numId w:val="156"/>
        </w:numPr>
        <w:tabs>
          <w:tab w:val="left" w:pos="842"/>
        </w:tabs>
        <w:spacing w:before="161" w:after="0" w:line="364" w:lineRule="auto"/>
        <w:ind w:left="120" w:right="244" w:firstLine="479"/>
        <w:jc w:val="left"/>
        <w:rPr>
          <w:sz w:val="24"/>
        </w:rPr>
      </w:pPr>
      <w:r>
        <w:rPr>
          <w:color w:val="0000FF"/>
          <w:sz w:val="24"/>
        </w:rPr>
        <w:t>“把握治理的</w:t>
      </w:r>
      <w:r>
        <w:rPr>
          <w:color w:val="0000FF"/>
          <w:w w:val="120"/>
          <w:sz w:val="24"/>
        </w:rPr>
        <w:t>智慧„</w:t>
      </w:r>
      <w:r>
        <w:rPr>
          <w:color w:val="0000FF"/>
          <w:w w:val="114"/>
          <w:sz w:val="24"/>
        </w:rPr>
        <w:t>„因地制</w:t>
      </w:r>
      <w:r>
        <w:rPr>
          <w:color w:val="0000FF"/>
          <w:spacing w:val="-12"/>
          <w:sz w:val="24"/>
        </w:rPr>
        <w:t>宜”：给出观点，讲述要尊重规律、因地制</w:t>
      </w:r>
      <w:r>
        <w:rPr>
          <w:color w:val="0000FF"/>
          <w:sz w:val="24"/>
        </w:rPr>
        <w:t>宜。</w:t>
      </w:r>
    </w:p>
    <w:p w14:paraId="3290F546">
      <w:pPr>
        <w:pStyle w:val="7"/>
        <w:numPr>
          <w:ilvl w:val="0"/>
          <w:numId w:val="156"/>
        </w:numPr>
        <w:tabs>
          <w:tab w:val="left" w:pos="842"/>
        </w:tabs>
        <w:spacing w:before="2" w:after="0" w:line="364" w:lineRule="auto"/>
        <w:ind w:left="120" w:right="237" w:firstLine="479"/>
        <w:jc w:val="both"/>
        <w:rPr>
          <w:sz w:val="24"/>
        </w:rPr>
      </w:pPr>
      <w:r>
        <w:rPr>
          <w:color w:val="0000FF"/>
          <w:spacing w:val="-2"/>
          <w:sz w:val="24"/>
        </w:rPr>
        <w:t>“我国</w:t>
      </w:r>
      <w:r>
        <w:rPr>
          <w:color w:val="0000FF"/>
          <w:spacing w:val="-2"/>
          <w:w w:val="130"/>
          <w:sz w:val="24"/>
        </w:rPr>
        <w:t>有„„</w:t>
      </w:r>
      <w:r>
        <w:rPr>
          <w:color w:val="0000FF"/>
          <w:spacing w:val="-14"/>
          <w:sz w:val="24"/>
        </w:rPr>
        <w:t>脱贫致富”：可以结合材料外写因地制宜，中国地大物博，</w:t>
      </w:r>
      <w:r>
        <w:rPr>
          <w:color w:val="0000FF"/>
          <w:spacing w:val="-4"/>
          <w:sz w:val="24"/>
        </w:rPr>
        <w:t>不能要求所有人穿一样衣服、说一样的方言，即做好治理不能一刀切，要因地制宜。举例可以直接摘抄风林村，也可以使用材料外例子，如十八洞村。如果不知道这些也不影响作答，少数民族有自己的方言、生活习惯、自己的节日，如泼水节、火把节并非所有地方都能过，甚至一些地方招公务员要求会说地方方言，都</w:t>
      </w:r>
      <w:r>
        <w:rPr>
          <w:color w:val="0000FF"/>
          <w:spacing w:val="-2"/>
          <w:sz w:val="24"/>
        </w:rPr>
        <w:t>是为了因地制宜。</w:t>
      </w:r>
    </w:p>
    <w:p w14:paraId="215D1907">
      <w:pPr>
        <w:pStyle w:val="7"/>
        <w:numPr>
          <w:ilvl w:val="0"/>
          <w:numId w:val="156"/>
        </w:numPr>
        <w:tabs>
          <w:tab w:val="left" w:pos="842"/>
        </w:tabs>
        <w:spacing w:before="4" w:after="0" w:line="364" w:lineRule="auto"/>
        <w:ind w:left="120" w:right="237" w:firstLine="479"/>
        <w:jc w:val="both"/>
        <w:rPr>
          <w:sz w:val="24"/>
        </w:rPr>
      </w:pPr>
      <w:r>
        <w:rPr>
          <w:color w:val="0000FF"/>
          <w:spacing w:val="-2"/>
          <w:sz w:val="24"/>
        </w:rPr>
        <w:t>“了解当地的情况</w:t>
      </w:r>
      <w:r>
        <w:rPr>
          <w:color w:val="0000FF"/>
          <w:spacing w:val="-2"/>
          <w:w w:val="180"/>
          <w:sz w:val="24"/>
        </w:rPr>
        <w:t>„„</w:t>
      </w:r>
      <w:r>
        <w:rPr>
          <w:color w:val="0000FF"/>
          <w:spacing w:val="-2"/>
          <w:sz w:val="24"/>
        </w:rPr>
        <w:t>群众满意”：因地制宜指了解当地情况，突出当地</w:t>
      </w:r>
      <w:r>
        <w:rPr>
          <w:color w:val="0000FF"/>
          <w:spacing w:val="-4"/>
          <w:sz w:val="24"/>
        </w:rPr>
        <w:t>特色、因势利导。如农民种地不会秋天下种子、春天收割，要顺应种植规律；种地和治理相同，治大国若烹小鲜，掌握规律后顺势而为即可。如上海是沿海地区</w:t>
      </w:r>
      <w:r>
        <w:rPr>
          <w:color w:val="0000FF"/>
          <w:spacing w:val="-2"/>
          <w:sz w:val="24"/>
        </w:rPr>
        <w:t>需要搞贸易，宁夏没有港口不能搞贸易，需要发展其他路径。</w:t>
      </w:r>
    </w:p>
    <w:p w14:paraId="294DBC5E">
      <w:pPr>
        <w:pStyle w:val="2"/>
      </w:pPr>
    </w:p>
    <w:p w14:paraId="7E439879">
      <w:pPr>
        <w:pStyle w:val="2"/>
        <w:spacing w:before="162" w:line="364" w:lineRule="auto"/>
        <w:ind w:left="120" w:right="122" w:firstLine="479"/>
      </w:pPr>
      <w:r>
        <w:rPr>
          <w:spacing w:val="-23"/>
        </w:rPr>
        <w:t>治理智慧来自群众、依靠群众，是群策群力、群众智慧的汇聚。所谓群众事，</w:t>
      </w:r>
      <w:r>
        <w:rPr>
          <w:spacing w:val="-2"/>
        </w:rPr>
        <w:t>群众议，唯有了解民情、尊重民意、集中民智，才能推动社会治理的有序、高效</w:t>
      </w:r>
      <w:r>
        <w:rPr>
          <w:spacing w:val="-17"/>
        </w:rPr>
        <w:t>与科学。古人云：“能用众力，则无敌于天下矣；能用众智，则无畏于圣人矣。”</w:t>
      </w:r>
      <w:r>
        <w:rPr>
          <w:spacing w:val="-2"/>
        </w:rPr>
        <w:t>马克思主义群众史观也指出人民群众是历史的推动者、创造者。群众是国家治理的主体，脱离了群众，治理便成了无源之水、无本之木。一方面要搭建多元化协商平台，听取民意、汇集民智，另一方面要发挥其创造能力，成为公共服务的供</w:t>
      </w:r>
      <w:r>
        <w:rPr>
          <w:spacing w:val="-4"/>
        </w:rPr>
        <w:t>给者。</w:t>
      </w:r>
    </w:p>
    <w:p w14:paraId="377F6A5E">
      <w:pPr>
        <w:pStyle w:val="2"/>
        <w:spacing w:before="5"/>
        <w:ind w:left="600"/>
      </w:pPr>
      <w:r>
        <w:rPr>
          <w:color w:val="0000FF"/>
          <w:spacing w:val="-5"/>
        </w:rPr>
        <w:t>【解析】参考答案第三段：革命时期的敌后抗日根据地就是依靠人民，到建</w:t>
      </w:r>
    </w:p>
    <w:p w14:paraId="20A6D5FE">
      <w:pPr>
        <w:spacing w:after="0"/>
        <w:sectPr>
          <w:pgSz w:w="11910" w:h="16840"/>
          <w:pgMar w:top="1160" w:right="1560" w:bottom="1400" w:left="1680" w:header="27" w:footer="1202" w:gutter="0"/>
          <w:cols w:space="720" w:num="1"/>
        </w:sectPr>
      </w:pPr>
    </w:p>
    <w:p w14:paraId="18846CCE">
      <w:pPr>
        <w:pStyle w:val="2"/>
        <w:spacing w:before="6"/>
        <w:rPr>
          <w:sz w:val="22"/>
        </w:rPr>
      </w:pPr>
    </w:p>
    <w:p w14:paraId="64F5FFC8">
      <w:pPr>
        <w:pStyle w:val="2"/>
        <w:spacing w:before="67" w:line="364" w:lineRule="auto"/>
        <w:ind w:left="120" w:right="237"/>
        <w:jc w:val="both"/>
      </w:pPr>
      <w:r>
        <w:rPr>
          <w:color w:val="0000FF"/>
          <w:spacing w:val="-4"/>
        </w:rPr>
        <w:t>国建设时期也是依靠人民完成三大改造，到现在依旧依靠人民，民营企业是经济基础，如果民营企业不行不会有多少人可以就业，所以可以从各个方面讲述，也</w:t>
      </w:r>
      <w:r>
        <w:rPr>
          <w:color w:val="0000FF"/>
          <w:spacing w:val="-2"/>
        </w:rPr>
        <w:t>可以说风林村。</w:t>
      </w:r>
    </w:p>
    <w:p w14:paraId="7AF29887">
      <w:pPr>
        <w:pStyle w:val="2"/>
      </w:pPr>
    </w:p>
    <w:p w14:paraId="5C167C99">
      <w:pPr>
        <w:pStyle w:val="2"/>
        <w:spacing w:before="162" w:line="364" w:lineRule="auto"/>
        <w:ind w:left="120" w:right="124" w:firstLine="479"/>
      </w:pPr>
      <w:r>
        <w:rPr>
          <w:spacing w:val="-2"/>
        </w:rPr>
        <w:t>新时代，新气象，新选择，这是一个科技日新月异、环境复杂多变的时代，除了一切依靠人民、一切为了人民外，政府还要认识到事物永远处于发展变化之中，要紧跟时代发展的步伐，不断创新治理工具。</w:t>
      </w:r>
    </w:p>
    <w:p w14:paraId="2FFD1425">
      <w:pPr>
        <w:pStyle w:val="2"/>
        <w:spacing w:before="2" w:line="364" w:lineRule="auto"/>
        <w:ind w:left="120" w:right="124" w:firstLine="479"/>
      </w:pPr>
      <w:r>
        <w:rPr>
          <w:spacing w:val="-5"/>
        </w:rPr>
        <w:t>这意味着政府在治理手段方式上要与时俱进，不断创新，积极运用现代技术</w:t>
      </w:r>
      <w:r>
        <w:rPr>
          <w:spacing w:val="-12"/>
        </w:rPr>
        <w:t>赋能，让治理更智能高效。技术的进步、环境的变化推动着政府自身不断改革制</w:t>
      </w:r>
      <w:r>
        <w:rPr>
          <w:spacing w:val="-10"/>
        </w:rPr>
        <w:t>度。动动手指就能查询社保、公积金，缴纳违章停车罚单，</w:t>
      </w:r>
      <w:r>
        <w:rPr>
          <w:w w:val="112"/>
        </w:rPr>
        <w:t>办理营业执照„„搭</w:t>
      </w:r>
      <w:r>
        <w:rPr>
          <w:spacing w:val="-6"/>
        </w:rPr>
        <w:t>乘科技发展的快车道，政务实现了电子化，将“信息多跑路，群众少跑路”照进</w:t>
      </w:r>
      <w:r>
        <w:rPr>
          <w:spacing w:val="-5"/>
        </w:rPr>
        <w:t>现实。在抗击新冠肺炎的过程中，我们不拘泥于陈规旧条，借助大数据等技术，</w:t>
      </w:r>
      <w:r>
        <w:rPr>
          <w:spacing w:val="-9"/>
        </w:rPr>
        <w:t>推出了“健康码”这一新制度。“健康码”制度的推广提升了防控工作的效率和</w:t>
      </w:r>
      <w:r>
        <w:rPr>
          <w:spacing w:val="-11"/>
        </w:rPr>
        <w:t>精准度，让我们能在第一时间发现风险并进行预警，既保障了全民健康，又助力</w:t>
      </w:r>
      <w:r>
        <w:rPr>
          <w:spacing w:val="-13"/>
        </w:rPr>
        <w:t>了复工复产。可以说，从土地制度改革到商事制度改革，在制度改革路上，政府从未停歇，持续释放着经济发展的活力，激发着创业奋斗的热情。</w:t>
      </w:r>
    </w:p>
    <w:p w14:paraId="793BBD57">
      <w:pPr>
        <w:pStyle w:val="2"/>
        <w:spacing w:before="7" w:line="364" w:lineRule="auto"/>
        <w:ind w:left="120" w:right="237" w:firstLine="479"/>
        <w:jc w:val="both"/>
      </w:pPr>
      <w:r>
        <w:rPr>
          <w:color w:val="0000FF"/>
          <w:spacing w:val="-4"/>
        </w:rPr>
        <w:t>【解析】参考答案第四至五段：治理可以利用新工具、新技术。如自己是交警，看到闯红灯不能开车追，因为有电子眼，即科技；再如现在很多都是智慧小区，通过识别就可以进出小区、提高效率；再如可以线上取公积金，很多事项可以数据多跑腿、群众少跑路，治理效能有提高。如果实在不会写可以联想公务员考试，其不会要求现场交材料、盖章、缴费，都是线上完成。还如学过的数字化</w:t>
      </w:r>
      <w:r>
        <w:rPr>
          <w:color w:val="0000FF"/>
          <w:spacing w:val="-6"/>
        </w:rPr>
        <w:t>政府，数据对接可以实现疫情间的管理、法治精准化等，如“粤商通</w:t>
      </w:r>
      <w:r>
        <w:rPr>
          <w:color w:val="0000FF"/>
          <w:spacing w:val="-33"/>
        </w:rPr>
        <w:t>”“指尖办”</w:t>
      </w:r>
      <w:r>
        <w:rPr>
          <w:color w:val="0000FF"/>
          <w:spacing w:val="-6"/>
        </w:rPr>
        <w:t>等。</w:t>
      </w:r>
    </w:p>
    <w:p w14:paraId="078CAEE2">
      <w:pPr>
        <w:pStyle w:val="2"/>
      </w:pPr>
    </w:p>
    <w:p w14:paraId="71E925FB">
      <w:pPr>
        <w:pStyle w:val="2"/>
        <w:spacing w:before="165" w:line="364" w:lineRule="auto"/>
        <w:ind w:left="120" w:right="124" w:firstLine="479"/>
      </w:pPr>
      <w:r>
        <w:rPr>
          <w:spacing w:val="-2"/>
        </w:rPr>
        <w:t>治理的智慧绝不是纸上谈兵，而是在实践中发展，从多元主体的参与到制度的完善，从治理内容的丰富到治理手段的升级，未来的路还很长。在新形势下，我们要遵循、顺应、把握规律，传承顺“势”而为的“治”慧，将其运用到社会方方面面，从经济、文化、城市建设、生态文明等全方位提升治理效能，满足人民群众的发展需求。</w:t>
      </w:r>
    </w:p>
    <w:p w14:paraId="6038A708">
      <w:pPr>
        <w:spacing w:after="0" w:line="364" w:lineRule="auto"/>
        <w:sectPr>
          <w:pgSz w:w="11910" w:h="16840"/>
          <w:pgMar w:top="1160" w:right="1560" w:bottom="1400" w:left="1680" w:header="27" w:footer="1202" w:gutter="0"/>
          <w:cols w:space="720" w:num="1"/>
        </w:sectPr>
      </w:pPr>
    </w:p>
    <w:p w14:paraId="587D5310">
      <w:pPr>
        <w:pStyle w:val="2"/>
        <w:spacing w:before="6"/>
        <w:rPr>
          <w:sz w:val="22"/>
        </w:rPr>
      </w:pPr>
    </w:p>
    <w:p w14:paraId="4F9126C7">
      <w:pPr>
        <w:pStyle w:val="2"/>
        <w:spacing w:before="67" w:line="364" w:lineRule="auto"/>
        <w:ind w:left="120" w:right="237" w:firstLine="479"/>
      </w:pPr>
      <w:r>
        <w:rPr>
          <w:spacing w:val="-4"/>
        </w:rPr>
        <w:t>初心一如来时路，山高路远再启程。让我们为社会治理现代化，为加快实现</w:t>
      </w:r>
      <w:r>
        <w:rPr>
          <w:spacing w:val="-2"/>
        </w:rPr>
        <w:t>全面建成小康社会的目标，为中华民族的复兴蓝图砥砺前行！</w:t>
      </w:r>
    </w:p>
    <w:p w14:paraId="214ABC91">
      <w:pPr>
        <w:pStyle w:val="2"/>
        <w:spacing w:before="1" w:line="364" w:lineRule="auto"/>
        <w:ind w:left="120" w:right="238" w:firstLine="479"/>
        <w:jc w:val="both"/>
      </w:pPr>
      <w:r>
        <w:rPr>
          <w:color w:val="0000FF"/>
          <w:spacing w:val="-4"/>
        </w:rPr>
        <w:t>【解析】参考答案第六至七段：结尾可以说“潮平两岸阔，风正一帆悬。站在新时代，我们要用新的治理方式，但是我们也不要忘记历史总结的启示，我们要以人为本，要因地制宜，要善用科技，就一定能够在新征程上绘就新蓝图，建</w:t>
      </w:r>
      <w:r>
        <w:rPr>
          <w:color w:val="0000FF"/>
          <w:spacing w:val="-14"/>
        </w:rPr>
        <w:t>设新功绩”；也可以使用累累硕果、勃勃生机，如“潮平两岸阔，风正一帆悬。</w:t>
      </w:r>
      <w:r>
        <w:rPr>
          <w:color w:val="0000FF"/>
          <w:spacing w:val="-4"/>
        </w:rPr>
        <w:t>赶上了好时代，我们的治理不仅以人为本，而且因地制宜，还能善用科技。相信在掌握了治理规律之下，我们的治理会结出累累硕果，中国社会也会焕发勃勃生</w:t>
      </w:r>
      <w:r>
        <w:rPr>
          <w:color w:val="0000FF"/>
          <w:spacing w:val="-44"/>
        </w:rPr>
        <w:t>机”。</w:t>
      </w:r>
    </w:p>
    <w:p w14:paraId="2B17EE32">
      <w:pPr>
        <w:pStyle w:val="2"/>
      </w:pPr>
    </w:p>
    <w:p w14:paraId="5E9C26A9">
      <w:pPr>
        <w:pStyle w:val="2"/>
        <w:spacing w:before="166"/>
        <w:ind w:left="600"/>
      </w:pPr>
      <w:r>
        <w:rPr>
          <w:spacing w:val="-5"/>
        </w:rPr>
        <w:t>要点</w:t>
      </w:r>
    </w:p>
    <w:p w14:paraId="54F5DE1B">
      <w:pPr>
        <w:pStyle w:val="2"/>
        <w:spacing w:before="160"/>
        <w:ind w:left="600"/>
      </w:pPr>
      <w:r>
        <w:rPr>
          <w:color w:val="0000FF"/>
          <w:spacing w:val="-3"/>
        </w:rPr>
        <w:t>【注意】</w:t>
      </w:r>
    </w:p>
    <w:p w14:paraId="6FA42F52">
      <w:pPr>
        <w:pStyle w:val="7"/>
        <w:numPr>
          <w:ilvl w:val="0"/>
          <w:numId w:val="157"/>
        </w:numPr>
        <w:tabs>
          <w:tab w:val="left" w:pos="842"/>
        </w:tabs>
        <w:spacing w:before="161" w:after="0" w:line="240" w:lineRule="auto"/>
        <w:ind w:left="841" w:right="0" w:hanging="242"/>
        <w:jc w:val="left"/>
        <w:rPr>
          <w:sz w:val="24"/>
        </w:rPr>
      </w:pPr>
      <w:r>
        <w:rPr>
          <w:color w:val="0000FF"/>
          <w:spacing w:val="-2"/>
          <w:sz w:val="24"/>
        </w:rPr>
        <w:t>要明确审题。</w:t>
      </w:r>
    </w:p>
    <w:p w14:paraId="3447F936">
      <w:pPr>
        <w:pStyle w:val="7"/>
        <w:numPr>
          <w:ilvl w:val="0"/>
          <w:numId w:val="157"/>
        </w:numPr>
        <w:tabs>
          <w:tab w:val="left" w:pos="842"/>
        </w:tabs>
        <w:spacing w:before="160" w:after="0" w:line="240" w:lineRule="auto"/>
        <w:ind w:left="841" w:right="0" w:hanging="242"/>
        <w:jc w:val="left"/>
        <w:rPr>
          <w:sz w:val="24"/>
        </w:rPr>
      </w:pPr>
      <w:r>
        <w:rPr>
          <w:color w:val="0000FF"/>
          <w:spacing w:val="-6"/>
          <w:sz w:val="24"/>
        </w:rPr>
        <w:t xml:space="preserve">审材料：指定材料、小题未涉及材料，目的是找到 </w:t>
      </w:r>
      <w:r>
        <w:rPr>
          <w:color w:val="0000FF"/>
          <w:spacing w:val="-4"/>
          <w:sz w:val="24"/>
        </w:rPr>
        <w:t>3-4</w:t>
      </w:r>
      <w:r>
        <w:rPr>
          <w:color w:val="0000FF"/>
          <w:spacing w:val="-11"/>
          <w:sz w:val="24"/>
        </w:rPr>
        <w:t xml:space="preserve"> 个分类点，如果没</w:t>
      </w:r>
    </w:p>
    <w:p w14:paraId="07310AD1">
      <w:pPr>
        <w:pStyle w:val="2"/>
        <w:spacing w:before="161"/>
        <w:ind w:left="116" w:right="1338"/>
        <w:jc w:val="center"/>
      </w:pPr>
      <w:r>
        <w:rPr>
          <w:color w:val="0000FF"/>
          <w:spacing w:val="-3"/>
        </w:rPr>
        <w:t xml:space="preserve">有找到可以选择将前面小题题干和答案看一遍来补充 </w:t>
      </w:r>
      <w:r>
        <w:rPr>
          <w:color w:val="0000FF"/>
        </w:rPr>
        <w:t>3-4</w:t>
      </w:r>
      <w:r>
        <w:rPr>
          <w:color w:val="0000FF"/>
          <w:spacing w:val="-12"/>
        </w:rPr>
        <w:t xml:space="preserve"> 个分类点。</w:t>
      </w:r>
    </w:p>
    <w:p w14:paraId="47C79609">
      <w:pPr>
        <w:pStyle w:val="7"/>
        <w:numPr>
          <w:ilvl w:val="0"/>
          <w:numId w:val="157"/>
        </w:numPr>
        <w:tabs>
          <w:tab w:val="left" w:pos="842"/>
        </w:tabs>
        <w:spacing w:before="160" w:after="0" w:line="240" w:lineRule="auto"/>
        <w:ind w:left="841" w:right="0" w:hanging="242"/>
        <w:jc w:val="left"/>
        <w:rPr>
          <w:sz w:val="24"/>
        </w:rPr>
      </w:pPr>
      <w:r>
        <w:rPr>
          <w:color w:val="0000FF"/>
          <w:spacing w:val="-3"/>
          <w:sz w:val="24"/>
        </w:rPr>
        <w:t>写答案：</w:t>
      </w:r>
    </w:p>
    <w:p w14:paraId="203A21C3">
      <w:pPr>
        <w:pStyle w:val="7"/>
        <w:numPr>
          <w:ilvl w:val="0"/>
          <w:numId w:val="158"/>
        </w:numPr>
        <w:tabs>
          <w:tab w:val="left" w:pos="1202"/>
        </w:tabs>
        <w:spacing w:before="161" w:after="0" w:line="240" w:lineRule="auto"/>
        <w:ind w:left="1201" w:right="0" w:hanging="602"/>
        <w:jc w:val="left"/>
        <w:rPr>
          <w:sz w:val="24"/>
        </w:rPr>
      </w:pPr>
      <w:r>
        <w:rPr>
          <w:color w:val="0000FF"/>
          <w:spacing w:val="-1"/>
          <w:sz w:val="24"/>
        </w:rPr>
        <w:t>标题：包括关键词，关键词前进行修饰，写成对称式标题。</w:t>
      </w:r>
    </w:p>
    <w:p w14:paraId="5CD840B6">
      <w:pPr>
        <w:pStyle w:val="7"/>
        <w:numPr>
          <w:ilvl w:val="0"/>
          <w:numId w:val="158"/>
        </w:numPr>
        <w:tabs>
          <w:tab w:val="left" w:pos="1202"/>
        </w:tabs>
        <w:spacing w:before="160" w:after="0" w:line="240" w:lineRule="auto"/>
        <w:ind w:left="1201" w:right="0" w:hanging="602"/>
        <w:jc w:val="left"/>
        <w:rPr>
          <w:sz w:val="24"/>
        </w:rPr>
      </w:pPr>
      <w:r>
        <w:rPr>
          <w:color w:val="0000FF"/>
          <w:spacing w:val="-1"/>
          <w:sz w:val="24"/>
        </w:rPr>
        <w:t>开头：开门见山点题。</w:t>
      </w:r>
    </w:p>
    <w:p w14:paraId="1A0A880D">
      <w:pPr>
        <w:pStyle w:val="7"/>
        <w:numPr>
          <w:ilvl w:val="0"/>
          <w:numId w:val="158"/>
        </w:numPr>
        <w:tabs>
          <w:tab w:val="left" w:pos="1202"/>
        </w:tabs>
        <w:spacing w:before="161" w:after="0" w:line="240" w:lineRule="auto"/>
        <w:ind w:left="1201" w:right="0" w:hanging="602"/>
        <w:jc w:val="left"/>
        <w:rPr>
          <w:sz w:val="24"/>
        </w:rPr>
      </w:pPr>
      <w:r>
        <w:rPr>
          <w:color w:val="0000FF"/>
          <w:spacing w:val="-15"/>
          <w:sz w:val="24"/>
        </w:rPr>
        <w:t>中间段：给出分论点，后面内容可以源于材料内，也可以源于材料外。</w:t>
      </w:r>
    </w:p>
    <w:p w14:paraId="08431C9D">
      <w:pPr>
        <w:pStyle w:val="7"/>
        <w:numPr>
          <w:ilvl w:val="0"/>
          <w:numId w:val="158"/>
        </w:numPr>
        <w:tabs>
          <w:tab w:val="left" w:pos="1202"/>
        </w:tabs>
        <w:spacing w:before="160" w:after="0" w:line="240" w:lineRule="auto"/>
        <w:ind w:left="1201" w:right="0" w:hanging="602"/>
        <w:jc w:val="left"/>
        <w:rPr>
          <w:sz w:val="24"/>
        </w:rPr>
      </w:pPr>
      <w:r>
        <w:rPr>
          <w:color w:val="0000FF"/>
          <w:spacing w:val="-1"/>
          <w:sz w:val="24"/>
        </w:rPr>
        <w:t>结尾：不会可以使用“累累硕果、勃勃生机”的表述。</w:t>
      </w:r>
    </w:p>
    <w:p w14:paraId="2A0333B9">
      <w:pPr>
        <w:pStyle w:val="7"/>
        <w:numPr>
          <w:ilvl w:val="0"/>
          <w:numId w:val="157"/>
        </w:numPr>
        <w:tabs>
          <w:tab w:val="left" w:pos="842"/>
        </w:tabs>
        <w:spacing w:before="161" w:after="0" w:line="364" w:lineRule="auto"/>
        <w:ind w:left="120" w:right="237" w:firstLine="479"/>
        <w:jc w:val="left"/>
        <w:rPr>
          <w:sz w:val="24"/>
        </w:rPr>
      </w:pPr>
      <w:r>
        <w:rPr>
          <w:color w:val="0000FF"/>
          <w:spacing w:val="-4"/>
          <w:sz w:val="24"/>
        </w:rPr>
        <w:t>以前做过的题都可以作为案例使用，如广东数字化政府、风林村、某</w:t>
      </w:r>
      <w:bookmarkStart w:id="0" w:name="_GoBack"/>
      <w:bookmarkEnd w:id="0"/>
      <w:r>
        <w:rPr>
          <w:color w:val="0000FF"/>
          <w:spacing w:val="-4"/>
          <w:sz w:val="24"/>
        </w:rPr>
        <w:t>个公司等。</w:t>
      </w:r>
    </w:p>
    <w:p w14:paraId="33AAC10A">
      <w:pPr>
        <w:pStyle w:val="7"/>
        <w:numPr>
          <w:ilvl w:val="0"/>
          <w:numId w:val="157"/>
        </w:numPr>
        <w:tabs>
          <w:tab w:val="left" w:pos="842"/>
        </w:tabs>
        <w:spacing w:before="1" w:after="0" w:line="364" w:lineRule="auto"/>
        <w:ind w:left="120" w:right="238" w:firstLine="479"/>
        <w:jc w:val="both"/>
        <w:rPr>
          <w:sz w:val="24"/>
        </w:rPr>
      </w:pPr>
      <w:r>
        <w:rPr>
          <w:color w:val="0000FF"/>
          <w:spacing w:val="-4"/>
          <w:sz w:val="24"/>
        </w:rPr>
        <w:t>写大作文需要旁征博引，课上可能大家会认为有很多是废话，但大家课后要听一下，将来做题会遇到，要能识破，可能就是做题的关键点。题目答案不重</w:t>
      </w:r>
      <w:r>
        <w:rPr>
          <w:color w:val="0000FF"/>
          <w:spacing w:val="-23"/>
          <w:sz w:val="24"/>
        </w:rPr>
        <w:t>要，要理解、明白其中道理以此解决其他题，申论不会出原题，而是不断出新题。</w:t>
      </w:r>
    </w:p>
    <w:p w14:paraId="4A747206">
      <w:pPr>
        <w:pStyle w:val="7"/>
        <w:numPr>
          <w:ilvl w:val="0"/>
          <w:numId w:val="157"/>
        </w:numPr>
        <w:tabs>
          <w:tab w:val="left" w:pos="241"/>
        </w:tabs>
        <w:spacing w:before="3" w:after="0" w:line="240" w:lineRule="auto"/>
        <w:ind w:left="241" w:right="1222" w:hanging="241"/>
        <w:jc w:val="center"/>
        <w:rPr>
          <w:sz w:val="24"/>
        </w:rPr>
      </w:pPr>
      <w:r>
        <w:rPr>
          <w:color w:val="0000FF"/>
          <w:spacing w:val="-1"/>
          <w:sz w:val="24"/>
        </w:rPr>
        <w:t>努力提升自己，士别三日当刮目相看，祝大家顺利上岸。</w:t>
      </w:r>
    </w:p>
    <w:p w14:paraId="30F29D86">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66B22F90">
      <w:pPr>
        <w:pStyle w:val="7"/>
        <w:widowControl w:val="0"/>
        <w:numPr>
          <w:numId w:val="0"/>
        </w:numPr>
        <w:tabs>
          <w:tab w:val="left" w:pos="842"/>
        </w:tabs>
        <w:autoSpaceDE w:val="0"/>
        <w:autoSpaceDN w:val="0"/>
        <w:spacing w:before="1" w:after="0" w:line="364" w:lineRule="auto"/>
        <w:ind w:right="238" w:rightChars="0"/>
        <w:jc w:val="left"/>
        <w:rPr>
          <w:color w:val="0000FF"/>
          <w:spacing w:val="-4"/>
          <w:sz w:val="24"/>
        </w:rPr>
      </w:pPr>
    </w:p>
    <w:p w14:paraId="07D7B163">
      <w:pPr>
        <w:pStyle w:val="7"/>
        <w:widowControl w:val="0"/>
        <w:numPr>
          <w:numId w:val="0"/>
        </w:numPr>
        <w:tabs>
          <w:tab w:val="left" w:pos="2522"/>
        </w:tabs>
        <w:autoSpaceDE w:val="0"/>
        <w:autoSpaceDN w:val="0"/>
        <w:spacing w:before="2" w:after="0" w:line="364" w:lineRule="auto"/>
        <w:ind w:right="1799" w:rightChars="0"/>
        <w:jc w:val="left"/>
        <w:rPr>
          <w:color w:val="0000FF"/>
          <w:spacing w:val="-2"/>
          <w:sz w:val="24"/>
        </w:rPr>
      </w:pPr>
    </w:p>
    <w:sectPr>
      <w:headerReference r:id="rId31" w:type="default"/>
      <w:footerReference r:id="rId32" w:type="default"/>
      <w:pgSz w:w="11910" w:h="16840"/>
      <w:pgMar w:top="1180" w:right="0" w:bottom="280" w:left="0" w:header="27"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039779">
    <w:pPr>
      <w:pStyle w:val="2"/>
      <w:spacing w:line="14" w:lineRule="auto"/>
      <w:ind w:left="0"/>
      <w:rPr>
        <w:sz w:val="20"/>
      </w:rPr>
    </w:pPr>
    <w:r>
      <w:pict>
        <v:shape id="docshape22" o:spid="_x0000_s2050" o:spt="202" type="#_x0000_t202" style="position:absolute;left:0pt;margin-left:292.3pt;margin-top:770.95pt;height:12pt;width:11.5pt;mso-position-horizontal-relative:page;mso-position-vertical-relative:page;z-index:-251649024;mso-width-relative:page;mso-height-relative:page;" filled="f" stroked="f" coordsize="21600,21600">
          <v:path/>
          <v:fill on="f" focussize="0,0"/>
          <v:stroke on="f" joinstyle="miter"/>
          <v:imagedata o:title=""/>
          <o:lock v:ext="edit"/>
          <v:textbox inset="0mm,0mm,0mm,0mm">
            <w:txbxContent>
              <w:p w14:paraId="07317C60">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w:t>
                </w:r>
                <w:r>
                  <w:rPr>
                    <w:rFonts w:ascii="Times New Roman"/>
                    <w:sz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98BB6C">
    <w:pPr>
      <w:pStyle w:val="2"/>
      <w:spacing w:line="14" w:lineRule="auto"/>
      <w:ind w:left="0"/>
      <w:rPr>
        <w:sz w:val="20"/>
      </w:rPr>
    </w:pPr>
    <w:r>
      <w:pict>
        <v:shape id="docshape24" o:spid="_x0000_s2052" o:spt="202" type="#_x0000_t202" style="position:absolute;left:0pt;margin-left:292.15pt;margin-top:770.95pt;height:12pt;width:11.1pt;mso-position-horizontal-relative:page;mso-position-vertical-relative:page;z-index:-251648000;mso-width-relative:page;mso-height-relative:page;" filled="f" stroked="f" coordsize="21600,21600">
          <v:path/>
          <v:fill on="f" focussize="0,0"/>
          <v:stroke on="f" joinstyle="miter"/>
          <v:imagedata o:title=""/>
          <o:lock v:ext="edit"/>
          <v:textbox inset="0mm,0mm,0mm,0mm">
            <w:txbxContent>
              <w:p w14:paraId="1716BE9C">
                <w:pPr>
                  <w:spacing w:before="12"/>
                  <w:ind w:left="20" w:right="0" w:firstLine="0"/>
                  <w:jc w:val="left"/>
                  <w:rPr>
                    <w:rFonts w:ascii="Times New Roman"/>
                    <w:sz w:val="18"/>
                  </w:rPr>
                </w:pPr>
                <w:r>
                  <w:rPr>
                    <w:rFonts w:ascii="Times New Roman"/>
                    <w:spacing w:val="-5"/>
                    <w:sz w:val="18"/>
                  </w:rPr>
                  <w:t>10</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08D60">
    <w:pPr>
      <w:pStyle w:val="2"/>
      <w:spacing w:line="14" w:lineRule="auto"/>
      <w:ind w:left="0"/>
      <w:rPr>
        <w:sz w:val="20"/>
      </w:rPr>
    </w:pPr>
    <w:r>
      <w:pict>
        <v:shape id="docshape26" o:spid="_x0000_s2054" o:spt="202" type="#_x0000_t202" style="position:absolute;left:0pt;margin-left:292.25pt;margin-top:770.95pt;height:12pt;width:10.75pt;mso-position-horizontal-relative:page;mso-position-vertical-relative:page;z-index:-251646976;mso-width-relative:page;mso-height-relative:page;" filled="f" stroked="f" coordsize="21600,21600">
          <v:path/>
          <v:fill on="f" focussize="0,0"/>
          <v:stroke on="f" joinstyle="miter"/>
          <v:imagedata o:title=""/>
          <o:lock v:ext="edit"/>
          <v:textbox inset="0mm,0mm,0mm,0mm">
            <w:txbxContent>
              <w:p w14:paraId="1B952B49">
                <w:pPr>
                  <w:spacing w:before="12"/>
                  <w:ind w:left="20" w:right="0" w:firstLine="0"/>
                  <w:jc w:val="left"/>
                  <w:rPr>
                    <w:rFonts w:ascii="Times New Roman"/>
                    <w:sz w:val="18"/>
                  </w:rPr>
                </w:pPr>
                <w:r>
                  <w:rPr>
                    <w:rFonts w:ascii="Times New Roman"/>
                    <w:spacing w:val="-5"/>
                    <w:sz w:val="18"/>
                  </w:rPr>
                  <w:t>11</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70CB50">
    <w:pPr>
      <w:pStyle w:val="2"/>
      <w:spacing w:line="14" w:lineRule="auto"/>
      <w:ind w:left="0"/>
      <w:rPr>
        <w:sz w:val="20"/>
      </w:rPr>
    </w:pPr>
    <w:r>
      <w:pict>
        <v:shape id="docshape28" o:spid="_x0000_s2056" o:spt="202" type="#_x0000_t202" style="position:absolute;left:0pt;margin-left:292.15pt;margin-top:770.95pt;height:12pt;width:14.1pt;mso-position-horizontal-relative:page;mso-position-vertical-relative:page;z-index:-251645952;mso-width-relative:page;mso-height-relative:page;" filled="f" stroked="f" coordsize="21600,21600">
          <v:path/>
          <v:fill on="f" focussize="0,0"/>
          <v:stroke on="f" joinstyle="miter"/>
          <v:imagedata o:title=""/>
          <o:lock v:ext="edit"/>
          <v:textbox inset="0mm,0mm,0mm,0mm">
            <w:txbxContent>
              <w:p w14:paraId="3BD9CC74">
                <w:pPr>
                  <w:spacing w:before="12"/>
                  <w:ind w:left="20" w:right="0" w:firstLine="0"/>
                  <w:jc w:val="left"/>
                  <w:rPr>
                    <w:rFonts w:ascii="Times New Roman"/>
                    <w:sz w:val="18"/>
                  </w:rPr>
                </w:pPr>
                <w:r>
                  <w:rPr>
                    <w:rFonts w:ascii="Times New Roman"/>
                    <w:spacing w:val="-5"/>
                    <w:sz w:val="18"/>
                  </w:rPr>
                  <w:t>1</w:t>
                </w: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w:t>
                </w:r>
                <w:r>
                  <w:rPr>
                    <w:rFonts w:ascii="Times New Roman"/>
                    <w:spacing w:val="-5"/>
                    <w:sz w:val="18"/>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ADFB8C">
    <w:pPr>
      <w:pStyle w:val="2"/>
      <w:spacing w:line="14" w:lineRule="auto"/>
      <w:ind w:left="0"/>
      <w:rPr>
        <w:sz w:val="20"/>
      </w:rPr>
    </w:pPr>
    <w:r>
      <w:pict>
        <v:shape id="docshape30" o:spid="_x0000_s2058" o:spt="202" type="#_x0000_t202" style="position:absolute;left:0pt;margin-left:292.15pt;margin-top:770.95pt;height:12pt;width:11.1pt;mso-position-horizontal-relative:page;mso-position-vertical-relative:page;z-index:-251644928;mso-width-relative:page;mso-height-relative:page;" filled="f" stroked="f" coordsize="21600,21600">
          <v:path/>
          <v:fill on="f" focussize="0,0"/>
          <v:stroke on="f" joinstyle="miter"/>
          <v:imagedata o:title=""/>
          <o:lock v:ext="edit"/>
          <v:textbox inset="0mm,0mm,0mm,0mm">
            <w:txbxContent>
              <w:p w14:paraId="6DD54533">
                <w:pPr>
                  <w:spacing w:before="12"/>
                  <w:ind w:left="20" w:right="0" w:firstLine="0"/>
                  <w:jc w:val="left"/>
                  <w:rPr>
                    <w:rFonts w:ascii="Times New Roman"/>
                    <w:sz w:val="18"/>
                  </w:rPr>
                </w:pPr>
                <w:r>
                  <w:rPr>
                    <w:rFonts w:ascii="Times New Roman"/>
                    <w:spacing w:val="-5"/>
                    <w:sz w:val="18"/>
                  </w:rPr>
                  <w:t>20</w:t>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645C76">
    <w:pPr>
      <w:pStyle w:val="2"/>
      <w:spacing w:line="14" w:lineRule="auto"/>
      <w:ind w:left="0"/>
      <w:rPr>
        <w:sz w:val="20"/>
      </w:rPr>
    </w:pPr>
    <w:r>
      <w:pict>
        <v:shape id="docshape32" o:spid="_x0000_s2060" o:spt="202" type="#_x0000_t202" style="position:absolute;left:0pt;margin-left:292.15pt;margin-top:770.95pt;height:12pt;width:14.1pt;mso-position-horizontal-relative:page;mso-position-vertical-relative:page;z-index:-251643904;mso-width-relative:page;mso-height-relative:page;" filled="f" stroked="f" coordsize="21600,21600">
          <v:path/>
          <v:fill on="f" focussize="0,0"/>
          <v:stroke on="f" joinstyle="miter"/>
          <v:imagedata o:title=""/>
          <o:lock v:ext="edit"/>
          <v:textbox inset="0mm,0mm,0mm,0mm">
            <w:txbxContent>
              <w:p w14:paraId="1DABD9F6">
                <w:pPr>
                  <w:spacing w:before="12"/>
                  <w:ind w:left="20" w:right="0" w:firstLine="0"/>
                  <w:jc w:val="left"/>
                  <w:rPr>
                    <w:rFonts w:ascii="Times New Roman"/>
                    <w:sz w:val="18"/>
                  </w:rPr>
                </w:pPr>
                <w:r>
                  <w:rPr>
                    <w:rFonts w:ascii="Times New Roman"/>
                    <w:spacing w:val="-5"/>
                    <w:sz w:val="18"/>
                  </w:rPr>
                  <w:t>2</w:t>
                </w: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w:t>
                </w:r>
                <w:r>
                  <w:rPr>
                    <w:rFonts w:ascii="Times New Roman"/>
                    <w:spacing w:val="-5"/>
                    <w:sz w:val="18"/>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786D73">
    <w:pPr>
      <w:pStyle w:val="2"/>
      <w:spacing w:line="14" w:lineRule="auto"/>
      <w:ind w:left="0"/>
      <w:rPr>
        <w:sz w:val="20"/>
      </w:rPr>
    </w:pPr>
    <w:r>
      <w:pict>
        <v:shape id="docshape34" o:spid="_x0000_s2062" o:spt="202" type="#_x0000_t202" style="position:absolute;left:0pt;margin-left:292.15pt;margin-top:770.95pt;height:12pt;width:11.1pt;mso-position-horizontal-relative:page;mso-position-vertical-relative:page;z-index:-251642880;mso-width-relative:page;mso-height-relative:page;" filled="f" stroked="f" coordsize="21600,21600">
          <v:path/>
          <v:fill on="f" focussize="0,0"/>
          <v:stroke on="f" joinstyle="miter"/>
          <v:imagedata o:title=""/>
          <o:lock v:ext="edit"/>
          <v:textbox inset="0mm,0mm,0mm,0mm">
            <w:txbxContent>
              <w:p w14:paraId="663C9AF3">
                <w:pPr>
                  <w:spacing w:before="12"/>
                  <w:ind w:left="20" w:right="0" w:firstLine="0"/>
                  <w:jc w:val="left"/>
                  <w:rPr>
                    <w:rFonts w:ascii="Times New Roman"/>
                    <w:sz w:val="18"/>
                  </w:rPr>
                </w:pPr>
                <w:r>
                  <w:rPr>
                    <w:rFonts w:ascii="Times New Roman"/>
                    <w:spacing w:val="-5"/>
                    <w:sz w:val="18"/>
                  </w:rPr>
                  <w:t>30</w:t>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E82D5">
    <w:pPr>
      <w:pStyle w:val="2"/>
      <w:spacing w:line="14" w:lineRule="auto"/>
      <w:ind w:left="0"/>
      <w:rPr>
        <w:sz w:val="20"/>
      </w:rPr>
    </w:pPr>
    <w:r>
      <w:pict>
        <v:shape id="docshape36" o:spid="_x0000_s2064" o:spt="202" type="#_x0000_t202" style="position:absolute;left:0pt;margin-left:292.15pt;margin-top:770.95pt;height:12pt;width:14.1pt;mso-position-horizontal-relative:page;mso-position-vertical-relative:page;z-index:-251641856;mso-width-relative:page;mso-height-relative:page;" filled="f" stroked="f" coordsize="21600,21600">
          <v:path/>
          <v:fill on="f" focussize="0,0"/>
          <v:stroke on="f" joinstyle="miter"/>
          <v:imagedata o:title=""/>
          <o:lock v:ext="edit"/>
          <v:textbox inset="0mm,0mm,0mm,0mm">
            <w:txbxContent>
              <w:p w14:paraId="25BFE496">
                <w:pPr>
                  <w:spacing w:before="12"/>
                  <w:ind w:left="20" w:right="0" w:firstLine="0"/>
                  <w:jc w:val="left"/>
                  <w:rPr>
                    <w:rFonts w:ascii="Times New Roman"/>
                    <w:sz w:val="18"/>
                  </w:rPr>
                </w:pPr>
                <w:r>
                  <w:rPr>
                    <w:rFonts w:ascii="Times New Roman"/>
                    <w:spacing w:val="-5"/>
                    <w:sz w:val="18"/>
                  </w:rPr>
                  <w:t>3</w:t>
                </w: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w:t>
                </w:r>
                <w:r>
                  <w:rPr>
                    <w:rFonts w:ascii="Times New Roman"/>
                    <w:spacing w:val="-5"/>
                    <w:sz w:val="18"/>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06DF07">
    <w:pPr>
      <w:pStyle w:val="2"/>
      <w:spacing w:line="14" w:lineRule="auto"/>
      <w:rPr>
        <w:sz w:val="20"/>
      </w:rPr>
    </w:pPr>
    <w:r>
      <mc:AlternateContent>
        <mc:Choice Requires="wps">
          <w:drawing>
            <wp:anchor distT="0" distB="0" distL="114300" distR="114300" simplePos="0" relativeHeight="251675648" behindDoc="1" locked="0" layoutInCell="1" allowOverlap="1">
              <wp:simplePos x="0" y="0"/>
              <wp:positionH relativeFrom="page">
                <wp:posOffset>3713480</wp:posOffset>
              </wp:positionH>
              <wp:positionV relativeFrom="page">
                <wp:posOffset>9792970</wp:posOffset>
              </wp:positionV>
              <wp:extent cx="146050" cy="1524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46050" cy="152400"/>
                      </a:xfrm>
                      <a:prstGeom prst="rect">
                        <a:avLst/>
                      </a:prstGeom>
                      <a:noFill/>
                      <a:ln>
                        <a:noFill/>
                      </a:ln>
                    </wps:spPr>
                    <wps:txbx>
                      <w:txbxContent>
                        <w:p w14:paraId="76B8A8E9">
                          <w:pPr>
                            <w:spacing w:before="12"/>
                            <w:ind w:left="60"/>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w:t>
                          </w:r>
                          <w:r>
                            <w:rPr>
                              <w:rFonts w:ascii="Times New Roman"/>
                              <w:sz w:val="18"/>
                            </w:rPr>
                            <w:fldChar w:fldCharType="end"/>
                          </w:r>
                        </w:p>
                      </w:txbxContent>
                    </wps:txbx>
                    <wps:bodyPr lIns="0" tIns="0" rIns="0" bIns="0" upright="1"/>
                  </wps:wsp>
                </a:graphicData>
              </a:graphic>
            </wp:anchor>
          </w:drawing>
        </mc:Choice>
        <mc:Fallback>
          <w:pict>
            <v:shape id="_x0000_s1026" o:spid="_x0000_s1026" o:spt="202" type="#_x0000_t202" style="position:absolute;left:0pt;margin-left:292.4pt;margin-top:771.1pt;height:12pt;width:11.5pt;mso-position-horizontal-relative:page;mso-position-vertical-relative:page;z-index:-251640832;mso-width-relative:page;mso-height-relative:page;" filled="f" stroked="f" coordsize="21600,21600" o:gfxdata="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CKW7u9oAAAANAQAADwAAAAAAAAABACAAAAAiAAAAZHJzL2Rvd25yZXYueG1sUEsB&#10;AhQAFAAAAAgAh07iQJU6kAG6AQAAcwMAAA4AAAAAAAAAAQAgAAAAKQEAAGRycy9lMm9Eb2MueG1s&#10;UEsFBgAAAAAGAAYAWQEAAFUFAAAAAA==&#10;">
              <v:path/>
              <v:fill on="f" focussize="0,0"/>
              <v:stroke on="f" joinstyle="miter"/>
              <v:imagedata o:title=""/>
              <o:lock v:ext="edit"/>
              <v:textbox inset="0mm,0mm,0mm,0mm">
                <w:txbxContent>
                  <w:p w14:paraId="76B8A8E9">
                    <w:pPr>
                      <w:spacing w:before="12"/>
                      <w:ind w:left="60"/>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w:t>
                    </w:r>
                    <w:r>
                      <w:rPr>
                        <w:rFonts w:ascii="Times New Roman"/>
                        <w:sz w:val="18"/>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FCE3F">
    <w:pPr>
      <w:pStyle w:val="2"/>
      <w:spacing w:line="14" w:lineRule="auto"/>
      <w:rPr>
        <w:sz w:val="20"/>
      </w:rPr>
    </w:pPr>
    <w:r>
      <mc:AlternateContent>
        <mc:Choice Requires="wps">
          <w:drawing>
            <wp:anchor distT="0" distB="0" distL="114300" distR="114300" simplePos="0" relativeHeight="251676672" behindDoc="1" locked="0" layoutInCell="1" allowOverlap="1">
              <wp:simplePos x="0" y="0"/>
              <wp:positionH relativeFrom="page">
                <wp:posOffset>3686175</wp:posOffset>
              </wp:positionH>
              <wp:positionV relativeFrom="page">
                <wp:posOffset>9792970</wp:posOffset>
              </wp:positionV>
              <wp:extent cx="205105" cy="152400"/>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205105" cy="152400"/>
                      </a:xfrm>
                      <a:prstGeom prst="rect">
                        <a:avLst/>
                      </a:prstGeom>
                      <a:noFill/>
                      <a:ln>
                        <a:noFill/>
                      </a:ln>
                    </wps:spPr>
                    <wps:txbx>
                      <w:txbxContent>
                        <w:p w14:paraId="04C8659C">
                          <w:pPr>
                            <w:spacing w:before="12"/>
                            <w:ind w:left="60"/>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0.25pt;margin-top:771.1pt;height:12pt;width:16.15pt;mso-position-horizontal-relative:page;mso-position-vertical-relative:page;z-index:-251639808;mso-width-relative:page;mso-height-relative:page;" filled="f" stroked="f" coordsize="21600,21600" o:gfxdata="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HOrxNXaAAAADQEAAA8AAAAAAAAAAQAg&#10;AAAAIgAAAGRycy9kb3ducmV2LnhtbFBLAQIUABQAAAAIAIdO4kAagVTHDAIAAAQEAAAOAAAAAAAA&#10;AAEAIAAAACkBAABkcnMvZTJvRG9jLnhtbFBLBQYAAAAABgAGAFkBAACnBQAAAAA=&#10;">
              <v:fill on="f" focussize="0,0"/>
              <v:stroke on="f"/>
              <v:imagedata o:title=""/>
              <o:lock v:ext="edit" aspectratio="f"/>
              <v:textbox inset="0mm,0mm,0mm,0mm">
                <w:txbxContent>
                  <w:p w14:paraId="04C8659C">
                    <w:pPr>
                      <w:spacing w:before="12"/>
                      <w:ind w:left="60"/>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7A5CDE">
    <w:pPr>
      <w:pStyle w:val="2"/>
      <w:spacing w:line="14" w:lineRule="auto"/>
      <w:rPr>
        <w:sz w:val="20"/>
      </w:rPr>
    </w:pPr>
    <w:r>
      <mc:AlternateContent>
        <mc:Choice Requires="wps">
          <w:drawing>
            <wp:anchor distT="0" distB="0" distL="114300" distR="114300" simplePos="0" relativeHeight="251677696" behindDoc="1" locked="0" layoutInCell="1" allowOverlap="1">
              <wp:simplePos x="0" y="0"/>
              <wp:positionH relativeFrom="page">
                <wp:posOffset>3686175</wp:posOffset>
              </wp:positionH>
              <wp:positionV relativeFrom="page">
                <wp:posOffset>9792970</wp:posOffset>
              </wp:positionV>
              <wp:extent cx="205105" cy="1524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205105" cy="152400"/>
                      </a:xfrm>
                      <a:prstGeom prst="rect">
                        <a:avLst/>
                      </a:prstGeom>
                      <a:noFill/>
                      <a:ln>
                        <a:noFill/>
                      </a:ln>
                    </wps:spPr>
                    <wps:txbx>
                      <w:txbxContent>
                        <w:p w14:paraId="4F73E9D1">
                          <w:pPr>
                            <w:spacing w:before="12"/>
                            <w:ind w:left="60"/>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20</w:t>
                          </w:r>
                          <w:r>
                            <w:rPr>
                              <w:rFonts w:ascii="Times New Roman"/>
                              <w:spacing w:val="-5"/>
                              <w:sz w:val="18"/>
                            </w:rPr>
                            <w:fldChar w:fldCharType="end"/>
                          </w:r>
                        </w:p>
                      </w:txbxContent>
                    </wps:txbx>
                    <wps:bodyPr lIns="0" tIns="0" rIns="0" bIns="0" upright="1"/>
                  </wps:wsp>
                </a:graphicData>
              </a:graphic>
            </wp:anchor>
          </w:drawing>
        </mc:Choice>
        <mc:Fallback>
          <w:pict>
            <v:shape id="_x0000_s1026" o:spid="_x0000_s1026" o:spt="202" type="#_x0000_t202" style="position:absolute;left:0pt;margin-left:290.25pt;margin-top:771.1pt;height:12pt;width:16.15pt;mso-position-horizontal-relative:page;mso-position-vertical-relative:page;z-index:-251638784;mso-width-relative:page;mso-height-relative:page;" filled="f" stroked="f" coordsize="21600,21600" o:gfxdata="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c6vE1doAAAANAQAADwAAAAAAAAABACAAAAAiAAAAZHJzL2Rvd25yZXYueG1sUEsB&#10;AhQAFAAAAAgAh07iQEgxCXq6AQAAcwMAAA4AAAAAAAAAAQAgAAAAKQEAAGRycy9lMm9Eb2MueG1s&#10;UEsFBgAAAAAGAAYAWQEAAFUFAAAAAA==&#10;">
              <v:path/>
              <v:fill on="f" focussize="0,0"/>
              <v:stroke on="f" joinstyle="miter"/>
              <v:imagedata o:title=""/>
              <o:lock v:ext="edit"/>
              <v:textbox inset="0mm,0mm,0mm,0mm">
                <w:txbxContent>
                  <w:p w14:paraId="4F73E9D1">
                    <w:pPr>
                      <w:spacing w:before="12"/>
                      <w:ind w:left="60"/>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20</w:t>
                    </w:r>
                    <w:r>
                      <w:rPr>
                        <w:rFonts w:ascii="Times New Roman"/>
                        <w:spacing w:val="-5"/>
                        <w:sz w:val="18"/>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8B6E25">
    <w:pPr>
      <w:pStyle w:val="2"/>
      <w:spacing w:line="14" w:lineRule="auto"/>
      <w:rPr>
        <w:sz w:val="20"/>
      </w:rPr>
    </w:pPr>
    <w:r>
      <mc:AlternateContent>
        <mc:Choice Requires="wps">
          <w:drawing>
            <wp:anchor distT="0" distB="0" distL="114300" distR="114300" simplePos="0" relativeHeight="251678720" behindDoc="1" locked="0" layoutInCell="1" allowOverlap="1">
              <wp:simplePos x="0" y="0"/>
              <wp:positionH relativeFrom="page">
                <wp:posOffset>3686175</wp:posOffset>
              </wp:positionH>
              <wp:positionV relativeFrom="page">
                <wp:posOffset>9792970</wp:posOffset>
              </wp:positionV>
              <wp:extent cx="205105" cy="1524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205105" cy="152400"/>
                      </a:xfrm>
                      <a:prstGeom prst="rect">
                        <a:avLst/>
                      </a:prstGeom>
                      <a:noFill/>
                      <a:ln>
                        <a:noFill/>
                      </a:ln>
                    </wps:spPr>
                    <wps:txbx>
                      <w:txbxContent>
                        <w:p w14:paraId="2B09E39E">
                          <w:pPr>
                            <w:spacing w:before="12"/>
                            <w:ind w:left="60"/>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30</w:t>
                          </w:r>
                          <w:r>
                            <w:rPr>
                              <w:rFonts w:ascii="Times New Roman"/>
                              <w:spacing w:val="-5"/>
                              <w:sz w:val="18"/>
                            </w:rPr>
                            <w:fldChar w:fldCharType="end"/>
                          </w:r>
                        </w:p>
                      </w:txbxContent>
                    </wps:txbx>
                    <wps:bodyPr lIns="0" tIns="0" rIns="0" bIns="0" upright="1"/>
                  </wps:wsp>
                </a:graphicData>
              </a:graphic>
            </wp:anchor>
          </w:drawing>
        </mc:Choice>
        <mc:Fallback>
          <w:pict>
            <v:shape id="_x0000_s1026" o:spid="_x0000_s1026" o:spt="202" type="#_x0000_t202" style="position:absolute;left:0pt;margin-left:290.25pt;margin-top:771.1pt;height:12pt;width:16.15pt;mso-position-horizontal-relative:page;mso-position-vertical-relative:page;z-index:-251637760;mso-width-relative:page;mso-height-relative:page;" filled="f" stroked="f" coordsize="21600,21600" o:gfxdata="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c6vE1doAAAANAQAADwAAAAAAAAABACAAAAAiAAAAZHJzL2Rvd25yZXYueG1sUEsB&#10;AhQAFAAAAAgAh07iQEayOsm6AQAAcwMAAA4AAAAAAAAAAQAgAAAAKQEAAGRycy9lMm9Eb2MueG1s&#10;UEsFBgAAAAAGAAYAWQEAAFUFAAAAAA==&#10;">
              <v:path/>
              <v:fill on="f" focussize="0,0"/>
              <v:stroke on="f" joinstyle="miter"/>
              <v:imagedata o:title=""/>
              <o:lock v:ext="edit"/>
              <v:textbox inset="0mm,0mm,0mm,0mm">
                <w:txbxContent>
                  <w:p w14:paraId="2B09E39E">
                    <w:pPr>
                      <w:spacing w:before="12"/>
                      <w:ind w:left="60"/>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30</w:t>
                    </w:r>
                    <w:r>
                      <w:rPr>
                        <w:rFonts w:ascii="Times New Roman"/>
                        <w:spacing w:val="-5"/>
                        <w:sz w:val="18"/>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FBFE79">
    <w:pPr>
      <w:pStyle w:val="2"/>
      <w:spacing w:line="14" w:lineRule="auto"/>
      <w:rPr>
        <w:sz w:val="20"/>
      </w:rPr>
    </w:pPr>
    <w:r>
      <mc:AlternateContent>
        <mc:Choice Requires="wps">
          <w:drawing>
            <wp:anchor distT="0" distB="0" distL="114300" distR="114300" simplePos="0" relativeHeight="251665408" behindDoc="1" locked="0" layoutInCell="1" allowOverlap="1">
              <wp:simplePos x="0" y="0"/>
              <wp:positionH relativeFrom="page">
                <wp:posOffset>3685540</wp:posOffset>
              </wp:positionH>
              <wp:positionV relativeFrom="page">
                <wp:posOffset>9789160</wp:posOffset>
              </wp:positionV>
              <wp:extent cx="205105" cy="1524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205105" cy="152400"/>
                      </a:xfrm>
                      <a:prstGeom prst="rect">
                        <a:avLst/>
                      </a:prstGeom>
                      <a:noFill/>
                      <a:ln>
                        <a:noFill/>
                      </a:ln>
                    </wps:spPr>
                    <wps:txbx>
                      <w:txbxContent>
                        <w:p w14:paraId="03B764C0">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wps:txbx>
                    <wps:bodyPr lIns="0" tIns="0" rIns="0" bIns="0" upright="1"/>
                  </wps:wsp>
                </a:graphicData>
              </a:graphic>
            </wp:anchor>
          </w:drawing>
        </mc:Choice>
        <mc:Fallback>
          <w:pict>
            <v:shape id="_x0000_s1026" o:spid="_x0000_s1026" o:spt="202" type="#_x0000_t202" style="position:absolute;left:0pt;margin-left:290.2pt;margin-top:770.8pt;height:12pt;width:16.15pt;mso-position-horizontal-relative:page;mso-position-vertical-relative:page;z-index:-251651072;mso-width-relative:page;mso-height-relative:page;" filled="f" stroked="f" coordsize="21600,21600" o:gfxdata="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CgqJXraAAAADQEAAA8AAAAAAAAAAQAgAAAAIgAAAGRycy9kb3ducmV2LnhtbFBL&#10;AQIUABQAAAAIAIdO4kDCrDEuuwEAAHMDAAAOAAAAAAAAAAEAIAAAACkBAABkcnMvZTJvRG9jLnht&#10;bFBLBQYAAAAABgAGAFkBAABWBQAAAAA=&#10;">
              <v:path/>
              <v:fill on="f" focussize="0,0"/>
              <v:stroke on="f" joinstyle="miter"/>
              <v:imagedata o:title=""/>
              <o:lock v:ext="edit"/>
              <v:textbox inset="0mm,0mm,0mm,0mm">
                <w:txbxContent>
                  <w:p w14:paraId="03B764C0">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5C29F9">
    <w:pPr>
      <w:pStyle w:val="2"/>
      <w:spacing w:line="14" w:lineRule="auto"/>
      <w:ind w:left="0"/>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97B031">
    <w:pPr>
      <w:pStyle w:val="2"/>
      <w:spacing w:line="14" w:lineRule="auto"/>
      <w:ind w:left="0"/>
      <w:rPr>
        <w:sz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EDBF28">
    <w:pPr>
      <w:pStyle w:val="2"/>
      <w:spacing w:line="14" w:lineRule="auto"/>
      <w:ind w:left="0"/>
      <w:rPr>
        <w:sz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5FD035">
    <w:pPr>
      <w:pStyle w:val="2"/>
      <w:spacing w:line="14" w:lineRule="auto"/>
      <w:ind w:left="0"/>
      <w:rPr>
        <w:sz w:val="20"/>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9F1121">
    <w:pPr>
      <w:pStyle w:val="2"/>
      <w:spacing w:line="14" w:lineRule="auto"/>
      <w:ind w:left="0"/>
      <w:rPr>
        <w:sz w:val="20"/>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D31DB3">
    <w:pPr>
      <w:pStyle w:val="2"/>
      <w:spacing w:line="14" w:lineRule="auto"/>
      <w:ind w:left="0"/>
      <w:rPr>
        <w:sz w:val="20"/>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B46446">
    <w:pPr>
      <w:pStyle w:val="2"/>
      <w:spacing w:line="14" w:lineRule="auto"/>
      <w:ind w:left="0"/>
      <w:rPr>
        <w:sz w:val="20"/>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9E105B">
    <w:pPr>
      <w:pStyle w:val="2"/>
      <w:spacing w:line="14" w:lineRule="auto"/>
      <w:ind w:left="0"/>
      <w:rPr>
        <w:sz w:val="20"/>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99CAE4">
    <w:pPr>
      <w:pStyle w:val="2"/>
      <w:spacing w:line="14" w:lineRule="auto"/>
      <w:ind w:left="0"/>
      <w:rPr>
        <w:sz w:val="20"/>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4E4105">
    <w:pPr>
      <w:pStyle w:val="2"/>
      <w:spacing w:line="14" w:lineRule="auto"/>
      <w:rPr>
        <w:sz w:val="20"/>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A97900">
    <w:pPr>
      <w:pStyle w:val="2"/>
      <w:spacing w:line="14" w:lineRule="auto"/>
      <w:rPr>
        <w:sz w:val="20"/>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5B9B0">
    <w:pPr>
      <w:pStyle w:val="2"/>
      <w:spacing w:line="14" w:lineRule="auto"/>
      <w:rPr>
        <w:sz w:val="20"/>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80ACB7">
    <w:pPr>
      <w:pStyle w:val="2"/>
      <w:spacing w:line="14" w:lineRule="auto"/>
      <w:rPr>
        <w:sz w:val="20"/>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BCE4C2">
    <w:pPr>
      <w:pStyle w:val="2"/>
      <w:spacing w:line="14" w:lineRule="auto"/>
      <w:rPr>
        <w:sz w:val="20"/>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C7706B">
    <w:pPr>
      <w:pStyle w:val="2"/>
      <w:spacing w:line="14" w:lineRule="auto"/>
      <w:ind w:left="0"/>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A4B87"/>
    <w:multiLevelType w:val="multilevel"/>
    <w:tmpl w:val="813A4B87"/>
    <w:lvl w:ilvl="0" w:tentative="0">
      <w:start w:val="1"/>
      <w:numFmt w:val="decimal"/>
      <w:lvlText w:val="%1."/>
      <w:lvlJc w:val="left"/>
      <w:pPr>
        <w:ind w:left="1800" w:hanging="24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2810" w:hanging="242"/>
      </w:pPr>
      <w:rPr>
        <w:rFonts w:hint="default"/>
        <w:lang w:val="en-US" w:eastAsia="zh-CN" w:bidi="ar-SA"/>
      </w:rPr>
    </w:lvl>
    <w:lvl w:ilvl="2" w:tentative="0">
      <w:start w:val="0"/>
      <w:numFmt w:val="bullet"/>
      <w:lvlText w:val="•"/>
      <w:lvlJc w:val="left"/>
      <w:pPr>
        <w:ind w:left="3821" w:hanging="242"/>
      </w:pPr>
      <w:rPr>
        <w:rFonts w:hint="default"/>
        <w:lang w:val="en-US" w:eastAsia="zh-CN" w:bidi="ar-SA"/>
      </w:rPr>
    </w:lvl>
    <w:lvl w:ilvl="3" w:tentative="0">
      <w:start w:val="0"/>
      <w:numFmt w:val="bullet"/>
      <w:lvlText w:val="•"/>
      <w:lvlJc w:val="left"/>
      <w:pPr>
        <w:ind w:left="4831" w:hanging="242"/>
      </w:pPr>
      <w:rPr>
        <w:rFonts w:hint="default"/>
        <w:lang w:val="en-US" w:eastAsia="zh-CN" w:bidi="ar-SA"/>
      </w:rPr>
    </w:lvl>
    <w:lvl w:ilvl="4" w:tentative="0">
      <w:start w:val="0"/>
      <w:numFmt w:val="bullet"/>
      <w:lvlText w:val="•"/>
      <w:lvlJc w:val="left"/>
      <w:pPr>
        <w:ind w:left="5842" w:hanging="242"/>
      </w:pPr>
      <w:rPr>
        <w:rFonts w:hint="default"/>
        <w:lang w:val="en-US" w:eastAsia="zh-CN" w:bidi="ar-SA"/>
      </w:rPr>
    </w:lvl>
    <w:lvl w:ilvl="5" w:tentative="0">
      <w:start w:val="0"/>
      <w:numFmt w:val="bullet"/>
      <w:lvlText w:val="•"/>
      <w:lvlJc w:val="left"/>
      <w:pPr>
        <w:ind w:left="6853" w:hanging="242"/>
      </w:pPr>
      <w:rPr>
        <w:rFonts w:hint="default"/>
        <w:lang w:val="en-US" w:eastAsia="zh-CN" w:bidi="ar-SA"/>
      </w:rPr>
    </w:lvl>
    <w:lvl w:ilvl="6" w:tentative="0">
      <w:start w:val="0"/>
      <w:numFmt w:val="bullet"/>
      <w:lvlText w:val="•"/>
      <w:lvlJc w:val="left"/>
      <w:pPr>
        <w:ind w:left="7863" w:hanging="242"/>
      </w:pPr>
      <w:rPr>
        <w:rFonts w:hint="default"/>
        <w:lang w:val="en-US" w:eastAsia="zh-CN" w:bidi="ar-SA"/>
      </w:rPr>
    </w:lvl>
    <w:lvl w:ilvl="7" w:tentative="0">
      <w:start w:val="0"/>
      <w:numFmt w:val="bullet"/>
      <w:lvlText w:val="•"/>
      <w:lvlJc w:val="left"/>
      <w:pPr>
        <w:ind w:left="8874" w:hanging="242"/>
      </w:pPr>
      <w:rPr>
        <w:rFonts w:hint="default"/>
        <w:lang w:val="en-US" w:eastAsia="zh-CN" w:bidi="ar-SA"/>
      </w:rPr>
    </w:lvl>
    <w:lvl w:ilvl="8" w:tentative="0">
      <w:start w:val="0"/>
      <w:numFmt w:val="bullet"/>
      <w:lvlText w:val="•"/>
      <w:lvlJc w:val="left"/>
      <w:pPr>
        <w:ind w:left="9885" w:hanging="242"/>
      </w:pPr>
      <w:rPr>
        <w:rFonts w:hint="default"/>
        <w:lang w:val="en-US" w:eastAsia="zh-CN" w:bidi="ar-SA"/>
      </w:rPr>
    </w:lvl>
  </w:abstractNum>
  <w:abstractNum w:abstractNumId="1">
    <w:nsid w:val="845B5372"/>
    <w:multiLevelType w:val="multilevel"/>
    <w:tmpl w:val="845B5372"/>
    <w:lvl w:ilvl="0" w:tentative="0">
      <w:start w:val="1"/>
      <w:numFmt w:val="decimal"/>
      <w:lvlText w:val="%1."/>
      <w:lvlJc w:val="left"/>
      <w:pPr>
        <w:ind w:left="1800" w:hanging="24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2810" w:hanging="242"/>
      </w:pPr>
      <w:rPr>
        <w:rFonts w:hint="default"/>
        <w:lang w:val="en-US" w:eastAsia="zh-CN" w:bidi="ar-SA"/>
      </w:rPr>
    </w:lvl>
    <w:lvl w:ilvl="2" w:tentative="0">
      <w:start w:val="0"/>
      <w:numFmt w:val="bullet"/>
      <w:lvlText w:val="•"/>
      <w:lvlJc w:val="left"/>
      <w:pPr>
        <w:ind w:left="3821" w:hanging="242"/>
      </w:pPr>
      <w:rPr>
        <w:rFonts w:hint="default"/>
        <w:lang w:val="en-US" w:eastAsia="zh-CN" w:bidi="ar-SA"/>
      </w:rPr>
    </w:lvl>
    <w:lvl w:ilvl="3" w:tentative="0">
      <w:start w:val="0"/>
      <w:numFmt w:val="bullet"/>
      <w:lvlText w:val="•"/>
      <w:lvlJc w:val="left"/>
      <w:pPr>
        <w:ind w:left="4831" w:hanging="242"/>
      </w:pPr>
      <w:rPr>
        <w:rFonts w:hint="default"/>
        <w:lang w:val="en-US" w:eastAsia="zh-CN" w:bidi="ar-SA"/>
      </w:rPr>
    </w:lvl>
    <w:lvl w:ilvl="4" w:tentative="0">
      <w:start w:val="0"/>
      <w:numFmt w:val="bullet"/>
      <w:lvlText w:val="•"/>
      <w:lvlJc w:val="left"/>
      <w:pPr>
        <w:ind w:left="5842" w:hanging="242"/>
      </w:pPr>
      <w:rPr>
        <w:rFonts w:hint="default"/>
        <w:lang w:val="en-US" w:eastAsia="zh-CN" w:bidi="ar-SA"/>
      </w:rPr>
    </w:lvl>
    <w:lvl w:ilvl="5" w:tentative="0">
      <w:start w:val="0"/>
      <w:numFmt w:val="bullet"/>
      <w:lvlText w:val="•"/>
      <w:lvlJc w:val="left"/>
      <w:pPr>
        <w:ind w:left="6853" w:hanging="242"/>
      </w:pPr>
      <w:rPr>
        <w:rFonts w:hint="default"/>
        <w:lang w:val="en-US" w:eastAsia="zh-CN" w:bidi="ar-SA"/>
      </w:rPr>
    </w:lvl>
    <w:lvl w:ilvl="6" w:tentative="0">
      <w:start w:val="0"/>
      <w:numFmt w:val="bullet"/>
      <w:lvlText w:val="•"/>
      <w:lvlJc w:val="left"/>
      <w:pPr>
        <w:ind w:left="7863" w:hanging="242"/>
      </w:pPr>
      <w:rPr>
        <w:rFonts w:hint="default"/>
        <w:lang w:val="en-US" w:eastAsia="zh-CN" w:bidi="ar-SA"/>
      </w:rPr>
    </w:lvl>
    <w:lvl w:ilvl="7" w:tentative="0">
      <w:start w:val="0"/>
      <w:numFmt w:val="bullet"/>
      <w:lvlText w:val="•"/>
      <w:lvlJc w:val="left"/>
      <w:pPr>
        <w:ind w:left="8874" w:hanging="242"/>
      </w:pPr>
      <w:rPr>
        <w:rFonts w:hint="default"/>
        <w:lang w:val="en-US" w:eastAsia="zh-CN" w:bidi="ar-SA"/>
      </w:rPr>
    </w:lvl>
    <w:lvl w:ilvl="8" w:tentative="0">
      <w:start w:val="0"/>
      <w:numFmt w:val="bullet"/>
      <w:lvlText w:val="•"/>
      <w:lvlJc w:val="left"/>
      <w:pPr>
        <w:ind w:left="9885" w:hanging="242"/>
      </w:pPr>
      <w:rPr>
        <w:rFonts w:hint="default"/>
        <w:lang w:val="en-US" w:eastAsia="zh-CN" w:bidi="ar-SA"/>
      </w:rPr>
    </w:lvl>
  </w:abstractNum>
  <w:abstractNum w:abstractNumId="2">
    <w:nsid w:val="8461FADE"/>
    <w:multiLevelType w:val="multilevel"/>
    <w:tmpl w:val="8461FADE"/>
    <w:lvl w:ilvl="0" w:tentative="0">
      <w:start w:val="1"/>
      <w:numFmt w:val="decimal"/>
      <w:lvlText w:val="%1."/>
      <w:lvlJc w:val="left"/>
      <w:pPr>
        <w:ind w:left="1800" w:hanging="242"/>
        <w:jc w:val="left"/>
      </w:pPr>
      <w:rPr>
        <w:rFonts w:hint="default" w:ascii="宋体" w:hAnsi="宋体" w:eastAsia="宋体" w:cs="宋体"/>
        <w:b w:val="0"/>
        <w:bCs w:val="0"/>
        <w:i w:val="0"/>
        <w:iCs w:val="0"/>
        <w:color w:val="0000FF"/>
        <w:spacing w:val="-20"/>
        <w:w w:val="100"/>
        <w:sz w:val="22"/>
        <w:szCs w:val="22"/>
        <w:lang w:val="en-US" w:eastAsia="zh-CN" w:bidi="ar-SA"/>
      </w:rPr>
    </w:lvl>
    <w:lvl w:ilvl="1" w:tentative="0">
      <w:start w:val="0"/>
      <w:numFmt w:val="bullet"/>
      <w:lvlText w:val="•"/>
      <w:lvlJc w:val="left"/>
      <w:pPr>
        <w:ind w:left="2810" w:hanging="242"/>
      </w:pPr>
      <w:rPr>
        <w:rFonts w:hint="default"/>
        <w:lang w:val="en-US" w:eastAsia="zh-CN" w:bidi="ar-SA"/>
      </w:rPr>
    </w:lvl>
    <w:lvl w:ilvl="2" w:tentative="0">
      <w:start w:val="0"/>
      <w:numFmt w:val="bullet"/>
      <w:lvlText w:val="•"/>
      <w:lvlJc w:val="left"/>
      <w:pPr>
        <w:ind w:left="3821" w:hanging="242"/>
      </w:pPr>
      <w:rPr>
        <w:rFonts w:hint="default"/>
        <w:lang w:val="en-US" w:eastAsia="zh-CN" w:bidi="ar-SA"/>
      </w:rPr>
    </w:lvl>
    <w:lvl w:ilvl="3" w:tentative="0">
      <w:start w:val="0"/>
      <w:numFmt w:val="bullet"/>
      <w:lvlText w:val="•"/>
      <w:lvlJc w:val="left"/>
      <w:pPr>
        <w:ind w:left="4831" w:hanging="242"/>
      </w:pPr>
      <w:rPr>
        <w:rFonts w:hint="default"/>
        <w:lang w:val="en-US" w:eastAsia="zh-CN" w:bidi="ar-SA"/>
      </w:rPr>
    </w:lvl>
    <w:lvl w:ilvl="4" w:tentative="0">
      <w:start w:val="0"/>
      <w:numFmt w:val="bullet"/>
      <w:lvlText w:val="•"/>
      <w:lvlJc w:val="left"/>
      <w:pPr>
        <w:ind w:left="5842" w:hanging="242"/>
      </w:pPr>
      <w:rPr>
        <w:rFonts w:hint="default"/>
        <w:lang w:val="en-US" w:eastAsia="zh-CN" w:bidi="ar-SA"/>
      </w:rPr>
    </w:lvl>
    <w:lvl w:ilvl="5" w:tentative="0">
      <w:start w:val="0"/>
      <w:numFmt w:val="bullet"/>
      <w:lvlText w:val="•"/>
      <w:lvlJc w:val="left"/>
      <w:pPr>
        <w:ind w:left="6853" w:hanging="242"/>
      </w:pPr>
      <w:rPr>
        <w:rFonts w:hint="default"/>
        <w:lang w:val="en-US" w:eastAsia="zh-CN" w:bidi="ar-SA"/>
      </w:rPr>
    </w:lvl>
    <w:lvl w:ilvl="6" w:tentative="0">
      <w:start w:val="0"/>
      <w:numFmt w:val="bullet"/>
      <w:lvlText w:val="•"/>
      <w:lvlJc w:val="left"/>
      <w:pPr>
        <w:ind w:left="7863" w:hanging="242"/>
      </w:pPr>
      <w:rPr>
        <w:rFonts w:hint="default"/>
        <w:lang w:val="en-US" w:eastAsia="zh-CN" w:bidi="ar-SA"/>
      </w:rPr>
    </w:lvl>
    <w:lvl w:ilvl="7" w:tentative="0">
      <w:start w:val="0"/>
      <w:numFmt w:val="bullet"/>
      <w:lvlText w:val="•"/>
      <w:lvlJc w:val="left"/>
      <w:pPr>
        <w:ind w:left="8874" w:hanging="242"/>
      </w:pPr>
      <w:rPr>
        <w:rFonts w:hint="default"/>
        <w:lang w:val="en-US" w:eastAsia="zh-CN" w:bidi="ar-SA"/>
      </w:rPr>
    </w:lvl>
    <w:lvl w:ilvl="8" w:tentative="0">
      <w:start w:val="0"/>
      <w:numFmt w:val="bullet"/>
      <w:lvlText w:val="•"/>
      <w:lvlJc w:val="left"/>
      <w:pPr>
        <w:ind w:left="9885" w:hanging="242"/>
      </w:pPr>
      <w:rPr>
        <w:rFonts w:hint="default"/>
        <w:lang w:val="en-US" w:eastAsia="zh-CN" w:bidi="ar-SA"/>
      </w:rPr>
    </w:lvl>
  </w:abstractNum>
  <w:abstractNum w:abstractNumId="3">
    <w:nsid w:val="8CAEB125"/>
    <w:multiLevelType w:val="multilevel"/>
    <w:tmpl w:val="8CAEB125"/>
    <w:lvl w:ilvl="0" w:tentative="0">
      <w:start w:val="1"/>
      <w:numFmt w:val="decimal"/>
      <w:lvlText w:val="（%1）"/>
      <w:lvlJc w:val="left"/>
      <w:pPr>
        <w:ind w:left="1201" w:hanging="60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946" w:hanging="601"/>
      </w:pPr>
      <w:rPr>
        <w:rFonts w:hint="default"/>
        <w:lang w:val="en-US" w:eastAsia="zh-CN" w:bidi="ar-SA"/>
      </w:rPr>
    </w:lvl>
    <w:lvl w:ilvl="2" w:tentative="0">
      <w:start w:val="0"/>
      <w:numFmt w:val="bullet"/>
      <w:lvlText w:val="•"/>
      <w:lvlJc w:val="left"/>
      <w:pPr>
        <w:ind w:left="2693" w:hanging="601"/>
      </w:pPr>
      <w:rPr>
        <w:rFonts w:hint="default"/>
        <w:lang w:val="en-US" w:eastAsia="zh-CN" w:bidi="ar-SA"/>
      </w:rPr>
    </w:lvl>
    <w:lvl w:ilvl="3" w:tentative="0">
      <w:start w:val="0"/>
      <w:numFmt w:val="bullet"/>
      <w:lvlText w:val="•"/>
      <w:lvlJc w:val="left"/>
      <w:pPr>
        <w:ind w:left="3439" w:hanging="601"/>
      </w:pPr>
      <w:rPr>
        <w:rFonts w:hint="default"/>
        <w:lang w:val="en-US" w:eastAsia="zh-CN" w:bidi="ar-SA"/>
      </w:rPr>
    </w:lvl>
    <w:lvl w:ilvl="4" w:tentative="0">
      <w:start w:val="0"/>
      <w:numFmt w:val="bullet"/>
      <w:lvlText w:val="•"/>
      <w:lvlJc w:val="left"/>
      <w:pPr>
        <w:ind w:left="4186" w:hanging="601"/>
      </w:pPr>
      <w:rPr>
        <w:rFonts w:hint="default"/>
        <w:lang w:val="en-US" w:eastAsia="zh-CN" w:bidi="ar-SA"/>
      </w:rPr>
    </w:lvl>
    <w:lvl w:ilvl="5" w:tentative="0">
      <w:start w:val="0"/>
      <w:numFmt w:val="bullet"/>
      <w:lvlText w:val="•"/>
      <w:lvlJc w:val="left"/>
      <w:pPr>
        <w:ind w:left="4933" w:hanging="601"/>
      </w:pPr>
      <w:rPr>
        <w:rFonts w:hint="default"/>
        <w:lang w:val="en-US" w:eastAsia="zh-CN" w:bidi="ar-SA"/>
      </w:rPr>
    </w:lvl>
    <w:lvl w:ilvl="6" w:tentative="0">
      <w:start w:val="0"/>
      <w:numFmt w:val="bullet"/>
      <w:lvlText w:val="•"/>
      <w:lvlJc w:val="left"/>
      <w:pPr>
        <w:ind w:left="5679" w:hanging="601"/>
      </w:pPr>
      <w:rPr>
        <w:rFonts w:hint="default"/>
        <w:lang w:val="en-US" w:eastAsia="zh-CN" w:bidi="ar-SA"/>
      </w:rPr>
    </w:lvl>
    <w:lvl w:ilvl="7" w:tentative="0">
      <w:start w:val="0"/>
      <w:numFmt w:val="bullet"/>
      <w:lvlText w:val="•"/>
      <w:lvlJc w:val="left"/>
      <w:pPr>
        <w:ind w:left="6426" w:hanging="601"/>
      </w:pPr>
      <w:rPr>
        <w:rFonts w:hint="default"/>
        <w:lang w:val="en-US" w:eastAsia="zh-CN" w:bidi="ar-SA"/>
      </w:rPr>
    </w:lvl>
    <w:lvl w:ilvl="8" w:tentative="0">
      <w:start w:val="0"/>
      <w:numFmt w:val="bullet"/>
      <w:lvlText w:val="•"/>
      <w:lvlJc w:val="left"/>
      <w:pPr>
        <w:ind w:left="7173" w:hanging="601"/>
      </w:pPr>
      <w:rPr>
        <w:rFonts w:hint="default"/>
        <w:lang w:val="en-US" w:eastAsia="zh-CN" w:bidi="ar-SA"/>
      </w:rPr>
    </w:lvl>
  </w:abstractNum>
  <w:abstractNum w:abstractNumId="4">
    <w:nsid w:val="91995D4F"/>
    <w:multiLevelType w:val="multilevel"/>
    <w:tmpl w:val="91995D4F"/>
    <w:lvl w:ilvl="0" w:tentative="0">
      <w:start w:val="1"/>
      <w:numFmt w:val="decimal"/>
      <w:lvlText w:val="（%1）"/>
      <w:lvlJc w:val="left"/>
      <w:pPr>
        <w:ind w:left="1800" w:hanging="60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2810" w:hanging="602"/>
      </w:pPr>
      <w:rPr>
        <w:rFonts w:hint="default"/>
        <w:lang w:val="en-US" w:eastAsia="zh-CN" w:bidi="ar-SA"/>
      </w:rPr>
    </w:lvl>
    <w:lvl w:ilvl="2" w:tentative="0">
      <w:start w:val="0"/>
      <w:numFmt w:val="bullet"/>
      <w:lvlText w:val="•"/>
      <w:lvlJc w:val="left"/>
      <w:pPr>
        <w:ind w:left="3821" w:hanging="602"/>
      </w:pPr>
      <w:rPr>
        <w:rFonts w:hint="default"/>
        <w:lang w:val="en-US" w:eastAsia="zh-CN" w:bidi="ar-SA"/>
      </w:rPr>
    </w:lvl>
    <w:lvl w:ilvl="3" w:tentative="0">
      <w:start w:val="0"/>
      <w:numFmt w:val="bullet"/>
      <w:lvlText w:val="•"/>
      <w:lvlJc w:val="left"/>
      <w:pPr>
        <w:ind w:left="4831" w:hanging="602"/>
      </w:pPr>
      <w:rPr>
        <w:rFonts w:hint="default"/>
        <w:lang w:val="en-US" w:eastAsia="zh-CN" w:bidi="ar-SA"/>
      </w:rPr>
    </w:lvl>
    <w:lvl w:ilvl="4" w:tentative="0">
      <w:start w:val="0"/>
      <w:numFmt w:val="bullet"/>
      <w:lvlText w:val="•"/>
      <w:lvlJc w:val="left"/>
      <w:pPr>
        <w:ind w:left="5842" w:hanging="602"/>
      </w:pPr>
      <w:rPr>
        <w:rFonts w:hint="default"/>
        <w:lang w:val="en-US" w:eastAsia="zh-CN" w:bidi="ar-SA"/>
      </w:rPr>
    </w:lvl>
    <w:lvl w:ilvl="5" w:tentative="0">
      <w:start w:val="0"/>
      <w:numFmt w:val="bullet"/>
      <w:lvlText w:val="•"/>
      <w:lvlJc w:val="left"/>
      <w:pPr>
        <w:ind w:left="6853" w:hanging="602"/>
      </w:pPr>
      <w:rPr>
        <w:rFonts w:hint="default"/>
        <w:lang w:val="en-US" w:eastAsia="zh-CN" w:bidi="ar-SA"/>
      </w:rPr>
    </w:lvl>
    <w:lvl w:ilvl="6" w:tentative="0">
      <w:start w:val="0"/>
      <w:numFmt w:val="bullet"/>
      <w:lvlText w:val="•"/>
      <w:lvlJc w:val="left"/>
      <w:pPr>
        <w:ind w:left="7863" w:hanging="602"/>
      </w:pPr>
      <w:rPr>
        <w:rFonts w:hint="default"/>
        <w:lang w:val="en-US" w:eastAsia="zh-CN" w:bidi="ar-SA"/>
      </w:rPr>
    </w:lvl>
    <w:lvl w:ilvl="7" w:tentative="0">
      <w:start w:val="0"/>
      <w:numFmt w:val="bullet"/>
      <w:lvlText w:val="•"/>
      <w:lvlJc w:val="left"/>
      <w:pPr>
        <w:ind w:left="8874" w:hanging="602"/>
      </w:pPr>
      <w:rPr>
        <w:rFonts w:hint="default"/>
        <w:lang w:val="en-US" w:eastAsia="zh-CN" w:bidi="ar-SA"/>
      </w:rPr>
    </w:lvl>
    <w:lvl w:ilvl="8" w:tentative="0">
      <w:start w:val="0"/>
      <w:numFmt w:val="bullet"/>
      <w:lvlText w:val="•"/>
      <w:lvlJc w:val="left"/>
      <w:pPr>
        <w:ind w:left="9885" w:hanging="602"/>
      </w:pPr>
      <w:rPr>
        <w:rFonts w:hint="default"/>
        <w:lang w:val="en-US" w:eastAsia="zh-CN" w:bidi="ar-SA"/>
      </w:rPr>
    </w:lvl>
  </w:abstractNum>
  <w:abstractNum w:abstractNumId="5">
    <w:nsid w:val="9239341B"/>
    <w:multiLevelType w:val="multilevel"/>
    <w:tmpl w:val="9239341B"/>
    <w:lvl w:ilvl="0" w:tentative="0">
      <w:start w:val="1"/>
      <w:numFmt w:val="decimal"/>
      <w:lvlText w:val="%1."/>
      <w:lvlJc w:val="left"/>
      <w:pPr>
        <w:ind w:left="1800" w:hanging="24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2810" w:hanging="242"/>
      </w:pPr>
      <w:rPr>
        <w:rFonts w:hint="default"/>
        <w:lang w:val="en-US" w:eastAsia="zh-CN" w:bidi="ar-SA"/>
      </w:rPr>
    </w:lvl>
    <w:lvl w:ilvl="2" w:tentative="0">
      <w:start w:val="0"/>
      <w:numFmt w:val="bullet"/>
      <w:lvlText w:val="•"/>
      <w:lvlJc w:val="left"/>
      <w:pPr>
        <w:ind w:left="3821" w:hanging="242"/>
      </w:pPr>
      <w:rPr>
        <w:rFonts w:hint="default"/>
        <w:lang w:val="en-US" w:eastAsia="zh-CN" w:bidi="ar-SA"/>
      </w:rPr>
    </w:lvl>
    <w:lvl w:ilvl="3" w:tentative="0">
      <w:start w:val="0"/>
      <w:numFmt w:val="bullet"/>
      <w:lvlText w:val="•"/>
      <w:lvlJc w:val="left"/>
      <w:pPr>
        <w:ind w:left="4831" w:hanging="242"/>
      </w:pPr>
      <w:rPr>
        <w:rFonts w:hint="default"/>
        <w:lang w:val="en-US" w:eastAsia="zh-CN" w:bidi="ar-SA"/>
      </w:rPr>
    </w:lvl>
    <w:lvl w:ilvl="4" w:tentative="0">
      <w:start w:val="0"/>
      <w:numFmt w:val="bullet"/>
      <w:lvlText w:val="•"/>
      <w:lvlJc w:val="left"/>
      <w:pPr>
        <w:ind w:left="5842" w:hanging="242"/>
      </w:pPr>
      <w:rPr>
        <w:rFonts w:hint="default"/>
        <w:lang w:val="en-US" w:eastAsia="zh-CN" w:bidi="ar-SA"/>
      </w:rPr>
    </w:lvl>
    <w:lvl w:ilvl="5" w:tentative="0">
      <w:start w:val="0"/>
      <w:numFmt w:val="bullet"/>
      <w:lvlText w:val="•"/>
      <w:lvlJc w:val="left"/>
      <w:pPr>
        <w:ind w:left="6853" w:hanging="242"/>
      </w:pPr>
      <w:rPr>
        <w:rFonts w:hint="default"/>
        <w:lang w:val="en-US" w:eastAsia="zh-CN" w:bidi="ar-SA"/>
      </w:rPr>
    </w:lvl>
    <w:lvl w:ilvl="6" w:tentative="0">
      <w:start w:val="0"/>
      <w:numFmt w:val="bullet"/>
      <w:lvlText w:val="•"/>
      <w:lvlJc w:val="left"/>
      <w:pPr>
        <w:ind w:left="7863" w:hanging="242"/>
      </w:pPr>
      <w:rPr>
        <w:rFonts w:hint="default"/>
        <w:lang w:val="en-US" w:eastAsia="zh-CN" w:bidi="ar-SA"/>
      </w:rPr>
    </w:lvl>
    <w:lvl w:ilvl="7" w:tentative="0">
      <w:start w:val="0"/>
      <w:numFmt w:val="bullet"/>
      <w:lvlText w:val="•"/>
      <w:lvlJc w:val="left"/>
      <w:pPr>
        <w:ind w:left="8874" w:hanging="242"/>
      </w:pPr>
      <w:rPr>
        <w:rFonts w:hint="default"/>
        <w:lang w:val="en-US" w:eastAsia="zh-CN" w:bidi="ar-SA"/>
      </w:rPr>
    </w:lvl>
    <w:lvl w:ilvl="8" w:tentative="0">
      <w:start w:val="0"/>
      <w:numFmt w:val="bullet"/>
      <w:lvlText w:val="•"/>
      <w:lvlJc w:val="left"/>
      <w:pPr>
        <w:ind w:left="9885" w:hanging="242"/>
      </w:pPr>
      <w:rPr>
        <w:rFonts w:hint="default"/>
        <w:lang w:val="en-US" w:eastAsia="zh-CN" w:bidi="ar-SA"/>
      </w:rPr>
    </w:lvl>
  </w:abstractNum>
  <w:abstractNum w:abstractNumId="6">
    <w:nsid w:val="9288B902"/>
    <w:multiLevelType w:val="multilevel"/>
    <w:tmpl w:val="9288B902"/>
    <w:lvl w:ilvl="0" w:tentative="0">
      <w:start w:val="1"/>
      <w:numFmt w:val="decimal"/>
      <w:lvlText w:val="%1."/>
      <w:lvlJc w:val="left"/>
      <w:pPr>
        <w:ind w:left="2521" w:hanging="24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3458" w:hanging="242"/>
      </w:pPr>
      <w:rPr>
        <w:rFonts w:hint="default"/>
        <w:lang w:val="en-US" w:eastAsia="zh-CN" w:bidi="ar-SA"/>
      </w:rPr>
    </w:lvl>
    <w:lvl w:ilvl="2" w:tentative="0">
      <w:start w:val="0"/>
      <w:numFmt w:val="bullet"/>
      <w:lvlText w:val="•"/>
      <w:lvlJc w:val="left"/>
      <w:pPr>
        <w:ind w:left="4397" w:hanging="242"/>
      </w:pPr>
      <w:rPr>
        <w:rFonts w:hint="default"/>
        <w:lang w:val="en-US" w:eastAsia="zh-CN" w:bidi="ar-SA"/>
      </w:rPr>
    </w:lvl>
    <w:lvl w:ilvl="3" w:tentative="0">
      <w:start w:val="0"/>
      <w:numFmt w:val="bullet"/>
      <w:lvlText w:val="•"/>
      <w:lvlJc w:val="left"/>
      <w:pPr>
        <w:ind w:left="5335" w:hanging="242"/>
      </w:pPr>
      <w:rPr>
        <w:rFonts w:hint="default"/>
        <w:lang w:val="en-US" w:eastAsia="zh-CN" w:bidi="ar-SA"/>
      </w:rPr>
    </w:lvl>
    <w:lvl w:ilvl="4" w:tentative="0">
      <w:start w:val="0"/>
      <w:numFmt w:val="bullet"/>
      <w:lvlText w:val="•"/>
      <w:lvlJc w:val="left"/>
      <w:pPr>
        <w:ind w:left="6274" w:hanging="242"/>
      </w:pPr>
      <w:rPr>
        <w:rFonts w:hint="default"/>
        <w:lang w:val="en-US" w:eastAsia="zh-CN" w:bidi="ar-SA"/>
      </w:rPr>
    </w:lvl>
    <w:lvl w:ilvl="5" w:tentative="0">
      <w:start w:val="0"/>
      <w:numFmt w:val="bullet"/>
      <w:lvlText w:val="•"/>
      <w:lvlJc w:val="left"/>
      <w:pPr>
        <w:ind w:left="7213" w:hanging="242"/>
      </w:pPr>
      <w:rPr>
        <w:rFonts w:hint="default"/>
        <w:lang w:val="en-US" w:eastAsia="zh-CN" w:bidi="ar-SA"/>
      </w:rPr>
    </w:lvl>
    <w:lvl w:ilvl="6" w:tentative="0">
      <w:start w:val="0"/>
      <w:numFmt w:val="bullet"/>
      <w:lvlText w:val="•"/>
      <w:lvlJc w:val="left"/>
      <w:pPr>
        <w:ind w:left="8151" w:hanging="242"/>
      </w:pPr>
      <w:rPr>
        <w:rFonts w:hint="default"/>
        <w:lang w:val="en-US" w:eastAsia="zh-CN" w:bidi="ar-SA"/>
      </w:rPr>
    </w:lvl>
    <w:lvl w:ilvl="7" w:tentative="0">
      <w:start w:val="0"/>
      <w:numFmt w:val="bullet"/>
      <w:lvlText w:val="•"/>
      <w:lvlJc w:val="left"/>
      <w:pPr>
        <w:ind w:left="9090" w:hanging="242"/>
      </w:pPr>
      <w:rPr>
        <w:rFonts w:hint="default"/>
        <w:lang w:val="en-US" w:eastAsia="zh-CN" w:bidi="ar-SA"/>
      </w:rPr>
    </w:lvl>
    <w:lvl w:ilvl="8" w:tentative="0">
      <w:start w:val="0"/>
      <w:numFmt w:val="bullet"/>
      <w:lvlText w:val="•"/>
      <w:lvlJc w:val="left"/>
      <w:pPr>
        <w:ind w:left="10029" w:hanging="242"/>
      </w:pPr>
      <w:rPr>
        <w:rFonts w:hint="default"/>
        <w:lang w:val="en-US" w:eastAsia="zh-CN" w:bidi="ar-SA"/>
      </w:rPr>
    </w:lvl>
  </w:abstractNum>
  <w:abstractNum w:abstractNumId="7">
    <w:nsid w:val="9C8AC8EF"/>
    <w:multiLevelType w:val="multilevel"/>
    <w:tmpl w:val="9C8AC8EF"/>
    <w:lvl w:ilvl="0" w:tentative="0">
      <w:start w:val="1"/>
      <w:numFmt w:val="decimal"/>
      <w:lvlText w:val="%1."/>
      <w:lvlJc w:val="left"/>
      <w:pPr>
        <w:ind w:left="2521" w:hanging="24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3458" w:hanging="242"/>
      </w:pPr>
      <w:rPr>
        <w:rFonts w:hint="default"/>
        <w:lang w:val="en-US" w:eastAsia="zh-CN" w:bidi="ar-SA"/>
      </w:rPr>
    </w:lvl>
    <w:lvl w:ilvl="2" w:tentative="0">
      <w:start w:val="0"/>
      <w:numFmt w:val="bullet"/>
      <w:lvlText w:val="•"/>
      <w:lvlJc w:val="left"/>
      <w:pPr>
        <w:ind w:left="4397" w:hanging="242"/>
      </w:pPr>
      <w:rPr>
        <w:rFonts w:hint="default"/>
        <w:lang w:val="en-US" w:eastAsia="zh-CN" w:bidi="ar-SA"/>
      </w:rPr>
    </w:lvl>
    <w:lvl w:ilvl="3" w:tentative="0">
      <w:start w:val="0"/>
      <w:numFmt w:val="bullet"/>
      <w:lvlText w:val="•"/>
      <w:lvlJc w:val="left"/>
      <w:pPr>
        <w:ind w:left="5335" w:hanging="242"/>
      </w:pPr>
      <w:rPr>
        <w:rFonts w:hint="default"/>
        <w:lang w:val="en-US" w:eastAsia="zh-CN" w:bidi="ar-SA"/>
      </w:rPr>
    </w:lvl>
    <w:lvl w:ilvl="4" w:tentative="0">
      <w:start w:val="0"/>
      <w:numFmt w:val="bullet"/>
      <w:lvlText w:val="•"/>
      <w:lvlJc w:val="left"/>
      <w:pPr>
        <w:ind w:left="6274" w:hanging="242"/>
      </w:pPr>
      <w:rPr>
        <w:rFonts w:hint="default"/>
        <w:lang w:val="en-US" w:eastAsia="zh-CN" w:bidi="ar-SA"/>
      </w:rPr>
    </w:lvl>
    <w:lvl w:ilvl="5" w:tentative="0">
      <w:start w:val="0"/>
      <w:numFmt w:val="bullet"/>
      <w:lvlText w:val="•"/>
      <w:lvlJc w:val="left"/>
      <w:pPr>
        <w:ind w:left="7213" w:hanging="242"/>
      </w:pPr>
      <w:rPr>
        <w:rFonts w:hint="default"/>
        <w:lang w:val="en-US" w:eastAsia="zh-CN" w:bidi="ar-SA"/>
      </w:rPr>
    </w:lvl>
    <w:lvl w:ilvl="6" w:tentative="0">
      <w:start w:val="0"/>
      <w:numFmt w:val="bullet"/>
      <w:lvlText w:val="•"/>
      <w:lvlJc w:val="left"/>
      <w:pPr>
        <w:ind w:left="8151" w:hanging="242"/>
      </w:pPr>
      <w:rPr>
        <w:rFonts w:hint="default"/>
        <w:lang w:val="en-US" w:eastAsia="zh-CN" w:bidi="ar-SA"/>
      </w:rPr>
    </w:lvl>
    <w:lvl w:ilvl="7" w:tentative="0">
      <w:start w:val="0"/>
      <w:numFmt w:val="bullet"/>
      <w:lvlText w:val="•"/>
      <w:lvlJc w:val="left"/>
      <w:pPr>
        <w:ind w:left="9090" w:hanging="242"/>
      </w:pPr>
      <w:rPr>
        <w:rFonts w:hint="default"/>
        <w:lang w:val="en-US" w:eastAsia="zh-CN" w:bidi="ar-SA"/>
      </w:rPr>
    </w:lvl>
    <w:lvl w:ilvl="8" w:tentative="0">
      <w:start w:val="0"/>
      <w:numFmt w:val="bullet"/>
      <w:lvlText w:val="•"/>
      <w:lvlJc w:val="left"/>
      <w:pPr>
        <w:ind w:left="10029" w:hanging="242"/>
      </w:pPr>
      <w:rPr>
        <w:rFonts w:hint="default"/>
        <w:lang w:val="en-US" w:eastAsia="zh-CN" w:bidi="ar-SA"/>
      </w:rPr>
    </w:lvl>
  </w:abstractNum>
  <w:abstractNum w:abstractNumId="8">
    <w:nsid w:val="A0F05207"/>
    <w:multiLevelType w:val="multilevel"/>
    <w:tmpl w:val="A0F05207"/>
    <w:lvl w:ilvl="0" w:tentative="0">
      <w:start w:val="1"/>
      <w:numFmt w:val="decimal"/>
      <w:lvlText w:val="%1."/>
      <w:lvlJc w:val="left"/>
      <w:pPr>
        <w:ind w:left="841"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9">
    <w:nsid w:val="B0F1ACD9"/>
    <w:multiLevelType w:val="multilevel"/>
    <w:tmpl w:val="B0F1ACD9"/>
    <w:lvl w:ilvl="0" w:tentative="0">
      <w:start w:val="1"/>
      <w:numFmt w:val="decimal"/>
      <w:lvlText w:val="%1."/>
      <w:lvlJc w:val="left"/>
      <w:pPr>
        <w:ind w:left="1800" w:hanging="24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2810" w:hanging="242"/>
      </w:pPr>
      <w:rPr>
        <w:rFonts w:hint="default"/>
        <w:lang w:val="en-US" w:eastAsia="zh-CN" w:bidi="ar-SA"/>
      </w:rPr>
    </w:lvl>
    <w:lvl w:ilvl="2" w:tentative="0">
      <w:start w:val="0"/>
      <w:numFmt w:val="bullet"/>
      <w:lvlText w:val="•"/>
      <w:lvlJc w:val="left"/>
      <w:pPr>
        <w:ind w:left="3821" w:hanging="242"/>
      </w:pPr>
      <w:rPr>
        <w:rFonts w:hint="default"/>
        <w:lang w:val="en-US" w:eastAsia="zh-CN" w:bidi="ar-SA"/>
      </w:rPr>
    </w:lvl>
    <w:lvl w:ilvl="3" w:tentative="0">
      <w:start w:val="0"/>
      <w:numFmt w:val="bullet"/>
      <w:lvlText w:val="•"/>
      <w:lvlJc w:val="left"/>
      <w:pPr>
        <w:ind w:left="4831" w:hanging="242"/>
      </w:pPr>
      <w:rPr>
        <w:rFonts w:hint="default"/>
        <w:lang w:val="en-US" w:eastAsia="zh-CN" w:bidi="ar-SA"/>
      </w:rPr>
    </w:lvl>
    <w:lvl w:ilvl="4" w:tentative="0">
      <w:start w:val="0"/>
      <w:numFmt w:val="bullet"/>
      <w:lvlText w:val="•"/>
      <w:lvlJc w:val="left"/>
      <w:pPr>
        <w:ind w:left="5842" w:hanging="242"/>
      </w:pPr>
      <w:rPr>
        <w:rFonts w:hint="default"/>
        <w:lang w:val="en-US" w:eastAsia="zh-CN" w:bidi="ar-SA"/>
      </w:rPr>
    </w:lvl>
    <w:lvl w:ilvl="5" w:tentative="0">
      <w:start w:val="0"/>
      <w:numFmt w:val="bullet"/>
      <w:lvlText w:val="•"/>
      <w:lvlJc w:val="left"/>
      <w:pPr>
        <w:ind w:left="6853" w:hanging="242"/>
      </w:pPr>
      <w:rPr>
        <w:rFonts w:hint="default"/>
        <w:lang w:val="en-US" w:eastAsia="zh-CN" w:bidi="ar-SA"/>
      </w:rPr>
    </w:lvl>
    <w:lvl w:ilvl="6" w:tentative="0">
      <w:start w:val="0"/>
      <w:numFmt w:val="bullet"/>
      <w:lvlText w:val="•"/>
      <w:lvlJc w:val="left"/>
      <w:pPr>
        <w:ind w:left="7863" w:hanging="242"/>
      </w:pPr>
      <w:rPr>
        <w:rFonts w:hint="default"/>
        <w:lang w:val="en-US" w:eastAsia="zh-CN" w:bidi="ar-SA"/>
      </w:rPr>
    </w:lvl>
    <w:lvl w:ilvl="7" w:tentative="0">
      <w:start w:val="0"/>
      <w:numFmt w:val="bullet"/>
      <w:lvlText w:val="•"/>
      <w:lvlJc w:val="left"/>
      <w:pPr>
        <w:ind w:left="8874" w:hanging="242"/>
      </w:pPr>
      <w:rPr>
        <w:rFonts w:hint="default"/>
        <w:lang w:val="en-US" w:eastAsia="zh-CN" w:bidi="ar-SA"/>
      </w:rPr>
    </w:lvl>
    <w:lvl w:ilvl="8" w:tentative="0">
      <w:start w:val="0"/>
      <w:numFmt w:val="bullet"/>
      <w:lvlText w:val="•"/>
      <w:lvlJc w:val="left"/>
      <w:pPr>
        <w:ind w:left="9885" w:hanging="242"/>
      </w:pPr>
      <w:rPr>
        <w:rFonts w:hint="default"/>
        <w:lang w:val="en-US" w:eastAsia="zh-CN" w:bidi="ar-SA"/>
      </w:rPr>
    </w:lvl>
  </w:abstractNum>
  <w:abstractNum w:abstractNumId="10">
    <w:nsid w:val="B23A94A9"/>
    <w:multiLevelType w:val="multilevel"/>
    <w:tmpl w:val="B23A94A9"/>
    <w:lvl w:ilvl="0" w:tentative="0">
      <w:start w:val="1"/>
      <w:numFmt w:val="decimal"/>
      <w:lvlText w:val="（%1）"/>
      <w:lvlJc w:val="left"/>
      <w:pPr>
        <w:ind w:left="120" w:hanging="60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601"/>
      </w:pPr>
      <w:rPr>
        <w:rFonts w:hint="default"/>
        <w:lang w:val="en-US" w:eastAsia="zh-CN" w:bidi="ar-SA"/>
      </w:rPr>
    </w:lvl>
    <w:lvl w:ilvl="2" w:tentative="0">
      <w:start w:val="0"/>
      <w:numFmt w:val="bullet"/>
      <w:lvlText w:val="•"/>
      <w:lvlJc w:val="left"/>
      <w:pPr>
        <w:ind w:left="1829" w:hanging="601"/>
      </w:pPr>
      <w:rPr>
        <w:rFonts w:hint="default"/>
        <w:lang w:val="en-US" w:eastAsia="zh-CN" w:bidi="ar-SA"/>
      </w:rPr>
    </w:lvl>
    <w:lvl w:ilvl="3" w:tentative="0">
      <w:start w:val="0"/>
      <w:numFmt w:val="bullet"/>
      <w:lvlText w:val="•"/>
      <w:lvlJc w:val="left"/>
      <w:pPr>
        <w:ind w:left="2683" w:hanging="601"/>
      </w:pPr>
      <w:rPr>
        <w:rFonts w:hint="default"/>
        <w:lang w:val="en-US" w:eastAsia="zh-CN" w:bidi="ar-SA"/>
      </w:rPr>
    </w:lvl>
    <w:lvl w:ilvl="4" w:tentative="0">
      <w:start w:val="0"/>
      <w:numFmt w:val="bullet"/>
      <w:lvlText w:val="•"/>
      <w:lvlJc w:val="left"/>
      <w:pPr>
        <w:ind w:left="3538" w:hanging="601"/>
      </w:pPr>
      <w:rPr>
        <w:rFonts w:hint="default"/>
        <w:lang w:val="en-US" w:eastAsia="zh-CN" w:bidi="ar-SA"/>
      </w:rPr>
    </w:lvl>
    <w:lvl w:ilvl="5" w:tentative="0">
      <w:start w:val="0"/>
      <w:numFmt w:val="bullet"/>
      <w:lvlText w:val="•"/>
      <w:lvlJc w:val="left"/>
      <w:pPr>
        <w:ind w:left="4393" w:hanging="601"/>
      </w:pPr>
      <w:rPr>
        <w:rFonts w:hint="default"/>
        <w:lang w:val="en-US" w:eastAsia="zh-CN" w:bidi="ar-SA"/>
      </w:rPr>
    </w:lvl>
    <w:lvl w:ilvl="6" w:tentative="0">
      <w:start w:val="0"/>
      <w:numFmt w:val="bullet"/>
      <w:lvlText w:val="•"/>
      <w:lvlJc w:val="left"/>
      <w:pPr>
        <w:ind w:left="5247" w:hanging="601"/>
      </w:pPr>
      <w:rPr>
        <w:rFonts w:hint="default"/>
        <w:lang w:val="en-US" w:eastAsia="zh-CN" w:bidi="ar-SA"/>
      </w:rPr>
    </w:lvl>
    <w:lvl w:ilvl="7" w:tentative="0">
      <w:start w:val="0"/>
      <w:numFmt w:val="bullet"/>
      <w:lvlText w:val="•"/>
      <w:lvlJc w:val="left"/>
      <w:pPr>
        <w:ind w:left="6102" w:hanging="601"/>
      </w:pPr>
      <w:rPr>
        <w:rFonts w:hint="default"/>
        <w:lang w:val="en-US" w:eastAsia="zh-CN" w:bidi="ar-SA"/>
      </w:rPr>
    </w:lvl>
    <w:lvl w:ilvl="8" w:tentative="0">
      <w:start w:val="0"/>
      <w:numFmt w:val="bullet"/>
      <w:lvlText w:val="•"/>
      <w:lvlJc w:val="left"/>
      <w:pPr>
        <w:ind w:left="6957" w:hanging="601"/>
      </w:pPr>
      <w:rPr>
        <w:rFonts w:hint="default"/>
        <w:lang w:val="en-US" w:eastAsia="zh-CN" w:bidi="ar-SA"/>
      </w:rPr>
    </w:lvl>
  </w:abstractNum>
  <w:abstractNum w:abstractNumId="11">
    <w:nsid w:val="B53F3350"/>
    <w:multiLevelType w:val="multilevel"/>
    <w:tmpl w:val="B53F3350"/>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12">
    <w:nsid w:val="B5E306ED"/>
    <w:multiLevelType w:val="multilevel"/>
    <w:tmpl w:val="B5E306ED"/>
    <w:lvl w:ilvl="0" w:tentative="0">
      <w:start w:val="2"/>
      <w:numFmt w:val="decimal"/>
      <w:lvlText w:val="%1."/>
      <w:lvlJc w:val="left"/>
      <w:pPr>
        <w:ind w:left="2521" w:hanging="24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3458" w:hanging="242"/>
      </w:pPr>
      <w:rPr>
        <w:rFonts w:hint="default"/>
        <w:lang w:val="en-US" w:eastAsia="zh-CN" w:bidi="ar-SA"/>
      </w:rPr>
    </w:lvl>
    <w:lvl w:ilvl="2" w:tentative="0">
      <w:start w:val="0"/>
      <w:numFmt w:val="bullet"/>
      <w:lvlText w:val="•"/>
      <w:lvlJc w:val="left"/>
      <w:pPr>
        <w:ind w:left="4397" w:hanging="242"/>
      </w:pPr>
      <w:rPr>
        <w:rFonts w:hint="default"/>
        <w:lang w:val="en-US" w:eastAsia="zh-CN" w:bidi="ar-SA"/>
      </w:rPr>
    </w:lvl>
    <w:lvl w:ilvl="3" w:tentative="0">
      <w:start w:val="0"/>
      <w:numFmt w:val="bullet"/>
      <w:lvlText w:val="•"/>
      <w:lvlJc w:val="left"/>
      <w:pPr>
        <w:ind w:left="5335" w:hanging="242"/>
      </w:pPr>
      <w:rPr>
        <w:rFonts w:hint="default"/>
        <w:lang w:val="en-US" w:eastAsia="zh-CN" w:bidi="ar-SA"/>
      </w:rPr>
    </w:lvl>
    <w:lvl w:ilvl="4" w:tentative="0">
      <w:start w:val="0"/>
      <w:numFmt w:val="bullet"/>
      <w:lvlText w:val="•"/>
      <w:lvlJc w:val="left"/>
      <w:pPr>
        <w:ind w:left="6274" w:hanging="242"/>
      </w:pPr>
      <w:rPr>
        <w:rFonts w:hint="default"/>
        <w:lang w:val="en-US" w:eastAsia="zh-CN" w:bidi="ar-SA"/>
      </w:rPr>
    </w:lvl>
    <w:lvl w:ilvl="5" w:tentative="0">
      <w:start w:val="0"/>
      <w:numFmt w:val="bullet"/>
      <w:lvlText w:val="•"/>
      <w:lvlJc w:val="left"/>
      <w:pPr>
        <w:ind w:left="7213" w:hanging="242"/>
      </w:pPr>
      <w:rPr>
        <w:rFonts w:hint="default"/>
        <w:lang w:val="en-US" w:eastAsia="zh-CN" w:bidi="ar-SA"/>
      </w:rPr>
    </w:lvl>
    <w:lvl w:ilvl="6" w:tentative="0">
      <w:start w:val="0"/>
      <w:numFmt w:val="bullet"/>
      <w:lvlText w:val="•"/>
      <w:lvlJc w:val="left"/>
      <w:pPr>
        <w:ind w:left="8151" w:hanging="242"/>
      </w:pPr>
      <w:rPr>
        <w:rFonts w:hint="default"/>
        <w:lang w:val="en-US" w:eastAsia="zh-CN" w:bidi="ar-SA"/>
      </w:rPr>
    </w:lvl>
    <w:lvl w:ilvl="7" w:tentative="0">
      <w:start w:val="0"/>
      <w:numFmt w:val="bullet"/>
      <w:lvlText w:val="•"/>
      <w:lvlJc w:val="left"/>
      <w:pPr>
        <w:ind w:left="9090" w:hanging="242"/>
      </w:pPr>
      <w:rPr>
        <w:rFonts w:hint="default"/>
        <w:lang w:val="en-US" w:eastAsia="zh-CN" w:bidi="ar-SA"/>
      </w:rPr>
    </w:lvl>
    <w:lvl w:ilvl="8" w:tentative="0">
      <w:start w:val="0"/>
      <w:numFmt w:val="bullet"/>
      <w:lvlText w:val="•"/>
      <w:lvlJc w:val="left"/>
      <w:pPr>
        <w:ind w:left="10029" w:hanging="242"/>
      </w:pPr>
      <w:rPr>
        <w:rFonts w:hint="default"/>
        <w:lang w:val="en-US" w:eastAsia="zh-CN" w:bidi="ar-SA"/>
      </w:rPr>
    </w:lvl>
  </w:abstractNum>
  <w:abstractNum w:abstractNumId="13">
    <w:nsid w:val="B8CEF35B"/>
    <w:multiLevelType w:val="multilevel"/>
    <w:tmpl w:val="B8CEF35B"/>
    <w:lvl w:ilvl="0" w:tentative="0">
      <w:start w:val="1"/>
      <w:numFmt w:val="decimal"/>
      <w:lvlText w:val="%1."/>
      <w:lvlJc w:val="left"/>
      <w:pPr>
        <w:ind w:left="1800" w:hanging="24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2810" w:hanging="242"/>
      </w:pPr>
      <w:rPr>
        <w:rFonts w:hint="default"/>
        <w:lang w:val="en-US" w:eastAsia="zh-CN" w:bidi="ar-SA"/>
      </w:rPr>
    </w:lvl>
    <w:lvl w:ilvl="2" w:tentative="0">
      <w:start w:val="0"/>
      <w:numFmt w:val="bullet"/>
      <w:lvlText w:val="•"/>
      <w:lvlJc w:val="left"/>
      <w:pPr>
        <w:ind w:left="3821" w:hanging="242"/>
      </w:pPr>
      <w:rPr>
        <w:rFonts w:hint="default"/>
        <w:lang w:val="en-US" w:eastAsia="zh-CN" w:bidi="ar-SA"/>
      </w:rPr>
    </w:lvl>
    <w:lvl w:ilvl="3" w:tentative="0">
      <w:start w:val="0"/>
      <w:numFmt w:val="bullet"/>
      <w:lvlText w:val="•"/>
      <w:lvlJc w:val="left"/>
      <w:pPr>
        <w:ind w:left="4831" w:hanging="242"/>
      </w:pPr>
      <w:rPr>
        <w:rFonts w:hint="default"/>
        <w:lang w:val="en-US" w:eastAsia="zh-CN" w:bidi="ar-SA"/>
      </w:rPr>
    </w:lvl>
    <w:lvl w:ilvl="4" w:tentative="0">
      <w:start w:val="0"/>
      <w:numFmt w:val="bullet"/>
      <w:lvlText w:val="•"/>
      <w:lvlJc w:val="left"/>
      <w:pPr>
        <w:ind w:left="5842" w:hanging="242"/>
      </w:pPr>
      <w:rPr>
        <w:rFonts w:hint="default"/>
        <w:lang w:val="en-US" w:eastAsia="zh-CN" w:bidi="ar-SA"/>
      </w:rPr>
    </w:lvl>
    <w:lvl w:ilvl="5" w:tentative="0">
      <w:start w:val="0"/>
      <w:numFmt w:val="bullet"/>
      <w:lvlText w:val="•"/>
      <w:lvlJc w:val="left"/>
      <w:pPr>
        <w:ind w:left="6853" w:hanging="242"/>
      </w:pPr>
      <w:rPr>
        <w:rFonts w:hint="default"/>
        <w:lang w:val="en-US" w:eastAsia="zh-CN" w:bidi="ar-SA"/>
      </w:rPr>
    </w:lvl>
    <w:lvl w:ilvl="6" w:tentative="0">
      <w:start w:val="0"/>
      <w:numFmt w:val="bullet"/>
      <w:lvlText w:val="•"/>
      <w:lvlJc w:val="left"/>
      <w:pPr>
        <w:ind w:left="7863" w:hanging="242"/>
      </w:pPr>
      <w:rPr>
        <w:rFonts w:hint="default"/>
        <w:lang w:val="en-US" w:eastAsia="zh-CN" w:bidi="ar-SA"/>
      </w:rPr>
    </w:lvl>
    <w:lvl w:ilvl="7" w:tentative="0">
      <w:start w:val="0"/>
      <w:numFmt w:val="bullet"/>
      <w:lvlText w:val="•"/>
      <w:lvlJc w:val="left"/>
      <w:pPr>
        <w:ind w:left="8874" w:hanging="242"/>
      </w:pPr>
      <w:rPr>
        <w:rFonts w:hint="default"/>
        <w:lang w:val="en-US" w:eastAsia="zh-CN" w:bidi="ar-SA"/>
      </w:rPr>
    </w:lvl>
    <w:lvl w:ilvl="8" w:tentative="0">
      <w:start w:val="0"/>
      <w:numFmt w:val="bullet"/>
      <w:lvlText w:val="•"/>
      <w:lvlJc w:val="left"/>
      <w:pPr>
        <w:ind w:left="9885" w:hanging="242"/>
      </w:pPr>
      <w:rPr>
        <w:rFonts w:hint="default"/>
        <w:lang w:val="en-US" w:eastAsia="zh-CN" w:bidi="ar-SA"/>
      </w:rPr>
    </w:lvl>
  </w:abstractNum>
  <w:abstractNum w:abstractNumId="14">
    <w:nsid w:val="BB64CFA9"/>
    <w:multiLevelType w:val="multilevel"/>
    <w:tmpl w:val="BB64CFA9"/>
    <w:lvl w:ilvl="0" w:tentative="0">
      <w:start w:val="1"/>
      <w:numFmt w:val="decimal"/>
      <w:lvlText w:val="%1."/>
      <w:lvlJc w:val="left"/>
      <w:pPr>
        <w:ind w:left="1800" w:hanging="242"/>
        <w:jc w:val="left"/>
      </w:pPr>
      <w:rPr>
        <w:rFonts w:hint="default" w:ascii="宋体" w:hAnsi="宋体" w:eastAsia="宋体" w:cs="宋体"/>
        <w:b w:val="0"/>
        <w:bCs w:val="0"/>
        <w:i w:val="0"/>
        <w:iCs w:val="0"/>
        <w:color w:val="0000FF"/>
        <w:spacing w:val="-15"/>
        <w:w w:val="100"/>
        <w:sz w:val="22"/>
        <w:szCs w:val="22"/>
        <w:lang w:val="en-US" w:eastAsia="zh-CN" w:bidi="ar-SA"/>
      </w:rPr>
    </w:lvl>
    <w:lvl w:ilvl="1" w:tentative="0">
      <w:start w:val="0"/>
      <w:numFmt w:val="bullet"/>
      <w:lvlText w:val="•"/>
      <w:lvlJc w:val="left"/>
      <w:pPr>
        <w:ind w:left="2810" w:hanging="242"/>
      </w:pPr>
      <w:rPr>
        <w:rFonts w:hint="default"/>
        <w:lang w:val="en-US" w:eastAsia="zh-CN" w:bidi="ar-SA"/>
      </w:rPr>
    </w:lvl>
    <w:lvl w:ilvl="2" w:tentative="0">
      <w:start w:val="0"/>
      <w:numFmt w:val="bullet"/>
      <w:lvlText w:val="•"/>
      <w:lvlJc w:val="left"/>
      <w:pPr>
        <w:ind w:left="3821" w:hanging="242"/>
      </w:pPr>
      <w:rPr>
        <w:rFonts w:hint="default"/>
        <w:lang w:val="en-US" w:eastAsia="zh-CN" w:bidi="ar-SA"/>
      </w:rPr>
    </w:lvl>
    <w:lvl w:ilvl="3" w:tentative="0">
      <w:start w:val="0"/>
      <w:numFmt w:val="bullet"/>
      <w:lvlText w:val="•"/>
      <w:lvlJc w:val="left"/>
      <w:pPr>
        <w:ind w:left="4831" w:hanging="242"/>
      </w:pPr>
      <w:rPr>
        <w:rFonts w:hint="default"/>
        <w:lang w:val="en-US" w:eastAsia="zh-CN" w:bidi="ar-SA"/>
      </w:rPr>
    </w:lvl>
    <w:lvl w:ilvl="4" w:tentative="0">
      <w:start w:val="0"/>
      <w:numFmt w:val="bullet"/>
      <w:lvlText w:val="•"/>
      <w:lvlJc w:val="left"/>
      <w:pPr>
        <w:ind w:left="5842" w:hanging="242"/>
      </w:pPr>
      <w:rPr>
        <w:rFonts w:hint="default"/>
        <w:lang w:val="en-US" w:eastAsia="zh-CN" w:bidi="ar-SA"/>
      </w:rPr>
    </w:lvl>
    <w:lvl w:ilvl="5" w:tentative="0">
      <w:start w:val="0"/>
      <w:numFmt w:val="bullet"/>
      <w:lvlText w:val="•"/>
      <w:lvlJc w:val="left"/>
      <w:pPr>
        <w:ind w:left="6853" w:hanging="242"/>
      </w:pPr>
      <w:rPr>
        <w:rFonts w:hint="default"/>
        <w:lang w:val="en-US" w:eastAsia="zh-CN" w:bidi="ar-SA"/>
      </w:rPr>
    </w:lvl>
    <w:lvl w:ilvl="6" w:tentative="0">
      <w:start w:val="0"/>
      <w:numFmt w:val="bullet"/>
      <w:lvlText w:val="•"/>
      <w:lvlJc w:val="left"/>
      <w:pPr>
        <w:ind w:left="7863" w:hanging="242"/>
      </w:pPr>
      <w:rPr>
        <w:rFonts w:hint="default"/>
        <w:lang w:val="en-US" w:eastAsia="zh-CN" w:bidi="ar-SA"/>
      </w:rPr>
    </w:lvl>
    <w:lvl w:ilvl="7" w:tentative="0">
      <w:start w:val="0"/>
      <w:numFmt w:val="bullet"/>
      <w:lvlText w:val="•"/>
      <w:lvlJc w:val="left"/>
      <w:pPr>
        <w:ind w:left="8874" w:hanging="242"/>
      </w:pPr>
      <w:rPr>
        <w:rFonts w:hint="default"/>
        <w:lang w:val="en-US" w:eastAsia="zh-CN" w:bidi="ar-SA"/>
      </w:rPr>
    </w:lvl>
    <w:lvl w:ilvl="8" w:tentative="0">
      <w:start w:val="0"/>
      <w:numFmt w:val="bullet"/>
      <w:lvlText w:val="•"/>
      <w:lvlJc w:val="left"/>
      <w:pPr>
        <w:ind w:left="9885" w:hanging="242"/>
      </w:pPr>
      <w:rPr>
        <w:rFonts w:hint="default"/>
        <w:lang w:val="en-US" w:eastAsia="zh-CN" w:bidi="ar-SA"/>
      </w:rPr>
    </w:lvl>
  </w:abstractNum>
  <w:abstractNum w:abstractNumId="15">
    <w:nsid w:val="BE923771"/>
    <w:multiLevelType w:val="multilevel"/>
    <w:tmpl w:val="BE923771"/>
    <w:lvl w:ilvl="0" w:tentative="0">
      <w:start w:val="1"/>
      <w:numFmt w:val="decimal"/>
      <w:lvlText w:val="（%1）"/>
      <w:lvlJc w:val="left"/>
      <w:pPr>
        <w:ind w:left="1800" w:hanging="60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2810" w:hanging="602"/>
      </w:pPr>
      <w:rPr>
        <w:rFonts w:hint="default"/>
        <w:lang w:val="en-US" w:eastAsia="zh-CN" w:bidi="ar-SA"/>
      </w:rPr>
    </w:lvl>
    <w:lvl w:ilvl="2" w:tentative="0">
      <w:start w:val="0"/>
      <w:numFmt w:val="bullet"/>
      <w:lvlText w:val="•"/>
      <w:lvlJc w:val="left"/>
      <w:pPr>
        <w:ind w:left="3821" w:hanging="602"/>
      </w:pPr>
      <w:rPr>
        <w:rFonts w:hint="default"/>
        <w:lang w:val="en-US" w:eastAsia="zh-CN" w:bidi="ar-SA"/>
      </w:rPr>
    </w:lvl>
    <w:lvl w:ilvl="3" w:tentative="0">
      <w:start w:val="0"/>
      <w:numFmt w:val="bullet"/>
      <w:lvlText w:val="•"/>
      <w:lvlJc w:val="left"/>
      <w:pPr>
        <w:ind w:left="4831" w:hanging="602"/>
      </w:pPr>
      <w:rPr>
        <w:rFonts w:hint="default"/>
        <w:lang w:val="en-US" w:eastAsia="zh-CN" w:bidi="ar-SA"/>
      </w:rPr>
    </w:lvl>
    <w:lvl w:ilvl="4" w:tentative="0">
      <w:start w:val="0"/>
      <w:numFmt w:val="bullet"/>
      <w:lvlText w:val="•"/>
      <w:lvlJc w:val="left"/>
      <w:pPr>
        <w:ind w:left="5842" w:hanging="602"/>
      </w:pPr>
      <w:rPr>
        <w:rFonts w:hint="default"/>
        <w:lang w:val="en-US" w:eastAsia="zh-CN" w:bidi="ar-SA"/>
      </w:rPr>
    </w:lvl>
    <w:lvl w:ilvl="5" w:tentative="0">
      <w:start w:val="0"/>
      <w:numFmt w:val="bullet"/>
      <w:lvlText w:val="•"/>
      <w:lvlJc w:val="left"/>
      <w:pPr>
        <w:ind w:left="6853" w:hanging="602"/>
      </w:pPr>
      <w:rPr>
        <w:rFonts w:hint="default"/>
        <w:lang w:val="en-US" w:eastAsia="zh-CN" w:bidi="ar-SA"/>
      </w:rPr>
    </w:lvl>
    <w:lvl w:ilvl="6" w:tentative="0">
      <w:start w:val="0"/>
      <w:numFmt w:val="bullet"/>
      <w:lvlText w:val="•"/>
      <w:lvlJc w:val="left"/>
      <w:pPr>
        <w:ind w:left="7863" w:hanging="602"/>
      </w:pPr>
      <w:rPr>
        <w:rFonts w:hint="default"/>
        <w:lang w:val="en-US" w:eastAsia="zh-CN" w:bidi="ar-SA"/>
      </w:rPr>
    </w:lvl>
    <w:lvl w:ilvl="7" w:tentative="0">
      <w:start w:val="0"/>
      <w:numFmt w:val="bullet"/>
      <w:lvlText w:val="•"/>
      <w:lvlJc w:val="left"/>
      <w:pPr>
        <w:ind w:left="8874" w:hanging="602"/>
      </w:pPr>
      <w:rPr>
        <w:rFonts w:hint="default"/>
        <w:lang w:val="en-US" w:eastAsia="zh-CN" w:bidi="ar-SA"/>
      </w:rPr>
    </w:lvl>
    <w:lvl w:ilvl="8" w:tentative="0">
      <w:start w:val="0"/>
      <w:numFmt w:val="bullet"/>
      <w:lvlText w:val="•"/>
      <w:lvlJc w:val="left"/>
      <w:pPr>
        <w:ind w:left="9885" w:hanging="602"/>
      </w:pPr>
      <w:rPr>
        <w:rFonts w:hint="default"/>
        <w:lang w:val="en-US" w:eastAsia="zh-CN" w:bidi="ar-SA"/>
      </w:rPr>
    </w:lvl>
  </w:abstractNum>
  <w:abstractNum w:abstractNumId="16">
    <w:nsid w:val="BF205925"/>
    <w:multiLevelType w:val="multilevel"/>
    <w:tmpl w:val="BF205925"/>
    <w:lvl w:ilvl="0" w:tentative="0">
      <w:start w:val="1"/>
      <w:numFmt w:val="decimal"/>
      <w:lvlText w:val="（%1）"/>
      <w:lvlJc w:val="left"/>
      <w:pPr>
        <w:ind w:left="1800" w:hanging="60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2810" w:hanging="602"/>
      </w:pPr>
      <w:rPr>
        <w:rFonts w:hint="default"/>
        <w:lang w:val="en-US" w:eastAsia="zh-CN" w:bidi="ar-SA"/>
      </w:rPr>
    </w:lvl>
    <w:lvl w:ilvl="2" w:tentative="0">
      <w:start w:val="0"/>
      <w:numFmt w:val="bullet"/>
      <w:lvlText w:val="•"/>
      <w:lvlJc w:val="left"/>
      <w:pPr>
        <w:ind w:left="3821" w:hanging="602"/>
      </w:pPr>
      <w:rPr>
        <w:rFonts w:hint="default"/>
        <w:lang w:val="en-US" w:eastAsia="zh-CN" w:bidi="ar-SA"/>
      </w:rPr>
    </w:lvl>
    <w:lvl w:ilvl="3" w:tentative="0">
      <w:start w:val="0"/>
      <w:numFmt w:val="bullet"/>
      <w:lvlText w:val="•"/>
      <w:lvlJc w:val="left"/>
      <w:pPr>
        <w:ind w:left="4831" w:hanging="602"/>
      </w:pPr>
      <w:rPr>
        <w:rFonts w:hint="default"/>
        <w:lang w:val="en-US" w:eastAsia="zh-CN" w:bidi="ar-SA"/>
      </w:rPr>
    </w:lvl>
    <w:lvl w:ilvl="4" w:tentative="0">
      <w:start w:val="0"/>
      <w:numFmt w:val="bullet"/>
      <w:lvlText w:val="•"/>
      <w:lvlJc w:val="left"/>
      <w:pPr>
        <w:ind w:left="5842" w:hanging="602"/>
      </w:pPr>
      <w:rPr>
        <w:rFonts w:hint="default"/>
        <w:lang w:val="en-US" w:eastAsia="zh-CN" w:bidi="ar-SA"/>
      </w:rPr>
    </w:lvl>
    <w:lvl w:ilvl="5" w:tentative="0">
      <w:start w:val="0"/>
      <w:numFmt w:val="bullet"/>
      <w:lvlText w:val="•"/>
      <w:lvlJc w:val="left"/>
      <w:pPr>
        <w:ind w:left="6853" w:hanging="602"/>
      </w:pPr>
      <w:rPr>
        <w:rFonts w:hint="default"/>
        <w:lang w:val="en-US" w:eastAsia="zh-CN" w:bidi="ar-SA"/>
      </w:rPr>
    </w:lvl>
    <w:lvl w:ilvl="6" w:tentative="0">
      <w:start w:val="0"/>
      <w:numFmt w:val="bullet"/>
      <w:lvlText w:val="•"/>
      <w:lvlJc w:val="left"/>
      <w:pPr>
        <w:ind w:left="7863" w:hanging="602"/>
      </w:pPr>
      <w:rPr>
        <w:rFonts w:hint="default"/>
        <w:lang w:val="en-US" w:eastAsia="zh-CN" w:bidi="ar-SA"/>
      </w:rPr>
    </w:lvl>
    <w:lvl w:ilvl="7" w:tentative="0">
      <w:start w:val="0"/>
      <w:numFmt w:val="bullet"/>
      <w:lvlText w:val="•"/>
      <w:lvlJc w:val="left"/>
      <w:pPr>
        <w:ind w:left="8874" w:hanging="602"/>
      </w:pPr>
      <w:rPr>
        <w:rFonts w:hint="default"/>
        <w:lang w:val="en-US" w:eastAsia="zh-CN" w:bidi="ar-SA"/>
      </w:rPr>
    </w:lvl>
    <w:lvl w:ilvl="8" w:tentative="0">
      <w:start w:val="0"/>
      <w:numFmt w:val="bullet"/>
      <w:lvlText w:val="•"/>
      <w:lvlJc w:val="left"/>
      <w:pPr>
        <w:ind w:left="9885" w:hanging="602"/>
      </w:pPr>
      <w:rPr>
        <w:rFonts w:hint="default"/>
        <w:lang w:val="en-US" w:eastAsia="zh-CN" w:bidi="ar-SA"/>
      </w:rPr>
    </w:lvl>
  </w:abstractNum>
  <w:abstractNum w:abstractNumId="17">
    <w:nsid w:val="C0915F4F"/>
    <w:multiLevelType w:val="multilevel"/>
    <w:tmpl w:val="C0915F4F"/>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18">
    <w:nsid w:val="C8879AEF"/>
    <w:multiLevelType w:val="multilevel"/>
    <w:tmpl w:val="C8879AEF"/>
    <w:lvl w:ilvl="0" w:tentative="0">
      <w:start w:val="1"/>
      <w:numFmt w:val="decimal"/>
      <w:lvlText w:val="（%1）"/>
      <w:lvlJc w:val="left"/>
      <w:pPr>
        <w:ind w:left="1800" w:hanging="60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2810" w:hanging="602"/>
      </w:pPr>
      <w:rPr>
        <w:rFonts w:hint="default"/>
        <w:lang w:val="en-US" w:eastAsia="zh-CN" w:bidi="ar-SA"/>
      </w:rPr>
    </w:lvl>
    <w:lvl w:ilvl="2" w:tentative="0">
      <w:start w:val="0"/>
      <w:numFmt w:val="bullet"/>
      <w:lvlText w:val="•"/>
      <w:lvlJc w:val="left"/>
      <w:pPr>
        <w:ind w:left="3821" w:hanging="602"/>
      </w:pPr>
      <w:rPr>
        <w:rFonts w:hint="default"/>
        <w:lang w:val="en-US" w:eastAsia="zh-CN" w:bidi="ar-SA"/>
      </w:rPr>
    </w:lvl>
    <w:lvl w:ilvl="3" w:tentative="0">
      <w:start w:val="0"/>
      <w:numFmt w:val="bullet"/>
      <w:lvlText w:val="•"/>
      <w:lvlJc w:val="left"/>
      <w:pPr>
        <w:ind w:left="4831" w:hanging="602"/>
      </w:pPr>
      <w:rPr>
        <w:rFonts w:hint="default"/>
        <w:lang w:val="en-US" w:eastAsia="zh-CN" w:bidi="ar-SA"/>
      </w:rPr>
    </w:lvl>
    <w:lvl w:ilvl="4" w:tentative="0">
      <w:start w:val="0"/>
      <w:numFmt w:val="bullet"/>
      <w:lvlText w:val="•"/>
      <w:lvlJc w:val="left"/>
      <w:pPr>
        <w:ind w:left="5842" w:hanging="602"/>
      </w:pPr>
      <w:rPr>
        <w:rFonts w:hint="default"/>
        <w:lang w:val="en-US" w:eastAsia="zh-CN" w:bidi="ar-SA"/>
      </w:rPr>
    </w:lvl>
    <w:lvl w:ilvl="5" w:tentative="0">
      <w:start w:val="0"/>
      <w:numFmt w:val="bullet"/>
      <w:lvlText w:val="•"/>
      <w:lvlJc w:val="left"/>
      <w:pPr>
        <w:ind w:left="6853" w:hanging="602"/>
      </w:pPr>
      <w:rPr>
        <w:rFonts w:hint="default"/>
        <w:lang w:val="en-US" w:eastAsia="zh-CN" w:bidi="ar-SA"/>
      </w:rPr>
    </w:lvl>
    <w:lvl w:ilvl="6" w:tentative="0">
      <w:start w:val="0"/>
      <w:numFmt w:val="bullet"/>
      <w:lvlText w:val="•"/>
      <w:lvlJc w:val="left"/>
      <w:pPr>
        <w:ind w:left="7863" w:hanging="602"/>
      </w:pPr>
      <w:rPr>
        <w:rFonts w:hint="default"/>
        <w:lang w:val="en-US" w:eastAsia="zh-CN" w:bidi="ar-SA"/>
      </w:rPr>
    </w:lvl>
    <w:lvl w:ilvl="7" w:tentative="0">
      <w:start w:val="0"/>
      <w:numFmt w:val="bullet"/>
      <w:lvlText w:val="•"/>
      <w:lvlJc w:val="left"/>
      <w:pPr>
        <w:ind w:left="8874" w:hanging="602"/>
      </w:pPr>
      <w:rPr>
        <w:rFonts w:hint="default"/>
        <w:lang w:val="en-US" w:eastAsia="zh-CN" w:bidi="ar-SA"/>
      </w:rPr>
    </w:lvl>
    <w:lvl w:ilvl="8" w:tentative="0">
      <w:start w:val="0"/>
      <w:numFmt w:val="bullet"/>
      <w:lvlText w:val="•"/>
      <w:lvlJc w:val="left"/>
      <w:pPr>
        <w:ind w:left="9885" w:hanging="602"/>
      </w:pPr>
      <w:rPr>
        <w:rFonts w:hint="default"/>
        <w:lang w:val="en-US" w:eastAsia="zh-CN" w:bidi="ar-SA"/>
      </w:rPr>
    </w:lvl>
  </w:abstractNum>
  <w:abstractNum w:abstractNumId="19">
    <w:nsid w:val="CF092B84"/>
    <w:multiLevelType w:val="multilevel"/>
    <w:tmpl w:val="CF092B84"/>
    <w:lvl w:ilvl="0" w:tentative="0">
      <w:start w:val="1"/>
      <w:numFmt w:val="decimal"/>
      <w:lvlText w:val="%1."/>
      <w:lvlJc w:val="left"/>
      <w:pPr>
        <w:ind w:left="1800" w:hanging="24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2810" w:hanging="242"/>
      </w:pPr>
      <w:rPr>
        <w:rFonts w:hint="default"/>
        <w:lang w:val="en-US" w:eastAsia="zh-CN" w:bidi="ar-SA"/>
      </w:rPr>
    </w:lvl>
    <w:lvl w:ilvl="2" w:tentative="0">
      <w:start w:val="0"/>
      <w:numFmt w:val="bullet"/>
      <w:lvlText w:val="•"/>
      <w:lvlJc w:val="left"/>
      <w:pPr>
        <w:ind w:left="3821" w:hanging="242"/>
      </w:pPr>
      <w:rPr>
        <w:rFonts w:hint="default"/>
        <w:lang w:val="en-US" w:eastAsia="zh-CN" w:bidi="ar-SA"/>
      </w:rPr>
    </w:lvl>
    <w:lvl w:ilvl="3" w:tentative="0">
      <w:start w:val="0"/>
      <w:numFmt w:val="bullet"/>
      <w:lvlText w:val="•"/>
      <w:lvlJc w:val="left"/>
      <w:pPr>
        <w:ind w:left="4831" w:hanging="242"/>
      </w:pPr>
      <w:rPr>
        <w:rFonts w:hint="default"/>
        <w:lang w:val="en-US" w:eastAsia="zh-CN" w:bidi="ar-SA"/>
      </w:rPr>
    </w:lvl>
    <w:lvl w:ilvl="4" w:tentative="0">
      <w:start w:val="0"/>
      <w:numFmt w:val="bullet"/>
      <w:lvlText w:val="•"/>
      <w:lvlJc w:val="left"/>
      <w:pPr>
        <w:ind w:left="5842" w:hanging="242"/>
      </w:pPr>
      <w:rPr>
        <w:rFonts w:hint="default"/>
        <w:lang w:val="en-US" w:eastAsia="zh-CN" w:bidi="ar-SA"/>
      </w:rPr>
    </w:lvl>
    <w:lvl w:ilvl="5" w:tentative="0">
      <w:start w:val="0"/>
      <w:numFmt w:val="bullet"/>
      <w:lvlText w:val="•"/>
      <w:lvlJc w:val="left"/>
      <w:pPr>
        <w:ind w:left="6853" w:hanging="242"/>
      </w:pPr>
      <w:rPr>
        <w:rFonts w:hint="default"/>
        <w:lang w:val="en-US" w:eastAsia="zh-CN" w:bidi="ar-SA"/>
      </w:rPr>
    </w:lvl>
    <w:lvl w:ilvl="6" w:tentative="0">
      <w:start w:val="0"/>
      <w:numFmt w:val="bullet"/>
      <w:lvlText w:val="•"/>
      <w:lvlJc w:val="left"/>
      <w:pPr>
        <w:ind w:left="7863" w:hanging="242"/>
      </w:pPr>
      <w:rPr>
        <w:rFonts w:hint="default"/>
        <w:lang w:val="en-US" w:eastAsia="zh-CN" w:bidi="ar-SA"/>
      </w:rPr>
    </w:lvl>
    <w:lvl w:ilvl="7" w:tentative="0">
      <w:start w:val="0"/>
      <w:numFmt w:val="bullet"/>
      <w:lvlText w:val="•"/>
      <w:lvlJc w:val="left"/>
      <w:pPr>
        <w:ind w:left="8874" w:hanging="242"/>
      </w:pPr>
      <w:rPr>
        <w:rFonts w:hint="default"/>
        <w:lang w:val="en-US" w:eastAsia="zh-CN" w:bidi="ar-SA"/>
      </w:rPr>
    </w:lvl>
    <w:lvl w:ilvl="8" w:tentative="0">
      <w:start w:val="0"/>
      <w:numFmt w:val="bullet"/>
      <w:lvlText w:val="•"/>
      <w:lvlJc w:val="left"/>
      <w:pPr>
        <w:ind w:left="9885" w:hanging="242"/>
      </w:pPr>
      <w:rPr>
        <w:rFonts w:hint="default"/>
        <w:lang w:val="en-US" w:eastAsia="zh-CN" w:bidi="ar-SA"/>
      </w:rPr>
    </w:lvl>
  </w:abstractNum>
  <w:abstractNum w:abstractNumId="20">
    <w:nsid w:val="D7D140E4"/>
    <w:multiLevelType w:val="multilevel"/>
    <w:tmpl w:val="D7D140E4"/>
    <w:lvl w:ilvl="0" w:tentative="0">
      <w:start w:val="1"/>
      <w:numFmt w:val="decimal"/>
      <w:lvlText w:val="（%1）"/>
      <w:lvlJc w:val="left"/>
      <w:pPr>
        <w:ind w:left="120" w:hanging="60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601"/>
      </w:pPr>
      <w:rPr>
        <w:rFonts w:hint="default"/>
        <w:lang w:val="en-US" w:eastAsia="zh-CN" w:bidi="ar-SA"/>
      </w:rPr>
    </w:lvl>
    <w:lvl w:ilvl="2" w:tentative="0">
      <w:start w:val="0"/>
      <w:numFmt w:val="bullet"/>
      <w:lvlText w:val="•"/>
      <w:lvlJc w:val="left"/>
      <w:pPr>
        <w:ind w:left="1829" w:hanging="601"/>
      </w:pPr>
      <w:rPr>
        <w:rFonts w:hint="default"/>
        <w:lang w:val="en-US" w:eastAsia="zh-CN" w:bidi="ar-SA"/>
      </w:rPr>
    </w:lvl>
    <w:lvl w:ilvl="3" w:tentative="0">
      <w:start w:val="0"/>
      <w:numFmt w:val="bullet"/>
      <w:lvlText w:val="•"/>
      <w:lvlJc w:val="left"/>
      <w:pPr>
        <w:ind w:left="2683" w:hanging="601"/>
      </w:pPr>
      <w:rPr>
        <w:rFonts w:hint="default"/>
        <w:lang w:val="en-US" w:eastAsia="zh-CN" w:bidi="ar-SA"/>
      </w:rPr>
    </w:lvl>
    <w:lvl w:ilvl="4" w:tentative="0">
      <w:start w:val="0"/>
      <w:numFmt w:val="bullet"/>
      <w:lvlText w:val="•"/>
      <w:lvlJc w:val="left"/>
      <w:pPr>
        <w:ind w:left="3538" w:hanging="601"/>
      </w:pPr>
      <w:rPr>
        <w:rFonts w:hint="default"/>
        <w:lang w:val="en-US" w:eastAsia="zh-CN" w:bidi="ar-SA"/>
      </w:rPr>
    </w:lvl>
    <w:lvl w:ilvl="5" w:tentative="0">
      <w:start w:val="0"/>
      <w:numFmt w:val="bullet"/>
      <w:lvlText w:val="•"/>
      <w:lvlJc w:val="left"/>
      <w:pPr>
        <w:ind w:left="4393" w:hanging="601"/>
      </w:pPr>
      <w:rPr>
        <w:rFonts w:hint="default"/>
        <w:lang w:val="en-US" w:eastAsia="zh-CN" w:bidi="ar-SA"/>
      </w:rPr>
    </w:lvl>
    <w:lvl w:ilvl="6" w:tentative="0">
      <w:start w:val="0"/>
      <w:numFmt w:val="bullet"/>
      <w:lvlText w:val="•"/>
      <w:lvlJc w:val="left"/>
      <w:pPr>
        <w:ind w:left="5247" w:hanging="601"/>
      </w:pPr>
      <w:rPr>
        <w:rFonts w:hint="default"/>
        <w:lang w:val="en-US" w:eastAsia="zh-CN" w:bidi="ar-SA"/>
      </w:rPr>
    </w:lvl>
    <w:lvl w:ilvl="7" w:tentative="0">
      <w:start w:val="0"/>
      <w:numFmt w:val="bullet"/>
      <w:lvlText w:val="•"/>
      <w:lvlJc w:val="left"/>
      <w:pPr>
        <w:ind w:left="6102" w:hanging="601"/>
      </w:pPr>
      <w:rPr>
        <w:rFonts w:hint="default"/>
        <w:lang w:val="en-US" w:eastAsia="zh-CN" w:bidi="ar-SA"/>
      </w:rPr>
    </w:lvl>
    <w:lvl w:ilvl="8" w:tentative="0">
      <w:start w:val="0"/>
      <w:numFmt w:val="bullet"/>
      <w:lvlText w:val="•"/>
      <w:lvlJc w:val="left"/>
      <w:pPr>
        <w:ind w:left="6957" w:hanging="601"/>
      </w:pPr>
      <w:rPr>
        <w:rFonts w:hint="default"/>
        <w:lang w:val="en-US" w:eastAsia="zh-CN" w:bidi="ar-SA"/>
      </w:rPr>
    </w:lvl>
  </w:abstractNum>
  <w:abstractNum w:abstractNumId="21">
    <w:nsid w:val="D7F9FE59"/>
    <w:multiLevelType w:val="multilevel"/>
    <w:tmpl w:val="D7F9FE59"/>
    <w:lvl w:ilvl="0" w:tentative="0">
      <w:start w:val="1"/>
      <w:numFmt w:val="decimal"/>
      <w:lvlText w:val="%1."/>
      <w:lvlJc w:val="left"/>
      <w:pPr>
        <w:ind w:left="1800" w:hanging="24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2810" w:hanging="242"/>
      </w:pPr>
      <w:rPr>
        <w:rFonts w:hint="default"/>
        <w:lang w:val="en-US" w:eastAsia="zh-CN" w:bidi="ar-SA"/>
      </w:rPr>
    </w:lvl>
    <w:lvl w:ilvl="2" w:tentative="0">
      <w:start w:val="0"/>
      <w:numFmt w:val="bullet"/>
      <w:lvlText w:val="•"/>
      <w:lvlJc w:val="left"/>
      <w:pPr>
        <w:ind w:left="3821" w:hanging="242"/>
      </w:pPr>
      <w:rPr>
        <w:rFonts w:hint="default"/>
        <w:lang w:val="en-US" w:eastAsia="zh-CN" w:bidi="ar-SA"/>
      </w:rPr>
    </w:lvl>
    <w:lvl w:ilvl="3" w:tentative="0">
      <w:start w:val="0"/>
      <w:numFmt w:val="bullet"/>
      <w:lvlText w:val="•"/>
      <w:lvlJc w:val="left"/>
      <w:pPr>
        <w:ind w:left="4831" w:hanging="242"/>
      </w:pPr>
      <w:rPr>
        <w:rFonts w:hint="default"/>
        <w:lang w:val="en-US" w:eastAsia="zh-CN" w:bidi="ar-SA"/>
      </w:rPr>
    </w:lvl>
    <w:lvl w:ilvl="4" w:tentative="0">
      <w:start w:val="0"/>
      <w:numFmt w:val="bullet"/>
      <w:lvlText w:val="•"/>
      <w:lvlJc w:val="left"/>
      <w:pPr>
        <w:ind w:left="5842" w:hanging="242"/>
      </w:pPr>
      <w:rPr>
        <w:rFonts w:hint="default"/>
        <w:lang w:val="en-US" w:eastAsia="zh-CN" w:bidi="ar-SA"/>
      </w:rPr>
    </w:lvl>
    <w:lvl w:ilvl="5" w:tentative="0">
      <w:start w:val="0"/>
      <w:numFmt w:val="bullet"/>
      <w:lvlText w:val="•"/>
      <w:lvlJc w:val="left"/>
      <w:pPr>
        <w:ind w:left="6853" w:hanging="242"/>
      </w:pPr>
      <w:rPr>
        <w:rFonts w:hint="default"/>
        <w:lang w:val="en-US" w:eastAsia="zh-CN" w:bidi="ar-SA"/>
      </w:rPr>
    </w:lvl>
    <w:lvl w:ilvl="6" w:tentative="0">
      <w:start w:val="0"/>
      <w:numFmt w:val="bullet"/>
      <w:lvlText w:val="•"/>
      <w:lvlJc w:val="left"/>
      <w:pPr>
        <w:ind w:left="7863" w:hanging="242"/>
      </w:pPr>
      <w:rPr>
        <w:rFonts w:hint="default"/>
        <w:lang w:val="en-US" w:eastAsia="zh-CN" w:bidi="ar-SA"/>
      </w:rPr>
    </w:lvl>
    <w:lvl w:ilvl="7" w:tentative="0">
      <w:start w:val="0"/>
      <w:numFmt w:val="bullet"/>
      <w:lvlText w:val="•"/>
      <w:lvlJc w:val="left"/>
      <w:pPr>
        <w:ind w:left="8874" w:hanging="242"/>
      </w:pPr>
      <w:rPr>
        <w:rFonts w:hint="default"/>
        <w:lang w:val="en-US" w:eastAsia="zh-CN" w:bidi="ar-SA"/>
      </w:rPr>
    </w:lvl>
    <w:lvl w:ilvl="8" w:tentative="0">
      <w:start w:val="0"/>
      <w:numFmt w:val="bullet"/>
      <w:lvlText w:val="•"/>
      <w:lvlJc w:val="left"/>
      <w:pPr>
        <w:ind w:left="9885" w:hanging="242"/>
      </w:pPr>
      <w:rPr>
        <w:rFonts w:hint="default"/>
        <w:lang w:val="en-US" w:eastAsia="zh-CN" w:bidi="ar-SA"/>
      </w:rPr>
    </w:lvl>
  </w:abstractNum>
  <w:abstractNum w:abstractNumId="22">
    <w:nsid w:val="DCBA6B53"/>
    <w:multiLevelType w:val="multilevel"/>
    <w:tmpl w:val="DCBA6B53"/>
    <w:lvl w:ilvl="0" w:tentative="0">
      <w:start w:val="1"/>
      <w:numFmt w:val="decimal"/>
      <w:lvlText w:val="%1."/>
      <w:lvlJc w:val="left"/>
      <w:pPr>
        <w:ind w:left="1800" w:hanging="24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2810" w:hanging="242"/>
      </w:pPr>
      <w:rPr>
        <w:rFonts w:hint="default"/>
        <w:lang w:val="en-US" w:eastAsia="zh-CN" w:bidi="ar-SA"/>
      </w:rPr>
    </w:lvl>
    <w:lvl w:ilvl="2" w:tentative="0">
      <w:start w:val="0"/>
      <w:numFmt w:val="bullet"/>
      <w:lvlText w:val="•"/>
      <w:lvlJc w:val="left"/>
      <w:pPr>
        <w:ind w:left="3821" w:hanging="242"/>
      </w:pPr>
      <w:rPr>
        <w:rFonts w:hint="default"/>
        <w:lang w:val="en-US" w:eastAsia="zh-CN" w:bidi="ar-SA"/>
      </w:rPr>
    </w:lvl>
    <w:lvl w:ilvl="3" w:tentative="0">
      <w:start w:val="0"/>
      <w:numFmt w:val="bullet"/>
      <w:lvlText w:val="•"/>
      <w:lvlJc w:val="left"/>
      <w:pPr>
        <w:ind w:left="4831" w:hanging="242"/>
      </w:pPr>
      <w:rPr>
        <w:rFonts w:hint="default"/>
        <w:lang w:val="en-US" w:eastAsia="zh-CN" w:bidi="ar-SA"/>
      </w:rPr>
    </w:lvl>
    <w:lvl w:ilvl="4" w:tentative="0">
      <w:start w:val="0"/>
      <w:numFmt w:val="bullet"/>
      <w:lvlText w:val="•"/>
      <w:lvlJc w:val="left"/>
      <w:pPr>
        <w:ind w:left="5842" w:hanging="242"/>
      </w:pPr>
      <w:rPr>
        <w:rFonts w:hint="default"/>
        <w:lang w:val="en-US" w:eastAsia="zh-CN" w:bidi="ar-SA"/>
      </w:rPr>
    </w:lvl>
    <w:lvl w:ilvl="5" w:tentative="0">
      <w:start w:val="0"/>
      <w:numFmt w:val="bullet"/>
      <w:lvlText w:val="•"/>
      <w:lvlJc w:val="left"/>
      <w:pPr>
        <w:ind w:left="6853" w:hanging="242"/>
      </w:pPr>
      <w:rPr>
        <w:rFonts w:hint="default"/>
        <w:lang w:val="en-US" w:eastAsia="zh-CN" w:bidi="ar-SA"/>
      </w:rPr>
    </w:lvl>
    <w:lvl w:ilvl="6" w:tentative="0">
      <w:start w:val="0"/>
      <w:numFmt w:val="bullet"/>
      <w:lvlText w:val="•"/>
      <w:lvlJc w:val="left"/>
      <w:pPr>
        <w:ind w:left="7863" w:hanging="242"/>
      </w:pPr>
      <w:rPr>
        <w:rFonts w:hint="default"/>
        <w:lang w:val="en-US" w:eastAsia="zh-CN" w:bidi="ar-SA"/>
      </w:rPr>
    </w:lvl>
    <w:lvl w:ilvl="7" w:tentative="0">
      <w:start w:val="0"/>
      <w:numFmt w:val="bullet"/>
      <w:lvlText w:val="•"/>
      <w:lvlJc w:val="left"/>
      <w:pPr>
        <w:ind w:left="8874" w:hanging="242"/>
      </w:pPr>
      <w:rPr>
        <w:rFonts w:hint="default"/>
        <w:lang w:val="en-US" w:eastAsia="zh-CN" w:bidi="ar-SA"/>
      </w:rPr>
    </w:lvl>
    <w:lvl w:ilvl="8" w:tentative="0">
      <w:start w:val="0"/>
      <w:numFmt w:val="bullet"/>
      <w:lvlText w:val="•"/>
      <w:lvlJc w:val="left"/>
      <w:pPr>
        <w:ind w:left="9885" w:hanging="242"/>
      </w:pPr>
      <w:rPr>
        <w:rFonts w:hint="default"/>
        <w:lang w:val="en-US" w:eastAsia="zh-CN" w:bidi="ar-SA"/>
      </w:rPr>
    </w:lvl>
  </w:abstractNum>
  <w:abstractNum w:abstractNumId="23">
    <w:nsid w:val="E093A4B0"/>
    <w:multiLevelType w:val="multilevel"/>
    <w:tmpl w:val="E093A4B0"/>
    <w:lvl w:ilvl="0" w:tentative="0">
      <w:start w:val="6"/>
      <w:numFmt w:val="decimal"/>
      <w:lvlText w:val="%1."/>
      <w:lvlJc w:val="left"/>
      <w:pPr>
        <w:ind w:left="1800" w:hanging="242"/>
        <w:jc w:val="left"/>
      </w:pPr>
      <w:rPr>
        <w:rFonts w:hint="default" w:ascii="宋体" w:hAnsi="宋体" w:eastAsia="宋体" w:cs="宋体"/>
        <w:b w:val="0"/>
        <w:bCs w:val="0"/>
        <w:i w:val="0"/>
        <w:iCs w:val="0"/>
        <w:color w:val="0000FF"/>
        <w:spacing w:val="-20"/>
        <w:w w:val="100"/>
        <w:sz w:val="22"/>
        <w:szCs w:val="22"/>
        <w:lang w:val="en-US" w:eastAsia="zh-CN" w:bidi="ar-SA"/>
      </w:rPr>
    </w:lvl>
    <w:lvl w:ilvl="1" w:tentative="0">
      <w:start w:val="0"/>
      <w:numFmt w:val="bullet"/>
      <w:lvlText w:val="•"/>
      <w:lvlJc w:val="left"/>
      <w:pPr>
        <w:ind w:left="2810" w:hanging="242"/>
      </w:pPr>
      <w:rPr>
        <w:rFonts w:hint="default"/>
        <w:lang w:val="en-US" w:eastAsia="zh-CN" w:bidi="ar-SA"/>
      </w:rPr>
    </w:lvl>
    <w:lvl w:ilvl="2" w:tentative="0">
      <w:start w:val="0"/>
      <w:numFmt w:val="bullet"/>
      <w:lvlText w:val="•"/>
      <w:lvlJc w:val="left"/>
      <w:pPr>
        <w:ind w:left="3821" w:hanging="242"/>
      </w:pPr>
      <w:rPr>
        <w:rFonts w:hint="default"/>
        <w:lang w:val="en-US" w:eastAsia="zh-CN" w:bidi="ar-SA"/>
      </w:rPr>
    </w:lvl>
    <w:lvl w:ilvl="3" w:tentative="0">
      <w:start w:val="0"/>
      <w:numFmt w:val="bullet"/>
      <w:lvlText w:val="•"/>
      <w:lvlJc w:val="left"/>
      <w:pPr>
        <w:ind w:left="4831" w:hanging="242"/>
      </w:pPr>
      <w:rPr>
        <w:rFonts w:hint="default"/>
        <w:lang w:val="en-US" w:eastAsia="zh-CN" w:bidi="ar-SA"/>
      </w:rPr>
    </w:lvl>
    <w:lvl w:ilvl="4" w:tentative="0">
      <w:start w:val="0"/>
      <w:numFmt w:val="bullet"/>
      <w:lvlText w:val="•"/>
      <w:lvlJc w:val="left"/>
      <w:pPr>
        <w:ind w:left="5842" w:hanging="242"/>
      </w:pPr>
      <w:rPr>
        <w:rFonts w:hint="default"/>
        <w:lang w:val="en-US" w:eastAsia="zh-CN" w:bidi="ar-SA"/>
      </w:rPr>
    </w:lvl>
    <w:lvl w:ilvl="5" w:tentative="0">
      <w:start w:val="0"/>
      <w:numFmt w:val="bullet"/>
      <w:lvlText w:val="•"/>
      <w:lvlJc w:val="left"/>
      <w:pPr>
        <w:ind w:left="6853" w:hanging="242"/>
      </w:pPr>
      <w:rPr>
        <w:rFonts w:hint="default"/>
        <w:lang w:val="en-US" w:eastAsia="zh-CN" w:bidi="ar-SA"/>
      </w:rPr>
    </w:lvl>
    <w:lvl w:ilvl="6" w:tentative="0">
      <w:start w:val="0"/>
      <w:numFmt w:val="bullet"/>
      <w:lvlText w:val="•"/>
      <w:lvlJc w:val="left"/>
      <w:pPr>
        <w:ind w:left="7863" w:hanging="242"/>
      </w:pPr>
      <w:rPr>
        <w:rFonts w:hint="default"/>
        <w:lang w:val="en-US" w:eastAsia="zh-CN" w:bidi="ar-SA"/>
      </w:rPr>
    </w:lvl>
    <w:lvl w:ilvl="7" w:tentative="0">
      <w:start w:val="0"/>
      <w:numFmt w:val="bullet"/>
      <w:lvlText w:val="•"/>
      <w:lvlJc w:val="left"/>
      <w:pPr>
        <w:ind w:left="8874" w:hanging="242"/>
      </w:pPr>
      <w:rPr>
        <w:rFonts w:hint="default"/>
        <w:lang w:val="en-US" w:eastAsia="zh-CN" w:bidi="ar-SA"/>
      </w:rPr>
    </w:lvl>
    <w:lvl w:ilvl="8" w:tentative="0">
      <w:start w:val="0"/>
      <w:numFmt w:val="bullet"/>
      <w:lvlText w:val="•"/>
      <w:lvlJc w:val="left"/>
      <w:pPr>
        <w:ind w:left="9885" w:hanging="242"/>
      </w:pPr>
      <w:rPr>
        <w:rFonts w:hint="default"/>
        <w:lang w:val="en-US" w:eastAsia="zh-CN" w:bidi="ar-SA"/>
      </w:rPr>
    </w:lvl>
  </w:abstractNum>
  <w:abstractNum w:abstractNumId="24">
    <w:nsid w:val="F0E89278"/>
    <w:multiLevelType w:val="multilevel"/>
    <w:tmpl w:val="F0E89278"/>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25">
    <w:nsid w:val="F4B5D9F5"/>
    <w:multiLevelType w:val="multilevel"/>
    <w:tmpl w:val="F4B5D9F5"/>
    <w:lvl w:ilvl="0" w:tentative="0">
      <w:start w:val="5"/>
      <w:numFmt w:val="decimal"/>
      <w:lvlText w:val="%1."/>
      <w:lvlJc w:val="left"/>
      <w:pPr>
        <w:ind w:left="1800" w:hanging="24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2810" w:hanging="242"/>
      </w:pPr>
      <w:rPr>
        <w:rFonts w:hint="default"/>
        <w:lang w:val="en-US" w:eastAsia="zh-CN" w:bidi="ar-SA"/>
      </w:rPr>
    </w:lvl>
    <w:lvl w:ilvl="2" w:tentative="0">
      <w:start w:val="0"/>
      <w:numFmt w:val="bullet"/>
      <w:lvlText w:val="•"/>
      <w:lvlJc w:val="left"/>
      <w:pPr>
        <w:ind w:left="3821" w:hanging="242"/>
      </w:pPr>
      <w:rPr>
        <w:rFonts w:hint="default"/>
        <w:lang w:val="en-US" w:eastAsia="zh-CN" w:bidi="ar-SA"/>
      </w:rPr>
    </w:lvl>
    <w:lvl w:ilvl="3" w:tentative="0">
      <w:start w:val="0"/>
      <w:numFmt w:val="bullet"/>
      <w:lvlText w:val="•"/>
      <w:lvlJc w:val="left"/>
      <w:pPr>
        <w:ind w:left="4831" w:hanging="242"/>
      </w:pPr>
      <w:rPr>
        <w:rFonts w:hint="default"/>
        <w:lang w:val="en-US" w:eastAsia="zh-CN" w:bidi="ar-SA"/>
      </w:rPr>
    </w:lvl>
    <w:lvl w:ilvl="4" w:tentative="0">
      <w:start w:val="0"/>
      <w:numFmt w:val="bullet"/>
      <w:lvlText w:val="•"/>
      <w:lvlJc w:val="left"/>
      <w:pPr>
        <w:ind w:left="5842" w:hanging="242"/>
      </w:pPr>
      <w:rPr>
        <w:rFonts w:hint="default"/>
        <w:lang w:val="en-US" w:eastAsia="zh-CN" w:bidi="ar-SA"/>
      </w:rPr>
    </w:lvl>
    <w:lvl w:ilvl="5" w:tentative="0">
      <w:start w:val="0"/>
      <w:numFmt w:val="bullet"/>
      <w:lvlText w:val="•"/>
      <w:lvlJc w:val="left"/>
      <w:pPr>
        <w:ind w:left="6853" w:hanging="242"/>
      </w:pPr>
      <w:rPr>
        <w:rFonts w:hint="default"/>
        <w:lang w:val="en-US" w:eastAsia="zh-CN" w:bidi="ar-SA"/>
      </w:rPr>
    </w:lvl>
    <w:lvl w:ilvl="6" w:tentative="0">
      <w:start w:val="0"/>
      <w:numFmt w:val="bullet"/>
      <w:lvlText w:val="•"/>
      <w:lvlJc w:val="left"/>
      <w:pPr>
        <w:ind w:left="7863" w:hanging="242"/>
      </w:pPr>
      <w:rPr>
        <w:rFonts w:hint="default"/>
        <w:lang w:val="en-US" w:eastAsia="zh-CN" w:bidi="ar-SA"/>
      </w:rPr>
    </w:lvl>
    <w:lvl w:ilvl="7" w:tentative="0">
      <w:start w:val="0"/>
      <w:numFmt w:val="bullet"/>
      <w:lvlText w:val="•"/>
      <w:lvlJc w:val="left"/>
      <w:pPr>
        <w:ind w:left="8874" w:hanging="242"/>
      </w:pPr>
      <w:rPr>
        <w:rFonts w:hint="default"/>
        <w:lang w:val="en-US" w:eastAsia="zh-CN" w:bidi="ar-SA"/>
      </w:rPr>
    </w:lvl>
    <w:lvl w:ilvl="8" w:tentative="0">
      <w:start w:val="0"/>
      <w:numFmt w:val="bullet"/>
      <w:lvlText w:val="•"/>
      <w:lvlJc w:val="left"/>
      <w:pPr>
        <w:ind w:left="9885" w:hanging="242"/>
      </w:pPr>
      <w:rPr>
        <w:rFonts w:hint="default"/>
        <w:lang w:val="en-US" w:eastAsia="zh-CN" w:bidi="ar-SA"/>
      </w:rPr>
    </w:lvl>
  </w:abstractNum>
  <w:abstractNum w:abstractNumId="26">
    <w:nsid w:val="F689643B"/>
    <w:multiLevelType w:val="multilevel"/>
    <w:tmpl w:val="F689643B"/>
    <w:lvl w:ilvl="0" w:tentative="0">
      <w:start w:val="1"/>
      <w:numFmt w:val="decimal"/>
      <w:lvlText w:val="（%1）"/>
      <w:lvlJc w:val="left"/>
      <w:pPr>
        <w:ind w:left="1201" w:hanging="60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946" w:hanging="601"/>
      </w:pPr>
      <w:rPr>
        <w:rFonts w:hint="default"/>
        <w:lang w:val="en-US" w:eastAsia="zh-CN" w:bidi="ar-SA"/>
      </w:rPr>
    </w:lvl>
    <w:lvl w:ilvl="2" w:tentative="0">
      <w:start w:val="0"/>
      <w:numFmt w:val="bullet"/>
      <w:lvlText w:val="•"/>
      <w:lvlJc w:val="left"/>
      <w:pPr>
        <w:ind w:left="2693" w:hanging="601"/>
      </w:pPr>
      <w:rPr>
        <w:rFonts w:hint="default"/>
        <w:lang w:val="en-US" w:eastAsia="zh-CN" w:bidi="ar-SA"/>
      </w:rPr>
    </w:lvl>
    <w:lvl w:ilvl="3" w:tentative="0">
      <w:start w:val="0"/>
      <w:numFmt w:val="bullet"/>
      <w:lvlText w:val="•"/>
      <w:lvlJc w:val="left"/>
      <w:pPr>
        <w:ind w:left="3439" w:hanging="601"/>
      </w:pPr>
      <w:rPr>
        <w:rFonts w:hint="default"/>
        <w:lang w:val="en-US" w:eastAsia="zh-CN" w:bidi="ar-SA"/>
      </w:rPr>
    </w:lvl>
    <w:lvl w:ilvl="4" w:tentative="0">
      <w:start w:val="0"/>
      <w:numFmt w:val="bullet"/>
      <w:lvlText w:val="•"/>
      <w:lvlJc w:val="left"/>
      <w:pPr>
        <w:ind w:left="4186" w:hanging="601"/>
      </w:pPr>
      <w:rPr>
        <w:rFonts w:hint="default"/>
        <w:lang w:val="en-US" w:eastAsia="zh-CN" w:bidi="ar-SA"/>
      </w:rPr>
    </w:lvl>
    <w:lvl w:ilvl="5" w:tentative="0">
      <w:start w:val="0"/>
      <w:numFmt w:val="bullet"/>
      <w:lvlText w:val="•"/>
      <w:lvlJc w:val="left"/>
      <w:pPr>
        <w:ind w:left="4933" w:hanging="601"/>
      </w:pPr>
      <w:rPr>
        <w:rFonts w:hint="default"/>
        <w:lang w:val="en-US" w:eastAsia="zh-CN" w:bidi="ar-SA"/>
      </w:rPr>
    </w:lvl>
    <w:lvl w:ilvl="6" w:tentative="0">
      <w:start w:val="0"/>
      <w:numFmt w:val="bullet"/>
      <w:lvlText w:val="•"/>
      <w:lvlJc w:val="left"/>
      <w:pPr>
        <w:ind w:left="5679" w:hanging="601"/>
      </w:pPr>
      <w:rPr>
        <w:rFonts w:hint="default"/>
        <w:lang w:val="en-US" w:eastAsia="zh-CN" w:bidi="ar-SA"/>
      </w:rPr>
    </w:lvl>
    <w:lvl w:ilvl="7" w:tentative="0">
      <w:start w:val="0"/>
      <w:numFmt w:val="bullet"/>
      <w:lvlText w:val="•"/>
      <w:lvlJc w:val="left"/>
      <w:pPr>
        <w:ind w:left="6426" w:hanging="601"/>
      </w:pPr>
      <w:rPr>
        <w:rFonts w:hint="default"/>
        <w:lang w:val="en-US" w:eastAsia="zh-CN" w:bidi="ar-SA"/>
      </w:rPr>
    </w:lvl>
    <w:lvl w:ilvl="8" w:tentative="0">
      <w:start w:val="0"/>
      <w:numFmt w:val="bullet"/>
      <w:lvlText w:val="•"/>
      <w:lvlJc w:val="left"/>
      <w:pPr>
        <w:ind w:left="7173" w:hanging="601"/>
      </w:pPr>
      <w:rPr>
        <w:rFonts w:hint="default"/>
        <w:lang w:val="en-US" w:eastAsia="zh-CN" w:bidi="ar-SA"/>
      </w:rPr>
    </w:lvl>
  </w:abstractNum>
  <w:abstractNum w:abstractNumId="27">
    <w:nsid w:val="F7735DC9"/>
    <w:multiLevelType w:val="multilevel"/>
    <w:tmpl w:val="F7735DC9"/>
    <w:lvl w:ilvl="0" w:tentative="0">
      <w:start w:val="1"/>
      <w:numFmt w:val="decimal"/>
      <w:lvlText w:val="%1."/>
      <w:lvlJc w:val="left"/>
      <w:pPr>
        <w:ind w:left="1800" w:hanging="242"/>
        <w:jc w:val="left"/>
      </w:pPr>
      <w:rPr>
        <w:rFonts w:hint="default" w:ascii="宋体" w:hAnsi="宋体" w:eastAsia="宋体" w:cs="宋体"/>
        <w:b w:val="0"/>
        <w:bCs w:val="0"/>
        <w:i w:val="0"/>
        <w:iCs w:val="0"/>
        <w:color w:val="0000FF"/>
        <w:spacing w:val="-20"/>
        <w:w w:val="100"/>
        <w:sz w:val="22"/>
        <w:szCs w:val="22"/>
        <w:lang w:val="en-US" w:eastAsia="zh-CN" w:bidi="ar-SA"/>
      </w:rPr>
    </w:lvl>
    <w:lvl w:ilvl="1" w:tentative="0">
      <w:start w:val="0"/>
      <w:numFmt w:val="bullet"/>
      <w:lvlText w:val="•"/>
      <w:lvlJc w:val="left"/>
      <w:pPr>
        <w:ind w:left="2810" w:hanging="242"/>
      </w:pPr>
      <w:rPr>
        <w:rFonts w:hint="default"/>
        <w:lang w:val="en-US" w:eastAsia="zh-CN" w:bidi="ar-SA"/>
      </w:rPr>
    </w:lvl>
    <w:lvl w:ilvl="2" w:tentative="0">
      <w:start w:val="0"/>
      <w:numFmt w:val="bullet"/>
      <w:lvlText w:val="•"/>
      <w:lvlJc w:val="left"/>
      <w:pPr>
        <w:ind w:left="3821" w:hanging="242"/>
      </w:pPr>
      <w:rPr>
        <w:rFonts w:hint="default"/>
        <w:lang w:val="en-US" w:eastAsia="zh-CN" w:bidi="ar-SA"/>
      </w:rPr>
    </w:lvl>
    <w:lvl w:ilvl="3" w:tentative="0">
      <w:start w:val="0"/>
      <w:numFmt w:val="bullet"/>
      <w:lvlText w:val="•"/>
      <w:lvlJc w:val="left"/>
      <w:pPr>
        <w:ind w:left="4831" w:hanging="242"/>
      </w:pPr>
      <w:rPr>
        <w:rFonts w:hint="default"/>
        <w:lang w:val="en-US" w:eastAsia="zh-CN" w:bidi="ar-SA"/>
      </w:rPr>
    </w:lvl>
    <w:lvl w:ilvl="4" w:tentative="0">
      <w:start w:val="0"/>
      <w:numFmt w:val="bullet"/>
      <w:lvlText w:val="•"/>
      <w:lvlJc w:val="left"/>
      <w:pPr>
        <w:ind w:left="5842" w:hanging="242"/>
      </w:pPr>
      <w:rPr>
        <w:rFonts w:hint="default"/>
        <w:lang w:val="en-US" w:eastAsia="zh-CN" w:bidi="ar-SA"/>
      </w:rPr>
    </w:lvl>
    <w:lvl w:ilvl="5" w:tentative="0">
      <w:start w:val="0"/>
      <w:numFmt w:val="bullet"/>
      <w:lvlText w:val="•"/>
      <w:lvlJc w:val="left"/>
      <w:pPr>
        <w:ind w:left="6853" w:hanging="242"/>
      </w:pPr>
      <w:rPr>
        <w:rFonts w:hint="default"/>
        <w:lang w:val="en-US" w:eastAsia="zh-CN" w:bidi="ar-SA"/>
      </w:rPr>
    </w:lvl>
    <w:lvl w:ilvl="6" w:tentative="0">
      <w:start w:val="0"/>
      <w:numFmt w:val="bullet"/>
      <w:lvlText w:val="•"/>
      <w:lvlJc w:val="left"/>
      <w:pPr>
        <w:ind w:left="7863" w:hanging="242"/>
      </w:pPr>
      <w:rPr>
        <w:rFonts w:hint="default"/>
        <w:lang w:val="en-US" w:eastAsia="zh-CN" w:bidi="ar-SA"/>
      </w:rPr>
    </w:lvl>
    <w:lvl w:ilvl="7" w:tentative="0">
      <w:start w:val="0"/>
      <w:numFmt w:val="bullet"/>
      <w:lvlText w:val="•"/>
      <w:lvlJc w:val="left"/>
      <w:pPr>
        <w:ind w:left="8874" w:hanging="242"/>
      </w:pPr>
      <w:rPr>
        <w:rFonts w:hint="default"/>
        <w:lang w:val="en-US" w:eastAsia="zh-CN" w:bidi="ar-SA"/>
      </w:rPr>
    </w:lvl>
    <w:lvl w:ilvl="8" w:tentative="0">
      <w:start w:val="0"/>
      <w:numFmt w:val="bullet"/>
      <w:lvlText w:val="•"/>
      <w:lvlJc w:val="left"/>
      <w:pPr>
        <w:ind w:left="9885" w:hanging="242"/>
      </w:pPr>
      <w:rPr>
        <w:rFonts w:hint="default"/>
        <w:lang w:val="en-US" w:eastAsia="zh-CN" w:bidi="ar-SA"/>
      </w:rPr>
    </w:lvl>
  </w:abstractNum>
  <w:abstractNum w:abstractNumId="28">
    <w:nsid w:val="0053208E"/>
    <w:multiLevelType w:val="multilevel"/>
    <w:tmpl w:val="0053208E"/>
    <w:lvl w:ilvl="0" w:tentative="0">
      <w:start w:val="2"/>
      <w:numFmt w:val="decimal"/>
      <w:lvlText w:val="（%1）"/>
      <w:lvlJc w:val="left"/>
      <w:pPr>
        <w:ind w:left="1800" w:hanging="60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2810" w:hanging="602"/>
      </w:pPr>
      <w:rPr>
        <w:rFonts w:hint="default"/>
        <w:lang w:val="en-US" w:eastAsia="zh-CN" w:bidi="ar-SA"/>
      </w:rPr>
    </w:lvl>
    <w:lvl w:ilvl="2" w:tentative="0">
      <w:start w:val="0"/>
      <w:numFmt w:val="bullet"/>
      <w:lvlText w:val="•"/>
      <w:lvlJc w:val="left"/>
      <w:pPr>
        <w:ind w:left="3821" w:hanging="602"/>
      </w:pPr>
      <w:rPr>
        <w:rFonts w:hint="default"/>
        <w:lang w:val="en-US" w:eastAsia="zh-CN" w:bidi="ar-SA"/>
      </w:rPr>
    </w:lvl>
    <w:lvl w:ilvl="3" w:tentative="0">
      <w:start w:val="0"/>
      <w:numFmt w:val="bullet"/>
      <w:lvlText w:val="•"/>
      <w:lvlJc w:val="left"/>
      <w:pPr>
        <w:ind w:left="4831" w:hanging="602"/>
      </w:pPr>
      <w:rPr>
        <w:rFonts w:hint="default"/>
        <w:lang w:val="en-US" w:eastAsia="zh-CN" w:bidi="ar-SA"/>
      </w:rPr>
    </w:lvl>
    <w:lvl w:ilvl="4" w:tentative="0">
      <w:start w:val="0"/>
      <w:numFmt w:val="bullet"/>
      <w:lvlText w:val="•"/>
      <w:lvlJc w:val="left"/>
      <w:pPr>
        <w:ind w:left="5842" w:hanging="602"/>
      </w:pPr>
      <w:rPr>
        <w:rFonts w:hint="default"/>
        <w:lang w:val="en-US" w:eastAsia="zh-CN" w:bidi="ar-SA"/>
      </w:rPr>
    </w:lvl>
    <w:lvl w:ilvl="5" w:tentative="0">
      <w:start w:val="0"/>
      <w:numFmt w:val="bullet"/>
      <w:lvlText w:val="•"/>
      <w:lvlJc w:val="left"/>
      <w:pPr>
        <w:ind w:left="6853" w:hanging="602"/>
      </w:pPr>
      <w:rPr>
        <w:rFonts w:hint="default"/>
        <w:lang w:val="en-US" w:eastAsia="zh-CN" w:bidi="ar-SA"/>
      </w:rPr>
    </w:lvl>
    <w:lvl w:ilvl="6" w:tentative="0">
      <w:start w:val="0"/>
      <w:numFmt w:val="bullet"/>
      <w:lvlText w:val="•"/>
      <w:lvlJc w:val="left"/>
      <w:pPr>
        <w:ind w:left="7863" w:hanging="602"/>
      </w:pPr>
      <w:rPr>
        <w:rFonts w:hint="default"/>
        <w:lang w:val="en-US" w:eastAsia="zh-CN" w:bidi="ar-SA"/>
      </w:rPr>
    </w:lvl>
    <w:lvl w:ilvl="7" w:tentative="0">
      <w:start w:val="0"/>
      <w:numFmt w:val="bullet"/>
      <w:lvlText w:val="•"/>
      <w:lvlJc w:val="left"/>
      <w:pPr>
        <w:ind w:left="8874" w:hanging="602"/>
      </w:pPr>
      <w:rPr>
        <w:rFonts w:hint="default"/>
        <w:lang w:val="en-US" w:eastAsia="zh-CN" w:bidi="ar-SA"/>
      </w:rPr>
    </w:lvl>
    <w:lvl w:ilvl="8" w:tentative="0">
      <w:start w:val="0"/>
      <w:numFmt w:val="bullet"/>
      <w:lvlText w:val="•"/>
      <w:lvlJc w:val="left"/>
      <w:pPr>
        <w:ind w:left="9885" w:hanging="602"/>
      </w:pPr>
      <w:rPr>
        <w:rFonts w:hint="default"/>
        <w:lang w:val="en-US" w:eastAsia="zh-CN" w:bidi="ar-SA"/>
      </w:rPr>
    </w:lvl>
  </w:abstractNum>
  <w:abstractNum w:abstractNumId="29">
    <w:nsid w:val="0248C179"/>
    <w:multiLevelType w:val="multilevel"/>
    <w:tmpl w:val="0248C179"/>
    <w:lvl w:ilvl="0" w:tentative="0">
      <w:start w:val="1"/>
      <w:numFmt w:val="decimal"/>
      <w:lvlText w:val="（%1）"/>
      <w:lvlJc w:val="left"/>
      <w:pPr>
        <w:ind w:left="1800" w:hanging="602"/>
        <w:jc w:val="left"/>
      </w:pPr>
      <w:rPr>
        <w:rFonts w:hint="default" w:ascii="宋体" w:hAnsi="宋体" w:eastAsia="宋体" w:cs="宋体"/>
        <w:b w:val="0"/>
        <w:bCs w:val="0"/>
        <w:i w:val="0"/>
        <w:iCs w:val="0"/>
        <w:color w:val="0000FF"/>
        <w:spacing w:val="-24"/>
        <w:w w:val="100"/>
        <w:sz w:val="22"/>
        <w:szCs w:val="22"/>
        <w:lang w:val="en-US" w:eastAsia="zh-CN" w:bidi="ar-SA"/>
      </w:rPr>
    </w:lvl>
    <w:lvl w:ilvl="1" w:tentative="0">
      <w:start w:val="0"/>
      <w:numFmt w:val="bullet"/>
      <w:lvlText w:val="•"/>
      <w:lvlJc w:val="left"/>
      <w:pPr>
        <w:ind w:left="2810" w:hanging="602"/>
      </w:pPr>
      <w:rPr>
        <w:rFonts w:hint="default"/>
        <w:lang w:val="en-US" w:eastAsia="zh-CN" w:bidi="ar-SA"/>
      </w:rPr>
    </w:lvl>
    <w:lvl w:ilvl="2" w:tentative="0">
      <w:start w:val="0"/>
      <w:numFmt w:val="bullet"/>
      <w:lvlText w:val="•"/>
      <w:lvlJc w:val="left"/>
      <w:pPr>
        <w:ind w:left="3821" w:hanging="602"/>
      </w:pPr>
      <w:rPr>
        <w:rFonts w:hint="default"/>
        <w:lang w:val="en-US" w:eastAsia="zh-CN" w:bidi="ar-SA"/>
      </w:rPr>
    </w:lvl>
    <w:lvl w:ilvl="3" w:tentative="0">
      <w:start w:val="0"/>
      <w:numFmt w:val="bullet"/>
      <w:lvlText w:val="•"/>
      <w:lvlJc w:val="left"/>
      <w:pPr>
        <w:ind w:left="4831" w:hanging="602"/>
      </w:pPr>
      <w:rPr>
        <w:rFonts w:hint="default"/>
        <w:lang w:val="en-US" w:eastAsia="zh-CN" w:bidi="ar-SA"/>
      </w:rPr>
    </w:lvl>
    <w:lvl w:ilvl="4" w:tentative="0">
      <w:start w:val="0"/>
      <w:numFmt w:val="bullet"/>
      <w:lvlText w:val="•"/>
      <w:lvlJc w:val="left"/>
      <w:pPr>
        <w:ind w:left="5842" w:hanging="602"/>
      </w:pPr>
      <w:rPr>
        <w:rFonts w:hint="default"/>
        <w:lang w:val="en-US" w:eastAsia="zh-CN" w:bidi="ar-SA"/>
      </w:rPr>
    </w:lvl>
    <w:lvl w:ilvl="5" w:tentative="0">
      <w:start w:val="0"/>
      <w:numFmt w:val="bullet"/>
      <w:lvlText w:val="•"/>
      <w:lvlJc w:val="left"/>
      <w:pPr>
        <w:ind w:left="6853" w:hanging="602"/>
      </w:pPr>
      <w:rPr>
        <w:rFonts w:hint="default"/>
        <w:lang w:val="en-US" w:eastAsia="zh-CN" w:bidi="ar-SA"/>
      </w:rPr>
    </w:lvl>
    <w:lvl w:ilvl="6" w:tentative="0">
      <w:start w:val="0"/>
      <w:numFmt w:val="bullet"/>
      <w:lvlText w:val="•"/>
      <w:lvlJc w:val="left"/>
      <w:pPr>
        <w:ind w:left="7863" w:hanging="602"/>
      </w:pPr>
      <w:rPr>
        <w:rFonts w:hint="default"/>
        <w:lang w:val="en-US" w:eastAsia="zh-CN" w:bidi="ar-SA"/>
      </w:rPr>
    </w:lvl>
    <w:lvl w:ilvl="7" w:tentative="0">
      <w:start w:val="0"/>
      <w:numFmt w:val="bullet"/>
      <w:lvlText w:val="•"/>
      <w:lvlJc w:val="left"/>
      <w:pPr>
        <w:ind w:left="8874" w:hanging="602"/>
      </w:pPr>
      <w:rPr>
        <w:rFonts w:hint="default"/>
        <w:lang w:val="en-US" w:eastAsia="zh-CN" w:bidi="ar-SA"/>
      </w:rPr>
    </w:lvl>
    <w:lvl w:ilvl="8" w:tentative="0">
      <w:start w:val="0"/>
      <w:numFmt w:val="bullet"/>
      <w:lvlText w:val="•"/>
      <w:lvlJc w:val="left"/>
      <w:pPr>
        <w:ind w:left="9885" w:hanging="602"/>
      </w:pPr>
      <w:rPr>
        <w:rFonts w:hint="default"/>
        <w:lang w:val="en-US" w:eastAsia="zh-CN" w:bidi="ar-SA"/>
      </w:rPr>
    </w:lvl>
  </w:abstractNum>
  <w:abstractNum w:abstractNumId="30">
    <w:nsid w:val="028C6DFF"/>
    <w:multiLevelType w:val="multilevel"/>
    <w:tmpl w:val="028C6DFF"/>
    <w:lvl w:ilvl="0" w:tentative="0">
      <w:start w:val="1"/>
      <w:numFmt w:val="decimal"/>
      <w:lvlText w:val="%1."/>
      <w:lvlJc w:val="left"/>
      <w:pPr>
        <w:ind w:left="841"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620" w:hanging="241"/>
      </w:pPr>
      <w:rPr>
        <w:rFonts w:hint="default"/>
        <w:lang w:val="en-US" w:eastAsia="zh-CN" w:bidi="ar-SA"/>
      </w:rPr>
    </w:lvl>
    <w:lvl w:ilvl="2" w:tentative="0">
      <w:start w:val="0"/>
      <w:numFmt w:val="bullet"/>
      <w:lvlText w:val="•"/>
      <w:lvlJc w:val="left"/>
      <w:pPr>
        <w:ind w:left="2401" w:hanging="241"/>
      </w:pPr>
      <w:rPr>
        <w:rFonts w:hint="default"/>
        <w:lang w:val="en-US" w:eastAsia="zh-CN" w:bidi="ar-SA"/>
      </w:rPr>
    </w:lvl>
    <w:lvl w:ilvl="3" w:tentative="0">
      <w:start w:val="0"/>
      <w:numFmt w:val="bullet"/>
      <w:lvlText w:val="•"/>
      <w:lvlJc w:val="left"/>
      <w:pPr>
        <w:ind w:left="3181" w:hanging="241"/>
      </w:pPr>
      <w:rPr>
        <w:rFonts w:hint="default"/>
        <w:lang w:val="en-US" w:eastAsia="zh-CN" w:bidi="ar-SA"/>
      </w:rPr>
    </w:lvl>
    <w:lvl w:ilvl="4" w:tentative="0">
      <w:start w:val="0"/>
      <w:numFmt w:val="bullet"/>
      <w:lvlText w:val="•"/>
      <w:lvlJc w:val="left"/>
      <w:pPr>
        <w:ind w:left="3962" w:hanging="241"/>
      </w:pPr>
      <w:rPr>
        <w:rFonts w:hint="default"/>
        <w:lang w:val="en-US" w:eastAsia="zh-CN" w:bidi="ar-SA"/>
      </w:rPr>
    </w:lvl>
    <w:lvl w:ilvl="5" w:tentative="0">
      <w:start w:val="0"/>
      <w:numFmt w:val="bullet"/>
      <w:lvlText w:val="•"/>
      <w:lvlJc w:val="left"/>
      <w:pPr>
        <w:ind w:left="4743" w:hanging="241"/>
      </w:pPr>
      <w:rPr>
        <w:rFonts w:hint="default"/>
        <w:lang w:val="en-US" w:eastAsia="zh-CN" w:bidi="ar-SA"/>
      </w:rPr>
    </w:lvl>
    <w:lvl w:ilvl="6" w:tentative="0">
      <w:start w:val="0"/>
      <w:numFmt w:val="bullet"/>
      <w:lvlText w:val="•"/>
      <w:lvlJc w:val="left"/>
      <w:pPr>
        <w:ind w:left="5523" w:hanging="241"/>
      </w:pPr>
      <w:rPr>
        <w:rFonts w:hint="default"/>
        <w:lang w:val="en-US" w:eastAsia="zh-CN" w:bidi="ar-SA"/>
      </w:rPr>
    </w:lvl>
    <w:lvl w:ilvl="7" w:tentative="0">
      <w:start w:val="0"/>
      <w:numFmt w:val="bullet"/>
      <w:lvlText w:val="•"/>
      <w:lvlJc w:val="left"/>
      <w:pPr>
        <w:ind w:left="6304" w:hanging="241"/>
      </w:pPr>
      <w:rPr>
        <w:rFonts w:hint="default"/>
        <w:lang w:val="en-US" w:eastAsia="zh-CN" w:bidi="ar-SA"/>
      </w:rPr>
    </w:lvl>
    <w:lvl w:ilvl="8" w:tentative="0">
      <w:start w:val="0"/>
      <w:numFmt w:val="bullet"/>
      <w:lvlText w:val="•"/>
      <w:lvlJc w:val="left"/>
      <w:pPr>
        <w:ind w:left="7085" w:hanging="241"/>
      </w:pPr>
      <w:rPr>
        <w:rFonts w:hint="default"/>
        <w:lang w:val="en-US" w:eastAsia="zh-CN" w:bidi="ar-SA"/>
      </w:rPr>
    </w:lvl>
  </w:abstractNum>
  <w:abstractNum w:abstractNumId="31">
    <w:nsid w:val="03A63A41"/>
    <w:multiLevelType w:val="multilevel"/>
    <w:tmpl w:val="03A63A41"/>
    <w:lvl w:ilvl="0" w:tentative="0">
      <w:start w:val="1"/>
      <w:numFmt w:val="decimal"/>
      <w:lvlText w:val="%1."/>
      <w:lvlJc w:val="left"/>
      <w:pPr>
        <w:ind w:left="841"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32">
    <w:nsid w:val="03D62ECE"/>
    <w:multiLevelType w:val="multilevel"/>
    <w:tmpl w:val="03D62ECE"/>
    <w:lvl w:ilvl="0" w:tentative="0">
      <w:start w:val="1"/>
      <w:numFmt w:val="decimal"/>
      <w:lvlText w:val="%1."/>
      <w:lvlJc w:val="left"/>
      <w:pPr>
        <w:ind w:left="1800" w:hanging="24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2810" w:hanging="242"/>
      </w:pPr>
      <w:rPr>
        <w:rFonts w:hint="default"/>
        <w:lang w:val="en-US" w:eastAsia="zh-CN" w:bidi="ar-SA"/>
      </w:rPr>
    </w:lvl>
    <w:lvl w:ilvl="2" w:tentative="0">
      <w:start w:val="0"/>
      <w:numFmt w:val="bullet"/>
      <w:lvlText w:val="•"/>
      <w:lvlJc w:val="left"/>
      <w:pPr>
        <w:ind w:left="3821" w:hanging="242"/>
      </w:pPr>
      <w:rPr>
        <w:rFonts w:hint="default"/>
        <w:lang w:val="en-US" w:eastAsia="zh-CN" w:bidi="ar-SA"/>
      </w:rPr>
    </w:lvl>
    <w:lvl w:ilvl="3" w:tentative="0">
      <w:start w:val="0"/>
      <w:numFmt w:val="bullet"/>
      <w:lvlText w:val="•"/>
      <w:lvlJc w:val="left"/>
      <w:pPr>
        <w:ind w:left="4831" w:hanging="242"/>
      </w:pPr>
      <w:rPr>
        <w:rFonts w:hint="default"/>
        <w:lang w:val="en-US" w:eastAsia="zh-CN" w:bidi="ar-SA"/>
      </w:rPr>
    </w:lvl>
    <w:lvl w:ilvl="4" w:tentative="0">
      <w:start w:val="0"/>
      <w:numFmt w:val="bullet"/>
      <w:lvlText w:val="•"/>
      <w:lvlJc w:val="left"/>
      <w:pPr>
        <w:ind w:left="5842" w:hanging="242"/>
      </w:pPr>
      <w:rPr>
        <w:rFonts w:hint="default"/>
        <w:lang w:val="en-US" w:eastAsia="zh-CN" w:bidi="ar-SA"/>
      </w:rPr>
    </w:lvl>
    <w:lvl w:ilvl="5" w:tentative="0">
      <w:start w:val="0"/>
      <w:numFmt w:val="bullet"/>
      <w:lvlText w:val="•"/>
      <w:lvlJc w:val="left"/>
      <w:pPr>
        <w:ind w:left="6853" w:hanging="242"/>
      </w:pPr>
      <w:rPr>
        <w:rFonts w:hint="default"/>
        <w:lang w:val="en-US" w:eastAsia="zh-CN" w:bidi="ar-SA"/>
      </w:rPr>
    </w:lvl>
    <w:lvl w:ilvl="6" w:tentative="0">
      <w:start w:val="0"/>
      <w:numFmt w:val="bullet"/>
      <w:lvlText w:val="•"/>
      <w:lvlJc w:val="left"/>
      <w:pPr>
        <w:ind w:left="7863" w:hanging="242"/>
      </w:pPr>
      <w:rPr>
        <w:rFonts w:hint="default"/>
        <w:lang w:val="en-US" w:eastAsia="zh-CN" w:bidi="ar-SA"/>
      </w:rPr>
    </w:lvl>
    <w:lvl w:ilvl="7" w:tentative="0">
      <w:start w:val="0"/>
      <w:numFmt w:val="bullet"/>
      <w:lvlText w:val="•"/>
      <w:lvlJc w:val="left"/>
      <w:pPr>
        <w:ind w:left="8874" w:hanging="242"/>
      </w:pPr>
      <w:rPr>
        <w:rFonts w:hint="default"/>
        <w:lang w:val="en-US" w:eastAsia="zh-CN" w:bidi="ar-SA"/>
      </w:rPr>
    </w:lvl>
    <w:lvl w:ilvl="8" w:tentative="0">
      <w:start w:val="0"/>
      <w:numFmt w:val="bullet"/>
      <w:lvlText w:val="•"/>
      <w:lvlJc w:val="left"/>
      <w:pPr>
        <w:ind w:left="9885" w:hanging="242"/>
      </w:pPr>
      <w:rPr>
        <w:rFonts w:hint="default"/>
        <w:lang w:val="en-US" w:eastAsia="zh-CN" w:bidi="ar-SA"/>
      </w:rPr>
    </w:lvl>
  </w:abstractNum>
  <w:abstractNum w:abstractNumId="33">
    <w:nsid w:val="05095AE0"/>
    <w:multiLevelType w:val="multilevel"/>
    <w:tmpl w:val="05095AE0"/>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34">
    <w:nsid w:val="06A6305B"/>
    <w:multiLevelType w:val="multilevel"/>
    <w:tmpl w:val="06A6305B"/>
    <w:lvl w:ilvl="0" w:tentative="0">
      <w:start w:val="1"/>
      <w:numFmt w:val="decimal"/>
      <w:lvlText w:val="（%1）"/>
      <w:lvlJc w:val="left"/>
      <w:pPr>
        <w:ind w:left="120" w:hanging="601"/>
        <w:jc w:val="left"/>
      </w:pPr>
      <w:rPr>
        <w:rFonts w:hint="default" w:ascii="宋体" w:hAnsi="宋体" w:eastAsia="宋体" w:cs="宋体"/>
        <w:b w:val="0"/>
        <w:bCs w:val="0"/>
        <w:i w:val="0"/>
        <w:iCs w:val="0"/>
        <w:color w:val="0000FF"/>
        <w:spacing w:val="-120"/>
        <w:w w:val="100"/>
        <w:sz w:val="22"/>
        <w:szCs w:val="22"/>
        <w:lang w:val="en-US" w:eastAsia="zh-CN" w:bidi="ar-SA"/>
      </w:rPr>
    </w:lvl>
    <w:lvl w:ilvl="1" w:tentative="0">
      <w:start w:val="0"/>
      <w:numFmt w:val="bullet"/>
      <w:lvlText w:val="•"/>
      <w:lvlJc w:val="left"/>
      <w:pPr>
        <w:ind w:left="972" w:hanging="601"/>
      </w:pPr>
      <w:rPr>
        <w:rFonts w:hint="default"/>
        <w:lang w:val="en-US" w:eastAsia="zh-CN" w:bidi="ar-SA"/>
      </w:rPr>
    </w:lvl>
    <w:lvl w:ilvl="2" w:tentative="0">
      <w:start w:val="0"/>
      <w:numFmt w:val="bullet"/>
      <w:lvlText w:val="•"/>
      <w:lvlJc w:val="left"/>
      <w:pPr>
        <w:ind w:left="1825" w:hanging="601"/>
      </w:pPr>
      <w:rPr>
        <w:rFonts w:hint="default"/>
        <w:lang w:val="en-US" w:eastAsia="zh-CN" w:bidi="ar-SA"/>
      </w:rPr>
    </w:lvl>
    <w:lvl w:ilvl="3" w:tentative="0">
      <w:start w:val="0"/>
      <w:numFmt w:val="bullet"/>
      <w:lvlText w:val="•"/>
      <w:lvlJc w:val="left"/>
      <w:pPr>
        <w:ind w:left="2677" w:hanging="601"/>
      </w:pPr>
      <w:rPr>
        <w:rFonts w:hint="default"/>
        <w:lang w:val="en-US" w:eastAsia="zh-CN" w:bidi="ar-SA"/>
      </w:rPr>
    </w:lvl>
    <w:lvl w:ilvl="4" w:tentative="0">
      <w:start w:val="0"/>
      <w:numFmt w:val="bullet"/>
      <w:lvlText w:val="•"/>
      <w:lvlJc w:val="left"/>
      <w:pPr>
        <w:ind w:left="3530" w:hanging="601"/>
      </w:pPr>
      <w:rPr>
        <w:rFonts w:hint="default"/>
        <w:lang w:val="en-US" w:eastAsia="zh-CN" w:bidi="ar-SA"/>
      </w:rPr>
    </w:lvl>
    <w:lvl w:ilvl="5" w:tentative="0">
      <w:start w:val="0"/>
      <w:numFmt w:val="bullet"/>
      <w:lvlText w:val="•"/>
      <w:lvlJc w:val="left"/>
      <w:pPr>
        <w:ind w:left="4383" w:hanging="601"/>
      </w:pPr>
      <w:rPr>
        <w:rFonts w:hint="default"/>
        <w:lang w:val="en-US" w:eastAsia="zh-CN" w:bidi="ar-SA"/>
      </w:rPr>
    </w:lvl>
    <w:lvl w:ilvl="6" w:tentative="0">
      <w:start w:val="0"/>
      <w:numFmt w:val="bullet"/>
      <w:lvlText w:val="•"/>
      <w:lvlJc w:val="left"/>
      <w:pPr>
        <w:ind w:left="5235" w:hanging="601"/>
      </w:pPr>
      <w:rPr>
        <w:rFonts w:hint="default"/>
        <w:lang w:val="en-US" w:eastAsia="zh-CN" w:bidi="ar-SA"/>
      </w:rPr>
    </w:lvl>
    <w:lvl w:ilvl="7" w:tentative="0">
      <w:start w:val="0"/>
      <w:numFmt w:val="bullet"/>
      <w:lvlText w:val="•"/>
      <w:lvlJc w:val="left"/>
      <w:pPr>
        <w:ind w:left="6088" w:hanging="601"/>
      </w:pPr>
      <w:rPr>
        <w:rFonts w:hint="default"/>
        <w:lang w:val="en-US" w:eastAsia="zh-CN" w:bidi="ar-SA"/>
      </w:rPr>
    </w:lvl>
    <w:lvl w:ilvl="8" w:tentative="0">
      <w:start w:val="0"/>
      <w:numFmt w:val="bullet"/>
      <w:lvlText w:val="•"/>
      <w:lvlJc w:val="left"/>
      <w:pPr>
        <w:ind w:left="6941" w:hanging="601"/>
      </w:pPr>
      <w:rPr>
        <w:rFonts w:hint="default"/>
        <w:lang w:val="en-US" w:eastAsia="zh-CN" w:bidi="ar-SA"/>
      </w:rPr>
    </w:lvl>
  </w:abstractNum>
  <w:abstractNum w:abstractNumId="35">
    <w:nsid w:val="06B337C0"/>
    <w:multiLevelType w:val="multilevel"/>
    <w:tmpl w:val="06B337C0"/>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36">
    <w:nsid w:val="0709FD3E"/>
    <w:multiLevelType w:val="multilevel"/>
    <w:tmpl w:val="0709FD3E"/>
    <w:lvl w:ilvl="0" w:tentative="0">
      <w:start w:val="1"/>
      <w:numFmt w:val="decimal"/>
      <w:lvlText w:val="（%1）"/>
      <w:lvlJc w:val="left"/>
      <w:pPr>
        <w:ind w:left="1201" w:hanging="60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946" w:hanging="601"/>
      </w:pPr>
      <w:rPr>
        <w:rFonts w:hint="default"/>
        <w:lang w:val="en-US" w:eastAsia="zh-CN" w:bidi="ar-SA"/>
      </w:rPr>
    </w:lvl>
    <w:lvl w:ilvl="2" w:tentative="0">
      <w:start w:val="0"/>
      <w:numFmt w:val="bullet"/>
      <w:lvlText w:val="•"/>
      <w:lvlJc w:val="left"/>
      <w:pPr>
        <w:ind w:left="2693" w:hanging="601"/>
      </w:pPr>
      <w:rPr>
        <w:rFonts w:hint="default"/>
        <w:lang w:val="en-US" w:eastAsia="zh-CN" w:bidi="ar-SA"/>
      </w:rPr>
    </w:lvl>
    <w:lvl w:ilvl="3" w:tentative="0">
      <w:start w:val="0"/>
      <w:numFmt w:val="bullet"/>
      <w:lvlText w:val="•"/>
      <w:lvlJc w:val="left"/>
      <w:pPr>
        <w:ind w:left="3439" w:hanging="601"/>
      </w:pPr>
      <w:rPr>
        <w:rFonts w:hint="default"/>
        <w:lang w:val="en-US" w:eastAsia="zh-CN" w:bidi="ar-SA"/>
      </w:rPr>
    </w:lvl>
    <w:lvl w:ilvl="4" w:tentative="0">
      <w:start w:val="0"/>
      <w:numFmt w:val="bullet"/>
      <w:lvlText w:val="•"/>
      <w:lvlJc w:val="left"/>
      <w:pPr>
        <w:ind w:left="4186" w:hanging="601"/>
      </w:pPr>
      <w:rPr>
        <w:rFonts w:hint="default"/>
        <w:lang w:val="en-US" w:eastAsia="zh-CN" w:bidi="ar-SA"/>
      </w:rPr>
    </w:lvl>
    <w:lvl w:ilvl="5" w:tentative="0">
      <w:start w:val="0"/>
      <w:numFmt w:val="bullet"/>
      <w:lvlText w:val="•"/>
      <w:lvlJc w:val="left"/>
      <w:pPr>
        <w:ind w:left="4933" w:hanging="601"/>
      </w:pPr>
      <w:rPr>
        <w:rFonts w:hint="default"/>
        <w:lang w:val="en-US" w:eastAsia="zh-CN" w:bidi="ar-SA"/>
      </w:rPr>
    </w:lvl>
    <w:lvl w:ilvl="6" w:tentative="0">
      <w:start w:val="0"/>
      <w:numFmt w:val="bullet"/>
      <w:lvlText w:val="•"/>
      <w:lvlJc w:val="left"/>
      <w:pPr>
        <w:ind w:left="5679" w:hanging="601"/>
      </w:pPr>
      <w:rPr>
        <w:rFonts w:hint="default"/>
        <w:lang w:val="en-US" w:eastAsia="zh-CN" w:bidi="ar-SA"/>
      </w:rPr>
    </w:lvl>
    <w:lvl w:ilvl="7" w:tentative="0">
      <w:start w:val="0"/>
      <w:numFmt w:val="bullet"/>
      <w:lvlText w:val="•"/>
      <w:lvlJc w:val="left"/>
      <w:pPr>
        <w:ind w:left="6426" w:hanging="601"/>
      </w:pPr>
      <w:rPr>
        <w:rFonts w:hint="default"/>
        <w:lang w:val="en-US" w:eastAsia="zh-CN" w:bidi="ar-SA"/>
      </w:rPr>
    </w:lvl>
    <w:lvl w:ilvl="8" w:tentative="0">
      <w:start w:val="0"/>
      <w:numFmt w:val="bullet"/>
      <w:lvlText w:val="•"/>
      <w:lvlJc w:val="left"/>
      <w:pPr>
        <w:ind w:left="7173" w:hanging="601"/>
      </w:pPr>
      <w:rPr>
        <w:rFonts w:hint="default"/>
        <w:lang w:val="en-US" w:eastAsia="zh-CN" w:bidi="ar-SA"/>
      </w:rPr>
    </w:lvl>
  </w:abstractNum>
  <w:abstractNum w:abstractNumId="37">
    <w:nsid w:val="07BC7A21"/>
    <w:multiLevelType w:val="multilevel"/>
    <w:tmpl w:val="07BC7A21"/>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38">
    <w:nsid w:val="09D43D97"/>
    <w:multiLevelType w:val="multilevel"/>
    <w:tmpl w:val="09D43D97"/>
    <w:lvl w:ilvl="0" w:tentative="0">
      <w:start w:val="1"/>
      <w:numFmt w:val="decimal"/>
      <w:lvlText w:val="%1."/>
      <w:lvlJc w:val="left"/>
      <w:pPr>
        <w:ind w:left="841"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620" w:hanging="241"/>
      </w:pPr>
      <w:rPr>
        <w:rFonts w:hint="default"/>
        <w:lang w:val="en-US" w:eastAsia="zh-CN" w:bidi="ar-SA"/>
      </w:rPr>
    </w:lvl>
    <w:lvl w:ilvl="2" w:tentative="0">
      <w:start w:val="0"/>
      <w:numFmt w:val="bullet"/>
      <w:lvlText w:val="•"/>
      <w:lvlJc w:val="left"/>
      <w:pPr>
        <w:ind w:left="2401" w:hanging="241"/>
      </w:pPr>
      <w:rPr>
        <w:rFonts w:hint="default"/>
        <w:lang w:val="en-US" w:eastAsia="zh-CN" w:bidi="ar-SA"/>
      </w:rPr>
    </w:lvl>
    <w:lvl w:ilvl="3" w:tentative="0">
      <w:start w:val="0"/>
      <w:numFmt w:val="bullet"/>
      <w:lvlText w:val="•"/>
      <w:lvlJc w:val="left"/>
      <w:pPr>
        <w:ind w:left="3181" w:hanging="241"/>
      </w:pPr>
      <w:rPr>
        <w:rFonts w:hint="default"/>
        <w:lang w:val="en-US" w:eastAsia="zh-CN" w:bidi="ar-SA"/>
      </w:rPr>
    </w:lvl>
    <w:lvl w:ilvl="4" w:tentative="0">
      <w:start w:val="0"/>
      <w:numFmt w:val="bullet"/>
      <w:lvlText w:val="•"/>
      <w:lvlJc w:val="left"/>
      <w:pPr>
        <w:ind w:left="3962" w:hanging="241"/>
      </w:pPr>
      <w:rPr>
        <w:rFonts w:hint="default"/>
        <w:lang w:val="en-US" w:eastAsia="zh-CN" w:bidi="ar-SA"/>
      </w:rPr>
    </w:lvl>
    <w:lvl w:ilvl="5" w:tentative="0">
      <w:start w:val="0"/>
      <w:numFmt w:val="bullet"/>
      <w:lvlText w:val="•"/>
      <w:lvlJc w:val="left"/>
      <w:pPr>
        <w:ind w:left="4743" w:hanging="241"/>
      </w:pPr>
      <w:rPr>
        <w:rFonts w:hint="default"/>
        <w:lang w:val="en-US" w:eastAsia="zh-CN" w:bidi="ar-SA"/>
      </w:rPr>
    </w:lvl>
    <w:lvl w:ilvl="6" w:tentative="0">
      <w:start w:val="0"/>
      <w:numFmt w:val="bullet"/>
      <w:lvlText w:val="•"/>
      <w:lvlJc w:val="left"/>
      <w:pPr>
        <w:ind w:left="5523" w:hanging="241"/>
      </w:pPr>
      <w:rPr>
        <w:rFonts w:hint="default"/>
        <w:lang w:val="en-US" w:eastAsia="zh-CN" w:bidi="ar-SA"/>
      </w:rPr>
    </w:lvl>
    <w:lvl w:ilvl="7" w:tentative="0">
      <w:start w:val="0"/>
      <w:numFmt w:val="bullet"/>
      <w:lvlText w:val="•"/>
      <w:lvlJc w:val="left"/>
      <w:pPr>
        <w:ind w:left="6304" w:hanging="241"/>
      </w:pPr>
      <w:rPr>
        <w:rFonts w:hint="default"/>
        <w:lang w:val="en-US" w:eastAsia="zh-CN" w:bidi="ar-SA"/>
      </w:rPr>
    </w:lvl>
    <w:lvl w:ilvl="8" w:tentative="0">
      <w:start w:val="0"/>
      <w:numFmt w:val="bullet"/>
      <w:lvlText w:val="•"/>
      <w:lvlJc w:val="left"/>
      <w:pPr>
        <w:ind w:left="7085" w:hanging="241"/>
      </w:pPr>
      <w:rPr>
        <w:rFonts w:hint="default"/>
        <w:lang w:val="en-US" w:eastAsia="zh-CN" w:bidi="ar-SA"/>
      </w:rPr>
    </w:lvl>
  </w:abstractNum>
  <w:abstractNum w:abstractNumId="39">
    <w:nsid w:val="0A174F3B"/>
    <w:multiLevelType w:val="multilevel"/>
    <w:tmpl w:val="0A174F3B"/>
    <w:lvl w:ilvl="0" w:tentative="0">
      <w:start w:val="1"/>
      <w:numFmt w:val="decimal"/>
      <w:lvlText w:val="%1."/>
      <w:lvlJc w:val="left"/>
      <w:pPr>
        <w:ind w:left="841"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40">
    <w:nsid w:val="0CED157C"/>
    <w:multiLevelType w:val="multilevel"/>
    <w:tmpl w:val="0CED157C"/>
    <w:lvl w:ilvl="0" w:tentative="0">
      <w:start w:val="1"/>
      <w:numFmt w:val="decimal"/>
      <w:lvlText w:val="%1."/>
      <w:lvlJc w:val="left"/>
      <w:pPr>
        <w:ind w:left="841"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41">
    <w:nsid w:val="0CEF100B"/>
    <w:multiLevelType w:val="multilevel"/>
    <w:tmpl w:val="0CEF100B"/>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42">
    <w:nsid w:val="0E517366"/>
    <w:multiLevelType w:val="multilevel"/>
    <w:tmpl w:val="0E517366"/>
    <w:lvl w:ilvl="0" w:tentative="0">
      <w:start w:val="1"/>
      <w:numFmt w:val="decimal"/>
      <w:lvlText w:val="%1."/>
      <w:lvlJc w:val="left"/>
      <w:pPr>
        <w:ind w:left="841" w:hanging="24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43">
    <w:nsid w:val="0E640482"/>
    <w:multiLevelType w:val="multilevel"/>
    <w:tmpl w:val="0E640482"/>
    <w:lvl w:ilvl="0" w:tentative="0">
      <w:start w:val="1"/>
      <w:numFmt w:val="decimal"/>
      <w:lvlText w:val="%1."/>
      <w:lvlJc w:val="left"/>
      <w:pPr>
        <w:ind w:left="1800" w:hanging="242"/>
        <w:jc w:val="left"/>
      </w:pPr>
      <w:rPr>
        <w:rFonts w:hint="default" w:ascii="宋体" w:hAnsi="宋体" w:eastAsia="宋体" w:cs="宋体"/>
        <w:b w:val="0"/>
        <w:bCs w:val="0"/>
        <w:i w:val="0"/>
        <w:iCs w:val="0"/>
        <w:color w:val="0000FF"/>
        <w:spacing w:val="-24"/>
        <w:w w:val="100"/>
        <w:sz w:val="22"/>
        <w:szCs w:val="22"/>
        <w:lang w:val="en-US" w:eastAsia="zh-CN" w:bidi="ar-SA"/>
      </w:rPr>
    </w:lvl>
    <w:lvl w:ilvl="1" w:tentative="0">
      <w:start w:val="0"/>
      <w:numFmt w:val="bullet"/>
      <w:lvlText w:val="•"/>
      <w:lvlJc w:val="left"/>
      <w:pPr>
        <w:ind w:left="2810" w:hanging="242"/>
      </w:pPr>
      <w:rPr>
        <w:rFonts w:hint="default"/>
        <w:lang w:val="en-US" w:eastAsia="zh-CN" w:bidi="ar-SA"/>
      </w:rPr>
    </w:lvl>
    <w:lvl w:ilvl="2" w:tentative="0">
      <w:start w:val="0"/>
      <w:numFmt w:val="bullet"/>
      <w:lvlText w:val="•"/>
      <w:lvlJc w:val="left"/>
      <w:pPr>
        <w:ind w:left="3821" w:hanging="242"/>
      </w:pPr>
      <w:rPr>
        <w:rFonts w:hint="default"/>
        <w:lang w:val="en-US" w:eastAsia="zh-CN" w:bidi="ar-SA"/>
      </w:rPr>
    </w:lvl>
    <w:lvl w:ilvl="3" w:tentative="0">
      <w:start w:val="0"/>
      <w:numFmt w:val="bullet"/>
      <w:lvlText w:val="•"/>
      <w:lvlJc w:val="left"/>
      <w:pPr>
        <w:ind w:left="4831" w:hanging="242"/>
      </w:pPr>
      <w:rPr>
        <w:rFonts w:hint="default"/>
        <w:lang w:val="en-US" w:eastAsia="zh-CN" w:bidi="ar-SA"/>
      </w:rPr>
    </w:lvl>
    <w:lvl w:ilvl="4" w:tentative="0">
      <w:start w:val="0"/>
      <w:numFmt w:val="bullet"/>
      <w:lvlText w:val="•"/>
      <w:lvlJc w:val="left"/>
      <w:pPr>
        <w:ind w:left="5842" w:hanging="242"/>
      </w:pPr>
      <w:rPr>
        <w:rFonts w:hint="default"/>
        <w:lang w:val="en-US" w:eastAsia="zh-CN" w:bidi="ar-SA"/>
      </w:rPr>
    </w:lvl>
    <w:lvl w:ilvl="5" w:tentative="0">
      <w:start w:val="0"/>
      <w:numFmt w:val="bullet"/>
      <w:lvlText w:val="•"/>
      <w:lvlJc w:val="left"/>
      <w:pPr>
        <w:ind w:left="6853" w:hanging="242"/>
      </w:pPr>
      <w:rPr>
        <w:rFonts w:hint="default"/>
        <w:lang w:val="en-US" w:eastAsia="zh-CN" w:bidi="ar-SA"/>
      </w:rPr>
    </w:lvl>
    <w:lvl w:ilvl="6" w:tentative="0">
      <w:start w:val="0"/>
      <w:numFmt w:val="bullet"/>
      <w:lvlText w:val="•"/>
      <w:lvlJc w:val="left"/>
      <w:pPr>
        <w:ind w:left="7863" w:hanging="242"/>
      </w:pPr>
      <w:rPr>
        <w:rFonts w:hint="default"/>
        <w:lang w:val="en-US" w:eastAsia="zh-CN" w:bidi="ar-SA"/>
      </w:rPr>
    </w:lvl>
    <w:lvl w:ilvl="7" w:tentative="0">
      <w:start w:val="0"/>
      <w:numFmt w:val="bullet"/>
      <w:lvlText w:val="•"/>
      <w:lvlJc w:val="left"/>
      <w:pPr>
        <w:ind w:left="8874" w:hanging="242"/>
      </w:pPr>
      <w:rPr>
        <w:rFonts w:hint="default"/>
        <w:lang w:val="en-US" w:eastAsia="zh-CN" w:bidi="ar-SA"/>
      </w:rPr>
    </w:lvl>
    <w:lvl w:ilvl="8" w:tentative="0">
      <w:start w:val="0"/>
      <w:numFmt w:val="bullet"/>
      <w:lvlText w:val="•"/>
      <w:lvlJc w:val="left"/>
      <w:pPr>
        <w:ind w:left="9885" w:hanging="242"/>
      </w:pPr>
      <w:rPr>
        <w:rFonts w:hint="default"/>
        <w:lang w:val="en-US" w:eastAsia="zh-CN" w:bidi="ar-SA"/>
      </w:rPr>
    </w:lvl>
  </w:abstractNum>
  <w:abstractNum w:abstractNumId="44">
    <w:nsid w:val="0F3C29D1"/>
    <w:multiLevelType w:val="multilevel"/>
    <w:tmpl w:val="0F3C29D1"/>
    <w:lvl w:ilvl="0" w:tentative="0">
      <w:start w:val="1"/>
      <w:numFmt w:val="decimal"/>
      <w:lvlText w:val="%1."/>
      <w:lvlJc w:val="left"/>
      <w:pPr>
        <w:ind w:left="120" w:hanging="241"/>
        <w:jc w:val="left"/>
      </w:pPr>
      <w:rPr>
        <w:rFonts w:hint="default" w:ascii="宋体" w:hAnsi="宋体" w:eastAsia="宋体" w:cs="宋体"/>
        <w:b w:val="0"/>
        <w:bCs w:val="0"/>
        <w:i w:val="0"/>
        <w:iCs w:val="0"/>
        <w:color w:val="0000FF"/>
        <w:spacing w:val="-20"/>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45">
    <w:nsid w:val="0F9F9CCA"/>
    <w:multiLevelType w:val="multilevel"/>
    <w:tmpl w:val="0F9F9CCA"/>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46">
    <w:nsid w:val="12EADF99"/>
    <w:multiLevelType w:val="multilevel"/>
    <w:tmpl w:val="12EADF99"/>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47">
    <w:nsid w:val="132517EB"/>
    <w:multiLevelType w:val="multilevel"/>
    <w:tmpl w:val="132517EB"/>
    <w:lvl w:ilvl="0" w:tentative="0">
      <w:start w:val="1"/>
      <w:numFmt w:val="decimal"/>
      <w:lvlText w:val="%1."/>
      <w:lvlJc w:val="left"/>
      <w:pPr>
        <w:ind w:left="841"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48">
    <w:nsid w:val="14010D5B"/>
    <w:multiLevelType w:val="multilevel"/>
    <w:tmpl w:val="14010D5B"/>
    <w:lvl w:ilvl="0" w:tentative="0">
      <w:start w:val="1"/>
      <w:numFmt w:val="decimal"/>
      <w:lvlText w:val="（%1）"/>
      <w:lvlJc w:val="left"/>
      <w:pPr>
        <w:ind w:left="1201" w:hanging="60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944" w:hanging="601"/>
      </w:pPr>
      <w:rPr>
        <w:rFonts w:hint="default"/>
        <w:lang w:val="en-US" w:eastAsia="zh-CN" w:bidi="ar-SA"/>
      </w:rPr>
    </w:lvl>
    <w:lvl w:ilvl="2" w:tentative="0">
      <w:start w:val="0"/>
      <w:numFmt w:val="bullet"/>
      <w:lvlText w:val="•"/>
      <w:lvlJc w:val="left"/>
      <w:pPr>
        <w:ind w:left="2689" w:hanging="601"/>
      </w:pPr>
      <w:rPr>
        <w:rFonts w:hint="default"/>
        <w:lang w:val="en-US" w:eastAsia="zh-CN" w:bidi="ar-SA"/>
      </w:rPr>
    </w:lvl>
    <w:lvl w:ilvl="3" w:tentative="0">
      <w:start w:val="0"/>
      <w:numFmt w:val="bullet"/>
      <w:lvlText w:val="•"/>
      <w:lvlJc w:val="left"/>
      <w:pPr>
        <w:ind w:left="3433" w:hanging="601"/>
      </w:pPr>
      <w:rPr>
        <w:rFonts w:hint="default"/>
        <w:lang w:val="en-US" w:eastAsia="zh-CN" w:bidi="ar-SA"/>
      </w:rPr>
    </w:lvl>
    <w:lvl w:ilvl="4" w:tentative="0">
      <w:start w:val="0"/>
      <w:numFmt w:val="bullet"/>
      <w:lvlText w:val="•"/>
      <w:lvlJc w:val="left"/>
      <w:pPr>
        <w:ind w:left="4178" w:hanging="601"/>
      </w:pPr>
      <w:rPr>
        <w:rFonts w:hint="default"/>
        <w:lang w:val="en-US" w:eastAsia="zh-CN" w:bidi="ar-SA"/>
      </w:rPr>
    </w:lvl>
    <w:lvl w:ilvl="5" w:tentative="0">
      <w:start w:val="0"/>
      <w:numFmt w:val="bullet"/>
      <w:lvlText w:val="•"/>
      <w:lvlJc w:val="left"/>
      <w:pPr>
        <w:ind w:left="4923" w:hanging="601"/>
      </w:pPr>
      <w:rPr>
        <w:rFonts w:hint="default"/>
        <w:lang w:val="en-US" w:eastAsia="zh-CN" w:bidi="ar-SA"/>
      </w:rPr>
    </w:lvl>
    <w:lvl w:ilvl="6" w:tentative="0">
      <w:start w:val="0"/>
      <w:numFmt w:val="bullet"/>
      <w:lvlText w:val="•"/>
      <w:lvlJc w:val="left"/>
      <w:pPr>
        <w:ind w:left="5667" w:hanging="601"/>
      </w:pPr>
      <w:rPr>
        <w:rFonts w:hint="default"/>
        <w:lang w:val="en-US" w:eastAsia="zh-CN" w:bidi="ar-SA"/>
      </w:rPr>
    </w:lvl>
    <w:lvl w:ilvl="7" w:tentative="0">
      <w:start w:val="0"/>
      <w:numFmt w:val="bullet"/>
      <w:lvlText w:val="•"/>
      <w:lvlJc w:val="left"/>
      <w:pPr>
        <w:ind w:left="6412" w:hanging="601"/>
      </w:pPr>
      <w:rPr>
        <w:rFonts w:hint="default"/>
        <w:lang w:val="en-US" w:eastAsia="zh-CN" w:bidi="ar-SA"/>
      </w:rPr>
    </w:lvl>
    <w:lvl w:ilvl="8" w:tentative="0">
      <w:start w:val="0"/>
      <w:numFmt w:val="bullet"/>
      <w:lvlText w:val="•"/>
      <w:lvlJc w:val="left"/>
      <w:pPr>
        <w:ind w:left="7157" w:hanging="601"/>
      </w:pPr>
      <w:rPr>
        <w:rFonts w:hint="default"/>
        <w:lang w:val="en-US" w:eastAsia="zh-CN" w:bidi="ar-SA"/>
      </w:rPr>
    </w:lvl>
  </w:abstractNum>
  <w:abstractNum w:abstractNumId="49">
    <w:nsid w:val="15312115"/>
    <w:multiLevelType w:val="multilevel"/>
    <w:tmpl w:val="15312115"/>
    <w:lvl w:ilvl="0" w:tentative="0">
      <w:start w:val="1"/>
      <w:numFmt w:val="decimal"/>
      <w:lvlText w:val="（%1）"/>
      <w:lvlJc w:val="left"/>
      <w:pPr>
        <w:ind w:left="1201" w:hanging="60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946" w:hanging="601"/>
      </w:pPr>
      <w:rPr>
        <w:rFonts w:hint="default"/>
        <w:lang w:val="en-US" w:eastAsia="zh-CN" w:bidi="ar-SA"/>
      </w:rPr>
    </w:lvl>
    <w:lvl w:ilvl="2" w:tentative="0">
      <w:start w:val="0"/>
      <w:numFmt w:val="bullet"/>
      <w:lvlText w:val="•"/>
      <w:lvlJc w:val="left"/>
      <w:pPr>
        <w:ind w:left="2693" w:hanging="601"/>
      </w:pPr>
      <w:rPr>
        <w:rFonts w:hint="default"/>
        <w:lang w:val="en-US" w:eastAsia="zh-CN" w:bidi="ar-SA"/>
      </w:rPr>
    </w:lvl>
    <w:lvl w:ilvl="3" w:tentative="0">
      <w:start w:val="0"/>
      <w:numFmt w:val="bullet"/>
      <w:lvlText w:val="•"/>
      <w:lvlJc w:val="left"/>
      <w:pPr>
        <w:ind w:left="3439" w:hanging="601"/>
      </w:pPr>
      <w:rPr>
        <w:rFonts w:hint="default"/>
        <w:lang w:val="en-US" w:eastAsia="zh-CN" w:bidi="ar-SA"/>
      </w:rPr>
    </w:lvl>
    <w:lvl w:ilvl="4" w:tentative="0">
      <w:start w:val="0"/>
      <w:numFmt w:val="bullet"/>
      <w:lvlText w:val="•"/>
      <w:lvlJc w:val="left"/>
      <w:pPr>
        <w:ind w:left="4186" w:hanging="601"/>
      </w:pPr>
      <w:rPr>
        <w:rFonts w:hint="default"/>
        <w:lang w:val="en-US" w:eastAsia="zh-CN" w:bidi="ar-SA"/>
      </w:rPr>
    </w:lvl>
    <w:lvl w:ilvl="5" w:tentative="0">
      <w:start w:val="0"/>
      <w:numFmt w:val="bullet"/>
      <w:lvlText w:val="•"/>
      <w:lvlJc w:val="left"/>
      <w:pPr>
        <w:ind w:left="4933" w:hanging="601"/>
      </w:pPr>
      <w:rPr>
        <w:rFonts w:hint="default"/>
        <w:lang w:val="en-US" w:eastAsia="zh-CN" w:bidi="ar-SA"/>
      </w:rPr>
    </w:lvl>
    <w:lvl w:ilvl="6" w:tentative="0">
      <w:start w:val="0"/>
      <w:numFmt w:val="bullet"/>
      <w:lvlText w:val="•"/>
      <w:lvlJc w:val="left"/>
      <w:pPr>
        <w:ind w:left="5679" w:hanging="601"/>
      </w:pPr>
      <w:rPr>
        <w:rFonts w:hint="default"/>
        <w:lang w:val="en-US" w:eastAsia="zh-CN" w:bidi="ar-SA"/>
      </w:rPr>
    </w:lvl>
    <w:lvl w:ilvl="7" w:tentative="0">
      <w:start w:val="0"/>
      <w:numFmt w:val="bullet"/>
      <w:lvlText w:val="•"/>
      <w:lvlJc w:val="left"/>
      <w:pPr>
        <w:ind w:left="6426" w:hanging="601"/>
      </w:pPr>
      <w:rPr>
        <w:rFonts w:hint="default"/>
        <w:lang w:val="en-US" w:eastAsia="zh-CN" w:bidi="ar-SA"/>
      </w:rPr>
    </w:lvl>
    <w:lvl w:ilvl="8" w:tentative="0">
      <w:start w:val="0"/>
      <w:numFmt w:val="bullet"/>
      <w:lvlText w:val="•"/>
      <w:lvlJc w:val="left"/>
      <w:pPr>
        <w:ind w:left="7173" w:hanging="601"/>
      </w:pPr>
      <w:rPr>
        <w:rFonts w:hint="default"/>
        <w:lang w:val="en-US" w:eastAsia="zh-CN" w:bidi="ar-SA"/>
      </w:rPr>
    </w:lvl>
  </w:abstractNum>
  <w:abstractNum w:abstractNumId="50">
    <w:nsid w:val="156D26D1"/>
    <w:multiLevelType w:val="multilevel"/>
    <w:tmpl w:val="156D26D1"/>
    <w:lvl w:ilvl="0" w:tentative="0">
      <w:start w:val="1"/>
      <w:numFmt w:val="decimal"/>
      <w:lvlText w:val="（%1）"/>
      <w:lvlJc w:val="left"/>
      <w:pPr>
        <w:ind w:left="1201" w:hanging="60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946" w:hanging="601"/>
      </w:pPr>
      <w:rPr>
        <w:rFonts w:hint="default"/>
        <w:lang w:val="en-US" w:eastAsia="zh-CN" w:bidi="ar-SA"/>
      </w:rPr>
    </w:lvl>
    <w:lvl w:ilvl="2" w:tentative="0">
      <w:start w:val="0"/>
      <w:numFmt w:val="bullet"/>
      <w:lvlText w:val="•"/>
      <w:lvlJc w:val="left"/>
      <w:pPr>
        <w:ind w:left="2693" w:hanging="601"/>
      </w:pPr>
      <w:rPr>
        <w:rFonts w:hint="default"/>
        <w:lang w:val="en-US" w:eastAsia="zh-CN" w:bidi="ar-SA"/>
      </w:rPr>
    </w:lvl>
    <w:lvl w:ilvl="3" w:tentative="0">
      <w:start w:val="0"/>
      <w:numFmt w:val="bullet"/>
      <w:lvlText w:val="•"/>
      <w:lvlJc w:val="left"/>
      <w:pPr>
        <w:ind w:left="3439" w:hanging="601"/>
      </w:pPr>
      <w:rPr>
        <w:rFonts w:hint="default"/>
        <w:lang w:val="en-US" w:eastAsia="zh-CN" w:bidi="ar-SA"/>
      </w:rPr>
    </w:lvl>
    <w:lvl w:ilvl="4" w:tentative="0">
      <w:start w:val="0"/>
      <w:numFmt w:val="bullet"/>
      <w:lvlText w:val="•"/>
      <w:lvlJc w:val="left"/>
      <w:pPr>
        <w:ind w:left="4186" w:hanging="601"/>
      </w:pPr>
      <w:rPr>
        <w:rFonts w:hint="default"/>
        <w:lang w:val="en-US" w:eastAsia="zh-CN" w:bidi="ar-SA"/>
      </w:rPr>
    </w:lvl>
    <w:lvl w:ilvl="5" w:tentative="0">
      <w:start w:val="0"/>
      <w:numFmt w:val="bullet"/>
      <w:lvlText w:val="•"/>
      <w:lvlJc w:val="left"/>
      <w:pPr>
        <w:ind w:left="4933" w:hanging="601"/>
      </w:pPr>
      <w:rPr>
        <w:rFonts w:hint="default"/>
        <w:lang w:val="en-US" w:eastAsia="zh-CN" w:bidi="ar-SA"/>
      </w:rPr>
    </w:lvl>
    <w:lvl w:ilvl="6" w:tentative="0">
      <w:start w:val="0"/>
      <w:numFmt w:val="bullet"/>
      <w:lvlText w:val="•"/>
      <w:lvlJc w:val="left"/>
      <w:pPr>
        <w:ind w:left="5679" w:hanging="601"/>
      </w:pPr>
      <w:rPr>
        <w:rFonts w:hint="default"/>
        <w:lang w:val="en-US" w:eastAsia="zh-CN" w:bidi="ar-SA"/>
      </w:rPr>
    </w:lvl>
    <w:lvl w:ilvl="7" w:tentative="0">
      <w:start w:val="0"/>
      <w:numFmt w:val="bullet"/>
      <w:lvlText w:val="•"/>
      <w:lvlJc w:val="left"/>
      <w:pPr>
        <w:ind w:left="6426" w:hanging="601"/>
      </w:pPr>
      <w:rPr>
        <w:rFonts w:hint="default"/>
        <w:lang w:val="en-US" w:eastAsia="zh-CN" w:bidi="ar-SA"/>
      </w:rPr>
    </w:lvl>
    <w:lvl w:ilvl="8" w:tentative="0">
      <w:start w:val="0"/>
      <w:numFmt w:val="bullet"/>
      <w:lvlText w:val="•"/>
      <w:lvlJc w:val="left"/>
      <w:pPr>
        <w:ind w:left="7173" w:hanging="601"/>
      </w:pPr>
      <w:rPr>
        <w:rFonts w:hint="default"/>
        <w:lang w:val="en-US" w:eastAsia="zh-CN" w:bidi="ar-SA"/>
      </w:rPr>
    </w:lvl>
  </w:abstractNum>
  <w:abstractNum w:abstractNumId="51">
    <w:nsid w:val="168C2D5B"/>
    <w:multiLevelType w:val="multilevel"/>
    <w:tmpl w:val="168C2D5B"/>
    <w:lvl w:ilvl="0" w:tentative="0">
      <w:start w:val="1"/>
      <w:numFmt w:val="decimal"/>
      <w:lvlText w:val="（%1）"/>
      <w:lvlJc w:val="left"/>
      <w:pPr>
        <w:ind w:left="120" w:hanging="60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601"/>
      </w:pPr>
      <w:rPr>
        <w:rFonts w:hint="default"/>
        <w:lang w:val="en-US" w:eastAsia="zh-CN" w:bidi="ar-SA"/>
      </w:rPr>
    </w:lvl>
    <w:lvl w:ilvl="2" w:tentative="0">
      <w:start w:val="0"/>
      <w:numFmt w:val="bullet"/>
      <w:lvlText w:val="•"/>
      <w:lvlJc w:val="left"/>
      <w:pPr>
        <w:ind w:left="1829" w:hanging="601"/>
      </w:pPr>
      <w:rPr>
        <w:rFonts w:hint="default"/>
        <w:lang w:val="en-US" w:eastAsia="zh-CN" w:bidi="ar-SA"/>
      </w:rPr>
    </w:lvl>
    <w:lvl w:ilvl="3" w:tentative="0">
      <w:start w:val="0"/>
      <w:numFmt w:val="bullet"/>
      <w:lvlText w:val="•"/>
      <w:lvlJc w:val="left"/>
      <w:pPr>
        <w:ind w:left="2683" w:hanging="601"/>
      </w:pPr>
      <w:rPr>
        <w:rFonts w:hint="default"/>
        <w:lang w:val="en-US" w:eastAsia="zh-CN" w:bidi="ar-SA"/>
      </w:rPr>
    </w:lvl>
    <w:lvl w:ilvl="4" w:tentative="0">
      <w:start w:val="0"/>
      <w:numFmt w:val="bullet"/>
      <w:lvlText w:val="•"/>
      <w:lvlJc w:val="left"/>
      <w:pPr>
        <w:ind w:left="3538" w:hanging="601"/>
      </w:pPr>
      <w:rPr>
        <w:rFonts w:hint="default"/>
        <w:lang w:val="en-US" w:eastAsia="zh-CN" w:bidi="ar-SA"/>
      </w:rPr>
    </w:lvl>
    <w:lvl w:ilvl="5" w:tentative="0">
      <w:start w:val="0"/>
      <w:numFmt w:val="bullet"/>
      <w:lvlText w:val="•"/>
      <w:lvlJc w:val="left"/>
      <w:pPr>
        <w:ind w:left="4393" w:hanging="601"/>
      </w:pPr>
      <w:rPr>
        <w:rFonts w:hint="default"/>
        <w:lang w:val="en-US" w:eastAsia="zh-CN" w:bidi="ar-SA"/>
      </w:rPr>
    </w:lvl>
    <w:lvl w:ilvl="6" w:tentative="0">
      <w:start w:val="0"/>
      <w:numFmt w:val="bullet"/>
      <w:lvlText w:val="•"/>
      <w:lvlJc w:val="left"/>
      <w:pPr>
        <w:ind w:left="5247" w:hanging="601"/>
      </w:pPr>
      <w:rPr>
        <w:rFonts w:hint="default"/>
        <w:lang w:val="en-US" w:eastAsia="zh-CN" w:bidi="ar-SA"/>
      </w:rPr>
    </w:lvl>
    <w:lvl w:ilvl="7" w:tentative="0">
      <w:start w:val="0"/>
      <w:numFmt w:val="bullet"/>
      <w:lvlText w:val="•"/>
      <w:lvlJc w:val="left"/>
      <w:pPr>
        <w:ind w:left="6102" w:hanging="601"/>
      </w:pPr>
      <w:rPr>
        <w:rFonts w:hint="default"/>
        <w:lang w:val="en-US" w:eastAsia="zh-CN" w:bidi="ar-SA"/>
      </w:rPr>
    </w:lvl>
    <w:lvl w:ilvl="8" w:tentative="0">
      <w:start w:val="0"/>
      <w:numFmt w:val="bullet"/>
      <w:lvlText w:val="•"/>
      <w:lvlJc w:val="left"/>
      <w:pPr>
        <w:ind w:left="6957" w:hanging="601"/>
      </w:pPr>
      <w:rPr>
        <w:rFonts w:hint="default"/>
        <w:lang w:val="en-US" w:eastAsia="zh-CN" w:bidi="ar-SA"/>
      </w:rPr>
    </w:lvl>
  </w:abstractNum>
  <w:abstractNum w:abstractNumId="52">
    <w:nsid w:val="16D76B07"/>
    <w:multiLevelType w:val="multilevel"/>
    <w:tmpl w:val="16D76B07"/>
    <w:lvl w:ilvl="0" w:tentative="0">
      <w:start w:val="1"/>
      <w:numFmt w:val="decimal"/>
      <w:lvlText w:val="%1."/>
      <w:lvlJc w:val="left"/>
      <w:pPr>
        <w:ind w:left="841" w:hanging="24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620" w:hanging="241"/>
      </w:pPr>
      <w:rPr>
        <w:rFonts w:hint="default"/>
        <w:lang w:val="en-US" w:eastAsia="zh-CN" w:bidi="ar-SA"/>
      </w:rPr>
    </w:lvl>
    <w:lvl w:ilvl="2" w:tentative="0">
      <w:start w:val="0"/>
      <w:numFmt w:val="bullet"/>
      <w:lvlText w:val="•"/>
      <w:lvlJc w:val="left"/>
      <w:pPr>
        <w:ind w:left="2401" w:hanging="241"/>
      </w:pPr>
      <w:rPr>
        <w:rFonts w:hint="default"/>
        <w:lang w:val="en-US" w:eastAsia="zh-CN" w:bidi="ar-SA"/>
      </w:rPr>
    </w:lvl>
    <w:lvl w:ilvl="3" w:tentative="0">
      <w:start w:val="0"/>
      <w:numFmt w:val="bullet"/>
      <w:lvlText w:val="•"/>
      <w:lvlJc w:val="left"/>
      <w:pPr>
        <w:ind w:left="3181" w:hanging="241"/>
      </w:pPr>
      <w:rPr>
        <w:rFonts w:hint="default"/>
        <w:lang w:val="en-US" w:eastAsia="zh-CN" w:bidi="ar-SA"/>
      </w:rPr>
    </w:lvl>
    <w:lvl w:ilvl="4" w:tentative="0">
      <w:start w:val="0"/>
      <w:numFmt w:val="bullet"/>
      <w:lvlText w:val="•"/>
      <w:lvlJc w:val="left"/>
      <w:pPr>
        <w:ind w:left="3962" w:hanging="241"/>
      </w:pPr>
      <w:rPr>
        <w:rFonts w:hint="default"/>
        <w:lang w:val="en-US" w:eastAsia="zh-CN" w:bidi="ar-SA"/>
      </w:rPr>
    </w:lvl>
    <w:lvl w:ilvl="5" w:tentative="0">
      <w:start w:val="0"/>
      <w:numFmt w:val="bullet"/>
      <w:lvlText w:val="•"/>
      <w:lvlJc w:val="left"/>
      <w:pPr>
        <w:ind w:left="4743" w:hanging="241"/>
      </w:pPr>
      <w:rPr>
        <w:rFonts w:hint="default"/>
        <w:lang w:val="en-US" w:eastAsia="zh-CN" w:bidi="ar-SA"/>
      </w:rPr>
    </w:lvl>
    <w:lvl w:ilvl="6" w:tentative="0">
      <w:start w:val="0"/>
      <w:numFmt w:val="bullet"/>
      <w:lvlText w:val="•"/>
      <w:lvlJc w:val="left"/>
      <w:pPr>
        <w:ind w:left="5523" w:hanging="241"/>
      </w:pPr>
      <w:rPr>
        <w:rFonts w:hint="default"/>
        <w:lang w:val="en-US" w:eastAsia="zh-CN" w:bidi="ar-SA"/>
      </w:rPr>
    </w:lvl>
    <w:lvl w:ilvl="7" w:tentative="0">
      <w:start w:val="0"/>
      <w:numFmt w:val="bullet"/>
      <w:lvlText w:val="•"/>
      <w:lvlJc w:val="left"/>
      <w:pPr>
        <w:ind w:left="6304" w:hanging="241"/>
      </w:pPr>
      <w:rPr>
        <w:rFonts w:hint="default"/>
        <w:lang w:val="en-US" w:eastAsia="zh-CN" w:bidi="ar-SA"/>
      </w:rPr>
    </w:lvl>
    <w:lvl w:ilvl="8" w:tentative="0">
      <w:start w:val="0"/>
      <w:numFmt w:val="bullet"/>
      <w:lvlText w:val="•"/>
      <w:lvlJc w:val="left"/>
      <w:pPr>
        <w:ind w:left="7085" w:hanging="241"/>
      </w:pPr>
      <w:rPr>
        <w:rFonts w:hint="default"/>
        <w:lang w:val="en-US" w:eastAsia="zh-CN" w:bidi="ar-SA"/>
      </w:rPr>
    </w:lvl>
  </w:abstractNum>
  <w:abstractNum w:abstractNumId="53">
    <w:nsid w:val="18AD5EC9"/>
    <w:multiLevelType w:val="multilevel"/>
    <w:tmpl w:val="18AD5EC9"/>
    <w:lvl w:ilvl="0" w:tentative="0">
      <w:start w:val="1"/>
      <w:numFmt w:val="decimal"/>
      <w:lvlText w:val="%1."/>
      <w:lvlJc w:val="left"/>
      <w:pPr>
        <w:ind w:left="841" w:hanging="24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54">
    <w:nsid w:val="19CE2A96"/>
    <w:multiLevelType w:val="multilevel"/>
    <w:tmpl w:val="19CE2A96"/>
    <w:lvl w:ilvl="0" w:tentative="0">
      <w:start w:val="1"/>
      <w:numFmt w:val="decimal"/>
      <w:lvlText w:val="%1."/>
      <w:lvlJc w:val="left"/>
      <w:pPr>
        <w:ind w:left="841"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55">
    <w:nsid w:val="1ACDE60F"/>
    <w:multiLevelType w:val="multilevel"/>
    <w:tmpl w:val="1ACDE60F"/>
    <w:lvl w:ilvl="0" w:tentative="0">
      <w:start w:val="1"/>
      <w:numFmt w:val="decimal"/>
      <w:lvlText w:val="%1."/>
      <w:lvlJc w:val="left"/>
      <w:pPr>
        <w:ind w:left="841"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56">
    <w:nsid w:val="1C257C7B"/>
    <w:multiLevelType w:val="multilevel"/>
    <w:tmpl w:val="1C257C7B"/>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57">
    <w:nsid w:val="1F8270CB"/>
    <w:multiLevelType w:val="multilevel"/>
    <w:tmpl w:val="1F8270CB"/>
    <w:lvl w:ilvl="0" w:tentative="0">
      <w:start w:val="1"/>
      <w:numFmt w:val="decimal"/>
      <w:lvlText w:val="%1."/>
      <w:lvlJc w:val="left"/>
      <w:pPr>
        <w:ind w:left="841"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58">
    <w:nsid w:val="1FB52BCC"/>
    <w:multiLevelType w:val="multilevel"/>
    <w:tmpl w:val="1FB52BCC"/>
    <w:lvl w:ilvl="0" w:tentative="0">
      <w:start w:val="1"/>
      <w:numFmt w:val="decimal"/>
      <w:lvlText w:val="%1."/>
      <w:lvlJc w:val="left"/>
      <w:pPr>
        <w:ind w:left="841"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620" w:hanging="241"/>
      </w:pPr>
      <w:rPr>
        <w:rFonts w:hint="default"/>
        <w:lang w:val="en-US" w:eastAsia="zh-CN" w:bidi="ar-SA"/>
      </w:rPr>
    </w:lvl>
    <w:lvl w:ilvl="2" w:tentative="0">
      <w:start w:val="0"/>
      <w:numFmt w:val="bullet"/>
      <w:lvlText w:val="•"/>
      <w:lvlJc w:val="left"/>
      <w:pPr>
        <w:ind w:left="2401" w:hanging="241"/>
      </w:pPr>
      <w:rPr>
        <w:rFonts w:hint="default"/>
        <w:lang w:val="en-US" w:eastAsia="zh-CN" w:bidi="ar-SA"/>
      </w:rPr>
    </w:lvl>
    <w:lvl w:ilvl="3" w:tentative="0">
      <w:start w:val="0"/>
      <w:numFmt w:val="bullet"/>
      <w:lvlText w:val="•"/>
      <w:lvlJc w:val="left"/>
      <w:pPr>
        <w:ind w:left="3181" w:hanging="241"/>
      </w:pPr>
      <w:rPr>
        <w:rFonts w:hint="default"/>
        <w:lang w:val="en-US" w:eastAsia="zh-CN" w:bidi="ar-SA"/>
      </w:rPr>
    </w:lvl>
    <w:lvl w:ilvl="4" w:tentative="0">
      <w:start w:val="0"/>
      <w:numFmt w:val="bullet"/>
      <w:lvlText w:val="•"/>
      <w:lvlJc w:val="left"/>
      <w:pPr>
        <w:ind w:left="3962" w:hanging="241"/>
      </w:pPr>
      <w:rPr>
        <w:rFonts w:hint="default"/>
        <w:lang w:val="en-US" w:eastAsia="zh-CN" w:bidi="ar-SA"/>
      </w:rPr>
    </w:lvl>
    <w:lvl w:ilvl="5" w:tentative="0">
      <w:start w:val="0"/>
      <w:numFmt w:val="bullet"/>
      <w:lvlText w:val="•"/>
      <w:lvlJc w:val="left"/>
      <w:pPr>
        <w:ind w:left="4743" w:hanging="241"/>
      </w:pPr>
      <w:rPr>
        <w:rFonts w:hint="default"/>
        <w:lang w:val="en-US" w:eastAsia="zh-CN" w:bidi="ar-SA"/>
      </w:rPr>
    </w:lvl>
    <w:lvl w:ilvl="6" w:tentative="0">
      <w:start w:val="0"/>
      <w:numFmt w:val="bullet"/>
      <w:lvlText w:val="•"/>
      <w:lvlJc w:val="left"/>
      <w:pPr>
        <w:ind w:left="5523" w:hanging="241"/>
      </w:pPr>
      <w:rPr>
        <w:rFonts w:hint="default"/>
        <w:lang w:val="en-US" w:eastAsia="zh-CN" w:bidi="ar-SA"/>
      </w:rPr>
    </w:lvl>
    <w:lvl w:ilvl="7" w:tentative="0">
      <w:start w:val="0"/>
      <w:numFmt w:val="bullet"/>
      <w:lvlText w:val="•"/>
      <w:lvlJc w:val="left"/>
      <w:pPr>
        <w:ind w:left="6304" w:hanging="241"/>
      </w:pPr>
      <w:rPr>
        <w:rFonts w:hint="default"/>
        <w:lang w:val="en-US" w:eastAsia="zh-CN" w:bidi="ar-SA"/>
      </w:rPr>
    </w:lvl>
    <w:lvl w:ilvl="8" w:tentative="0">
      <w:start w:val="0"/>
      <w:numFmt w:val="bullet"/>
      <w:lvlText w:val="•"/>
      <w:lvlJc w:val="left"/>
      <w:pPr>
        <w:ind w:left="7085" w:hanging="241"/>
      </w:pPr>
      <w:rPr>
        <w:rFonts w:hint="default"/>
        <w:lang w:val="en-US" w:eastAsia="zh-CN" w:bidi="ar-SA"/>
      </w:rPr>
    </w:lvl>
  </w:abstractNum>
  <w:abstractNum w:abstractNumId="59">
    <w:nsid w:val="1FC32CFA"/>
    <w:multiLevelType w:val="multilevel"/>
    <w:tmpl w:val="1FC32CFA"/>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60">
    <w:nsid w:val="20DA0EC6"/>
    <w:multiLevelType w:val="multilevel"/>
    <w:tmpl w:val="20DA0EC6"/>
    <w:lvl w:ilvl="0" w:tentative="0">
      <w:start w:val="1"/>
      <w:numFmt w:val="decimal"/>
      <w:lvlText w:val="（%1）"/>
      <w:lvlJc w:val="left"/>
      <w:pPr>
        <w:ind w:left="1201" w:hanging="60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946" w:hanging="601"/>
      </w:pPr>
      <w:rPr>
        <w:rFonts w:hint="default"/>
        <w:lang w:val="en-US" w:eastAsia="zh-CN" w:bidi="ar-SA"/>
      </w:rPr>
    </w:lvl>
    <w:lvl w:ilvl="2" w:tentative="0">
      <w:start w:val="0"/>
      <w:numFmt w:val="bullet"/>
      <w:lvlText w:val="•"/>
      <w:lvlJc w:val="left"/>
      <w:pPr>
        <w:ind w:left="2693" w:hanging="601"/>
      </w:pPr>
      <w:rPr>
        <w:rFonts w:hint="default"/>
        <w:lang w:val="en-US" w:eastAsia="zh-CN" w:bidi="ar-SA"/>
      </w:rPr>
    </w:lvl>
    <w:lvl w:ilvl="3" w:tentative="0">
      <w:start w:val="0"/>
      <w:numFmt w:val="bullet"/>
      <w:lvlText w:val="•"/>
      <w:lvlJc w:val="left"/>
      <w:pPr>
        <w:ind w:left="3439" w:hanging="601"/>
      </w:pPr>
      <w:rPr>
        <w:rFonts w:hint="default"/>
        <w:lang w:val="en-US" w:eastAsia="zh-CN" w:bidi="ar-SA"/>
      </w:rPr>
    </w:lvl>
    <w:lvl w:ilvl="4" w:tentative="0">
      <w:start w:val="0"/>
      <w:numFmt w:val="bullet"/>
      <w:lvlText w:val="•"/>
      <w:lvlJc w:val="left"/>
      <w:pPr>
        <w:ind w:left="4186" w:hanging="601"/>
      </w:pPr>
      <w:rPr>
        <w:rFonts w:hint="default"/>
        <w:lang w:val="en-US" w:eastAsia="zh-CN" w:bidi="ar-SA"/>
      </w:rPr>
    </w:lvl>
    <w:lvl w:ilvl="5" w:tentative="0">
      <w:start w:val="0"/>
      <w:numFmt w:val="bullet"/>
      <w:lvlText w:val="•"/>
      <w:lvlJc w:val="left"/>
      <w:pPr>
        <w:ind w:left="4933" w:hanging="601"/>
      </w:pPr>
      <w:rPr>
        <w:rFonts w:hint="default"/>
        <w:lang w:val="en-US" w:eastAsia="zh-CN" w:bidi="ar-SA"/>
      </w:rPr>
    </w:lvl>
    <w:lvl w:ilvl="6" w:tentative="0">
      <w:start w:val="0"/>
      <w:numFmt w:val="bullet"/>
      <w:lvlText w:val="•"/>
      <w:lvlJc w:val="left"/>
      <w:pPr>
        <w:ind w:left="5679" w:hanging="601"/>
      </w:pPr>
      <w:rPr>
        <w:rFonts w:hint="default"/>
        <w:lang w:val="en-US" w:eastAsia="zh-CN" w:bidi="ar-SA"/>
      </w:rPr>
    </w:lvl>
    <w:lvl w:ilvl="7" w:tentative="0">
      <w:start w:val="0"/>
      <w:numFmt w:val="bullet"/>
      <w:lvlText w:val="•"/>
      <w:lvlJc w:val="left"/>
      <w:pPr>
        <w:ind w:left="6426" w:hanging="601"/>
      </w:pPr>
      <w:rPr>
        <w:rFonts w:hint="default"/>
        <w:lang w:val="en-US" w:eastAsia="zh-CN" w:bidi="ar-SA"/>
      </w:rPr>
    </w:lvl>
    <w:lvl w:ilvl="8" w:tentative="0">
      <w:start w:val="0"/>
      <w:numFmt w:val="bullet"/>
      <w:lvlText w:val="•"/>
      <w:lvlJc w:val="left"/>
      <w:pPr>
        <w:ind w:left="7173" w:hanging="601"/>
      </w:pPr>
      <w:rPr>
        <w:rFonts w:hint="default"/>
        <w:lang w:val="en-US" w:eastAsia="zh-CN" w:bidi="ar-SA"/>
      </w:rPr>
    </w:lvl>
  </w:abstractNum>
  <w:abstractNum w:abstractNumId="61">
    <w:nsid w:val="20E51BEA"/>
    <w:multiLevelType w:val="multilevel"/>
    <w:tmpl w:val="20E51BEA"/>
    <w:lvl w:ilvl="0" w:tentative="0">
      <w:start w:val="1"/>
      <w:numFmt w:val="decimal"/>
      <w:lvlText w:val="（%1）"/>
      <w:lvlJc w:val="left"/>
      <w:pPr>
        <w:ind w:left="1201" w:hanging="60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944" w:hanging="601"/>
      </w:pPr>
      <w:rPr>
        <w:rFonts w:hint="default"/>
        <w:lang w:val="en-US" w:eastAsia="zh-CN" w:bidi="ar-SA"/>
      </w:rPr>
    </w:lvl>
    <w:lvl w:ilvl="2" w:tentative="0">
      <w:start w:val="0"/>
      <w:numFmt w:val="bullet"/>
      <w:lvlText w:val="•"/>
      <w:lvlJc w:val="left"/>
      <w:pPr>
        <w:ind w:left="2689" w:hanging="601"/>
      </w:pPr>
      <w:rPr>
        <w:rFonts w:hint="default"/>
        <w:lang w:val="en-US" w:eastAsia="zh-CN" w:bidi="ar-SA"/>
      </w:rPr>
    </w:lvl>
    <w:lvl w:ilvl="3" w:tentative="0">
      <w:start w:val="0"/>
      <w:numFmt w:val="bullet"/>
      <w:lvlText w:val="•"/>
      <w:lvlJc w:val="left"/>
      <w:pPr>
        <w:ind w:left="3433" w:hanging="601"/>
      </w:pPr>
      <w:rPr>
        <w:rFonts w:hint="default"/>
        <w:lang w:val="en-US" w:eastAsia="zh-CN" w:bidi="ar-SA"/>
      </w:rPr>
    </w:lvl>
    <w:lvl w:ilvl="4" w:tentative="0">
      <w:start w:val="0"/>
      <w:numFmt w:val="bullet"/>
      <w:lvlText w:val="•"/>
      <w:lvlJc w:val="left"/>
      <w:pPr>
        <w:ind w:left="4178" w:hanging="601"/>
      </w:pPr>
      <w:rPr>
        <w:rFonts w:hint="default"/>
        <w:lang w:val="en-US" w:eastAsia="zh-CN" w:bidi="ar-SA"/>
      </w:rPr>
    </w:lvl>
    <w:lvl w:ilvl="5" w:tentative="0">
      <w:start w:val="0"/>
      <w:numFmt w:val="bullet"/>
      <w:lvlText w:val="•"/>
      <w:lvlJc w:val="left"/>
      <w:pPr>
        <w:ind w:left="4923" w:hanging="601"/>
      </w:pPr>
      <w:rPr>
        <w:rFonts w:hint="default"/>
        <w:lang w:val="en-US" w:eastAsia="zh-CN" w:bidi="ar-SA"/>
      </w:rPr>
    </w:lvl>
    <w:lvl w:ilvl="6" w:tentative="0">
      <w:start w:val="0"/>
      <w:numFmt w:val="bullet"/>
      <w:lvlText w:val="•"/>
      <w:lvlJc w:val="left"/>
      <w:pPr>
        <w:ind w:left="5667" w:hanging="601"/>
      </w:pPr>
      <w:rPr>
        <w:rFonts w:hint="default"/>
        <w:lang w:val="en-US" w:eastAsia="zh-CN" w:bidi="ar-SA"/>
      </w:rPr>
    </w:lvl>
    <w:lvl w:ilvl="7" w:tentative="0">
      <w:start w:val="0"/>
      <w:numFmt w:val="bullet"/>
      <w:lvlText w:val="•"/>
      <w:lvlJc w:val="left"/>
      <w:pPr>
        <w:ind w:left="6412" w:hanging="601"/>
      </w:pPr>
      <w:rPr>
        <w:rFonts w:hint="default"/>
        <w:lang w:val="en-US" w:eastAsia="zh-CN" w:bidi="ar-SA"/>
      </w:rPr>
    </w:lvl>
    <w:lvl w:ilvl="8" w:tentative="0">
      <w:start w:val="0"/>
      <w:numFmt w:val="bullet"/>
      <w:lvlText w:val="•"/>
      <w:lvlJc w:val="left"/>
      <w:pPr>
        <w:ind w:left="7157" w:hanging="601"/>
      </w:pPr>
      <w:rPr>
        <w:rFonts w:hint="default"/>
        <w:lang w:val="en-US" w:eastAsia="zh-CN" w:bidi="ar-SA"/>
      </w:rPr>
    </w:lvl>
  </w:abstractNum>
  <w:abstractNum w:abstractNumId="62">
    <w:nsid w:val="21BE35C3"/>
    <w:multiLevelType w:val="multilevel"/>
    <w:tmpl w:val="21BE35C3"/>
    <w:lvl w:ilvl="0" w:tentative="0">
      <w:start w:val="1"/>
      <w:numFmt w:val="decimal"/>
      <w:lvlText w:val="（%1）"/>
      <w:lvlJc w:val="left"/>
      <w:pPr>
        <w:ind w:left="1201" w:hanging="60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946" w:hanging="601"/>
      </w:pPr>
      <w:rPr>
        <w:rFonts w:hint="default"/>
        <w:lang w:val="en-US" w:eastAsia="zh-CN" w:bidi="ar-SA"/>
      </w:rPr>
    </w:lvl>
    <w:lvl w:ilvl="2" w:tentative="0">
      <w:start w:val="0"/>
      <w:numFmt w:val="bullet"/>
      <w:lvlText w:val="•"/>
      <w:lvlJc w:val="left"/>
      <w:pPr>
        <w:ind w:left="2693" w:hanging="601"/>
      </w:pPr>
      <w:rPr>
        <w:rFonts w:hint="default"/>
        <w:lang w:val="en-US" w:eastAsia="zh-CN" w:bidi="ar-SA"/>
      </w:rPr>
    </w:lvl>
    <w:lvl w:ilvl="3" w:tentative="0">
      <w:start w:val="0"/>
      <w:numFmt w:val="bullet"/>
      <w:lvlText w:val="•"/>
      <w:lvlJc w:val="left"/>
      <w:pPr>
        <w:ind w:left="3439" w:hanging="601"/>
      </w:pPr>
      <w:rPr>
        <w:rFonts w:hint="default"/>
        <w:lang w:val="en-US" w:eastAsia="zh-CN" w:bidi="ar-SA"/>
      </w:rPr>
    </w:lvl>
    <w:lvl w:ilvl="4" w:tentative="0">
      <w:start w:val="0"/>
      <w:numFmt w:val="bullet"/>
      <w:lvlText w:val="•"/>
      <w:lvlJc w:val="left"/>
      <w:pPr>
        <w:ind w:left="4186" w:hanging="601"/>
      </w:pPr>
      <w:rPr>
        <w:rFonts w:hint="default"/>
        <w:lang w:val="en-US" w:eastAsia="zh-CN" w:bidi="ar-SA"/>
      </w:rPr>
    </w:lvl>
    <w:lvl w:ilvl="5" w:tentative="0">
      <w:start w:val="0"/>
      <w:numFmt w:val="bullet"/>
      <w:lvlText w:val="•"/>
      <w:lvlJc w:val="left"/>
      <w:pPr>
        <w:ind w:left="4933" w:hanging="601"/>
      </w:pPr>
      <w:rPr>
        <w:rFonts w:hint="default"/>
        <w:lang w:val="en-US" w:eastAsia="zh-CN" w:bidi="ar-SA"/>
      </w:rPr>
    </w:lvl>
    <w:lvl w:ilvl="6" w:tentative="0">
      <w:start w:val="0"/>
      <w:numFmt w:val="bullet"/>
      <w:lvlText w:val="•"/>
      <w:lvlJc w:val="left"/>
      <w:pPr>
        <w:ind w:left="5679" w:hanging="601"/>
      </w:pPr>
      <w:rPr>
        <w:rFonts w:hint="default"/>
        <w:lang w:val="en-US" w:eastAsia="zh-CN" w:bidi="ar-SA"/>
      </w:rPr>
    </w:lvl>
    <w:lvl w:ilvl="7" w:tentative="0">
      <w:start w:val="0"/>
      <w:numFmt w:val="bullet"/>
      <w:lvlText w:val="•"/>
      <w:lvlJc w:val="left"/>
      <w:pPr>
        <w:ind w:left="6426" w:hanging="601"/>
      </w:pPr>
      <w:rPr>
        <w:rFonts w:hint="default"/>
        <w:lang w:val="en-US" w:eastAsia="zh-CN" w:bidi="ar-SA"/>
      </w:rPr>
    </w:lvl>
    <w:lvl w:ilvl="8" w:tentative="0">
      <w:start w:val="0"/>
      <w:numFmt w:val="bullet"/>
      <w:lvlText w:val="•"/>
      <w:lvlJc w:val="left"/>
      <w:pPr>
        <w:ind w:left="7173" w:hanging="601"/>
      </w:pPr>
      <w:rPr>
        <w:rFonts w:hint="default"/>
        <w:lang w:val="en-US" w:eastAsia="zh-CN" w:bidi="ar-SA"/>
      </w:rPr>
    </w:lvl>
  </w:abstractNum>
  <w:abstractNum w:abstractNumId="63">
    <w:nsid w:val="23401775"/>
    <w:multiLevelType w:val="multilevel"/>
    <w:tmpl w:val="23401775"/>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64">
    <w:nsid w:val="234722C1"/>
    <w:multiLevelType w:val="multilevel"/>
    <w:tmpl w:val="234722C1"/>
    <w:lvl w:ilvl="0" w:tentative="0">
      <w:start w:val="1"/>
      <w:numFmt w:val="decimal"/>
      <w:lvlText w:val="（%1）"/>
      <w:lvlJc w:val="left"/>
      <w:pPr>
        <w:ind w:left="1201" w:hanging="60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944" w:hanging="601"/>
      </w:pPr>
      <w:rPr>
        <w:rFonts w:hint="default"/>
        <w:lang w:val="en-US" w:eastAsia="zh-CN" w:bidi="ar-SA"/>
      </w:rPr>
    </w:lvl>
    <w:lvl w:ilvl="2" w:tentative="0">
      <w:start w:val="0"/>
      <w:numFmt w:val="bullet"/>
      <w:lvlText w:val="•"/>
      <w:lvlJc w:val="left"/>
      <w:pPr>
        <w:ind w:left="2689" w:hanging="601"/>
      </w:pPr>
      <w:rPr>
        <w:rFonts w:hint="default"/>
        <w:lang w:val="en-US" w:eastAsia="zh-CN" w:bidi="ar-SA"/>
      </w:rPr>
    </w:lvl>
    <w:lvl w:ilvl="3" w:tentative="0">
      <w:start w:val="0"/>
      <w:numFmt w:val="bullet"/>
      <w:lvlText w:val="•"/>
      <w:lvlJc w:val="left"/>
      <w:pPr>
        <w:ind w:left="3433" w:hanging="601"/>
      </w:pPr>
      <w:rPr>
        <w:rFonts w:hint="default"/>
        <w:lang w:val="en-US" w:eastAsia="zh-CN" w:bidi="ar-SA"/>
      </w:rPr>
    </w:lvl>
    <w:lvl w:ilvl="4" w:tentative="0">
      <w:start w:val="0"/>
      <w:numFmt w:val="bullet"/>
      <w:lvlText w:val="•"/>
      <w:lvlJc w:val="left"/>
      <w:pPr>
        <w:ind w:left="4178" w:hanging="601"/>
      </w:pPr>
      <w:rPr>
        <w:rFonts w:hint="default"/>
        <w:lang w:val="en-US" w:eastAsia="zh-CN" w:bidi="ar-SA"/>
      </w:rPr>
    </w:lvl>
    <w:lvl w:ilvl="5" w:tentative="0">
      <w:start w:val="0"/>
      <w:numFmt w:val="bullet"/>
      <w:lvlText w:val="•"/>
      <w:lvlJc w:val="left"/>
      <w:pPr>
        <w:ind w:left="4923" w:hanging="601"/>
      </w:pPr>
      <w:rPr>
        <w:rFonts w:hint="default"/>
        <w:lang w:val="en-US" w:eastAsia="zh-CN" w:bidi="ar-SA"/>
      </w:rPr>
    </w:lvl>
    <w:lvl w:ilvl="6" w:tentative="0">
      <w:start w:val="0"/>
      <w:numFmt w:val="bullet"/>
      <w:lvlText w:val="•"/>
      <w:lvlJc w:val="left"/>
      <w:pPr>
        <w:ind w:left="5667" w:hanging="601"/>
      </w:pPr>
      <w:rPr>
        <w:rFonts w:hint="default"/>
        <w:lang w:val="en-US" w:eastAsia="zh-CN" w:bidi="ar-SA"/>
      </w:rPr>
    </w:lvl>
    <w:lvl w:ilvl="7" w:tentative="0">
      <w:start w:val="0"/>
      <w:numFmt w:val="bullet"/>
      <w:lvlText w:val="•"/>
      <w:lvlJc w:val="left"/>
      <w:pPr>
        <w:ind w:left="6412" w:hanging="601"/>
      </w:pPr>
      <w:rPr>
        <w:rFonts w:hint="default"/>
        <w:lang w:val="en-US" w:eastAsia="zh-CN" w:bidi="ar-SA"/>
      </w:rPr>
    </w:lvl>
    <w:lvl w:ilvl="8" w:tentative="0">
      <w:start w:val="0"/>
      <w:numFmt w:val="bullet"/>
      <w:lvlText w:val="•"/>
      <w:lvlJc w:val="left"/>
      <w:pPr>
        <w:ind w:left="7157" w:hanging="601"/>
      </w:pPr>
      <w:rPr>
        <w:rFonts w:hint="default"/>
        <w:lang w:val="en-US" w:eastAsia="zh-CN" w:bidi="ar-SA"/>
      </w:rPr>
    </w:lvl>
  </w:abstractNum>
  <w:abstractNum w:abstractNumId="65">
    <w:nsid w:val="23E97754"/>
    <w:multiLevelType w:val="multilevel"/>
    <w:tmpl w:val="23E97754"/>
    <w:lvl w:ilvl="0" w:tentative="0">
      <w:start w:val="1"/>
      <w:numFmt w:val="decimal"/>
      <w:lvlText w:val="（%1）"/>
      <w:lvlJc w:val="left"/>
      <w:pPr>
        <w:ind w:left="1201" w:hanging="60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946" w:hanging="601"/>
      </w:pPr>
      <w:rPr>
        <w:rFonts w:hint="default"/>
        <w:lang w:val="en-US" w:eastAsia="zh-CN" w:bidi="ar-SA"/>
      </w:rPr>
    </w:lvl>
    <w:lvl w:ilvl="2" w:tentative="0">
      <w:start w:val="0"/>
      <w:numFmt w:val="bullet"/>
      <w:lvlText w:val="•"/>
      <w:lvlJc w:val="left"/>
      <w:pPr>
        <w:ind w:left="2693" w:hanging="601"/>
      </w:pPr>
      <w:rPr>
        <w:rFonts w:hint="default"/>
        <w:lang w:val="en-US" w:eastAsia="zh-CN" w:bidi="ar-SA"/>
      </w:rPr>
    </w:lvl>
    <w:lvl w:ilvl="3" w:tentative="0">
      <w:start w:val="0"/>
      <w:numFmt w:val="bullet"/>
      <w:lvlText w:val="•"/>
      <w:lvlJc w:val="left"/>
      <w:pPr>
        <w:ind w:left="3439" w:hanging="601"/>
      </w:pPr>
      <w:rPr>
        <w:rFonts w:hint="default"/>
        <w:lang w:val="en-US" w:eastAsia="zh-CN" w:bidi="ar-SA"/>
      </w:rPr>
    </w:lvl>
    <w:lvl w:ilvl="4" w:tentative="0">
      <w:start w:val="0"/>
      <w:numFmt w:val="bullet"/>
      <w:lvlText w:val="•"/>
      <w:lvlJc w:val="left"/>
      <w:pPr>
        <w:ind w:left="4186" w:hanging="601"/>
      </w:pPr>
      <w:rPr>
        <w:rFonts w:hint="default"/>
        <w:lang w:val="en-US" w:eastAsia="zh-CN" w:bidi="ar-SA"/>
      </w:rPr>
    </w:lvl>
    <w:lvl w:ilvl="5" w:tentative="0">
      <w:start w:val="0"/>
      <w:numFmt w:val="bullet"/>
      <w:lvlText w:val="•"/>
      <w:lvlJc w:val="left"/>
      <w:pPr>
        <w:ind w:left="4933" w:hanging="601"/>
      </w:pPr>
      <w:rPr>
        <w:rFonts w:hint="default"/>
        <w:lang w:val="en-US" w:eastAsia="zh-CN" w:bidi="ar-SA"/>
      </w:rPr>
    </w:lvl>
    <w:lvl w:ilvl="6" w:tentative="0">
      <w:start w:val="0"/>
      <w:numFmt w:val="bullet"/>
      <w:lvlText w:val="•"/>
      <w:lvlJc w:val="left"/>
      <w:pPr>
        <w:ind w:left="5679" w:hanging="601"/>
      </w:pPr>
      <w:rPr>
        <w:rFonts w:hint="default"/>
        <w:lang w:val="en-US" w:eastAsia="zh-CN" w:bidi="ar-SA"/>
      </w:rPr>
    </w:lvl>
    <w:lvl w:ilvl="7" w:tentative="0">
      <w:start w:val="0"/>
      <w:numFmt w:val="bullet"/>
      <w:lvlText w:val="•"/>
      <w:lvlJc w:val="left"/>
      <w:pPr>
        <w:ind w:left="6426" w:hanging="601"/>
      </w:pPr>
      <w:rPr>
        <w:rFonts w:hint="default"/>
        <w:lang w:val="en-US" w:eastAsia="zh-CN" w:bidi="ar-SA"/>
      </w:rPr>
    </w:lvl>
    <w:lvl w:ilvl="8" w:tentative="0">
      <w:start w:val="0"/>
      <w:numFmt w:val="bullet"/>
      <w:lvlText w:val="•"/>
      <w:lvlJc w:val="left"/>
      <w:pPr>
        <w:ind w:left="7173" w:hanging="601"/>
      </w:pPr>
      <w:rPr>
        <w:rFonts w:hint="default"/>
        <w:lang w:val="en-US" w:eastAsia="zh-CN" w:bidi="ar-SA"/>
      </w:rPr>
    </w:lvl>
  </w:abstractNum>
  <w:abstractNum w:abstractNumId="66">
    <w:nsid w:val="240C09BD"/>
    <w:multiLevelType w:val="multilevel"/>
    <w:tmpl w:val="240C09BD"/>
    <w:lvl w:ilvl="0" w:tentative="0">
      <w:start w:val="1"/>
      <w:numFmt w:val="decimal"/>
      <w:lvlText w:val="%1."/>
      <w:lvlJc w:val="left"/>
      <w:pPr>
        <w:ind w:left="841" w:hanging="24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67">
    <w:nsid w:val="243FCF68"/>
    <w:multiLevelType w:val="multilevel"/>
    <w:tmpl w:val="243FCF68"/>
    <w:lvl w:ilvl="0" w:tentative="0">
      <w:start w:val="1"/>
      <w:numFmt w:val="decimal"/>
      <w:lvlText w:val="%1."/>
      <w:lvlJc w:val="left"/>
      <w:pPr>
        <w:ind w:left="1800" w:hanging="242"/>
        <w:jc w:val="left"/>
      </w:pPr>
      <w:rPr>
        <w:rFonts w:hint="default" w:ascii="宋体" w:hAnsi="宋体" w:eastAsia="宋体" w:cs="宋体"/>
        <w:b w:val="0"/>
        <w:bCs w:val="0"/>
        <w:i w:val="0"/>
        <w:iCs w:val="0"/>
        <w:color w:val="0000FF"/>
        <w:spacing w:val="-20"/>
        <w:w w:val="100"/>
        <w:sz w:val="22"/>
        <w:szCs w:val="22"/>
        <w:lang w:val="en-US" w:eastAsia="zh-CN" w:bidi="ar-SA"/>
      </w:rPr>
    </w:lvl>
    <w:lvl w:ilvl="1" w:tentative="0">
      <w:start w:val="0"/>
      <w:numFmt w:val="bullet"/>
      <w:lvlText w:val="•"/>
      <w:lvlJc w:val="left"/>
      <w:pPr>
        <w:ind w:left="2810" w:hanging="242"/>
      </w:pPr>
      <w:rPr>
        <w:rFonts w:hint="default"/>
        <w:lang w:val="en-US" w:eastAsia="zh-CN" w:bidi="ar-SA"/>
      </w:rPr>
    </w:lvl>
    <w:lvl w:ilvl="2" w:tentative="0">
      <w:start w:val="0"/>
      <w:numFmt w:val="bullet"/>
      <w:lvlText w:val="•"/>
      <w:lvlJc w:val="left"/>
      <w:pPr>
        <w:ind w:left="3821" w:hanging="242"/>
      </w:pPr>
      <w:rPr>
        <w:rFonts w:hint="default"/>
        <w:lang w:val="en-US" w:eastAsia="zh-CN" w:bidi="ar-SA"/>
      </w:rPr>
    </w:lvl>
    <w:lvl w:ilvl="3" w:tentative="0">
      <w:start w:val="0"/>
      <w:numFmt w:val="bullet"/>
      <w:lvlText w:val="•"/>
      <w:lvlJc w:val="left"/>
      <w:pPr>
        <w:ind w:left="4831" w:hanging="242"/>
      </w:pPr>
      <w:rPr>
        <w:rFonts w:hint="default"/>
        <w:lang w:val="en-US" w:eastAsia="zh-CN" w:bidi="ar-SA"/>
      </w:rPr>
    </w:lvl>
    <w:lvl w:ilvl="4" w:tentative="0">
      <w:start w:val="0"/>
      <w:numFmt w:val="bullet"/>
      <w:lvlText w:val="•"/>
      <w:lvlJc w:val="left"/>
      <w:pPr>
        <w:ind w:left="5842" w:hanging="242"/>
      </w:pPr>
      <w:rPr>
        <w:rFonts w:hint="default"/>
        <w:lang w:val="en-US" w:eastAsia="zh-CN" w:bidi="ar-SA"/>
      </w:rPr>
    </w:lvl>
    <w:lvl w:ilvl="5" w:tentative="0">
      <w:start w:val="0"/>
      <w:numFmt w:val="bullet"/>
      <w:lvlText w:val="•"/>
      <w:lvlJc w:val="left"/>
      <w:pPr>
        <w:ind w:left="6853" w:hanging="242"/>
      </w:pPr>
      <w:rPr>
        <w:rFonts w:hint="default"/>
        <w:lang w:val="en-US" w:eastAsia="zh-CN" w:bidi="ar-SA"/>
      </w:rPr>
    </w:lvl>
    <w:lvl w:ilvl="6" w:tentative="0">
      <w:start w:val="0"/>
      <w:numFmt w:val="bullet"/>
      <w:lvlText w:val="•"/>
      <w:lvlJc w:val="left"/>
      <w:pPr>
        <w:ind w:left="7863" w:hanging="242"/>
      </w:pPr>
      <w:rPr>
        <w:rFonts w:hint="default"/>
        <w:lang w:val="en-US" w:eastAsia="zh-CN" w:bidi="ar-SA"/>
      </w:rPr>
    </w:lvl>
    <w:lvl w:ilvl="7" w:tentative="0">
      <w:start w:val="0"/>
      <w:numFmt w:val="bullet"/>
      <w:lvlText w:val="•"/>
      <w:lvlJc w:val="left"/>
      <w:pPr>
        <w:ind w:left="8874" w:hanging="242"/>
      </w:pPr>
      <w:rPr>
        <w:rFonts w:hint="default"/>
        <w:lang w:val="en-US" w:eastAsia="zh-CN" w:bidi="ar-SA"/>
      </w:rPr>
    </w:lvl>
    <w:lvl w:ilvl="8" w:tentative="0">
      <w:start w:val="0"/>
      <w:numFmt w:val="bullet"/>
      <w:lvlText w:val="•"/>
      <w:lvlJc w:val="left"/>
      <w:pPr>
        <w:ind w:left="9885" w:hanging="242"/>
      </w:pPr>
      <w:rPr>
        <w:rFonts w:hint="default"/>
        <w:lang w:val="en-US" w:eastAsia="zh-CN" w:bidi="ar-SA"/>
      </w:rPr>
    </w:lvl>
  </w:abstractNum>
  <w:abstractNum w:abstractNumId="68">
    <w:nsid w:val="24686D2A"/>
    <w:multiLevelType w:val="multilevel"/>
    <w:tmpl w:val="24686D2A"/>
    <w:lvl w:ilvl="0" w:tentative="0">
      <w:start w:val="1"/>
      <w:numFmt w:val="decimal"/>
      <w:lvlText w:val="%1."/>
      <w:lvlJc w:val="left"/>
      <w:pPr>
        <w:ind w:left="120" w:hanging="241"/>
        <w:jc w:val="left"/>
      </w:pPr>
      <w:rPr>
        <w:rFonts w:hint="default" w:ascii="宋体" w:hAnsi="宋体" w:eastAsia="宋体" w:cs="宋体"/>
        <w:b w:val="0"/>
        <w:bCs w:val="0"/>
        <w:i w:val="0"/>
        <w:iCs w:val="0"/>
        <w:color w:val="0000FF"/>
        <w:spacing w:val="-15"/>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69">
    <w:nsid w:val="2470EC97"/>
    <w:multiLevelType w:val="multilevel"/>
    <w:tmpl w:val="2470EC97"/>
    <w:lvl w:ilvl="0" w:tentative="0">
      <w:start w:val="1"/>
      <w:numFmt w:val="decimal"/>
      <w:lvlText w:val="（%1）"/>
      <w:lvlJc w:val="left"/>
      <w:pPr>
        <w:ind w:left="1800" w:hanging="60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2810" w:hanging="602"/>
      </w:pPr>
      <w:rPr>
        <w:rFonts w:hint="default"/>
        <w:lang w:val="en-US" w:eastAsia="zh-CN" w:bidi="ar-SA"/>
      </w:rPr>
    </w:lvl>
    <w:lvl w:ilvl="2" w:tentative="0">
      <w:start w:val="0"/>
      <w:numFmt w:val="bullet"/>
      <w:lvlText w:val="•"/>
      <w:lvlJc w:val="left"/>
      <w:pPr>
        <w:ind w:left="3821" w:hanging="602"/>
      </w:pPr>
      <w:rPr>
        <w:rFonts w:hint="default"/>
        <w:lang w:val="en-US" w:eastAsia="zh-CN" w:bidi="ar-SA"/>
      </w:rPr>
    </w:lvl>
    <w:lvl w:ilvl="3" w:tentative="0">
      <w:start w:val="0"/>
      <w:numFmt w:val="bullet"/>
      <w:lvlText w:val="•"/>
      <w:lvlJc w:val="left"/>
      <w:pPr>
        <w:ind w:left="4831" w:hanging="602"/>
      </w:pPr>
      <w:rPr>
        <w:rFonts w:hint="default"/>
        <w:lang w:val="en-US" w:eastAsia="zh-CN" w:bidi="ar-SA"/>
      </w:rPr>
    </w:lvl>
    <w:lvl w:ilvl="4" w:tentative="0">
      <w:start w:val="0"/>
      <w:numFmt w:val="bullet"/>
      <w:lvlText w:val="•"/>
      <w:lvlJc w:val="left"/>
      <w:pPr>
        <w:ind w:left="5842" w:hanging="602"/>
      </w:pPr>
      <w:rPr>
        <w:rFonts w:hint="default"/>
        <w:lang w:val="en-US" w:eastAsia="zh-CN" w:bidi="ar-SA"/>
      </w:rPr>
    </w:lvl>
    <w:lvl w:ilvl="5" w:tentative="0">
      <w:start w:val="0"/>
      <w:numFmt w:val="bullet"/>
      <w:lvlText w:val="•"/>
      <w:lvlJc w:val="left"/>
      <w:pPr>
        <w:ind w:left="6853" w:hanging="602"/>
      </w:pPr>
      <w:rPr>
        <w:rFonts w:hint="default"/>
        <w:lang w:val="en-US" w:eastAsia="zh-CN" w:bidi="ar-SA"/>
      </w:rPr>
    </w:lvl>
    <w:lvl w:ilvl="6" w:tentative="0">
      <w:start w:val="0"/>
      <w:numFmt w:val="bullet"/>
      <w:lvlText w:val="•"/>
      <w:lvlJc w:val="left"/>
      <w:pPr>
        <w:ind w:left="7863" w:hanging="602"/>
      </w:pPr>
      <w:rPr>
        <w:rFonts w:hint="default"/>
        <w:lang w:val="en-US" w:eastAsia="zh-CN" w:bidi="ar-SA"/>
      </w:rPr>
    </w:lvl>
    <w:lvl w:ilvl="7" w:tentative="0">
      <w:start w:val="0"/>
      <w:numFmt w:val="bullet"/>
      <w:lvlText w:val="•"/>
      <w:lvlJc w:val="left"/>
      <w:pPr>
        <w:ind w:left="8874" w:hanging="602"/>
      </w:pPr>
      <w:rPr>
        <w:rFonts w:hint="default"/>
        <w:lang w:val="en-US" w:eastAsia="zh-CN" w:bidi="ar-SA"/>
      </w:rPr>
    </w:lvl>
    <w:lvl w:ilvl="8" w:tentative="0">
      <w:start w:val="0"/>
      <w:numFmt w:val="bullet"/>
      <w:lvlText w:val="•"/>
      <w:lvlJc w:val="left"/>
      <w:pPr>
        <w:ind w:left="9885" w:hanging="602"/>
      </w:pPr>
      <w:rPr>
        <w:rFonts w:hint="default"/>
        <w:lang w:val="en-US" w:eastAsia="zh-CN" w:bidi="ar-SA"/>
      </w:rPr>
    </w:lvl>
  </w:abstractNum>
  <w:abstractNum w:abstractNumId="70">
    <w:nsid w:val="25B654F3"/>
    <w:multiLevelType w:val="multilevel"/>
    <w:tmpl w:val="25B654F3"/>
    <w:lvl w:ilvl="0" w:tentative="0">
      <w:start w:val="1"/>
      <w:numFmt w:val="decimal"/>
      <w:lvlText w:val="%1."/>
      <w:lvlJc w:val="left"/>
      <w:pPr>
        <w:ind w:left="1800" w:hanging="24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2810" w:hanging="242"/>
      </w:pPr>
      <w:rPr>
        <w:rFonts w:hint="default"/>
        <w:lang w:val="en-US" w:eastAsia="zh-CN" w:bidi="ar-SA"/>
      </w:rPr>
    </w:lvl>
    <w:lvl w:ilvl="2" w:tentative="0">
      <w:start w:val="0"/>
      <w:numFmt w:val="bullet"/>
      <w:lvlText w:val="•"/>
      <w:lvlJc w:val="left"/>
      <w:pPr>
        <w:ind w:left="3821" w:hanging="242"/>
      </w:pPr>
      <w:rPr>
        <w:rFonts w:hint="default"/>
        <w:lang w:val="en-US" w:eastAsia="zh-CN" w:bidi="ar-SA"/>
      </w:rPr>
    </w:lvl>
    <w:lvl w:ilvl="3" w:tentative="0">
      <w:start w:val="0"/>
      <w:numFmt w:val="bullet"/>
      <w:lvlText w:val="•"/>
      <w:lvlJc w:val="left"/>
      <w:pPr>
        <w:ind w:left="4831" w:hanging="242"/>
      </w:pPr>
      <w:rPr>
        <w:rFonts w:hint="default"/>
        <w:lang w:val="en-US" w:eastAsia="zh-CN" w:bidi="ar-SA"/>
      </w:rPr>
    </w:lvl>
    <w:lvl w:ilvl="4" w:tentative="0">
      <w:start w:val="0"/>
      <w:numFmt w:val="bullet"/>
      <w:lvlText w:val="•"/>
      <w:lvlJc w:val="left"/>
      <w:pPr>
        <w:ind w:left="5842" w:hanging="242"/>
      </w:pPr>
      <w:rPr>
        <w:rFonts w:hint="default"/>
        <w:lang w:val="en-US" w:eastAsia="zh-CN" w:bidi="ar-SA"/>
      </w:rPr>
    </w:lvl>
    <w:lvl w:ilvl="5" w:tentative="0">
      <w:start w:val="0"/>
      <w:numFmt w:val="bullet"/>
      <w:lvlText w:val="•"/>
      <w:lvlJc w:val="left"/>
      <w:pPr>
        <w:ind w:left="6853" w:hanging="242"/>
      </w:pPr>
      <w:rPr>
        <w:rFonts w:hint="default"/>
        <w:lang w:val="en-US" w:eastAsia="zh-CN" w:bidi="ar-SA"/>
      </w:rPr>
    </w:lvl>
    <w:lvl w:ilvl="6" w:tentative="0">
      <w:start w:val="0"/>
      <w:numFmt w:val="bullet"/>
      <w:lvlText w:val="•"/>
      <w:lvlJc w:val="left"/>
      <w:pPr>
        <w:ind w:left="7863" w:hanging="242"/>
      </w:pPr>
      <w:rPr>
        <w:rFonts w:hint="default"/>
        <w:lang w:val="en-US" w:eastAsia="zh-CN" w:bidi="ar-SA"/>
      </w:rPr>
    </w:lvl>
    <w:lvl w:ilvl="7" w:tentative="0">
      <w:start w:val="0"/>
      <w:numFmt w:val="bullet"/>
      <w:lvlText w:val="•"/>
      <w:lvlJc w:val="left"/>
      <w:pPr>
        <w:ind w:left="8874" w:hanging="242"/>
      </w:pPr>
      <w:rPr>
        <w:rFonts w:hint="default"/>
        <w:lang w:val="en-US" w:eastAsia="zh-CN" w:bidi="ar-SA"/>
      </w:rPr>
    </w:lvl>
    <w:lvl w:ilvl="8" w:tentative="0">
      <w:start w:val="0"/>
      <w:numFmt w:val="bullet"/>
      <w:lvlText w:val="•"/>
      <w:lvlJc w:val="left"/>
      <w:pPr>
        <w:ind w:left="9885" w:hanging="242"/>
      </w:pPr>
      <w:rPr>
        <w:rFonts w:hint="default"/>
        <w:lang w:val="en-US" w:eastAsia="zh-CN" w:bidi="ar-SA"/>
      </w:rPr>
    </w:lvl>
  </w:abstractNum>
  <w:abstractNum w:abstractNumId="71">
    <w:nsid w:val="277F6D44"/>
    <w:multiLevelType w:val="multilevel"/>
    <w:tmpl w:val="277F6D44"/>
    <w:lvl w:ilvl="0" w:tentative="0">
      <w:start w:val="1"/>
      <w:numFmt w:val="decimal"/>
      <w:lvlText w:val="（%1）"/>
      <w:lvlJc w:val="left"/>
      <w:pPr>
        <w:ind w:left="120" w:hanging="60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601"/>
      </w:pPr>
      <w:rPr>
        <w:rFonts w:hint="default"/>
        <w:lang w:val="en-US" w:eastAsia="zh-CN" w:bidi="ar-SA"/>
      </w:rPr>
    </w:lvl>
    <w:lvl w:ilvl="2" w:tentative="0">
      <w:start w:val="0"/>
      <w:numFmt w:val="bullet"/>
      <w:lvlText w:val="•"/>
      <w:lvlJc w:val="left"/>
      <w:pPr>
        <w:ind w:left="1829" w:hanging="601"/>
      </w:pPr>
      <w:rPr>
        <w:rFonts w:hint="default"/>
        <w:lang w:val="en-US" w:eastAsia="zh-CN" w:bidi="ar-SA"/>
      </w:rPr>
    </w:lvl>
    <w:lvl w:ilvl="3" w:tentative="0">
      <w:start w:val="0"/>
      <w:numFmt w:val="bullet"/>
      <w:lvlText w:val="•"/>
      <w:lvlJc w:val="left"/>
      <w:pPr>
        <w:ind w:left="2683" w:hanging="601"/>
      </w:pPr>
      <w:rPr>
        <w:rFonts w:hint="default"/>
        <w:lang w:val="en-US" w:eastAsia="zh-CN" w:bidi="ar-SA"/>
      </w:rPr>
    </w:lvl>
    <w:lvl w:ilvl="4" w:tentative="0">
      <w:start w:val="0"/>
      <w:numFmt w:val="bullet"/>
      <w:lvlText w:val="•"/>
      <w:lvlJc w:val="left"/>
      <w:pPr>
        <w:ind w:left="3538" w:hanging="601"/>
      </w:pPr>
      <w:rPr>
        <w:rFonts w:hint="default"/>
        <w:lang w:val="en-US" w:eastAsia="zh-CN" w:bidi="ar-SA"/>
      </w:rPr>
    </w:lvl>
    <w:lvl w:ilvl="5" w:tentative="0">
      <w:start w:val="0"/>
      <w:numFmt w:val="bullet"/>
      <w:lvlText w:val="•"/>
      <w:lvlJc w:val="left"/>
      <w:pPr>
        <w:ind w:left="4393" w:hanging="601"/>
      </w:pPr>
      <w:rPr>
        <w:rFonts w:hint="default"/>
        <w:lang w:val="en-US" w:eastAsia="zh-CN" w:bidi="ar-SA"/>
      </w:rPr>
    </w:lvl>
    <w:lvl w:ilvl="6" w:tentative="0">
      <w:start w:val="0"/>
      <w:numFmt w:val="bullet"/>
      <w:lvlText w:val="•"/>
      <w:lvlJc w:val="left"/>
      <w:pPr>
        <w:ind w:left="5247" w:hanging="601"/>
      </w:pPr>
      <w:rPr>
        <w:rFonts w:hint="default"/>
        <w:lang w:val="en-US" w:eastAsia="zh-CN" w:bidi="ar-SA"/>
      </w:rPr>
    </w:lvl>
    <w:lvl w:ilvl="7" w:tentative="0">
      <w:start w:val="0"/>
      <w:numFmt w:val="bullet"/>
      <w:lvlText w:val="•"/>
      <w:lvlJc w:val="left"/>
      <w:pPr>
        <w:ind w:left="6102" w:hanging="601"/>
      </w:pPr>
      <w:rPr>
        <w:rFonts w:hint="default"/>
        <w:lang w:val="en-US" w:eastAsia="zh-CN" w:bidi="ar-SA"/>
      </w:rPr>
    </w:lvl>
    <w:lvl w:ilvl="8" w:tentative="0">
      <w:start w:val="0"/>
      <w:numFmt w:val="bullet"/>
      <w:lvlText w:val="•"/>
      <w:lvlJc w:val="left"/>
      <w:pPr>
        <w:ind w:left="6957" w:hanging="601"/>
      </w:pPr>
      <w:rPr>
        <w:rFonts w:hint="default"/>
        <w:lang w:val="en-US" w:eastAsia="zh-CN" w:bidi="ar-SA"/>
      </w:rPr>
    </w:lvl>
  </w:abstractNum>
  <w:abstractNum w:abstractNumId="72">
    <w:nsid w:val="27E42147"/>
    <w:multiLevelType w:val="multilevel"/>
    <w:tmpl w:val="27E42147"/>
    <w:lvl w:ilvl="0" w:tentative="0">
      <w:start w:val="1"/>
      <w:numFmt w:val="decimal"/>
      <w:lvlText w:val="%1."/>
      <w:lvlJc w:val="left"/>
      <w:pPr>
        <w:ind w:left="841"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73">
    <w:nsid w:val="29D4710E"/>
    <w:multiLevelType w:val="multilevel"/>
    <w:tmpl w:val="29D4710E"/>
    <w:lvl w:ilvl="0" w:tentative="0">
      <w:start w:val="1"/>
      <w:numFmt w:val="decimal"/>
      <w:lvlText w:val="（%1）"/>
      <w:lvlJc w:val="left"/>
      <w:pPr>
        <w:ind w:left="1201" w:hanging="60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946" w:hanging="601"/>
      </w:pPr>
      <w:rPr>
        <w:rFonts w:hint="default"/>
        <w:lang w:val="en-US" w:eastAsia="zh-CN" w:bidi="ar-SA"/>
      </w:rPr>
    </w:lvl>
    <w:lvl w:ilvl="2" w:tentative="0">
      <w:start w:val="0"/>
      <w:numFmt w:val="bullet"/>
      <w:lvlText w:val="•"/>
      <w:lvlJc w:val="left"/>
      <w:pPr>
        <w:ind w:left="2693" w:hanging="601"/>
      </w:pPr>
      <w:rPr>
        <w:rFonts w:hint="default"/>
        <w:lang w:val="en-US" w:eastAsia="zh-CN" w:bidi="ar-SA"/>
      </w:rPr>
    </w:lvl>
    <w:lvl w:ilvl="3" w:tentative="0">
      <w:start w:val="0"/>
      <w:numFmt w:val="bullet"/>
      <w:lvlText w:val="•"/>
      <w:lvlJc w:val="left"/>
      <w:pPr>
        <w:ind w:left="3439" w:hanging="601"/>
      </w:pPr>
      <w:rPr>
        <w:rFonts w:hint="default"/>
        <w:lang w:val="en-US" w:eastAsia="zh-CN" w:bidi="ar-SA"/>
      </w:rPr>
    </w:lvl>
    <w:lvl w:ilvl="4" w:tentative="0">
      <w:start w:val="0"/>
      <w:numFmt w:val="bullet"/>
      <w:lvlText w:val="•"/>
      <w:lvlJc w:val="left"/>
      <w:pPr>
        <w:ind w:left="4186" w:hanging="601"/>
      </w:pPr>
      <w:rPr>
        <w:rFonts w:hint="default"/>
        <w:lang w:val="en-US" w:eastAsia="zh-CN" w:bidi="ar-SA"/>
      </w:rPr>
    </w:lvl>
    <w:lvl w:ilvl="5" w:tentative="0">
      <w:start w:val="0"/>
      <w:numFmt w:val="bullet"/>
      <w:lvlText w:val="•"/>
      <w:lvlJc w:val="left"/>
      <w:pPr>
        <w:ind w:left="4933" w:hanging="601"/>
      </w:pPr>
      <w:rPr>
        <w:rFonts w:hint="default"/>
        <w:lang w:val="en-US" w:eastAsia="zh-CN" w:bidi="ar-SA"/>
      </w:rPr>
    </w:lvl>
    <w:lvl w:ilvl="6" w:tentative="0">
      <w:start w:val="0"/>
      <w:numFmt w:val="bullet"/>
      <w:lvlText w:val="•"/>
      <w:lvlJc w:val="left"/>
      <w:pPr>
        <w:ind w:left="5679" w:hanging="601"/>
      </w:pPr>
      <w:rPr>
        <w:rFonts w:hint="default"/>
        <w:lang w:val="en-US" w:eastAsia="zh-CN" w:bidi="ar-SA"/>
      </w:rPr>
    </w:lvl>
    <w:lvl w:ilvl="7" w:tentative="0">
      <w:start w:val="0"/>
      <w:numFmt w:val="bullet"/>
      <w:lvlText w:val="•"/>
      <w:lvlJc w:val="left"/>
      <w:pPr>
        <w:ind w:left="6426" w:hanging="601"/>
      </w:pPr>
      <w:rPr>
        <w:rFonts w:hint="default"/>
        <w:lang w:val="en-US" w:eastAsia="zh-CN" w:bidi="ar-SA"/>
      </w:rPr>
    </w:lvl>
    <w:lvl w:ilvl="8" w:tentative="0">
      <w:start w:val="0"/>
      <w:numFmt w:val="bullet"/>
      <w:lvlText w:val="•"/>
      <w:lvlJc w:val="left"/>
      <w:pPr>
        <w:ind w:left="7173" w:hanging="601"/>
      </w:pPr>
      <w:rPr>
        <w:rFonts w:hint="default"/>
        <w:lang w:val="en-US" w:eastAsia="zh-CN" w:bidi="ar-SA"/>
      </w:rPr>
    </w:lvl>
  </w:abstractNum>
  <w:abstractNum w:abstractNumId="74">
    <w:nsid w:val="2A553CFD"/>
    <w:multiLevelType w:val="multilevel"/>
    <w:tmpl w:val="2A553CFD"/>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75">
    <w:nsid w:val="2A775FAE"/>
    <w:multiLevelType w:val="multilevel"/>
    <w:tmpl w:val="2A775FAE"/>
    <w:lvl w:ilvl="0" w:tentative="0">
      <w:start w:val="1"/>
      <w:numFmt w:val="decimal"/>
      <w:lvlText w:val="%1."/>
      <w:lvlJc w:val="left"/>
      <w:pPr>
        <w:ind w:left="841"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620" w:hanging="241"/>
      </w:pPr>
      <w:rPr>
        <w:rFonts w:hint="default"/>
        <w:lang w:val="en-US" w:eastAsia="zh-CN" w:bidi="ar-SA"/>
      </w:rPr>
    </w:lvl>
    <w:lvl w:ilvl="2" w:tentative="0">
      <w:start w:val="0"/>
      <w:numFmt w:val="bullet"/>
      <w:lvlText w:val="•"/>
      <w:lvlJc w:val="left"/>
      <w:pPr>
        <w:ind w:left="2401" w:hanging="241"/>
      </w:pPr>
      <w:rPr>
        <w:rFonts w:hint="default"/>
        <w:lang w:val="en-US" w:eastAsia="zh-CN" w:bidi="ar-SA"/>
      </w:rPr>
    </w:lvl>
    <w:lvl w:ilvl="3" w:tentative="0">
      <w:start w:val="0"/>
      <w:numFmt w:val="bullet"/>
      <w:lvlText w:val="•"/>
      <w:lvlJc w:val="left"/>
      <w:pPr>
        <w:ind w:left="3181" w:hanging="241"/>
      </w:pPr>
      <w:rPr>
        <w:rFonts w:hint="default"/>
        <w:lang w:val="en-US" w:eastAsia="zh-CN" w:bidi="ar-SA"/>
      </w:rPr>
    </w:lvl>
    <w:lvl w:ilvl="4" w:tentative="0">
      <w:start w:val="0"/>
      <w:numFmt w:val="bullet"/>
      <w:lvlText w:val="•"/>
      <w:lvlJc w:val="left"/>
      <w:pPr>
        <w:ind w:left="3962" w:hanging="241"/>
      </w:pPr>
      <w:rPr>
        <w:rFonts w:hint="default"/>
        <w:lang w:val="en-US" w:eastAsia="zh-CN" w:bidi="ar-SA"/>
      </w:rPr>
    </w:lvl>
    <w:lvl w:ilvl="5" w:tentative="0">
      <w:start w:val="0"/>
      <w:numFmt w:val="bullet"/>
      <w:lvlText w:val="•"/>
      <w:lvlJc w:val="left"/>
      <w:pPr>
        <w:ind w:left="4743" w:hanging="241"/>
      </w:pPr>
      <w:rPr>
        <w:rFonts w:hint="default"/>
        <w:lang w:val="en-US" w:eastAsia="zh-CN" w:bidi="ar-SA"/>
      </w:rPr>
    </w:lvl>
    <w:lvl w:ilvl="6" w:tentative="0">
      <w:start w:val="0"/>
      <w:numFmt w:val="bullet"/>
      <w:lvlText w:val="•"/>
      <w:lvlJc w:val="left"/>
      <w:pPr>
        <w:ind w:left="5523" w:hanging="241"/>
      </w:pPr>
      <w:rPr>
        <w:rFonts w:hint="default"/>
        <w:lang w:val="en-US" w:eastAsia="zh-CN" w:bidi="ar-SA"/>
      </w:rPr>
    </w:lvl>
    <w:lvl w:ilvl="7" w:tentative="0">
      <w:start w:val="0"/>
      <w:numFmt w:val="bullet"/>
      <w:lvlText w:val="•"/>
      <w:lvlJc w:val="left"/>
      <w:pPr>
        <w:ind w:left="6304" w:hanging="241"/>
      </w:pPr>
      <w:rPr>
        <w:rFonts w:hint="default"/>
        <w:lang w:val="en-US" w:eastAsia="zh-CN" w:bidi="ar-SA"/>
      </w:rPr>
    </w:lvl>
    <w:lvl w:ilvl="8" w:tentative="0">
      <w:start w:val="0"/>
      <w:numFmt w:val="bullet"/>
      <w:lvlText w:val="•"/>
      <w:lvlJc w:val="left"/>
      <w:pPr>
        <w:ind w:left="7085" w:hanging="241"/>
      </w:pPr>
      <w:rPr>
        <w:rFonts w:hint="default"/>
        <w:lang w:val="en-US" w:eastAsia="zh-CN" w:bidi="ar-SA"/>
      </w:rPr>
    </w:lvl>
  </w:abstractNum>
  <w:abstractNum w:abstractNumId="76">
    <w:nsid w:val="2A8F537B"/>
    <w:multiLevelType w:val="multilevel"/>
    <w:tmpl w:val="2A8F537B"/>
    <w:lvl w:ilvl="0" w:tentative="0">
      <w:start w:val="1"/>
      <w:numFmt w:val="decimal"/>
      <w:lvlText w:val="%1."/>
      <w:lvlJc w:val="left"/>
      <w:pPr>
        <w:ind w:left="2521" w:hanging="24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3458" w:hanging="242"/>
      </w:pPr>
      <w:rPr>
        <w:rFonts w:hint="default"/>
        <w:lang w:val="en-US" w:eastAsia="zh-CN" w:bidi="ar-SA"/>
      </w:rPr>
    </w:lvl>
    <w:lvl w:ilvl="2" w:tentative="0">
      <w:start w:val="0"/>
      <w:numFmt w:val="bullet"/>
      <w:lvlText w:val="•"/>
      <w:lvlJc w:val="left"/>
      <w:pPr>
        <w:ind w:left="4397" w:hanging="242"/>
      </w:pPr>
      <w:rPr>
        <w:rFonts w:hint="default"/>
        <w:lang w:val="en-US" w:eastAsia="zh-CN" w:bidi="ar-SA"/>
      </w:rPr>
    </w:lvl>
    <w:lvl w:ilvl="3" w:tentative="0">
      <w:start w:val="0"/>
      <w:numFmt w:val="bullet"/>
      <w:lvlText w:val="•"/>
      <w:lvlJc w:val="left"/>
      <w:pPr>
        <w:ind w:left="5335" w:hanging="242"/>
      </w:pPr>
      <w:rPr>
        <w:rFonts w:hint="default"/>
        <w:lang w:val="en-US" w:eastAsia="zh-CN" w:bidi="ar-SA"/>
      </w:rPr>
    </w:lvl>
    <w:lvl w:ilvl="4" w:tentative="0">
      <w:start w:val="0"/>
      <w:numFmt w:val="bullet"/>
      <w:lvlText w:val="•"/>
      <w:lvlJc w:val="left"/>
      <w:pPr>
        <w:ind w:left="6274" w:hanging="242"/>
      </w:pPr>
      <w:rPr>
        <w:rFonts w:hint="default"/>
        <w:lang w:val="en-US" w:eastAsia="zh-CN" w:bidi="ar-SA"/>
      </w:rPr>
    </w:lvl>
    <w:lvl w:ilvl="5" w:tentative="0">
      <w:start w:val="0"/>
      <w:numFmt w:val="bullet"/>
      <w:lvlText w:val="•"/>
      <w:lvlJc w:val="left"/>
      <w:pPr>
        <w:ind w:left="7213" w:hanging="242"/>
      </w:pPr>
      <w:rPr>
        <w:rFonts w:hint="default"/>
        <w:lang w:val="en-US" w:eastAsia="zh-CN" w:bidi="ar-SA"/>
      </w:rPr>
    </w:lvl>
    <w:lvl w:ilvl="6" w:tentative="0">
      <w:start w:val="0"/>
      <w:numFmt w:val="bullet"/>
      <w:lvlText w:val="•"/>
      <w:lvlJc w:val="left"/>
      <w:pPr>
        <w:ind w:left="8151" w:hanging="242"/>
      </w:pPr>
      <w:rPr>
        <w:rFonts w:hint="default"/>
        <w:lang w:val="en-US" w:eastAsia="zh-CN" w:bidi="ar-SA"/>
      </w:rPr>
    </w:lvl>
    <w:lvl w:ilvl="7" w:tentative="0">
      <w:start w:val="0"/>
      <w:numFmt w:val="bullet"/>
      <w:lvlText w:val="•"/>
      <w:lvlJc w:val="left"/>
      <w:pPr>
        <w:ind w:left="9090" w:hanging="242"/>
      </w:pPr>
      <w:rPr>
        <w:rFonts w:hint="default"/>
        <w:lang w:val="en-US" w:eastAsia="zh-CN" w:bidi="ar-SA"/>
      </w:rPr>
    </w:lvl>
    <w:lvl w:ilvl="8" w:tentative="0">
      <w:start w:val="0"/>
      <w:numFmt w:val="bullet"/>
      <w:lvlText w:val="•"/>
      <w:lvlJc w:val="left"/>
      <w:pPr>
        <w:ind w:left="10029" w:hanging="242"/>
      </w:pPr>
      <w:rPr>
        <w:rFonts w:hint="default"/>
        <w:lang w:val="en-US" w:eastAsia="zh-CN" w:bidi="ar-SA"/>
      </w:rPr>
    </w:lvl>
  </w:abstractNum>
  <w:abstractNum w:abstractNumId="77">
    <w:nsid w:val="2B18773C"/>
    <w:multiLevelType w:val="multilevel"/>
    <w:tmpl w:val="2B18773C"/>
    <w:lvl w:ilvl="0" w:tentative="0">
      <w:start w:val="1"/>
      <w:numFmt w:val="decimal"/>
      <w:lvlText w:val="（%1）"/>
      <w:lvlJc w:val="left"/>
      <w:pPr>
        <w:ind w:left="1201" w:hanging="60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946" w:hanging="601"/>
      </w:pPr>
      <w:rPr>
        <w:rFonts w:hint="default"/>
        <w:lang w:val="en-US" w:eastAsia="zh-CN" w:bidi="ar-SA"/>
      </w:rPr>
    </w:lvl>
    <w:lvl w:ilvl="2" w:tentative="0">
      <w:start w:val="0"/>
      <w:numFmt w:val="bullet"/>
      <w:lvlText w:val="•"/>
      <w:lvlJc w:val="left"/>
      <w:pPr>
        <w:ind w:left="2693" w:hanging="601"/>
      </w:pPr>
      <w:rPr>
        <w:rFonts w:hint="default"/>
        <w:lang w:val="en-US" w:eastAsia="zh-CN" w:bidi="ar-SA"/>
      </w:rPr>
    </w:lvl>
    <w:lvl w:ilvl="3" w:tentative="0">
      <w:start w:val="0"/>
      <w:numFmt w:val="bullet"/>
      <w:lvlText w:val="•"/>
      <w:lvlJc w:val="left"/>
      <w:pPr>
        <w:ind w:left="3439" w:hanging="601"/>
      </w:pPr>
      <w:rPr>
        <w:rFonts w:hint="default"/>
        <w:lang w:val="en-US" w:eastAsia="zh-CN" w:bidi="ar-SA"/>
      </w:rPr>
    </w:lvl>
    <w:lvl w:ilvl="4" w:tentative="0">
      <w:start w:val="0"/>
      <w:numFmt w:val="bullet"/>
      <w:lvlText w:val="•"/>
      <w:lvlJc w:val="left"/>
      <w:pPr>
        <w:ind w:left="4186" w:hanging="601"/>
      </w:pPr>
      <w:rPr>
        <w:rFonts w:hint="default"/>
        <w:lang w:val="en-US" w:eastAsia="zh-CN" w:bidi="ar-SA"/>
      </w:rPr>
    </w:lvl>
    <w:lvl w:ilvl="5" w:tentative="0">
      <w:start w:val="0"/>
      <w:numFmt w:val="bullet"/>
      <w:lvlText w:val="•"/>
      <w:lvlJc w:val="left"/>
      <w:pPr>
        <w:ind w:left="4933" w:hanging="601"/>
      </w:pPr>
      <w:rPr>
        <w:rFonts w:hint="default"/>
        <w:lang w:val="en-US" w:eastAsia="zh-CN" w:bidi="ar-SA"/>
      </w:rPr>
    </w:lvl>
    <w:lvl w:ilvl="6" w:tentative="0">
      <w:start w:val="0"/>
      <w:numFmt w:val="bullet"/>
      <w:lvlText w:val="•"/>
      <w:lvlJc w:val="left"/>
      <w:pPr>
        <w:ind w:left="5679" w:hanging="601"/>
      </w:pPr>
      <w:rPr>
        <w:rFonts w:hint="default"/>
        <w:lang w:val="en-US" w:eastAsia="zh-CN" w:bidi="ar-SA"/>
      </w:rPr>
    </w:lvl>
    <w:lvl w:ilvl="7" w:tentative="0">
      <w:start w:val="0"/>
      <w:numFmt w:val="bullet"/>
      <w:lvlText w:val="•"/>
      <w:lvlJc w:val="left"/>
      <w:pPr>
        <w:ind w:left="6426" w:hanging="601"/>
      </w:pPr>
      <w:rPr>
        <w:rFonts w:hint="default"/>
        <w:lang w:val="en-US" w:eastAsia="zh-CN" w:bidi="ar-SA"/>
      </w:rPr>
    </w:lvl>
    <w:lvl w:ilvl="8" w:tentative="0">
      <w:start w:val="0"/>
      <w:numFmt w:val="bullet"/>
      <w:lvlText w:val="•"/>
      <w:lvlJc w:val="left"/>
      <w:pPr>
        <w:ind w:left="7173" w:hanging="601"/>
      </w:pPr>
      <w:rPr>
        <w:rFonts w:hint="default"/>
        <w:lang w:val="en-US" w:eastAsia="zh-CN" w:bidi="ar-SA"/>
      </w:rPr>
    </w:lvl>
  </w:abstractNum>
  <w:abstractNum w:abstractNumId="78">
    <w:nsid w:val="2E2E5C8B"/>
    <w:multiLevelType w:val="multilevel"/>
    <w:tmpl w:val="2E2E5C8B"/>
    <w:lvl w:ilvl="0" w:tentative="0">
      <w:start w:val="1"/>
      <w:numFmt w:val="decimal"/>
      <w:lvlText w:val="%1."/>
      <w:lvlJc w:val="left"/>
      <w:pPr>
        <w:ind w:left="841"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79">
    <w:nsid w:val="2E6D4C54"/>
    <w:multiLevelType w:val="multilevel"/>
    <w:tmpl w:val="2E6D4C54"/>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80">
    <w:nsid w:val="2F103F04"/>
    <w:multiLevelType w:val="multilevel"/>
    <w:tmpl w:val="2F103F04"/>
    <w:lvl w:ilvl="0" w:tentative="0">
      <w:start w:val="1"/>
      <w:numFmt w:val="decimal"/>
      <w:lvlText w:val="（%1）"/>
      <w:lvlJc w:val="left"/>
      <w:pPr>
        <w:ind w:left="1201" w:hanging="60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946" w:hanging="601"/>
      </w:pPr>
      <w:rPr>
        <w:rFonts w:hint="default"/>
        <w:lang w:val="en-US" w:eastAsia="zh-CN" w:bidi="ar-SA"/>
      </w:rPr>
    </w:lvl>
    <w:lvl w:ilvl="2" w:tentative="0">
      <w:start w:val="0"/>
      <w:numFmt w:val="bullet"/>
      <w:lvlText w:val="•"/>
      <w:lvlJc w:val="left"/>
      <w:pPr>
        <w:ind w:left="2693" w:hanging="601"/>
      </w:pPr>
      <w:rPr>
        <w:rFonts w:hint="default"/>
        <w:lang w:val="en-US" w:eastAsia="zh-CN" w:bidi="ar-SA"/>
      </w:rPr>
    </w:lvl>
    <w:lvl w:ilvl="3" w:tentative="0">
      <w:start w:val="0"/>
      <w:numFmt w:val="bullet"/>
      <w:lvlText w:val="•"/>
      <w:lvlJc w:val="left"/>
      <w:pPr>
        <w:ind w:left="3439" w:hanging="601"/>
      </w:pPr>
      <w:rPr>
        <w:rFonts w:hint="default"/>
        <w:lang w:val="en-US" w:eastAsia="zh-CN" w:bidi="ar-SA"/>
      </w:rPr>
    </w:lvl>
    <w:lvl w:ilvl="4" w:tentative="0">
      <w:start w:val="0"/>
      <w:numFmt w:val="bullet"/>
      <w:lvlText w:val="•"/>
      <w:lvlJc w:val="left"/>
      <w:pPr>
        <w:ind w:left="4186" w:hanging="601"/>
      </w:pPr>
      <w:rPr>
        <w:rFonts w:hint="default"/>
        <w:lang w:val="en-US" w:eastAsia="zh-CN" w:bidi="ar-SA"/>
      </w:rPr>
    </w:lvl>
    <w:lvl w:ilvl="5" w:tentative="0">
      <w:start w:val="0"/>
      <w:numFmt w:val="bullet"/>
      <w:lvlText w:val="•"/>
      <w:lvlJc w:val="left"/>
      <w:pPr>
        <w:ind w:left="4933" w:hanging="601"/>
      </w:pPr>
      <w:rPr>
        <w:rFonts w:hint="default"/>
        <w:lang w:val="en-US" w:eastAsia="zh-CN" w:bidi="ar-SA"/>
      </w:rPr>
    </w:lvl>
    <w:lvl w:ilvl="6" w:tentative="0">
      <w:start w:val="0"/>
      <w:numFmt w:val="bullet"/>
      <w:lvlText w:val="•"/>
      <w:lvlJc w:val="left"/>
      <w:pPr>
        <w:ind w:left="5679" w:hanging="601"/>
      </w:pPr>
      <w:rPr>
        <w:rFonts w:hint="default"/>
        <w:lang w:val="en-US" w:eastAsia="zh-CN" w:bidi="ar-SA"/>
      </w:rPr>
    </w:lvl>
    <w:lvl w:ilvl="7" w:tentative="0">
      <w:start w:val="0"/>
      <w:numFmt w:val="bullet"/>
      <w:lvlText w:val="•"/>
      <w:lvlJc w:val="left"/>
      <w:pPr>
        <w:ind w:left="6426" w:hanging="601"/>
      </w:pPr>
      <w:rPr>
        <w:rFonts w:hint="default"/>
        <w:lang w:val="en-US" w:eastAsia="zh-CN" w:bidi="ar-SA"/>
      </w:rPr>
    </w:lvl>
    <w:lvl w:ilvl="8" w:tentative="0">
      <w:start w:val="0"/>
      <w:numFmt w:val="bullet"/>
      <w:lvlText w:val="•"/>
      <w:lvlJc w:val="left"/>
      <w:pPr>
        <w:ind w:left="7173" w:hanging="601"/>
      </w:pPr>
      <w:rPr>
        <w:rFonts w:hint="default"/>
        <w:lang w:val="en-US" w:eastAsia="zh-CN" w:bidi="ar-SA"/>
      </w:rPr>
    </w:lvl>
  </w:abstractNum>
  <w:abstractNum w:abstractNumId="81">
    <w:nsid w:val="30A912B8"/>
    <w:multiLevelType w:val="multilevel"/>
    <w:tmpl w:val="30A912B8"/>
    <w:lvl w:ilvl="0" w:tentative="0">
      <w:start w:val="1"/>
      <w:numFmt w:val="decimal"/>
      <w:lvlText w:val="（%1）"/>
      <w:lvlJc w:val="left"/>
      <w:pPr>
        <w:ind w:left="120" w:hanging="60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2" w:hanging="601"/>
      </w:pPr>
      <w:rPr>
        <w:rFonts w:hint="default"/>
        <w:lang w:val="en-US" w:eastAsia="zh-CN" w:bidi="ar-SA"/>
      </w:rPr>
    </w:lvl>
    <w:lvl w:ilvl="2" w:tentative="0">
      <w:start w:val="0"/>
      <w:numFmt w:val="bullet"/>
      <w:lvlText w:val="•"/>
      <w:lvlJc w:val="left"/>
      <w:pPr>
        <w:ind w:left="1825" w:hanging="601"/>
      </w:pPr>
      <w:rPr>
        <w:rFonts w:hint="default"/>
        <w:lang w:val="en-US" w:eastAsia="zh-CN" w:bidi="ar-SA"/>
      </w:rPr>
    </w:lvl>
    <w:lvl w:ilvl="3" w:tentative="0">
      <w:start w:val="0"/>
      <w:numFmt w:val="bullet"/>
      <w:lvlText w:val="•"/>
      <w:lvlJc w:val="left"/>
      <w:pPr>
        <w:ind w:left="2677" w:hanging="601"/>
      </w:pPr>
      <w:rPr>
        <w:rFonts w:hint="default"/>
        <w:lang w:val="en-US" w:eastAsia="zh-CN" w:bidi="ar-SA"/>
      </w:rPr>
    </w:lvl>
    <w:lvl w:ilvl="4" w:tentative="0">
      <w:start w:val="0"/>
      <w:numFmt w:val="bullet"/>
      <w:lvlText w:val="•"/>
      <w:lvlJc w:val="left"/>
      <w:pPr>
        <w:ind w:left="3530" w:hanging="601"/>
      </w:pPr>
      <w:rPr>
        <w:rFonts w:hint="default"/>
        <w:lang w:val="en-US" w:eastAsia="zh-CN" w:bidi="ar-SA"/>
      </w:rPr>
    </w:lvl>
    <w:lvl w:ilvl="5" w:tentative="0">
      <w:start w:val="0"/>
      <w:numFmt w:val="bullet"/>
      <w:lvlText w:val="•"/>
      <w:lvlJc w:val="left"/>
      <w:pPr>
        <w:ind w:left="4383" w:hanging="601"/>
      </w:pPr>
      <w:rPr>
        <w:rFonts w:hint="default"/>
        <w:lang w:val="en-US" w:eastAsia="zh-CN" w:bidi="ar-SA"/>
      </w:rPr>
    </w:lvl>
    <w:lvl w:ilvl="6" w:tentative="0">
      <w:start w:val="0"/>
      <w:numFmt w:val="bullet"/>
      <w:lvlText w:val="•"/>
      <w:lvlJc w:val="left"/>
      <w:pPr>
        <w:ind w:left="5235" w:hanging="601"/>
      </w:pPr>
      <w:rPr>
        <w:rFonts w:hint="default"/>
        <w:lang w:val="en-US" w:eastAsia="zh-CN" w:bidi="ar-SA"/>
      </w:rPr>
    </w:lvl>
    <w:lvl w:ilvl="7" w:tentative="0">
      <w:start w:val="0"/>
      <w:numFmt w:val="bullet"/>
      <w:lvlText w:val="•"/>
      <w:lvlJc w:val="left"/>
      <w:pPr>
        <w:ind w:left="6088" w:hanging="601"/>
      </w:pPr>
      <w:rPr>
        <w:rFonts w:hint="default"/>
        <w:lang w:val="en-US" w:eastAsia="zh-CN" w:bidi="ar-SA"/>
      </w:rPr>
    </w:lvl>
    <w:lvl w:ilvl="8" w:tentative="0">
      <w:start w:val="0"/>
      <w:numFmt w:val="bullet"/>
      <w:lvlText w:val="•"/>
      <w:lvlJc w:val="left"/>
      <w:pPr>
        <w:ind w:left="6941" w:hanging="601"/>
      </w:pPr>
      <w:rPr>
        <w:rFonts w:hint="default"/>
        <w:lang w:val="en-US" w:eastAsia="zh-CN" w:bidi="ar-SA"/>
      </w:rPr>
    </w:lvl>
  </w:abstractNum>
  <w:abstractNum w:abstractNumId="82">
    <w:nsid w:val="30FC5B15"/>
    <w:multiLevelType w:val="multilevel"/>
    <w:tmpl w:val="30FC5B15"/>
    <w:lvl w:ilvl="0" w:tentative="0">
      <w:start w:val="1"/>
      <w:numFmt w:val="decimal"/>
      <w:lvlText w:val="（%1）"/>
      <w:lvlJc w:val="left"/>
      <w:pPr>
        <w:ind w:left="1800" w:hanging="60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2810" w:hanging="602"/>
      </w:pPr>
      <w:rPr>
        <w:rFonts w:hint="default"/>
        <w:lang w:val="en-US" w:eastAsia="zh-CN" w:bidi="ar-SA"/>
      </w:rPr>
    </w:lvl>
    <w:lvl w:ilvl="2" w:tentative="0">
      <w:start w:val="0"/>
      <w:numFmt w:val="bullet"/>
      <w:lvlText w:val="•"/>
      <w:lvlJc w:val="left"/>
      <w:pPr>
        <w:ind w:left="3821" w:hanging="602"/>
      </w:pPr>
      <w:rPr>
        <w:rFonts w:hint="default"/>
        <w:lang w:val="en-US" w:eastAsia="zh-CN" w:bidi="ar-SA"/>
      </w:rPr>
    </w:lvl>
    <w:lvl w:ilvl="3" w:tentative="0">
      <w:start w:val="0"/>
      <w:numFmt w:val="bullet"/>
      <w:lvlText w:val="•"/>
      <w:lvlJc w:val="left"/>
      <w:pPr>
        <w:ind w:left="4831" w:hanging="602"/>
      </w:pPr>
      <w:rPr>
        <w:rFonts w:hint="default"/>
        <w:lang w:val="en-US" w:eastAsia="zh-CN" w:bidi="ar-SA"/>
      </w:rPr>
    </w:lvl>
    <w:lvl w:ilvl="4" w:tentative="0">
      <w:start w:val="0"/>
      <w:numFmt w:val="bullet"/>
      <w:lvlText w:val="•"/>
      <w:lvlJc w:val="left"/>
      <w:pPr>
        <w:ind w:left="5842" w:hanging="602"/>
      </w:pPr>
      <w:rPr>
        <w:rFonts w:hint="default"/>
        <w:lang w:val="en-US" w:eastAsia="zh-CN" w:bidi="ar-SA"/>
      </w:rPr>
    </w:lvl>
    <w:lvl w:ilvl="5" w:tentative="0">
      <w:start w:val="0"/>
      <w:numFmt w:val="bullet"/>
      <w:lvlText w:val="•"/>
      <w:lvlJc w:val="left"/>
      <w:pPr>
        <w:ind w:left="6853" w:hanging="602"/>
      </w:pPr>
      <w:rPr>
        <w:rFonts w:hint="default"/>
        <w:lang w:val="en-US" w:eastAsia="zh-CN" w:bidi="ar-SA"/>
      </w:rPr>
    </w:lvl>
    <w:lvl w:ilvl="6" w:tentative="0">
      <w:start w:val="0"/>
      <w:numFmt w:val="bullet"/>
      <w:lvlText w:val="•"/>
      <w:lvlJc w:val="left"/>
      <w:pPr>
        <w:ind w:left="7863" w:hanging="602"/>
      </w:pPr>
      <w:rPr>
        <w:rFonts w:hint="default"/>
        <w:lang w:val="en-US" w:eastAsia="zh-CN" w:bidi="ar-SA"/>
      </w:rPr>
    </w:lvl>
    <w:lvl w:ilvl="7" w:tentative="0">
      <w:start w:val="0"/>
      <w:numFmt w:val="bullet"/>
      <w:lvlText w:val="•"/>
      <w:lvlJc w:val="left"/>
      <w:pPr>
        <w:ind w:left="8874" w:hanging="602"/>
      </w:pPr>
      <w:rPr>
        <w:rFonts w:hint="default"/>
        <w:lang w:val="en-US" w:eastAsia="zh-CN" w:bidi="ar-SA"/>
      </w:rPr>
    </w:lvl>
    <w:lvl w:ilvl="8" w:tentative="0">
      <w:start w:val="0"/>
      <w:numFmt w:val="bullet"/>
      <w:lvlText w:val="•"/>
      <w:lvlJc w:val="left"/>
      <w:pPr>
        <w:ind w:left="9885" w:hanging="602"/>
      </w:pPr>
      <w:rPr>
        <w:rFonts w:hint="default"/>
        <w:lang w:val="en-US" w:eastAsia="zh-CN" w:bidi="ar-SA"/>
      </w:rPr>
    </w:lvl>
  </w:abstractNum>
  <w:abstractNum w:abstractNumId="83">
    <w:nsid w:val="318D32EB"/>
    <w:multiLevelType w:val="multilevel"/>
    <w:tmpl w:val="318D32EB"/>
    <w:lvl w:ilvl="0" w:tentative="0">
      <w:start w:val="1"/>
      <w:numFmt w:val="decimal"/>
      <w:lvlText w:val="%1."/>
      <w:lvlJc w:val="left"/>
      <w:pPr>
        <w:ind w:left="841" w:hanging="24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84">
    <w:nsid w:val="322D85CA"/>
    <w:multiLevelType w:val="multilevel"/>
    <w:tmpl w:val="322D85CA"/>
    <w:lvl w:ilvl="0" w:tentative="0">
      <w:start w:val="1"/>
      <w:numFmt w:val="decimal"/>
      <w:lvlText w:val="（%1）"/>
      <w:lvlJc w:val="left"/>
      <w:pPr>
        <w:ind w:left="120" w:hanging="60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601"/>
      </w:pPr>
      <w:rPr>
        <w:rFonts w:hint="default"/>
        <w:lang w:val="en-US" w:eastAsia="zh-CN" w:bidi="ar-SA"/>
      </w:rPr>
    </w:lvl>
    <w:lvl w:ilvl="2" w:tentative="0">
      <w:start w:val="0"/>
      <w:numFmt w:val="bullet"/>
      <w:lvlText w:val="•"/>
      <w:lvlJc w:val="left"/>
      <w:pPr>
        <w:ind w:left="1829" w:hanging="601"/>
      </w:pPr>
      <w:rPr>
        <w:rFonts w:hint="default"/>
        <w:lang w:val="en-US" w:eastAsia="zh-CN" w:bidi="ar-SA"/>
      </w:rPr>
    </w:lvl>
    <w:lvl w:ilvl="3" w:tentative="0">
      <w:start w:val="0"/>
      <w:numFmt w:val="bullet"/>
      <w:lvlText w:val="•"/>
      <w:lvlJc w:val="left"/>
      <w:pPr>
        <w:ind w:left="2683" w:hanging="601"/>
      </w:pPr>
      <w:rPr>
        <w:rFonts w:hint="default"/>
        <w:lang w:val="en-US" w:eastAsia="zh-CN" w:bidi="ar-SA"/>
      </w:rPr>
    </w:lvl>
    <w:lvl w:ilvl="4" w:tentative="0">
      <w:start w:val="0"/>
      <w:numFmt w:val="bullet"/>
      <w:lvlText w:val="•"/>
      <w:lvlJc w:val="left"/>
      <w:pPr>
        <w:ind w:left="3538" w:hanging="601"/>
      </w:pPr>
      <w:rPr>
        <w:rFonts w:hint="default"/>
        <w:lang w:val="en-US" w:eastAsia="zh-CN" w:bidi="ar-SA"/>
      </w:rPr>
    </w:lvl>
    <w:lvl w:ilvl="5" w:tentative="0">
      <w:start w:val="0"/>
      <w:numFmt w:val="bullet"/>
      <w:lvlText w:val="•"/>
      <w:lvlJc w:val="left"/>
      <w:pPr>
        <w:ind w:left="4393" w:hanging="601"/>
      </w:pPr>
      <w:rPr>
        <w:rFonts w:hint="default"/>
        <w:lang w:val="en-US" w:eastAsia="zh-CN" w:bidi="ar-SA"/>
      </w:rPr>
    </w:lvl>
    <w:lvl w:ilvl="6" w:tentative="0">
      <w:start w:val="0"/>
      <w:numFmt w:val="bullet"/>
      <w:lvlText w:val="•"/>
      <w:lvlJc w:val="left"/>
      <w:pPr>
        <w:ind w:left="5247" w:hanging="601"/>
      </w:pPr>
      <w:rPr>
        <w:rFonts w:hint="default"/>
        <w:lang w:val="en-US" w:eastAsia="zh-CN" w:bidi="ar-SA"/>
      </w:rPr>
    </w:lvl>
    <w:lvl w:ilvl="7" w:tentative="0">
      <w:start w:val="0"/>
      <w:numFmt w:val="bullet"/>
      <w:lvlText w:val="•"/>
      <w:lvlJc w:val="left"/>
      <w:pPr>
        <w:ind w:left="6102" w:hanging="601"/>
      </w:pPr>
      <w:rPr>
        <w:rFonts w:hint="default"/>
        <w:lang w:val="en-US" w:eastAsia="zh-CN" w:bidi="ar-SA"/>
      </w:rPr>
    </w:lvl>
    <w:lvl w:ilvl="8" w:tentative="0">
      <w:start w:val="0"/>
      <w:numFmt w:val="bullet"/>
      <w:lvlText w:val="•"/>
      <w:lvlJc w:val="left"/>
      <w:pPr>
        <w:ind w:left="6957" w:hanging="601"/>
      </w:pPr>
      <w:rPr>
        <w:rFonts w:hint="default"/>
        <w:lang w:val="en-US" w:eastAsia="zh-CN" w:bidi="ar-SA"/>
      </w:rPr>
    </w:lvl>
  </w:abstractNum>
  <w:abstractNum w:abstractNumId="85">
    <w:nsid w:val="32A7AF2D"/>
    <w:multiLevelType w:val="multilevel"/>
    <w:tmpl w:val="32A7AF2D"/>
    <w:lvl w:ilvl="0" w:tentative="0">
      <w:start w:val="1"/>
      <w:numFmt w:val="decimal"/>
      <w:lvlText w:val="（%1）"/>
      <w:lvlJc w:val="left"/>
      <w:pPr>
        <w:ind w:left="120" w:hanging="60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601"/>
      </w:pPr>
      <w:rPr>
        <w:rFonts w:hint="default"/>
        <w:lang w:val="en-US" w:eastAsia="zh-CN" w:bidi="ar-SA"/>
      </w:rPr>
    </w:lvl>
    <w:lvl w:ilvl="2" w:tentative="0">
      <w:start w:val="0"/>
      <w:numFmt w:val="bullet"/>
      <w:lvlText w:val="•"/>
      <w:lvlJc w:val="left"/>
      <w:pPr>
        <w:ind w:left="1829" w:hanging="601"/>
      </w:pPr>
      <w:rPr>
        <w:rFonts w:hint="default"/>
        <w:lang w:val="en-US" w:eastAsia="zh-CN" w:bidi="ar-SA"/>
      </w:rPr>
    </w:lvl>
    <w:lvl w:ilvl="3" w:tentative="0">
      <w:start w:val="0"/>
      <w:numFmt w:val="bullet"/>
      <w:lvlText w:val="•"/>
      <w:lvlJc w:val="left"/>
      <w:pPr>
        <w:ind w:left="2683" w:hanging="601"/>
      </w:pPr>
      <w:rPr>
        <w:rFonts w:hint="default"/>
        <w:lang w:val="en-US" w:eastAsia="zh-CN" w:bidi="ar-SA"/>
      </w:rPr>
    </w:lvl>
    <w:lvl w:ilvl="4" w:tentative="0">
      <w:start w:val="0"/>
      <w:numFmt w:val="bullet"/>
      <w:lvlText w:val="•"/>
      <w:lvlJc w:val="left"/>
      <w:pPr>
        <w:ind w:left="3538" w:hanging="601"/>
      </w:pPr>
      <w:rPr>
        <w:rFonts w:hint="default"/>
        <w:lang w:val="en-US" w:eastAsia="zh-CN" w:bidi="ar-SA"/>
      </w:rPr>
    </w:lvl>
    <w:lvl w:ilvl="5" w:tentative="0">
      <w:start w:val="0"/>
      <w:numFmt w:val="bullet"/>
      <w:lvlText w:val="•"/>
      <w:lvlJc w:val="left"/>
      <w:pPr>
        <w:ind w:left="4393" w:hanging="601"/>
      </w:pPr>
      <w:rPr>
        <w:rFonts w:hint="default"/>
        <w:lang w:val="en-US" w:eastAsia="zh-CN" w:bidi="ar-SA"/>
      </w:rPr>
    </w:lvl>
    <w:lvl w:ilvl="6" w:tentative="0">
      <w:start w:val="0"/>
      <w:numFmt w:val="bullet"/>
      <w:lvlText w:val="•"/>
      <w:lvlJc w:val="left"/>
      <w:pPr>
        <w:ind w:left="5247" w:hanging="601"/>
      </w:pPr>
      <w:rPr>
        <w:rFonts w:hint="default"/>
        <w:lang w:val="en-US" w:eastAsia="zh-CN" w:bidi="ar-SA"/>
      </w:rPr>
    </w:lvl>
    <w:lvl w:ilvl="7" w:tentative="0">
      <w:start w:val="0"/>
      <w:numFmt w:val="bullet"/>
      <w:lvlText w:val="•"/>
      <w:lvlJc w:val="left"/>
      <w:pPr>
        <w:ind w:left="6102" w:hanging="601"/>
      </w:pPr>
      <w:rPr>
        <w:rFonts w:hint="default"/>
        <w:lang w:val="en-US" w:eastAsia="zh-CN" w:bidi="ar-SA"/>
      </w:rPr>
    </w:lvl>
    <w:lvl w:ilvl="8" w:tentative="0">
      <w:start w:val="0"/>
      <w:numFmt w:val="bullet"/>
      <w:lvlText w:val="•"/>
      <w:lvlJc w:val="left"/>
      <w:pPr>
        <w:ind w:left="6957" w:hanging="601"/>
      </w:pPr>
      <w:rPr>
        <w:rFonts w:hint="default"/>
        <w:lang w:val="en-US" w:eastAsia="zh-CN" w:bidi="ar-SA"/>
      </w:rPr>
    </w:lvl>
  </w:abstractNum>
  <w:abstractNum w:abstractNumId="86">
    <w:nsid w:val="3422290A"/>
    <w:multiLevelType w:val="multilevel"/>
    <w:tmpl w:val="3422290A"/>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87">
    <w:nsid w:val="35E83B33"/>
    <w:multiLevelType w:val="multilevel"/>
    <w:tmpl w:val="35E83B33"/>
    <w:lvl w:ilvl="0" w:tentative="0">
      <w:start w:val="1"/>
      <w:numFmt w:val="decimal"/>
      <w:lvlText w:val="（%1）"/>
      <w:lvlJc w:val="left"/>
      <w:pPr>
        <w:ind w:left="1201" w:hanging="60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946" w:hanging="601"/>
      </w:pPr>
      <w:rPr>
        <w:rFonts w:hint="default"/>
        <w:lang w:val="en-US" w:eastAsia="zh-CN" w:bidi="ar-SA"/>
      </w:rPr>
    </w:lvl>
    <w:lvl w:ilvl="2" w:tentative="0">
      <w:start w:val="0"/>
      <w:numFmt w:val="bullet"/>
      <w:lvlText w:val="•"/>
      <w:lvlJc w:val="left"/>
      <w:pPr>
        <w:ind w:left="2693" w:hanging="601"/>
      </w:pPr>
      <w:rPr>
        <w:rFonts w:hint="default"/>
        <w:lang w:val="en-US" w:eastAsia="zh-CN" w:bidi="ar-SA"/>
      </w:rPr>
    </w:lvl>
    <w:lvl w:ilvl="3" w:tentative="0">
      <w:start w:val="0"/>
      <w:numFmt w:val="bullet"/>
      <w:lvlText w:val="•"/>
      <w:lvlJc w:val="left"/>
      <w:pPr>
        <w:ind w:left="3439" w:hanging="601"/>
      </w:pPr>
      <w:rPr>
        <w:rFonts w:hint="default"/>
        <w:lang w:val="en-US" w:eastAsia="zh-CN" w:bidi="ar-SA"/>
      </w:rPr>
    </w:lvl>
    <w:lvl w:ilvl="4" w:tentative="0">
      <w:start w:val="0"/>
      <w:numFmt w:val="bullet"/>
      <w:lvlText w:val="•"/>
      <w:lvlJc w:val="left"/>
      <w:pPr>
        <w:ind w:left="4186" w:hanging="601"/>
      </w:pPr>
      <w:rPr>
        <w:rFonts w:hint="default"/>
        <w:lang w:val="en-US" w:eastAsia="zh-CN" w:bidi="ar-SA"/>
      </w:rPr>
    </w:lvl>
    <w:lvl w:ilvl="5" w:tentative="0">
      <w:start w:val="0"/>
      <w:numFmt w:val="bullet"/>
      <w:lvlText w:val="•"/>
      <w:lvlJc w:val="left"/>
      <w:pPr>
        <w:ind w:left="4933" w:hanging="601"/>
      </w:pPr>
      <w:rPr>
        <w:rFonts w:hint="default"/>
        <w:lang w:val="en-US" w:eastAsia="zh-CN" w:bidi="ar-SA"/>
      </w:rPr>
    </w:lvl>
    <w:lvl w:ilvl="6" w:tentative="0">
      <w:start w:val="0"/>
      <w:numFmt w:val="bullet"/>
      <w:lvlText w:val="•"/>
      <w:lvlJc w:val="left"/>
      <w:pPr>
        <w:ind w:left="5679" w:hanging="601"/>
      </w:pPr>
      <w:rPr>
        <w:rFonts w:hint="default"/>
        <w:lang w:val="en-US" w:eastAsia="zh-CN" w:bidi="ar-SA"/>
      </w:rPr>
    </w:lvl>
    <w:lvl w:ilvl="7" w:tentative="0">
      <w:start w:val="0"/>
      <w:numFmt w:val="bullet"/>
      <w:lvlText w:val="•"/>
      <w:lvlJc w:val="left"/>
      <w:pPr>
        <w:ind w:left="6426" w:hanging="601"/>
      </w:pPr>
      <w:rPr>
        <w:rFonts w:hint="default"/>
        <w:lang w:val="en-US" w:eastAsia="zh-CN" w:bidi="ar-SA"/>
      </w:rPr>
    </w:lvl>
    <w:lvl w:ilvl="8" w:tentative="0">
      <w:start w:val="0"/>
      <w:numFmt w:val="bullet"/>
      <w:lvlText w:val="•"/>
      <w:lvlJc w:val="left"/>
      <w:pPr>
        <w:ind w:left="7173" w:hanging="601"/>
      </w:pPr>
      <w:rPr>
        <w:rFonts w:hint="default"/>
        <w:lang w:val="en-US" w:eastAsia="zh-CN" w:bidi="ar-SA"/>
      </w:rPr>
    </w:lvl>
  </w:abstractNum>
  <w:abstractNum w:abstractNumId="88">
    <w:nsid w:val="36AD4717"/>
    <w:multiLevelType w:val="multilevel"/>
    <w:tmpl w:val="36AD4717"/>
    <w:lvl w:ilvl="0" w:tentative="0">
      <w:start w:val="1"/>
      <w:numFmt w:val="decimal"/>
      <w:lvlText w:val="（%1）"/>
      <w:lvlJc w:val="left"/>
      <w:pPr>
        <w:ind w:left="1201" w:hanging="60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946" w:hanging="601"/>
      </w:pPr>
      <w:rPr>
        <w:rFonts w:hint="default"/>
        <w:lang w:val="en-US" w:eastAsia="zh-CN" w:bidi="ar-SA"/>
      </w:rPr>
    </w:lvl>
    <w:lvl w:ilvl="2" w:tentative="0">
      <w:start w:val="0"/>
      <w:numFmt w:val="bullet"/>
      <w:lvlText w:val="•"/>
      <w:lvlJc w:val="left"/>
      <w:pPr>
        <w:ind w:left="2693" w:hanging="601"/>
      </w:pPr>
      <w:rPr>
        <w:rFonts w:hint="default"/>
        <w:lang w:val="en-US" w:eastAsia="zh-CN" w:bidi="ar-SA"/>
      </w:rPr>
    </w:lvl>
    <w:lvl w:ilvl="3" w:tentative="0">
      <w:start w:val="0"/>
      <w:numFmt w:val="bullet"/>
      <w:lvlText w:val="•"/>
      <w:lvlJc w:val="left"/>
      <w:pPr>
        <w:ind w:left="3439" w:hanging="601"/>
      </w:pPr>
      <w:rPr>
        <w:rFonts w:hint="default"/>
        <w:lang w:val="en-US" w:eastAsia="zh-CN" w:bidi="ar-SA"/>
      </w:rPr>
    </w:lvl>
    <w:lvl w:ilvl="4" w:tentative="0">
      <w:start w:val="0"/>
      <w:numFmt w:val="bullet"/>
      <w:lvlText w:val="•"/>
      <w:lvlJc w:val="left"/>
      <w:pPr>
        <w:ind w:left="4186" w:hanging="601"/>
      </w:pPr>
      <w:rPr>
        <w:rFonts w:hint="default"/>
        <w:lang w:val="en-US" w:eastAsia="zh-CN" w:bidi="ar-SA"/>
      </w:rPr>
    </w:lvl>
    <w:lvl w:ilvl="5" w:tentative="0">
      <w:start w:val="0"/>
      <w:numFmt w:val="bullet"/>
      <w:lvlText w:val="•"/>
      <w:lvlJc w:val="left"/>
      <w:pPr>
        <w:ind w:left="4933" w:hanging="601"/>
      </w:pPr>
      <w:rPr>
        <w:rFonts w:hint="default"/>
        <w:lang w:val="en-US" w:eastAsia="zh-CN" w:bidi="ar-SA"/>
      </w:rPr>
    </w:lvl>
    <w:lvl w:ilvl="6" w:tentative="0">
      <w:start w:val="0"/>
      <w:numFmt w:val="bullet"/>
      <w:lvlText w:val="•"/>
      <w:lvlJc w:val="left"/>
      <w:pPr>
        <w:ind w:left="5679" w:hanging="601"/>
      </w:pPr>
      <w:rPr>
        <w:rFonts w:hint="default"/>
        <w:lang w:val="en-US" w:eastAsia="zh-CN" w:bidi="ar-SA"/>
      </w:rPr>
    </w:lvl>
    <w:lvl w:ilvl="7" w:tentative="0">
      <w:start w:val="0"/>
      <w:numFmt w:val="bullet"/>
      <w:lvlText w:val="•"/>
      <w:lvlJc w:val="left"/>
      <w:pPr>
        <w:ind w:left="6426" w:hanging="601"/>
      </w:pPr>
      <w:rPr>
        <w:rFonts w:hint="default"/>
        <w:lang w:val="en-US" w:eastAsia="zh-CN" w:bidi="ar-SA"/>
      </w:rPr>
    </w:lvl>
    <w:lvl w:ilvl="8" w:tentative="0">
      <w:start w:val="0"/>
      <w:numFmt w:val="bullet"/>
      <w:lvlText w:val="•"/>
      <w:lvlJc w:val="left"/>
      <w:pPr>
        <w:ind w:left="7173" w:hanging="601"/>
      </w:pPr>
      <w:rPr>
        <w:rFonts w:hint="default"/>
        <w:lang w:val="en-US" w:eastAsia="zh-CN" w:bidi="ar-SA"/>
      </w:rPr>
    </w:lvl>
  </w:abstractNum>
  <w:abstractNum w:abstractNumId="89">
    <w:nsid w:val="39A0D9AC"/>
    <w:multiLevelType w:val="multilevel"/>
    <w:tmpl w:val="39A0D9AC"/>
    <w:lvl w:ilvl="0" w:tentative="0">
      <w:start w:val="1"/>
      <w:numFmt w:val="decimal"/>
      <w:lvlText w:val="%1."/>
      <w:lvlJc w:val="left"/>
      <w:pPr>
        <w:ind w:left="1800" w:hanging="242"/>
        <w:jc w:val="left"/>
      </w:pPr>
      <w:rPr>
        <w:rFonts w:hint="default" w:ascii="宋体" w:hAnsi="宋体" w:eastAsia="宋体" w:cs="宋体"/>
        <w:b w:val="0"/>
        <w:bCs w:val="0"/>
        <w:i w:val="0"/>
        <w:iCs w:val="0"/>
        <w:color w:val="0000FF"/>
        <w:spacing w:val="-12"/>
        <w:w w:val="100"/>
        <w:sz w:val="22"/>
        <w:szCs w:val="22"/>
        <w:lang w:val="en-US" w:eastAsia="zh-CN" w:bidi="ar-SA"/>
      </w:rPr>
    </w:lvl>
    <w:lvl w:ilvl="1" w:tentative="0">
      <w:start w:val="0"/>
      <w:numFmt w:val="bullet"/>
      <w:lvlText w:val="•"/>
      <w:lvlJc w:val="left"/>
      <w:pPr>
        <w:ind w:left="2810" w:hanging="242"/>
      </w:pPr>
      <w:rPr>
        <w:rFonts w:hint="default"/>
        <w:lang w:val="en-US" w:eastAsia="zh-CN" w:bidi="ar-SA"/>
      </w:rPr>
    </w:lvl>
    <w:lvl w:ilvl="2" w:tentative="0">
      <w:start w:val="0"/>
      <w:numFmt w:val="bullet"/>
      <w:lvlText w:val="•"/>
      <w:lvlJc w:val="left"/>
      <w:pPr>
        <w:ind w:left="3821" w:hanging="242"/>
      </w:pPr>
      <w:rPr>
        <w:rFonts w:hint="default"/>
        <w:lang w:val="en-US" w:eastAsia="zh-CN" w:bidi="ar-SA"/>
      </w:rPr>
    </w:lvl>
    <w:lvl w:ilvl="3" w:tentative="0">
      <w:start w:val="0"/>
      <w:numFmt w:val="bullet"/>
      <w:lvlText w:val="•"/>
      <w:lvlJc w:val="left"/>
      <w:pPr>
        <w:ind w:left="4831" w:hanging="242"/>
      </w:pPr>
      <w:rPr>
        <w:rFonts w:hint="default"/>
        <w:lang w:val="en-US" w:eastAsia="zh-CN" w:bidi="ar-SA"/>
      </w:rPr>
    </w:lvl>
    <w:lvl w:ilvl="4" w:tentative="0">
      <w:start w:val="0"/>
      <w:numFmt w:val="bullet"/>
      <w:lvlText w:val="•"/>
      <w:lvlJc w:val="left"/>
      <w:pPr>
        <w:ind w:left="5842" w:hanging="242"/>
      </w:pPr>
      <w:rPr>
        <w:rFonts w:hint="default"/>
        <w:lang w:val="en-US" w:eastAsia="zh-CN" w:bidi="ar-SA"/>
      </w:rPr>
    </w:lvl>
    <w:lvl w:ilvl="5" w:tentative="0">
      <w:start w:val="0"/>
      <w:numFmt w:val="bullet"/>
      <w:lvlText w:val="•"/>
      <w:lvlJc w:val="left"/>
      <w:pPr>
        <w:ind w:left="6853" w:hanging="242"/>
      </w:pPr>
      <w:rPr>
        <w:rFonts w:hint="default"/>
        <w:lang w:val="en-US" w:eastAsia="zh-CN" w:bidi="ar-SA"/>
      </w:rPr>
    </w:lvl>
    <w:lvl w:ilvl="6" w:tentative="0">
      <w:start w:val="0"/>
      <w:numFmt w:val="bullet"/>
      <w:lvlText w:val="•"/>
      <w:lvlJc w:val="left"/>
      <w:pPr>
        <w:ind w:left="7863" w:hanging="242"/>
      </w:pPr>
      <w:rPr>
        <w:rFonts w:hint="default"/>
        <w:lang w:val="en-US" w:eastAsia="zh-CN" w:bidi="ar-SA"/>
      </w:rPr>
    </w:lvl>
    <w:lvl w:ilvl="7" w:tentative="0">
      <w:start w:val="0"/>
      <w:numFmt w:val="bullet"/>
      <w:lvlText w:val="•"/>
      <w:lvlJc w:val="left"/>
      <w:pPr>
        <w:ind w:left="8874" w:hanging="242"/>
      </w:pPr>
      <w:rPr>
        <w:rFonts w:hint="default"/>
        <w:lang w:val="en-US" w:eastAsia="zh-CN" w:bidi="ar-SA"/>
      </w:rPr>
    </w:lvl>
    <w:lvl w:ilvl="8" w:tentative="0">
      <w:start w:val="0"/>
      <w:numFmt w:val="bullet"/>
      <w:lvlText w:val="•"/>
      <w:lvlJc w:val="left"/>
      <w:pPr>
        <w:ind w:left="9885" w:hanging="242"/>
      </w:pPr>
      <w:rPr>
        <w:rFonts w:hint="default"/>
        <w:lang w:val="en-US" w:eastAsia="zh-CN" w:bidi="ar-SA"/>
      </w:rPr>
    </w:lvl>
  </w:abstractNum>
  <w:abstractNum w:abstractNumId="90">
    <w:nsid w:val="3B666DA5"/>
    <w:multiLevelType w:val="multilevel"/>
    <w:tmpl w:val="3B666DA5"/>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2" w:hanging="241"/>
      </w:pPr>
      <w:rPr>
        <w:rFonts w:hint="default"/>
        <w:lang w:val="en-US" w:eastAsia="zh-CN" w:bidi="ar-SA"/>
      </w:rPr>
    </w:lvl>
    <w:lvl w:ilvl="2" w:tentative="0">
      <w:start w:val="0"/>
      <w:numFmt w:val="bullet"/>
      <w:lvlText w:val="•"/>
      <w:lvlJc w:val="left"/>
      <w:pPr>
        <w:ind w:left="1825" w:hanging="241"/>
      </w:pPr>
      <w:rPr>
        <w:rFonts w:hint="default"/>
        <w:lang w:val="en-US" w:eastAsia="zh-CN" w:bidi="ar-SA"/>
      </w:rPr>
    </w:lvl>
    <w:lvl w:ilvl="3" w:tentative="0">
      <w:start w:val="0"/>
      <w:numFmt w:val="bullet"/>
      <w:lvlText w:val="•"/>
      <w:lvlJc w:val="left"/>
      <w:pPr>
        <w:ind w:left="2677" w:hanging="241"/>
      </w:pPr>
      <w:rPr>
        <w:rFonts w:hint="default"/>
        <w:lang w:val="en-US" w:eastAsia="zh-CN" w:bidi="ar-SA"/>
      </w:rPr>
    </w:lvl>
    <w:lvl w:ilvl="4" w:tentative="0">
      <w:start w:val="0"/>
      <w:numFmt w:val="bullet"/>
      <w:lvlText w:val="•"/>
      <w:lvlJc w:val="left"/>
      <w:pPr>
        <w:ind w:left="3530" w:hanging="241"/>
      </w:pPr>
      <w:rPr>
        <w:rFonts w:hint="default"/>
        <w:lang w:val="en-US" w:eastAsia="zh-CN" w:bidi="ar-SA"/>
      </w:rPr>
    </w:lvl>
    <w:lvl w:ilvl="5" w:tentative="0">
      <w:start w:val="0"/>
      <w:numFmt w:val="bullet"/>
      <w:lvlText w:val="•"/>
      <w:lvlJc w:val="left"/>
      <w:pPr>
        <w:ind w:left="4383" w:hanging="241"/>
      </w:pPr>
      <w:rPr>
        <w:rFonts w:hint="default"/>
        <w:lang w:val="en-US" w:eastAsia="zh-CN" w:bidi="ar-SA"/>
      </w:rPr>
    </w:lvl>
    <w:lvl w:ilvl="6" w:tentative="0">
      <w:start w:val="0"/>
      <w:numFmt w:val="bullet"/>
      <w:lvlText w:val="•"/>
      <w:lvlJc w:val="left"/>
      <w:pPr>
        <w:ind w:left="5235" w:hanging="241"/>
      </w:pPr>
      <w:rPr>
        <w:rFonts w:hint="default"/>
        <w:lang w:val="en-US" w:eastAsia="zh-CN" w:bidi="ar-SA"/>
      </w:rPr>
    </w:lvl>
    <w:lvl w:ilvl="7" w:tentative="0">
      <w:start w:val="0"/>
      <w:numFmt w:val="bullet"/>
      <w:lvlText w:val="•"/>
      <w:lvlJc w:val="left"/>
      <w:pPr>
        <w:ind w:left="6088" w:hanging="241"/>
      </w:pPr>
      <w:rPr>
        <w:rFonts w:hint="default"/>
        <w:lang w:val="en-US" w:eastAsia="zh-CN" w:bidi="ar-SA"/>
      </w:rPr>
    </w:lvl>
    <w:lvl w:ilvl="8" w:tentative="0">
      <w:start w:val="0"/>
      <w:numFmt w:val="bullet"/>
      <w:lvlText w:val="•"/>
      <w:lvlJc w:val="left"/>
      <w:pPr>
        <w:ind w:left="6941" w:hanging="241"/>
      </w:pPr>
      <w:rPr>
        <w:rFonts w:hint="default"/>
        <w:lang w:val="en-US" w:eastAsia="zh-CN" w:bidi="ar-SA"/>
      </w:rPr>
    </w:lvl>
  </w:abstractNum>
  <w:abstractNum w:abstractNumId="91">
    <w:nsid w:val="3B8127DF"/>
    <w:multiLevelType w:val="multilevel"/>
    <w:tmpl w:val="3B8127DF"/>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92">
    <w:nsid w:val="3B8A6230"/>
    <w:multiLevelType w:val="multilevel"/>
    <w:tmpl w:val="3B8A6230"/>
    <w:lvl w:ilvl="0" w:tentative="0">
      <w:start w:val="1"/>
      <w:numFmt w:val="decimal"/>
      <w:lvlText w:val="（%1）"/>
      <w:lvlJc w:val="left"/>
      <w:pPr>
        <w:ind w:left="1201" w:hanging="60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946" w:hanging="601"/>
      </w:pPr>
      <w:rPr>
        <w:rFonts w:hint="default"/>
        <w:lang w:val="en-US" w:eastAsia="zh-CN" w:bidi="ar-SA"/>
      </w:rPr>
    </w:lvl>
    <w:lvl w:ilvl="2" w:tentative="0">
      <w:start w:val="0"/>
      <w:numFmt w:val="bullet"/>
      <w:lvlText w:val="•"/>
      <w:lvlJc w:val="left"/>
      <w:pPr>
        <w:ind w:left="2693" w:hanging="601"/>
      </w:pPr>
      <w:rPr>
        <w:rFonts w:hint="default"/>
        <w:lang w:val="en-US" w:eastAsia="zh-CN" w:bidi="ar-SA"/>
      </w:rPr>
    </w:lvl>
    <w:lvl w:ilvl="3" w:tentative="0">
      <w:start w:val="0"/>
      <w:numFmt w:val="bullet"/>
      <w:lvlText w:val="•"/>
      <w:lvlJc w:val="left"/>
      <w:pPr>
        <w:ind w:left="3439" w:hanging="601"/>
      </w:pPr>
      <w:rPr>
        <w:rFonts w:hint="default"/>
        <w:lang w:val="en-US" w:eastAsia="zh-CN" w:bidi="ar-SA"/>
      </w:rPr>
    </w:lvl>
    <w:lvl w:ilvl="4" w:tentative="0">
      <w:start w:val="0"/>
      <w:numFmt w:val="bullet"/>
      <w:lvlText w:val="•"/>
      <w:lvlJc w:val="left"/>
      <w:pPr>
        <w:ind w:left="4186" w:hanging="601"/>
      </w:pPr>
      <w:rPr>
        <w:rFonts w:hint="default"/>
        <w:lang w:val="en-US" w:eastAsia="zh-CN" w:bidi="ar-SA"/>
      </w:rPr>
    </w:lvl>
    <w:lvl w:ilvl="5" w:tentative="0">
      <w:start w:val="0"/>
      <w:numFmt w:val="bullet"/>
      <w:lvlText w:val="•"/>
      <w:lvlJc w:val="left"/>
      <w:pPr>
        <w:ind w:left="4933" w:hanging="601"/>
      </w:pPr>
      <w:rPr>
        <w:rFonts w:hint="default"/>
        <w:lang w:val="en-US" w:eastAsia="zh-CN" w:bidi="ar-SA"/>
      </w:rPr>
    </w:lvl>
    <w:lvl w:ilvl="6" w:tentative="0">
      <w:start w:val="0"/>
      <w:numFmt w:val="bullet"/>
      <w:lvlText w:val="•"/>
      <w:lvlJc w:val="left"/>
      <w:pPr>
        <w:ind w:left="5679" w:hanging="601"/>
      </w:pPr>
      <w:rPr>
        <w:rFonts w:hint="default"/>
        <w:lang w:val="en-US" w:eastAsia="zh-CN" w:bidi="ar-SA"/>
      </w:rPr>
    </w:lvl>
    <w:lvl w:ilvl="7" w:tentative="0">
      <w:start w:val="0"/>
      <w:numFmt w:val="bullet"/>
      <w:lvlText w:val="•"/>
      <w:lvlJc w:val="left"/>
      <w:pPr>
        <w:ind w:left="6426" w:hanging="601"/>
      </w:pPr>
      <w:rPr>
        <w:rFonts w:hint="default"/>
        <w:lang w:val="en-US" w:eastAsia="zh-CN" w:bidi="ar-SA"/>
      </w:rPr>
    </w:lvl>
    <w:lvl w:ilvl="8" w:tentative="0">
      <w:start w:val="0"/>
      <w:numFmt w:val="bullet"/>
      <w:lvlText w:val="•"/>
      <w:lvlJc w:val="left"/>
      <w:pPr>
        <w:ind w:left="7173" w:hanging="601"/>
      </w:pPr>
      <w:rPr>
        <w:rFonts w:hint="default"/>
        <w:lang w:val="en-US" w:eastAsia="zh-CN" w:bidi="ar-SA"/>
      </w:rPr>
    </w:lvl>
  </w:abstractNum>
  <w:abstractNum w:abstractNumId="93">
    <w:nsid w:val="3BED21CE"/>
    <w:multiLevelType w:val="multilevel"/>
    <w:tmpl w:val="3BED21CE"/>
    <w:lvl w:ilvl="0" w:tentative="0">
      <w:start w:val="1"/>
      <w:numFmt w:val="decimal"/>
      <w:lvlText w:val="%1."/>
      <w:lvlJc w:val="left"/>
      <w:pPr>
        <w:ind w:left="600" w:hanging="24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404" w:hanging="241"/>
      </w:pPr>
      <w:rPr>
        <w:rFonts w:hint="default"/>
        <w:lang w:val="en-US" w:eastAsia="zh-CN" w:bidi="ar-SA"/>
      </w:rPr>
    </w:lvl>
    <w:lvl w:ilvl="2" w:tentative="0">
      <w:start w:val="0"/>
      <w:numFmt w:val="bullet"/>
      <w:lvlText w:val="•"/>
      <w:lvlJc w:val="left"/>
      <w:pPr>
        <w:ind w:left="2209" w:hanging="241"/>
      </w:pPr>
      <w:rPr>
        <w:rFonts w:hint="default"/>
        <w:lang w:val="en-US" w:eastAsia="zh-CN" w:bidi="ar-SA"/>
      </w:rPr>
    </w:lvl>
    <w:lvl w:ilvl="3" w:tentative="0">
      <w:start w:val="0"/>
      <w:numFmt w:val="bullet"/>
      <w:lvlText w:val="•"/>
      <w:lvlJc w:val="left"/>
      <w:pPr>
        <w:ind w:left="3013" w:hanging="241"/>
      </w:pPr>
      <w:rPr>
        <w:rFonts w:hint="default"/>
        <w:lang w:val="en-US" w:eastAsia="zh-CN" w:bidi="ar-SA"/>
      </w:rPr>
    </w:lvl>
    <w:lvl w:ilvl="4" w:tentative="0">
      <w:start w:val="0"/>
      <w:numFmt w:val="bullet"/>
      <w:lvlText w:val="•"/>
      <w:lvlJc w:val="left"/>
      <w:pPr>
        <w:ind w:left="3818" w:hanging="241"/>
      </w:pPr>
      <w:rPr>
        <w:rFonts w:hint="default"/>
        <w:lang w:val="en-US" w:eastAsia="zh-CN" w:bidi="ar-SA"/>
      </w:rPr>
    </w:lvl>
    <w:lvl w:ilvl="5" w:tentative="0">
      <w:start w:val="0"/>
      <w:numFmt w:val="bullet"/>
      <w:lvlText w:val="•"/>
      <w:lvlJc w:val="left"/>
      <w:pPr>
        <w:ind w:left="4623" w:hanging="241"/>
      </w:pPr>
      <w:rPr>
        <w:rFonts w:hint="default"/>
        <w:lang w:val="en-US" w:eastAsia="zh-CN" w:bidi="ar-SA"/>
      </w:rPr>
    </w:lvl>
    <w:lvl w:ilvl="6" w:tentative="0">
      <w:start w:val="0"/>
      <w:numFmt w:val="bullet"/>
      <w:lvlText w:val="•"/>
      <w:lvlJc w:val="left"/>
      <w:pPr>
        <w:ind w:left="5427" w:hanging="241"/>
      </w:pPr>
      <w:rPr>
        <w:rFonts w:hint="default"/>
        <w:lang w:val="en-US" w:eastAsia="zh-CN" w:bidi="ar-SA"/>
      </w:rPr>
    </w:lvl>
    <w:lvl w:ilvl="7" w:tentative="0">
      <w:start w:val="0"/>
      <w:numFmt w:val="bullet"/>
      <w:lvlText w:val="•"/>
      <w:lvlJc w:val="left"/>
      <w:pPr>
        <w:ind w:left="6232" w:hanging="241"/>
      </w:pPr>
      <w:rPr>
        <w:rFonts w:hint="default"/>
        <w:lang w:val="en-US" w:eastAsia="zh-CN" w:bidi="ar-SA"/>
      </w:rPr>
    </w:lvl>
    <w:lvl w:ilvl="8" w:tentative="0">
      <w:start w:val="0"/>
      <w:numFmt w:val="bullet"/>
      <w:lvlText w:val="•"/>
      <w:lvlJc w:val="left"/>
      <w:pPr>
        <w:ind w:left="7037" w:hanging="241"/>
      </w:pPr>
      <w:rPr>
        <w:rFonts w:hint="default"/>
        <w:lang w:val="en-US" w:eastAsia="zh-CN" w:bidi="ar-SA"/>
      </w:rPr>
    </w:lvl>
  </w:abstractNum>
  <w:abstractNum w:abstractNumId="94">
    <w:nsid w:val="3C890243"/>
    <w:multiLevelType w:val="multilevel"/>
    <w:tmpl w:val="3C890243"/>
    <w:lvl w:ilvl="0" w:tentative="0">
      <w:start w:val="1"/>
      <w:numFmt w:val="decimal"/>
      <w:lvlText w:val="%1."/>
      <w:lvlJc w:val="left"/>
      <w:pPr>
        <w:ind w:left="841" w:hanging="24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95">
    <w:nsid w:val="3E1C7373"/>
    <w:multiLevelType w:val="multilevel"/>
    <w:tmpl w:val="3E1C7373"/>
    <w:lvl w:ilvl="0" w:tentative="0">
      <w:start w:val="1"/>
      <w:numFmt w:val="decimal"/>
      <w:lvlText w:val="%1."/>
      <w:lvlJc w:val="left"/>
      <w:pPr>
        <w:ind w:left="120" w:hanging="241"/>
        <w:jc w:val="left"/>
      </w:pPr>
      <w:rPr>
        <w:rFonts w:hint="default" w:ascii="宋体" w:hAnsi="宋体" w:eastAsia="宋体" w:cs="宋体"/>
        <w:b w:val="0"/>
        <w:bCs w:val="0"/>
        <w:i w:val="0"/>
        <w:iCs w:val="0"/>
        <w:color w:val="0000FF"/>
        <w:spacing w:val="-10"/>
        <w:w w:val="100"/>
        <w:sz w:val="22"/>
        <w:szCs w:val="22"/>
        <w:lang w:val="en-US" w:eastAsia="zh-CN" w:bidi="ar-SA"/>
      </w:rPr>
    </w:lvl>
    <w:lvl w:ilvl="1" w:tentative="0">
      <w:start w:val="0"/>
      <w:numFmt w:val="bullet"/>
      <w:lvlText w:val="•"/>
      <w:lvlJc w:val="left"/>
      <w:pPr>
        <w:ind w:left="972" w:hanging="241"/>
      </w:pPr>
      <w:rPr>
        <w:rFonts w:hint="default"/>
        <w:lang w:val="en-US" w:eastAsia="zh-CN" w:bidi="ar-SA"/>
      </w:rPr>
    </w:lvl>
    <w:lvl w:ilvl="2" w:tentative="0">
      <w:start w:val="0"/>
      <w:numFmt w:val="bullet"/>
      <w:lvlText w:val="•"/>
      <w:lvlJc w:val="left"/>
      <w:pPr>
        <w:ind w:left="1825" w:hanging="241"/>
      </w:pPr>
      <w:rPr>
        <w:rFonts w:hint="default"/>
        <w:lang w:val="en-US" w:eastAsia="zh-CN" w:bidi="ar-SA"/>
      </w:rPr>
    </w:lvl>
    <w:lvl w:ilvl="3" w:tentative="0">
      <w:start w:val="0"/>
      <w:numFmt w:val="bullet"/>
      <w:lvlText w:val="•"/>
      <w:lvlJc w:val="left"/>
      <w:pPr>
        <w:ind w:left="2677" w:hanging="241"/>
      </w:pPr>
      <w:rPr>
        <w:rFonts w:hint="default"/>
        <w:lang w:val="en-US" w:eastAsia="zh-CN" w:bidi="ar-SA"/>
      </w:rPr>
    </w:lvl>
    <w:lvl w:ilvl="4" w:tentative="0">
      <w:start w:val="0"/>
      <w:numFmt w:val="bullet"/>
      <w:lvlText w:val="•"/>
      <w:lvlJc w:val="left"/>
      <w:pPr>
        <w:ind w:left="3530" w:hanging="241"/>
      </w:pPr>
      <w:rPr>
        <w:rFonts w:hint="default"/>
        <w:lang w:val="en-US" w:eastAsia="zh-CN" w:bidi="ar-SA"/>
      </w:rPr>
    </w:lvl>
    <w:lvl w:ilvl="5" w:tentative="0">
      <w:start w:val="0"/>
      <w:numFmt w:val="bullet"/>
      <w:lvlText w:val="•"/>
      <w:lvlJc w:val="left"/>
      <w:pPr>
        <w:ind w:left="4383" w:hanging="241"/>
      </w:pPr>
      <w:rPr>
        <w:rFonts w:hint="default"/>
        <w:lang w:val="en-US" w:eastAsia="zh-CN" w:bidi="ar-SA"/>
      </w:rPr>
    </w:lvl>
    <w:lvl w:ilvl="6" w:tentative="0">
      <w:start w:val="0"/>
      <w:numFmt w:val="bullet"/>
      <w:lvlText w:val="•"/>
      <w:lvlJc w:val="left"/>
      <w:pPr>
        <w:ind w:left="5235" w:hanging="241"/>
      </w:pPr>
      <w:rPr>
        <w:rFonts w:hint="default"/>
        <w:lang w:val="en-US" w:eastAsia="zh-CN" w:bidi="ar-SA"/>
      </w:rPr>
    </w:lvl>
    <w:lvl w:ilvl="7" w:tentative="0">
      <w:start w:val="0"/>
      <w:numFmt w:val="bullet"/>
      <w:lvlText w:val="•"/>
      <w:lvlJc w:val="left"/>
      <w:pPr>
        <w:ind w:left="6088" w:hanging="241"/>
      </w:pPr>
      <w:rPr>
        <w:rFonts w:hint="default"/>
        <w:lang w:val="en-US" w:eastAsia="zh-CN" w:bidi="ar-SA"/>
      </w:rPr>
    </w:lvl>
    <w:lvl w:ilvl="8" w:tentative="0">
      <w:start w:val="0"/>
      <w:numFmt w:val="bullet"/>
      <w:lvlText w:val="•"/>
      <w:lvlJc w:val="left"/>
      <w:pPr>
        <w:ind w:left="6941" w:hanging="241"/>
      </w:pPr>
      <w:rPr>
        <w:rFonts w:hint="default"/>
        <w:lang w:val="en-US" w:eastAsia="zh-CN" w:bidi="ar-SA"/>
      </w:rPr>
    </w:lvl>
  </w:abstractNum>
  <w:abstractNum w:abstractNumId="96">
    <w:nsid w:val="40B249F9"/>
    <w:multiLevelType w:val="multilevel"/>
    <w:tmpl w:val="40B249F9"/>
    <w:lvl w:ilvl="0" w:tentative="0">
      <w:start w:val="1"/>
      <w:numFmt w:val="decimal"/>
      <w:lvlText w:val="（%1）"/>
      <w:lvlJc w:val="left"/>
      <w:pPr>
        <w:ind w:left="120" w:hanging="60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601"/>
      </w:pPr>
      <w:rPr>
        <w:rFonts w:hint="default"/>
        <w:lang w:val="en-US" w:eastAsia="zh-CN" w:bidi="ar-SA"/>
      </w:rPr>
    </w:lvl>
    <w:lvl w:ilvl="2" w:tentative="0">
      <w:start w:val="0"/>
      <w:numFmt w:val="bullet"/>
      <w:lvlText w:val="•"/>
      <w:lvlJc w:val="left"/>
      <w:pPr>
        <w:ind w:left="1829" w:hanging="601"/>
      </w:pPr>
      <w:rPr>
        <w:rFonts w:hint="default"/>
        <w:lang w:val="en-US" w:eastAsia="zh-CN" w:bidi="ar-SA"/>
      </w:rPr>
    </w:lvl>
    <w:lvl w:ilvl="3" w:tentative="0">
      <w:start w:val="0"/>
      <w:numFmt w:val="bullet"/>
      <w:lvlText w:val="•"/>
      <w:lvlJc w:val="left"/>
      <w:pPr>
        <w:ind w:left="2683" w:hanging="601"/>
      </w:pPr>
      <w:rPr>
        <w:rFonts w:hint="default"/>
        <w:lang w:val="en-US" w:eastAsia="zh-CN" w:bidi="ar-SA"/>
      </w:rPr>
    </w:lvl>
    <w:lvl w:ilvl="4" w:tentative="0">
      <w:start w:val="0"/>
      <w:numFmt w:val="bullet"/>
      <w:lvlText w:val="•"/>
      <w:lvlJc w:val="left"/>
      <w:pPr>
        <w:ind w:left="3538" w:hanging="601"/>
      </w:pPr>
      <w:rPr>
        <w:rFonts w:hint="default"/>
        <w:lang w:val="en-US" w:eastAsia="zh-CN" w:bidi="ar-SA"/>
      </w:rPr>
    </w:lvl>
    <w:lvl w:ilvl="5" w:tentative="0">
      <w:start w:val="0"/>
      <w:numFmt w:val="bullet"/>
      <w:lvlText w:val="•"/>
      <w:lvlJc w:val="left"/>
      <w:pPr>
        <w:ind w:left="4393" w:hanging="601"/>
      </w:pPr>
      <w:rPr>
        <w:rFonts w:hint="default"/>
        <w:lang w:val="en-US" w:eastAsia="zh-CN" w:bidi="ar-SA"/>
      </w:rPr>
    </w:lvl>
    <w:lvl w:ilvl="6" w:tentative="0">
      <w:start w:val="0"/>
      <w:numFmt w:val="bullet"/>
      <w:lvlText w:val="•"/>
      <w:lvlJc w:val="left"/>
      <w:pPr>
        <w:ind w:left="5247" w:hanging="601"/>
      </w:pPr>
      <w:rPr>
        <w:rFonts w:hint="default"/>
        <w:lang w:val="en-US" w:eastAsia="zh-CN" w:bidi="ar-SA"/>
      </w:rPr>
    </w:lvl>
    <w:lvl w:ilvl="7" w:tentative="0">
      <w:start w:val="0"/>
      <w:numFmt w:val="bullet"/>
      <w:lvlText w:val="•"/>
      <w:lvlJc w:val="left"/>
      <w:pPr>
        <w:ind w:left="6102" w:hanging="601"/>
      </w:pPr>
      <w:rPr>
        <w:rFonts w:hint="default"/>
        <w:lang w:val="en-US" w:eastAsia="zh-CN" w:bidi="ar-SA"/>
      </w:rPr>
    </w:lvl>
    <w:lvl w:ilvl="8" w:tentative="0">
      <w:start w:val="0"/>
      <w:numFmt w:val="bullet"/>
      <w:lvlText w:val="•"/>
      <w:lvlJc w:val="left"/>
      <w:pPr>
        <w:ind w:left="6957" w:hanging="601"/>
      </w:pPr>
      <w:rPr>
        <w:rFonts w:hint="default"/>
        <w:lang w:val="en-US" w:eastAsia="zh-CN" w:bidi="ar-SA"/>
      </w:rPr>
    </w:lvl>
  </w:abstractNum>
  <w:abstractNum w:abstractNumId="97">
    <w:nsid w:val="413A200E"/>
    <w:multiLevelType w:val="multilevel"/>
    <w:tmpl w:val="413A200E"/>
    <w:lvl w:ilvl="0" w:tentative="0">
      <w:start w:val="1"/>
      <w:numFmt w:val="decimal"/>
      <w:lvlText w:val="%1."/>
      <w:lvlJc w:val="left"/>
      <w:pPr>
        <w:ind w:left="841" w:hanging="241"/>
        <w:jc w:val="left"/>
      </w:pPr>
      <w:rPr>
        <w:rFonts w:hint="default" w:ascii="宋体" w:hAnsi="宋体" w:eastAsia="宋体" w:cs="宋体"/>
        <w:b w:val="0"/>
        <w:bCs w:val="0"/>
        <w:i w:val="0"/>
        <w:iCs w:val="0"/>
        <w:color w:val="0000FF"/>
        <w:spacing w:val="-111"/>
        <w:w w:val="100"/>
        <w:sz w:val="22"/>
        <w:szCs w:val="22"/>
        <w:lang w:val="en-US" w:eastAsia="zh-CN" w:bidi="ar-SA"/>
      </w:rPr>
    </w:lvl>
    <w:lvl w:ilvl="1" w:tentative="0">
      <w:start w:val="0"/>
      <w:numFmt w:val="bullet"/>
      <w:lvlText w:val="•"/>
      <w:lvlJc w:val="left"/>
      <w:pPr>
        <w:ind w:left="1620" w:hanging="241"/>
      </w:pPr>
      <w:rPr>
        <w:rFonts w:hint="default"/>
        <w:lang w:val="en-US" w:eastAsia="zh-CN" w:bidi="ar-SA"/>
      </w:rPr>
    </w:lvl>
    <w:lvl w:ilvl="2" w:tentative="0">
      <w:start w:val="0"/>
      <w:numFmt w:val="bullet"/>
      <w:lvlText w:val="•"/>
      <w:lvlJc w:val="left"/>
      <w:pPr>
        <w:ind w:left="2401" w:hanging="241"/>
      </w:pPr>
      <w:rPr>
        <w:rFonts w:hint="default"/>
        <w:lang w:val="en-US" w:eastAsia="zh-CN" w:bidi="ar-SA"/>
      </w:rPr>
    </w:lvl>
    <w:lvl w:ilvl="3" w:tentative="0">
      <w:start w:val="0"/>
      <w:numFmt w:val="bullet"/>
      <w:lvlText w:val="•"/>
      <w:lvlJc w:val="left"/>
      <w:pPr>
        <w:ind w:left="3181" w:hanging="241"/>
      </w:pPr>
      <w:rPr>
        <w:rFonts w:hint="default"/>
        <w:lang w:val="en-US" w:eastAsia="zh-CN" w:bidi="ar-SA"/>
      </w:rPr>
    </w:lvl>
    <w:lvl w:ilvl="4" w:tentative="0">
      <w:start w:val="0"/>
      <w:numFmt w:val="bullet"/>
      <w:lvlText w:val="•"/>
      <w:lvlJc w:val="left"/>
      <w:pPr>
        <w:ind w:left="3962" w:hanging="241"/>
      </w:pPr>
      <w:rPr>
        <w:rFonts w:hint="default"/>
        <w:lang w:val="en-US" w:eastAsia="zh-CN" w:bidi="ar-SA"/>
      </w:rPr>
    </w:lvl>
    <w:lvl w:ilvl="5" w:tentative="0">
      <w:start w:val="0"/>
      <w:numFmt w:val="bullet"/>
      <w:lvlText w:val="•"/>
      <w:lvlJc w:val="left"/>
      <w:pPr>
        <w:ind w:left="4743" w:hanging="241"/>
      </w:pPr>
      <w:rPr>
        <w:rFonts w:hint="default"/>
        <w:lang w:val="en-US" w:eastAsia="zh-CN" w:bidi="ar-SA"/>
      </w:rPr>
    </w:lvl>
    <w:lvl w:ilvl="6" w:tentative="0">
      <w:start w:val="0"/>
      <w:numFmt w:val="bullet"/>
      <w:lvlText w:val="•"/>
      <w:lvlJc w:val="left"/>
      <w:pPr>
        <w:ind w:left="5523" w:hanging="241"/>
      </w:pPr>
      <w:rPr>
        <w:rFonts w:hint="default"/>
        <w:lang w:val="en-US" w:eastAsia="zh-CN" w:bidi="ar-SA"/>
      </w:rPr>
    </w:lvl>
    <w:lvl w:ilvl="7" w:tentative="0">
      <w:start w:val="0"/>
      <w:numFmt w:val="bullet"/>
      <w:lvlText w:val="•"/>
      <w:lvlJc w:val="left"/>
      <w:pPr>
        <w:ind w:left="6304" w:hanging="241"/>
      </w:pPr>
      <w:rPr>
        <w:rFonts w:hint="default"/>
        <w:lang w:val="en-US" w:eastAsia="zh-CN" w:bidi="ar-SA"/>
      </w:rPr>
    </w:lvl>
    <w:lvl w:ilvl="8" w:tentative="0">
      <w:start w:val="0"/>
      <w:numFmt w:val="bullet"/>
      <w:lvlText w:val="•"/>
      <w:lvlJc w:val="left"/>
      <w:pPr>
        <w:ind w:left="7085" w:hanging="241"/>
      </w:pPr>
      <w:rPr>
        <w:rFonts w:hint="default"/>
        <w:lang w:val="en-US" w:eastAsia="zh-CN" w:bidi="ar-SA"/>
      </w:rPr>
    </w:lvl>
  </w:abstractNum>
  <w:abstractNum w:abstractNumId="98">
    <w:nsid w:val="46A08BB8"/>
    <w:multiLevelType w:val="multilevel"/>
    <w:tmpl w:val="46A08BB8"/>
    <w:lvl w:ilvl="0" w:tentative="0">
      <w:start w:val="1"/>
      <w:numFmt w:val="decimal"/>
      <w:lvlText w:val="%1."/>
      <w:lvlJc w:val="left"/>
      <w:pPr>
        <w:ind w:left="2521" w:hanging="242"/>
        <w:jc w:val="left"/>
      </w:pPr>
      <w:rPr>
        <w:rFonts w:hint="default" w:ascii="宋体" w:hAnsi="宋体" w:eastAsia="宋体" w:cs="宋体"/>
        <w:b w:val="0"/>
        <w:bCs w:val="0"/>
        <w:i w:val="0"/>
        <w:iCs w:val="0"/>
        <w:color w:val="0000FF"/>
        <w:spacing w:val="-24"/>
        <w:w w:val="100"/>
        <w:sz w:val="22"/>
        <w:szCs w:val="22"/>
        <w:lang w:val="en-US" w:eastAsia="zh-CN" w:bidi="ar-SA"/>
      </w:rPr>
    </w:lvl>
    <w:lvl w:ilvl="1" w:tentative="0">
      <w:start w:val="0"/>
      <w:numFmt w:val="bullet"/>
      <w:lvlText w:val="•"/>
      <w:lvlJc w:val="left"/>
      <w:pPr>
        <w:ind w:left="3458" w:hanging="242"/>
      </w:pPr>
      <w:rPr>
        <w:rFonts w:hint="default"/>
        <w:lang w:val="en-US" w:eastAsia="zh-CN" w:bidi="ar-SA"/>
      </w:rPr>
    </w:lvl>
    <w:lvl w:ilvl="2" w:tentative="0">
      <w:start w:val="0"/>
      <w:numFmt w:val="bullet"/>
      <w:lvlText w:val="•"/>
      <w:lvlJc w:val="left"/>
      <w:pPr>
        <w:ind w:left="4397" w:hanging="242"/>
      </w:pPr>
      <w:rPr>
        <w:rFonts w:hint="default"/>
        <w:lang w:val="en-US" w:eastAsia="zh-CN" w:bidi="ar-SA"/>
      </w:rPr>
    </w:lvl>
    <w:lvl w:ilvl="3" w:tentative="0">
      <w:start w:val="0"/>
      <w:numFmt w:val="bullet"/>
      <w:lvlText w:val="•"/>
      <w:lvlJc w:val="left"/>
      <w:pPr>
        <w:ind w:left="5335" w:hanging="242"/>
      </w:pPr>
      <w:rPr>
        <w:rFonts w:hint="default"/>
        <w:lang w:val="en-US" w:eastAsia="zh-CN" w:bidi="ar-SA"/>
      </w:rPr>
    </w:lvl>
    <w:lvl w:ilvl="4" w:tentative="0">
      <w:start w:val="0"/>
      <w:numFmt w:val="bullet"/>
      <w:lvlText w:val="•"/>
      <w:lvlJc w:val="left"/>
      <w:pPr>
        <w:ind w:left="6274" w:hanging="242"/>
      </w:pPr>
      <w:rPr>
        <w:rFonts w:hint="default"/>
        <w:lang w:val="en-US" w:eastAsia="zh-CN" w:bidi="ar-SA"/>
      </w:rPr>
    </w:lvl>
    <w:lvl w:ilvl="5" w:tentative="0">
      <w:start w:val="0"/>
      <w:numFmt w:val="bullet"/>
      <w:lvlText w:val="•"/>
      <w:lvlJc w:val="left"/>
      <w:pPr>
        <w:ind w:left="7213" w:hanging="242"/>
      </w:pPr>
      <w:rPr>
        <w:rFonts w:hint="default"/>
        <w:lang w:val="en-US" w:eastAsia="zh-CN" w:bidi="ar-SA"/>
      </w:rPr>
    </w:lvl>
    <w:lvl w:ilvl="6" w:tentative="0">
      <w:start w:val="0"/>
      <w:numFmt w:val="bullet"/>
      <w:lvlText w:val="•"/>
      <w:lvlJc w:val="left"/>
      <w:pPr>
        <w:ind w:left="8151" w:hanging="242"/>
      </w:pPr>
      <w:rPr>
        <w:rFonts w:hint="default"/>
        <w:lang w:val="en-US" w:eastAsia="zh-CN" w:bidi="ar-SA"/>
      </w:rPr>
    </w:lvl>
    <w:lvl w:ilvl="7" w:tentative="0">
      <w:start w:val="0"/>
      <w:numFmt w:val="bullet"/>
      <w:lvlText w:val="•"/>
      <w:lvlJc w:val="left"/>
      <w:pPr>
        <w:ind w:left="9090" w:hanging="242"/>
      </w:pPr>
      <w:rPr>
        <w:rFonts w:hint="default"/>
        <w:lang w:val="en-US" w:eastAsia="zh-CN" w:bidi="ar-SA"/>
      </w:rPr>
    </w:lvl>
    <w:lvl w:ilvl="8" w:tentative="0">
      <w:start w:val="0"/>
      <w:numFmt w:val="bullet"/>
      <w:lvlText w:val="•"/>
      <w:lvlJc w:val="left"/>
      <w:pPr>
        <w:ind w:left="10029" w:hanging="242"/>
      </w:pPr>
      <w:rPr>
        <w:rFonts w:hint="default"/>
        <w:lang w:val="en-US" w:eastAsia="zh-CN" w:bidi="ar-SA"/>
      </w:rPr>
    </w:lvl>
  </w:abstractNum>
  <w:abstractNum w:abstractNumId="99">
    <w:nsid w:val="48564EBC"/>
    <w:multiLevelType w:val="multilevel"/>
    <w:tmpl w:val="48564EBC"/>
    <w:lvl w:ilvl="0" w:tentative="0">
      <w:start w:val="1"/>
      <w:numFmt w:val="decimal"/>
      <w:lvlText w:val="%1."/>
      <w:lvlJc w:val="left"/>
      <w:pPr>
        <w:ind w:left="841"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100">
    <w:nsid w:val="49BB401A"/>
    <w:multiLevelType w:val="multilevel"/>
    <w:tmpl w:val="49BB401A"/>
    <w:lvl w:ilvl="0" w:tentative="0">
      <w:start w:val="1"/>
      <w:numFmt w:val="decimal"/>
      <w:lvlText w:val="%1."/>
      <w:lvlJc w:val="left"/>
      <w:pPr>
        <w:ind w:left="841" w:hanging="24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101">
    <w:nsid w:val="49D47D1B"/>
    <w:multiLevelType w:val="multilevel"/>
    <w:tmpl w:val="49D47D1B"/>
    <w:lvl w:ilvl="0" w:tentative="0">
      <w:start w:val="1"/>
      <w:numFmt w:val="decimal"/>
      <w:lvlText w:val="（%1）"/>
      <w:lvlJc w:val="left"/>
      <w:pPr>
        <w:ind w:left="1201" w:hanging="60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944" w:hanging="601"/>
      </w:pPr>
      <w:rPr>
        <w:rFonts w:hint="default"/>
        <w:lang w:val="en-US" w:eastAsia="zh-CN" w:bidi="ar-SA"/>
      </w:rPr>
    </w:lvl>
    <w:lvl w:ilvl="2" w:tentative="0">
      <w:start w:val="0"/>
      <w:numFmt w:val="bullet"/>
      <w:lvlText w:val="•"/>
      <w:lvlJc w:val="left"/>
      <w:pPr>
        <w:ind w:left="2689" w:hanging="601"/>
      </w:pPr>
      <w:rPr>
        <w:rFonts w:hint="default"/>
        <w:lang w:val="en-US" w:eastAsia="zh-CN" w:bidi="ar-SA"/>
      </w:rPr>
    </w:lvl>
    <w:lvl w:ilvl="3" w:tentative="0">
      <w:start w:val="0"/>
      <w:numFmt w:val="bullet"/>
      <w:lvlText w:val="•"/>
      <w:lvlJc w:val="left"/>
      <w:pPr>
        <w:ind w:left="3433" w:hanging="601"/>
      </w:pPr>
      <w:rPr>
        <w:rFonts w:hint="default"/>
        <w:lang w:val="en-US" w:eastAsia="zh-CN" w:bidi="ar-SA"/>
      </w:rPr>
    </w:lvl>
    <w:lvl w:ilvl="4" w:tentative="0">
      <w:start w:val="0"/>
      <w:numFmt w:val="bullet"/>
      <w:lvlText w:val="•"/>
      <w:lvlJc w:val="left"/>
      <w:pPr>
        <w:ind w:left="4178" w:hanging="601"/>
      </w:pPr>
      <w:rPr>
        <w:rFonts w:hint="default"/>
        <w:lang w:val="en-US" w:eastAsia="zh-CN" w:bidi="ar-SA"/>
      </w:rPr>
    </w:lvl>
    <w:lvl w:ilvl="5" w:tentative="0">
      <w:start w:val="0"/>
      <w:numFmt w:val="bullet"/>
      <w:lvlText w:val="•"/>
      <w:lvlJc w:val="left"/>
      <w:pPr>
        <w:ind w:left="4923" w:hanging="601"/>
      </w:pPr>
      <w:rPr>
        <w:rFonts w:hint="default"/>
        <w:lang w:val="en-US" w:eastAsia="zh-CN" w:bidi="ar-SA"/>
      </w:rPr>
    </w:lvl>
    <w:lvl w:ilvl="6" w:tentative="0">
      <w:start w:val="0"/>
      <w:numFmt w:val="bullet"/>
      <w:lvlText w:val="•"/>
      <w:lvlJc w:val="left"/>
      <w:pPr>
        <w:ind w:left="5667" w:hanging="601"/>
      </w:pPr>
      <w:rPr>
        <w:rFonts w:hint="default"/>
        <w:lang w:val="en-US" w:eastAsia="zh-CN" w:bidi="ar-SA"/>
      </w:rPr>
    </w:lvl>
    <w:lvl w:ilvl="7" w:tentative="0">
      <w:start w:val="0"/>
      <w:numFmt w:val="bullet"/>
      <w:lvlText w:val="•"/>
      <w:lvlJc w:val="left"/>
      <w:pPr>
        <w:ind w:left="6412" w:hanging="601"/>
      </w:pPr>
      <w:rPr>
        <w:rFonts w:hint="default"/>
        <w:lang w:val="en-US" w:eastAsia="zh-CN" w:bidi="ar-SA"/>
      </w:rPr>
    </w:lvl>
    <w:lvl w:ilvl="8" w:tentative="0">
      <w:start w:val="0"/>
      <w:numFmt w:val="bullet"/>
      <w:lvlText w:val="•"/>
      <w:lvlJc w:val="left"/>
      <w:pPr>
        <w:ind w:left="7157" w:hanging="601"/>
      </w:pPr>
      <w:rPr>
        <w:rFonts w:hint="default"/>
        <w:lang w:val="en-US" w:eastAsia="zh-CN" w:bidi="ar-SA"/>
      </w:rPr>
    </w:lvl>
  </w:abstractNum>
  <w:abstractNum w:abstractNumId="102">
    <w:nsid w:val="4A195590"/>
    <w:multiLevelType w:val="multilevel"/>
    <w:tmpl w:val="4A195590"/>
    <w:lvl w:ilvl="0" w:tentative="0">
      <w:start w:val="1"/>
      <w:numFmt w:val="decimal"/>
      <w:lvlText w:val="%1."/>
      <w:lvlJc w:val="left"/>
      <w:pPr>
        <w:ind w:left="841"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103">
    <w:nsid w:val="4C1BAE26"/>
    <w:multiLevelType w:val="multilevel"/>
    <w:tmpl w:val="4C1BAE26"/>
    <w:lvl w:ilvl="0" w:tentative="0">
      <w:start w:val="1"/>
      <w:numFmt w:val="decimal"/>
      <w:lvlText w:val="%1."/>
      <w:lvlJc w:val="left"/>
      <w:pPr>
        <w:ind w:left="1800" w:hanging="24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2810" w:hanging="242"/>
      </w:pPr>
      <w:rPr>
        <w:rFonts w:hint="default"/>
        <w:lang w:val="en-US" w:eastAsia="zh-CN" w:bidi="ar-SA"/>
      </w:rPr>
    </w:lvl>
    <w:lvl w:ilvl="2" w:tentative="0">
      <w:start w:val="0"/>
      <w:numFmt w:val="bullet"/>
      <w:lvlText w:val="•"/>
      <w:lvlJc w:val="left"/>
      <w:pPr>
        <w:ind w:left="3821" w:hanging="242"/>
      </w:pPr>
      <w:rPr>
        <w:rFonts w:hint="default"/>
        <w:lang w:val="en-US" w:eastAsia="zh-CN" w:bidi="ar-SA"/>
      </w:rPr>
    </w:lvl>
    <w:lvl w:ilvl="3" w:tentative="0">
      <w:start w:val="0"/>
      <w:numFmt w:val="bullet"/>
      <w:lvlText w:val="•"/>
      <w:lvlJc w:val="left"/>
      <w:pPr>
        <w:ind w:left="4831" w:hanging="242"/>
      </w:pPr>
      <w:rPr>
        <w:rFonts w:hint="default"/>
        <w:lang w:val="en-US" w:eastAsia="zh-CN" w:bidi="ar-SA"/>
      </w:rPr>
    </w:lvl>
    <w:lvl w:ilvl="4" w:tentative="0">
      <w:start w:val="0"/>
      <w:numFmt w:val="bullet"/>
      <w:lvlText w:val="•"/>
      <w:lvlJc w:val="left"/>
      <w:pPr>
        <w:ind w:left="5842" w:hanging="242"/>
      </w:pPr>
      <w:rPr>
        <w:rFonts w:hint="default"/>
        <w:lang w:val="en-US" w:eastAsia="zh-CN" w:bidi="ar-SA"/>
      </w:rPr>
    </w:lvl>
    <w:lvl w:ilvl="5" w:tentative="0">
      <w:start w:val="0"/>
      <w:numFmt w:val="bullet"/>
      <w:lvlText w:val="•"/>
      <w:lvlJc w:val="left"/>
      <w:pPr>
        <w:ind w:left="6853" w:hanging="242"/>
      </w:pPr>
      <w:rPr>
        <w:rFonts w:hint="default"/>
        <w:lang w:val="en-US" w:eastAsia="zh-CN" w:bidi="ar-SA"/>
      </w:rPr>
    </w:lvl>
    <w:lvl w:ilvl="6" w:tentative="0">
      <w:start w:val="0"/>
      <w:numFmt w:val="bullet"/>
      <w:lvlText w:val="•"/>
      <w:lvlJc w:val="left"/>
      <w:pPr>
        <w:ind w:left="7863" w:hanging="242"/>
      </w:pPr>
      <w:rPr>
        <w:rFonts w:hint="default"/>
        <w:lang w:val="en-US" w:eastAsia="zh-CN" w:bidi="ar-SA"/>
      </w:rPr>
    </w:lvl>
    <w:lvl w:ilvl="7" w:tentative="0">
      <w:start w:val="0"/>
      <w:numFmt w:val="bullet"/>
      <w:lvlText w:val="•"/>
      <w:lvlJc w:val="left"/>
      <w:pPr>
        <w:ind w:left="8874" w:hanging="242"/>
      </w:pPr>
      <w:rPr>
        <w:rFonts w:hint="default"/>
        <w:lang w:val="en-US" w:eastAsia="zh-CN" w:bidi="ar-SA"/>
      </w:rPr>
    </w:lvl>
    <w:lvl w:ilvl="8" w:tentative="0">
      <w:start w:val="0"/>
      <w:numFmt w:val="bullet"/>
      <w:lvlText w:val="•"/>
      <w:lvlJc w:val="left"/>
      <w:pPr>
        <w:ind w:left="9885" w:hanging="242"/>
      </w:pPr>
      <w:rPr>
        <w:rFonts w:hint="default"/>
        <w:lang w:val="en-US" w:eastAsia="zh-CN" w:bidi="ar-SA"/>
      </w:rPr>
    </w:lvl>
  </w:abstractNum>
  <w:abstractNum w:abstractNumId="104">
    <w:nsid w:val="4C220931"/>
    <w:multiLevelType w:val="multilevel"/>
    <w:tmpl w:val="4C220931"/>
    <w:lvl w:ilvl="0" w:tentative="0">
      <w:start w:val="1"/>
      <w:numFmt w:val="decimal"/>
      <w:lvlText w:val="%1."/>
      <w:lvlJc w:val="left"/>
      <w:pPr>
        <w:ind w:left="841"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620" w:hanging="241"/>
      </w:pPr>
      <w:rPr>
        <w:rFonts w:hint="default"/>
        <w:lang w:val="en-US" w:eastAsia="zh-CN" w:bidi="ar-SA"/>
      </w:rPr>
    </w:lvl>
    <w:lvl w:ilvl="2" w:tentative="0">
      <w:start w:val="0"/>
      <w:numFmt w:val="bullet"/>
      <w:lvlText w:val="•"/>
      <w:lvlJc w:val="left"/>
      <w:pPr>
        <w:ind w:left="2401" w:hanging="241"/>
      </w:pPr>
      <w:rPr>
        <w:rFonts w:hint="default"/>
        <w:lang w:val="en-US" w:eastAsia="zh-CN" w:bidi="ar-SA"/>
      </w:rPr>
    </w:lvl>
    <w:lvl w:ilvl="3" w:tentative="0">
      <w:start w:val="0"/>
      <w:numFmt w:val="bullet"/>
      <w:lvlText w:val="•"/>
      <w:lvlJc w:val="left"/>
      <w:pPr>
        <w:ind w:left="3181" w:hanging="241"/>
      </w:pPr>
      <w:rPr>
        <w:rFonts w:hint="default"/>
        <w:lang w:val="en-US" w:eastAsia="zh-CN" w:bidi="ar-SA"/>
      </w:rPr>
    </w:lvl>
    <w:lvl w:ilvl="4" w:tentative="0">
      <w:start w:val="0"/>
      <w:numFmt w:val="bullet"/>
      <w:lvlText w:val="•"/>
      <w:lvlJc w:val="left"/>
      <w:pPr>
        <w:ind w:left="3962" w:hanging="241"/>
      </w:pPr>
      <w:rPr>
        <w:rFonts w:hint="default"/>
        <w:lang w:val="en-US" w:eastAsia="zh-CN" w:bidi="ar-SA"/>
      </w:rPr>
    </w:lvl>
    <w:lvl w:ilvl="5" w:tentative="0">
      <w:start w:val="0"/>
      <w:numFmt w:val="bullet"/>
      <w:lvlText w:val="•"/>
      <w:lvlJc w:val="left"/>
      <w:pPr>
        <w:ind w:left="4743" w:hanging="241"/>
      </w:pPr>
      <w:rPr>
        <w:rFonts w:hint="default"/>
        <w:lang w:val="en-US" w:eastAsia="zh-CN" w:bidi="ar-SA"/>
      </w:rPr>
    </w:lvl>
    <w:lvl w:ilvl="6" w:tentative="0">
      <w:start w:val="0"/>
      <w:numFmt w:val="bullet"/>
      <w:lvlText w:val="•"/>
      <w:lvlJc w:val="left"/>
      <w:pPr>
        <w:ind w:left="5523" w:hanging="241"/>
      </w:pPr>
      <w:rPr>
        <w:rFonts w:hint="default"/>
        <w:lang w:val="en-US" w:eastAsia="zh-CN" w:bidi="ar-SA"/>
      </w:rPr>
    </w:lvl>
    <w:lvl w:ilvl="7" w:tentative="0">
      <w:start w:val="0"/>
      <w:numFmt w:val="bullet"/>
      <w:lvlText w:val="•"/>
      <w:lvlJc w:val="left"/>
      <w:pPr>
        <w:ind w:left="6304" w:hanging="241"/>
      </w:pPr>
      <w:rPr>
        <w:rFonts w:hint="default"/>
        <w:lang w:val="en-US" w:eastAsia="zh-CN" w:bidi="ar-SA"/>
      </w:rPr>
    </w:lvl>
    <w:lvl w:ilvl="8" w:tentative="0">
      <w:start w:val="0"/>
      <w:numFmt w:val="bullet"/>
      <w:lvlText w:val="•"/>
      <w:lvlJc w:val="left"/>
      <w:pPr>
        <w:ind w:left="7085" w:hanging="241"/>
      </w:pPr>
      <w:rPr>
        <w:rFonts w:hint="default"/>
        <w:lang w:val="en-US" w:eastAsia="zh-CN" w:bidi="ar-SA"/>
      </w:rPr>
    </w:lvl>
  </w:abstractNum>
  <w:abstractNum w:abstractNumId="105">
    <w:nsid w:val="4C3D7A74"/>
    <w:multiLevelType w:val="multilevel"/>
    <w:tmpl w:val="4C3D7A74"/>
    <w:lvl w:ilvl="0" w:tentative="0">
      <w:start w:val="1"/>
      <w:numFmt w:val="decimal"/>
      <w:lvlText w:val="%1."/>
      <w:lvlJc w:val="left"/>
      <w:pPr>
        <w:ind w:left="841"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106">
    <w:nsid w:val="4D4DC07F"/>
    <w:multiLevelType w:val="multilevel"/>
    <w:tmpl w:val="4D4DC07F"/>
    <w:lvl w:ilvl="0" w:tentative="0">
      <w:start w:val="1"/>
      <w:numFmt w:val="decimal"/>
      <w:lvlText w:val="（%1）"/>
      <w:lvlJc w:val="left"/>
      <w:pPr>
        <w:ind w:left="1800" w:hanging="60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2810" w:hanging="602"/>
      </w:pPr>
      <w:rPr>
        <w:rFonts w:hint="default"/>
        <w:lang w:val="en-US" w:eastAsia="zh-CN" w:bidi="ar-SA"/>
      </w:rPr>
    </w:lvl>
    <w:lvl w:ilvl="2" w:tentative="0">
      <w:start w:val="0"/>
      <w:numFmt w:val="bullet"/>
      <w:lvlText w:val="•"/>
      <w:lvlJc w:val="left"/>
      <w:pPr>
        <w:ind w:left="3821" w:hanging="602"/>
      </w:pPr>
      <w:rPr>
        <w:rFonts w:hint="default"/>
        <w:lang w:val="en-US" w:eastAsia="zh-CN" w:bidi="ar-SA"/>
      </w:rPr>
    </w:lvl>
    <w:lvl w:ilvl="3" w:tentative="0">
      <w:start w:val="0"/>
      <w:numFmt w:val="bullet"/>
      <w:lvlText w:val="•"/>
      <w:lvlJc w:val="left"/>
      <w:pPr>
        <w:ind w:left="4831" w:hanging="602"/>
      </w:pPr>
      <w:rPr>
        <w:rFonts w:hint="default"/>
        <w:lang w:val="en-US" w:eastAsia="zh-CN" w:bidi="ar-SA"/>
      </w:rPr>
    </w:lvl>
    <w:lvl w:ilvl="4" w:tentative="0">
      <w:start w:val="0"/>
      <w:numFmt w:val="bullet"/>
      <w:lvlText w:val="•"/>
      <w:lvlJc w:val="left"/>
      <w:pPr>
        <w:ind w:left="5842" w:hanging="602"/>
      </w:pPr>
      <w:rPr>
        <w:rFonts w:hint="default"/>
        <w:lang w:val="en-US" w:eastAsia="zh-CN" w:bidi="ar-SA"/>
      </w:rPr>
    </w:lvl>
    <w:lvl w:ilvl="5" w:tentative="0">
      <w:start w:val="0"/>
      <w:numFmt w:val="bullet"/>
      <w:lvlText w:val="•"/>
      <w:lvlJc w:val="left"/>
      <w:pPr>
        <w:ind w:left="6853" w:hanging="602"/>
      </w:pPr>
      <w:rPr>
        <w:rFonts w:hint="default"/>
        <w:lang w:val="en-US" w:eastAsia="zh-CN" w:bidi="ar-SA"/>
      </w:rPr>
    </w:lvl>
    <w:lvl w:ilvl="6" w:tentative="0">
      <w:start w:val="0"/>
      <w:numFmt w:val="bullet"/>
      <w:lvlText w:val="•"/>
      <w:lvlJc w:val="left"/>
      <w:pPr>
        <w:ind w:left="7863" w:hanging="602"/>
      </w:pPr>
      <w:rPr>
        <w:rFonts w:hint="default"/>
        <w:lang w:val="en-US" w:eastAsia="zh-CN" w:bidi="ar-SA"/>
      </w:rPr>
    </w:lvl>
    <w:lvl w:ilvl="7" w:tentative="0">
      <w:start w:val="0"/>
      <w:numFmt w:val="bullet"/>
      <w:lvlText w:val="•"/>
      <w:lvlJc w:val="left"/>
      <w:pPr>
        <w:ind w:left="8874" w:hanging="602"/>
      </w:pPr>
      <w:rPr>
        <w:rFonts w:hint="default"/>
        <w:lang w:val="en-US" w:eastAsia="zh-CN" w:bidi="ar-SA"/>
      </w:rPr>
    </w:lvl>
    <w:lvl w:ilvl="8" w:tentative="0">
      <w:start w:val="0"/>
      <w:numFmt w:val="bullet"/>
      <w:lvlText w:val="•"/>
      <w:lvlJc w:val="left"/>
      <w:pPr>
        <w:ind w:left="9885" w:hanging="602"/>
      </w:pPr>
      <w:rPr>
        <w:rFonts w:hint="default"/>
        <w:lang w:val="en-US" w:eastAsia="zh-CN" w:bidi="ar-SA"/>
      </w:rPr>
    </w:lvl>
  </w:abstractNum>
  <w:abstractNum w:abstractNumId="107">
    <w:nsid w:val="4D737A04"/>
    <w:multiLevelType w:val="multilevel"/>
    <w:tmpl w:val="4D737A04"/>
    <w:lvl w:ilvl="0" w:tentative="0">
      <w:start w:val="1"/>
      <w:numFmt w:val="decimal"/>
      <w:lvlText w:val="（%1）"/>
      <w:lvlJc w:val="left"/>
      <w:pPr>
        <w:ind w:left="120" w:hanging="60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601"/>
      </w:pPr>
      <w:rPr>
        <w:rFonts w:hint="default"/>
        <w:lang w:val="en-US" w:eastAsia="zh-CN" w:bidi="ar-SA"/>
      </w:rPr>
    </w:lvl>
    <w:lvl w:ilvl="2" w:tentative="0">
      <w:start w:val="0"/>
      <w:numFmt w:val="bullet"/>
      <w:lvlText w:val="•"/>
      <w:lvlJc w:val="left"/>
      <w:pPr>
        <w:ind w:left="1829" w:hanging="601"/>
      </w:pPr>
      <w:rPr>
        <w:rFonts w:hint="default"/>
        <w:lang w:val="en-US" w:eastAsia="zh-CN" w:bidi="ar-SA"/>
      </w:rPr>
    </w:lvl>
    <w:lvl w:ilvl="3" w:tentative="0">
      <w:start w:val="0"/>
      <w:numFmt w:val="bullet"/>
      <w:lvlText w:val="•"/>
      <w:lvlJc w:val="left"/>
      <w:pPr>
        <w:ind w:left="2683" w:hanging="601"/>
      </w:pPr>
      <w:rPr>
        <w:rFonts w:hint="default"/>
        <w:lang w:val="en-US" w:eastAsia="zh-CN" w:bidi="ar-SA"/>
      </w:rPr>
    </w:lvl>
    <w:lvl w:ilvl="4" w:tentative="0">
      <w:start w:val="0"/>
      <w:numFmt w:val="bullet"/>
      <w:lvlText w:val="•"/>
      <w:lvlJc w:val="left"/>
      <w:pPr>
        <w:ind w:left="3538" w:hanging="601"/>
      </w:pPr>
      <w:rPr>
        <w:rFonts w:hint="default"/>
        <w:lang w:val="en-US" w:eastAsia="zh-CN" w:bidi="ar-SA"/>
      </w:rPr>
    </w:lvl>
    <w:lvl w:ilvl="5" w:tentative="0">
      <w:start w:val="0"/>
      <w:numFmt w:val="bullet"/>
      <w:lvlText w:val="•"/>
      <w:lvlJc w:val="left"/>
      <w:pPr>
        <w:ind w:left="4393" w:hanging="601"/>
      </w:pPr>
      <w:rPr>
        <w:rFonts w:hint="default"/>
        <w:lang w:val="en-US" w:eastAsia="zh-CN" w:bidi="ar-SA"/>
      </w:rPr>
    </w:lvl>
    <w:lvl w:ilvl="6" w:tentative="0">
      <w:start w:val="0"/>
      <w:numFmt w:val="bullet"/>
      <w:lvlText w:val="•"/>
      <w:lvlJc w:val="left"/>
      <w:pPr>
        <w:ind w:left="5247" w:hanging="601"/>
      </w:pPr>
      <w:rPr>
        <w:rFonts w:hint="default"/>
        <w:lang w:val="en-US" w:eastAsia="zh-CN" w:bidi="ar-SA"/>
      </w:rPr>
    </w:lvl>
    <w:lvl w:ilvl="7" w:tentative="0">
      <w:start w:val="0"/>
      <w:numFmt w:val="bullet"/>
      <w:lvlText w:val="•"/>
      <w:lvlJc w:val="left"/>
      <w:pPr>
        <w:ind w:left="6102" w:hanging="601"/>
      </w:pPr>
      <w:rPr>
        <w:rFonts w:hint="default"/>
        <w:lang w:val="en-US" w:eastAsia="zh-CN" w:bidi="ar-SA"/>
      </w:rPr>
    </w:lvl>
    <w:lvl w:ilvl="8" w:tentative="0">
      <w:start w:val="0"/>
      <w:numFmt w:val="bullet"/>
      <w:lvlText w:val="•"/>
      <w:lvlJc w:val="left"/>
      <w:pPr>
        <w:ind w:left="6957" w:hanging="601"/>
      </w:pPr>
      <w:rPr>
        <w:rFonts w:hint="default"/>
        <w:lang w:val="en-US" w:eastAsia="zh-CN" w:bidi="ar-SA"/>
      </w:rPr>
    </w:lvl>
  </w:abstractNum>
  <w:abstractNum w:abstractNumId="108">
    <w:nsid w:val="4D94DA66"/>
    <w:multiLevelType w:val="multilevel"/>
    <w:tmpl w:val="4D94DA66"/>
    <w:lvl w:ilvl="0" w:tentative="0">
      <w:start w:val="3"/>
      <w:numFmt w:val="decimal"/>
      <w:lvlText w:val="（%1）"/>
      <w:lvlJc w:val="left"/>
      <w:pPr>
        <w:ind w:left="1800" w:hanging="602"/>
        <w:jc w:val="left"/>
      </w:pPr>
      <w:rPr>
        <w:rFonts w:hint="default" w:ascii="宋体" w:hAnsi="宋体" w:eastAsia="宋体" w:cs="宋体"/>
        <w:b w:val="0"/>
        <w:bCs w:val="0"/>
        <w:i w:val="0"/>
        <w:iCs w:val="0"/>
        <w:color w:val="0000FF"/>
        <w:spacing w:val="-10"/>
        <w:w w:val="100"/>
        <w:sz w:val="22"/>
        <w:szCs w:val="22"/>
        <w:lang w:val="en-US" w:eastAsia="zh-CN" w:bidi="ar-SA"/>
      </w:rPr>
    </w:lvl>
    <w:lvl w:ilvl="1" w:tentative="0">
      <w:start w:val="0"/>
      <w:numFmt w:val="bullet"/>
      <w:lvlText w:val="•"/>
      <w:lvlJc w:val="left"/>
      <w:pPr>
        <w:ind w:left="2810" w:hanging="602"/>
      </w:pPr>
      <w:rPr>
        <w:rFonts w:hint="default"/>
        <w:lang w:val="en-US" w:eastAsia="zh-CN" w:bidi="ar-SA"/>
      </w:rPr>
    </w:lvl>
    <w:lvl w:ilvl="2" w:tentative="0">
      <w:start w:val="0"/>
      <w:numFmt w:val="bullet"/>
      <w:lvlText w:val="•"/>
      <w:lvlJc w:val="left"/>
      <w:pPr>
        <w:ind w:left="3821" w:hanging="602"/>
      </w:pPr>
      <w:rPr>
        <w:rFonts w:hint="default"/>
        <w:lang w:val="en-US" w:eastAsia="zh-CN" w:bidi="ar-SA"/>
      </w:rPr>
    </w:lvl>
    <w:lvl w:ilvl="3" w:tentative="0">
      <w:start w:val="0"/>
      <w:numFmt w:val="bullet"/>
      <w:lvlText w:val="•"/>
      <w:lvlJc w:val="left"/>
      <w:pPr>
        <w:ind w:left="4831" w:hanging="602"/>
      </w:pPr>
      <w:rPr>
        <w:rFonts w:hint="default"/>
        <w:lang w:val="en-US" w:eastAsia="zh-CN" w:bidi="ar-SA"/>
      </w:rPr>
    </w:lvl>
    <w:lvl w:ilvl="4" w:tentative="0">
      <w:start w:val="0"/>
      <w:numFmt w:val="bullet"/>
      <w:lvlText w:val="•"/>
      <w:lvlJc w:val="left"/>
      <w:pPr>
        <w:ind w:left="5842" w:hanging="602"/>
      </w:pPr>
      <w:rPr>
        <w:rFonts w:hint="default"/>
        <w:lang w:val="en-US" w:eastAsia="zh-CN" w:bidi="ar-SA"/>
      </w:rPr>
    </w:lvl>
    <w:lvl w:ilvl="5" w:tentative="0">
      <w:start w:val="0"/>
      <w:numFmt w:val="bullet"/>
      <w:lvlText w:val="•"/>
      <w:lvlJc w:val="left"/>
      <w:pPr>
        <w:ind w:left="6853" w:hanging="602"/>
      </w:pPr>
      <w:rPr>
        <w:rFonts w:hint="default"/>
        <w:lang w:val="en-US" w:eastAsia="zh-CN" w:bidi="ar-SA"/>
      </w:rPr>
    </w:lvl>
    <w:lvl w:ilvl="6" w:tentative="0">
      <w:start w:val="0"/>
      <w:numFmt w:val="bullet"/>
      <w:lvlText w:val="•"/>
      <w:lvlJc w:val="left"/>
      <w:pPr>
        <w:ind w:left="7863" w:hanging="602"/>
      </w:pPr>
      <w:rPr>
        <w:rFonts w:hint="default"/>
        <w:lang w:val="en-US" w:eastAsia="zh-CN" w:bidi="ar-SA"/>
      </w:rPr>
    </w:lvl>
    <w:lvl w:ilvl="7" w:tentative="0">
      <w:start w:val="0"/>
      <w:numFmt w:val="bullet"/>
      <w:lvlText w:val="•"/>
      <w:lvlJc w:val="left"/>
      <w:pPr>
        <w:ind w:left="8874" w:hanging="602"/>
      </w:pPr>
      <w:rPr>
        <w:rFonts w:hint="default"/>
        <w:lang w:val="en-US" w:eastAsia="zh-CN" w:bidi="ar-SA"/>
      </w:rPr>
    </w:lvl>
    <w:lvl w:ilvl="8" w:tentative="0">
      <w:start w:val="0"/>
      <w:numFmt w:val="bullet"/>
      <w:lvlText w:val="•"/>
      <w:lvlJc w:val="left"/>
      <w:pPr>
        <w:ind w:left="9885" w:hanging="602"/>
      </w:pPr>
      <w:rPr>
        <w:rFonts w:hint="default"/>
        <w:lang w:val="en-US" w:eastAsia="zh-CN" w:bidi="ar-SA"/>
      </w:rPr>
    </w:lvl>
  </w:abstractNum>
  <w:abstractNum w:abstractNumId="109">
    <w:nsid w:val="4EA376B4"/>
    <w:multiLevelType w:val="multilevel"/>
    <w:tmpl w:val="4EA376B4"/>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110">
    <w:nsid w:val="4FDA1638"/>
    <w:multiLevelType w:val="multilevel"/>
    <w:tmpl w:val="4FDA1638"/>
    <w:lvl w:ilvl="0" w:tentative="0">
      <w:start w:val="1"/>
      <w:numFmt w:val="decimal"/>
      <w:lvlText w:val="（%1）"/>
      <w:lvlJc w:val="left"/>
      <w:pPr>
        <w:ind w:left="1201" w:hanging="60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944" w:hanging="601"/>
      </w:pPr>
      <w:rPr>
        <w:rFonts w:hint="default"/>
        <w:lang w:val="en-US" w:eastAsia="zh-CN" w:bidi="ar-SA"/>
      </w:rPr>
    </w:lvl>
    <w:lvl w:ilvl="2" w:tentative="0">
      <w:start w:val="0"/>
      <w:numFmt w:val="bullet"/>
      <w:lvlText w:val="•"/>
      <w:lvlJc w:val="left"/>
      <w:pPr>
        <w:ind w:left="2689" w:hanging="601"/>
      </w:pPr>
      <w:rPr>
        <w:rFonts w:hint="default"/>
        <w:lang w:val="en-US" w:eastAsia="zh-CN" w:bidi="ar-SA"/>
      </w:rPr>
    </w:lvl>
    <w:lvl w:ilvl="3" w:tentative="0">
      <w:start w:val="0"/>
      <w:numFmt w:val="bullet"/>
      <w:lvlText w:val="•"/>
      <w:lvlJc w:val="left"/>
      <w:pPr>
        <w:ind w:left="3433" w:hanging="601"/>
      </w:pPr>
      <w:rPr>
        <w:rFonts w:hint="default"/>
        <w:lang w:val="en-US" w:eastAsia="zh-CN" w:bidi="ar-SA"/>
      </w:rPr>
    </w:lvl>
    <w:lvl w:ilvl="4" w:tentative="0">
      <w:start w:val="0"/>
      <w:numFmt w:val="bullet"/>
      <w:lvlText w:val="•"/>
      <w:lvlJc w:val="left"/>
      <w:pPr>
        <w:ind w:left="4178" w:hanging="601"/>
      </w:pPr>
      <w:rPr>
        <w:rFonts w:hint="default"/>
        <w:lang w:val="en-US" w:eastAsia="zh-CN" w:bidi="ar-SA"/>
      </w:rPr>
    </w:lvl>
    <w:lvl w:ilvl="5" w:tentative="0">
      <w:start w:val="0"/>
      <w:numFmt w:val="bullet"/>
      <w:lvlText w:val="•"/>
      <w:lvlJc w:val="left"/>
      <w:pPr>
        <w:ind w:left="4923" w:hanging="601"/>
      </w:pPr>
      <w:rPr>
        <w:rFonts w:hint="default"/>
        <w:lang w:val="en-US" w:eastAsia="zh-CN" w:bidi="ar-SA"/>
      </w:rPr>
    </w:lvl>
    <w:lvl w:ilvl="6" w:tentative="0">
      <w:start w:val="0"/>
      <w:numFmt w:val="bullet"/>
      <w:lvlText w:val="•"/>
      <w:lvlJc w:val="left"/>
      <w:pPr>
        <w:ind w:left="5667" w:hanging="601"/>
      </w:pPr>
      <w:rPr>
        <w:rFonts w:hint="default"/>
        <w:lang w:val="en-US" w:eastAsia="zh-CN" w:bidi="ar-SA"/>
      </w:rPr>
    </w:lvl>
    <w:lvl w:ilvl="7" w:tentative="0">
      <w:start w:val="0"/>
      <w:numFmt w:val="bullet"/>
      <w:lvlText w:val="•"/>
      <w:lvlJc w:val="left"/>
      <w:pPr>
        <w:ind w:left="6412" w:hanging="601"/>
      </w:pPr>
      <w:rPr>
        <w:rFonts w:hint="default"/>
        <w:lang w:val="en-US" w:eastAsia="zh-CN" w:bidi="ar-SA"/>
      </w:rPr>
    </w:lvl>
    <w:lvl w:ilvl="8" w:tentative="0">
      <w:start w:val="0"/>
      <w:numFmt w:val="bullet"/>
      <w:lvlText w:val="•"/>
      <w:lvlJc w:val="left"/>
      <w:pPr>
        <w:ind w:left="7157" w:hanging="601"/>
      </w:pPr>
      <w:rPr>
        <w:rFonts w:hint="default"/>
        <w:lang w:val="en-US" w:eastAsia="zh-CN" w:bidi="ar-SA"/>
      </w:rPr>
    </w:lvl>
  </w:abstractNum>
  <w:abstractNum w:abstractNumId="111">
    <w:nsid w:val="50B4601D"/>
    <w:multiLevelType w:val="multilevel"/>
    <w:tmpl w:val="50B4601D"/>
    <w:lvl w:ilvl="0" w:tentative="0">
      <w:start w:val="1"/>
      <w:numFmt w:val="decimal"/>
      <w:lvlText w:val="%1."/>
      <w:lvlJc w:val="left"/>
      <w:pPr>
        <w:ind w:left="600" w:hanging="24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404" w:hanging="241"/>
      </w:pPr>
      <w:rPr>
        <w:rFonts w:hint="default"/>
        <w:lang w:val="en-US" w:eastAsia="zh-CN" w:bidi="ar-SA"/>
      </w:rPr>
    </w:lvl>
    <w:lvl w:ilvl="2" w:tentative="0">
      <w:start w:val="0"/>
      <w:numFmt w:val="bullet"/>
      <w:lvlText w:val="•"/>
      <w:lvlJc w:val="left"/>
      <w:pPr>
        <w:ind w:left="2209" w:hanging="241"/>
      </w:pPr>
      <w:rPr>
        <w:rFonts w:hint="default"/>
        <w:lang w:val="en-US" w:eastAsia="zh-CN" w:bidi="ar-SA"/>
      </w:rPr>
    </w:lvl>
    <w:lvl w:ilvl="3" w:tentative="0">
      <w:start w:val="0"/>
      <w:numFmt w:val="bullet"/>
      <w:lvlText w:val="•"/>
      <w:lvlJc w:val="left"/>
      <w:pPr>
        <w:ind w:left="3013" w:hanging="241"/>
      </w:pPr>
      <w:rPr>
        <w:rFonts w:hint="default"/>
        <w:lang w:val="en-US" w:eastAsia="zh-CN" w:bidi="ar-SA"/>
      </w:rPr>
    </w:lvl>
    <w:lvl w:ilvl="4" w:tentative="0">
      <w:start w:val="0"/>
      <w:numFmt w:val="bullet"/>
      <w:lvlText w:val="•"/>
      <w:lvlJc w:val="left"/>
      <w:pPr>
        <w:ind w:left="3818" w:hanging="241"/>
      </w:pPr>
      <w:rPr>
        <w:rFonts w:hint="default"/>
        <w:lang w:val="en-US" w:eastAsia="zh-CN" w:bidi="ar-SA"/>
      </w:rPr>
    </w:lvl>
    <w:lvl w:ilvl="5" w:tentative="0">
      <w:start w:val="0"/>
      <w:numFmt w:val="bullet"/>
      <w:lvlText w:val="•"/>
      <w:lvlJc w:val="left"/>
      <w:pPr>
        <w:ind w:left="4623" w:hanging="241"/>
      </w:pPr>
      <w:rPr>
        <w:rFonts w:hint="default"/>
        <w:lang w:val="en-US" w:eastAsia="zh-CN" w:bidi="ar-SA"/>
      </w:rPr>
    </w:lvl>
    <w:lvl w:ilvl="6" w:tentative="0">
      <w:start w:val="0"/>
      <w:numFmt w:val="bullet"/>
      <w:lvlText w:val="•"/>
      <w:lvlJc w:val="left"/>
      <w:pPr>
        <w:ind w:left="5427" w:hanging="241"/>
      </w:pPr>
      <w:rPr>
        <w:rFonts w:hint="default"/>
        <w:lang w:val="en-US" w:eastAsia="zh-CN" w:bidi="ar-SA"/>
      </w:rPr>
    </w:lvl>
    <w:lvl w:ilvl="7" w:tentative="0">
      <w:start w:val="0"/>
      <w:numFmt w:val="bullet"/>
      <w:lvlText w:val="•"/>
      <w:lvlJc w:val="left"/>
      <w:pPr>
        <w:ind w:left="6232" w:hanging="241"/>
      </w:pPr>
      <w:rPr>
        <w:rFonts w:hint="default"/>
        <w:lang w:val="en-US" w:eastAsia="zh-CN" w:bidi="ar-SA"/>
      </w:rPr>
    </w:lvl>
    <w:lvl w:ilvl="8" w:tentative="0">
      <w:start w:val="0"/>
      <w:numFmt w:val="bullet"/>
      <w:lvlText w:val="•"/>
      <w:lvlJc w:val="left"/>
      <w:pPr>
        <w:ind w:left="7037" w:hanging="241"/>
      </w:pPr>
      <w:rPr>
        <w:rFonts w:hint="default"/>
        <w:lang w:val="en-US" w:eastAsia="zh-CN" w:bidi="ar-SA"/>
      </w:rPr>
    </w:lvl>
  </w:abstractNum>
  <w:abstractNum w:abstractNumId="112">
    <w:nsid w:val="50DA7618"/>
    <w:multiLevelType w:val="multilevel"/>
    <w:tmpl w:val="50DA7618"/>
    <w:lvl w:ilvl="0" w:tentative="0">
      <w:start w:val="1"/>
      <w:numFmt w:val="decimal"/>
      <w:lvlText w:val="（%1）"/>
      <w:lvlJc w:val="left"/>
      <w:pPr>
        <w:ind w:left="120" w:hanging="60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601"/>
      </w:pPr>
      <w:rPr>
        <w:rFonts w:hint="default"/>
        <w:lang w:val="en-US" w:eastAsia="zh-CN" w:bidi="ar-SA"/>
      </w:rPr>
    </w:lvl>
    <w:lvl w:ilvl="2" w:tentative="0">
      <w:start w:val="0"/>
      <w:numFmt w:val="bullet"/>
      <w:lvlText w:val="•"/>
      <w:lvlJc w:val="left"/>
      <w:pPr>
        <w:ind w:left="1829" w:hanging="601"/>
      </w:pPr>
      <w:rPr>
        <w:rFonts w:hint="default"/>
        <w:lang w:val="en-US" w:eastAsia="zh-CN" w:bidi="ar-SA"/>
      </w:rPr>
    </w:lvl>
    <w:lvl w:ilvl="3" w:tentative="0">
      <w:start w:val="0"/>
      <w:numFmt w:val="bullet"/>
      <w:lvlText w:val="•"/>
      <w:lvlJc w:val="left"/>
      <w:pPr>
        <w:ind w:left="2683" w:hanging="601"/>
      </w:pPr>
      <w:rPr>
        <w:rFonts w:hint="default"/>
        <w:lang w:val="en-US" w:eastAsia="zh-CN" w:bidi="ar-SA"/>
      </w:rPr>
    </w:lvl>
    <w:lvl w:ilvl="4" w:tentative="0">
      <w:start w:val="0"/>
      <w:numFmt w:val="bullet"/>
      <w:lvlText w:val="•"/>
      <w:lvlJc w:val="left"/>
      <w:pPr>
        <w:ind w:left="3538" w:hanging="601"/>
      </w:pPr>
      <w:rPr>
        <w:rFonts w:hint="default"/>
        <w:lang w:val="en-US" w:eastAsia="zh-CN" w:bidi="ar-SA"/>
      </w:rPr>
    </w:lvl>
    <w:lvl w:ilvl="5" w:tentative="0">
      <w:start w:val="0"/>
      <w:numFmt w:val="bullet"/>
      <w:lvlText w:val="•"/>
      <w:lvlJc w:val="left"/>
      <w:pPr>
        <w:ind w:left="4393" w:hanging="601"/>
      </w:pPr>
      <w:rPr>
        <w:rFonts w:hint="default"/>
        <w:lang w:val="en-US" w:eastAsia="zh-CN" w:bidi="ar-SA"/>
      </w:rPr>
    </w:lvl>
    <w:lvl w:ilvl="6" w:tentative="0">
      <w:start w:val="0"/>
      <w:numFmt w:val="bullet"/>
      <w:lvlText w:val="•"/>
      <w:lvlJc w:val="left"/>
      <w:pPr>
        <w:ind w:left="5247" w:hanging="601"/>
      </w:pPr>
      <w:rPr>
        <w:rFonts w:hint="default"/>
        <w:lang w:val="en-US" w:eastAsia="zh-CN" w:bidi="ar-SA"/>
      </w:rPr>
    </w:lvl>
    <w:lvl w:ilvl="7" w:tentative="0">
      <w:start w:val="0"/>
      <w:numFmt w:val="bullet"/>
      <w:lvlText w:val="•"/>
      <w:lvlJc w:val="left"/>
      <w:pPr>
        <w:ind w:left="6102" w:hanging="601"/>
      </w:pPr>
      <w:rPr>
        <w:rFonts w:hint="default"/>
        <w:lang w:val="en-US" w:eastAsia="zh-CN" w:bidi="ar-SA"/>
      </w:rPr>
    </w:lvl>
    <w:lvl w:ilvl="8" w:tentative="0">
      <w:start w:val="0"/>
      <w:numFmt w:val="bullet"/>
      <w:lvlText w:val="•"/>
      <w:lvlJc w:val="left"/>
      <w:pPr>
        <w:ind w:left="6957" w:hanging="601"/>
      </w:pPr>
      <w:rPr>
        <w:rFonts w:hint="default"/>
        <w:lang w:val="en-US" w:eastAsia="zh-CN" w:bidi="ar-SA"/>
      </w:rPr>
    </w:lvl>
  </w:abstractNum>
  <w:abstractNum w:abstractNumId="113">
    <w:nsid w:val="51CE0552"/>
    <w:multiLevelType w:val="multilevel"/>
    <w:tmpl w:val="51CE0552"/>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2" w:hanging="241"/>
      </w:pPr>
      <w:rPr>
        <w:rFonts w:hint="default"/>
        <w:lang w:val="en-US" w:eastAsia="zh-CN" w:bidi="ar-SA"/>
      </w:rPr>
    </w:lvl>
    <w:lvl w:ilvl="2" w:tentative="0">
      <w:start w:val="0"/>
      <w:numFmt w:val="bullet"/>
      <w:lvlText w:val="•"/>
      <w:lvlJc w:val="left"/>
      <w:pPr>
        <w:ind w:left="1825" w:hanging="241"/>
      </w:pPr>
      <w:rPr>
        <w:rFonts w:hint="default"/>
        <w:lang w:val="en-US" w:eastAsia="zh-CN" w:bidi="ar-SA"/>
      </w:rPr>
    </w:lvl>
    <w:lvl w:ilvl="3" w:tentative="0">
      <w:start w:val="0"/>
      <w:numFmt w:val="bullet"/>
      <w:lvlText w:val="•"/>
      <w:lvlJc w:val="left"/>
      <w:pPr>
        <w:ind w:left="2677" w:hanging="241"/>
      </w:pPr>
      <w:rPr>
        <w:rFonts w:hint="default"/>
        <w:lang w:val="en-US" w:eastAsia="zh-CN" w:bidi="ar-SA"/>
      </w:rPr>
    </w:lvl>
    <w:lvl w:ilvl="4" w:tentative="0">
      <w:start w:val="0"/>
      <w:numFmt w:val="bullet"/>
      <w:lvlText w:val="•"/>
      <w:lvlJc w:val="left"/>
      <w:pPr>
        <w:ind w:left="3530" w:hanging="241"/>
      </w:pPr>
      <w:rPr>
        <w:rFonts w:hint="default"/>
        <w:lang w:val="en-US" w:eastAsia="zh-CN" w:bidi="ar-SA"/>
      </w:rPr>
    </w:lvl>
    <w:lvl w:ilvl="5" w:tentative="0">
      <w:start w:val="0"/>
      <w:numFmt w:val="bullet"/>
      <w:lvlText w:val="•"/>
      <w:lvlJc w:val="left"/>
      <w:pPr>
        <w:ind w:left="4383" w:hanging="241"/>
      </w:pPr>
      <w:rPr>
        <w:rFonts w:hint="default"/>
        <w:lang w:val="en-US" w:eastAsia="zh-CN" w:bidi="ar-SA"/>
      </w:rPr>
    </w:lvl>
    <w:lvl w:ilvl="6" w:tentative="0">
      <w:start w:val="0"/>
      <w:numFmt w:val="bullet"/>
      <w:lvlText w:val="•"/>
      <w:lvlJc w:val="left"/>
      <w:pPr>
        <w:ind w:left="5235" w:hanging="241"/>
      </w:pPr>
      <w:rPr>
        <w:rFonts w:hint="default"/>
        <w:lang w:val="en-US" w:eastAsia="zh-CN" w:bidi="ar-SA"/>
      </w:rPr>
    </w:lvl>
    <w:lvl w:ilvl="7" w:tentative="0">
      <w:start w:val="0"/>
      <w:numFmt w:val="bullet"/>
      <w:lvlText w:val="•"/>
      <w:lvlJc w:val="left"/>
      <w:pPr>
        <w:ind w:left="6088" w:hanging="241"/>
      </w:pPr>
      <w:rPr>
        <w:rFonts w:hint="default"/>
        <w:lang w:val="en-US" w:eastAsia="zh-CN" w:bidi="ar-SA"/>
      </w:rPr>
    </w:lvl>
    <w:lvl w:ilvl="8" w:tentative="0">
      <w:start w:val="0"/>
      <w:numFmt w:val="bullet"/>
      <w:lvlText w:val="•"/>
      <w:lvlJc w:val="left"/>
      <w:pPr>
        <w:ind w:left="6941" w:hanging="241"/>
      </w:pPr>
      <w:rPr>
        <w:rFonts w:hint="default"/>
        <w:lang w:val="en-US" w:eastAsia="zh-CN" w:bidi="ar-SA"/>
      </w:rPr>
    </w:lvl>
  </w:abstractNum>
  <w:abstractNum w:abstractNumId="114">
    <w:nsid w:val="54CE1CE8"/>
    <w:multiLevelType w:val="multilevel"/>
    <w:tmpl w:val="54CE1CE8"/>
    <w:lvl w:ilvl="0" w:tentative="0">
      <w:start w:val="1"/>
      <w:numFmt w:val="decimal"/>
      <w:lvlText w:val="（%1）"/>
      <w:lvlJc w:val="left"/>
      <w:pPr>
        <w:ind w:left="1201" w:hanging="60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946" w:hanging="601"/>
      </w:pPr>
      <w:rPr>
        <w:rFonts w:hint="default"/>
        <w:lang w:val="en-US" w:eastAsia="zh-CN" w:bidi="ar-SA"/>
      </w:rPr>
    </w:lvl>
    <w:lvl w:ilvl="2" w:tentative="0">
      <w:start w:val="0"/>
      <w:numFmt w:val="bullet"/>
      <w:lvlText w:val="•"/>
      <w:lvlJc w:val="left"/>
      <w:pPr>
        <w:ind w:left="2693" w:hanging="601"/>
      </w:pPr>
      <w:rPr>
        <w:rFonts w:hint="default"/>
        <w:lang w:val="en-US" w:eastAsia="zh-CN" w:bidi="ar-SA"/>
      </w:rPr>
    </w:lvl>
    <w:lvl w:ilvl="3" w:tentative="0">
      <w:start w:val="0"/>
      <w:numFmt w:val="bullet"/>
      <w:lvlText w:val="•"/>
      <w:lvlJc w:val="left"/>
      <w:pPr>
        <w:ind w:left="3439" w:hanging="601"/>
      </w:pPr>
      <w:rPr>
        <w:rFonts w:hint="default"/>
        <w:lang w:val="en-US" w:eastAsia="zh-CN" w:bidi="ar-SA"/>
      </w:rPr>
    </w:lvl>
    <w:lvl w:ilvl="4" w:tentative="0">
      <w:start w:val="0"/>
      <w:numFmt w:val="bullet"/>
      <w:lvlText w:val="•"/>
      <w:lvlJc w:val="left"/>
      <w:pPr>
        <w:ind w:left="4186" w:hanging="601"/>
      </w:pPr>
      <w:rPr>
        <w:rFonts w:hint="default"/>
        <w:lang w:val="en-US" w:eastAsia="zh-CN" w:bidi="ar-SA"/>
      </w:rPr>
    </w:lvl>
    <w:lvl w:ilvl="5" w:tentative="0">
      <w:start w:val="0"/>
      <w:numFmt w:val="bullet"/>
      <w:lvlText w:val="•"/>
      <w:lvlJc w:val="left"/>
      <w:pPr>
        <w:ind w:left="4933" w:hanging="601"/>
      </w:pPr>
      <w:rPr>
        <w:rFonts w:hint="default"/>
        <w:lang w:val="en-US" w:eastAsia="zh-CN" w:bidi="ar-SA"/>
      </w:rPr>
    </w:lvl>
    <w:lvl w:ilvl="6" w:tentative="0">
      <w:start w:val="0"/>
      <w:numFmt w:val="bullet"/>
      <w:lvlText w:val="•"/>
      <w:lvlJc w:val="left"/>
      <w:pPr>
        <w:ind w:left="5679" w:hanging="601"/>
      </w:pPr>
      <w:rPr>
        <w:rFonts w:hint="default"/>
        <w:lang w:val="en-US" w:eastAsia="zh-CN" w:bidi="ar-SA"/>
      </w:rPr>
    </w:lvl>
    <w:lvl w:ilvl="7" w:tentative="0">
      <w:start w:val="0"/>
      <w:numFmt w:val="bullet"/>
      <w:lvlText w:val="•"/>
      <w:lvlJc w:val="left"/>
      <w:pPr>
        <w:ind w:left="6426" w:hanging="601"/>
      </w:pPr>
      <w:rPr>
        <w:rFonts w:hint="default"/>
        <w:lang w:val="en-US" w:eastAsia="zh-CN" w:bidi="ar-SA"/>
      </w:rPr>
    </w:lvl>
    <w:lvl w:ilvl="8" w:tentative="0">
      <w:start w:val="0"/>
      <w:numFmt w:val="bullet"/>
      <w:lvlText w:val="•"/>
      <w:lvlJc w:val="left"/>
      <w:pPr>
        <w:ind w:left="7173" w:hanging="601"/>
      </w:pPr>
      <w:rPr>
        <w:rFonts w:hint="default"/>
        <w:lang w:val="en-US" w:eastAsia="zh-CN" w:bidi="ar-SA"/>
      </w:rPr>
    </w:lvl>
  </w:abstractNum>
  <w:abstractNum w:abstractNumId="115">
    <w:nsid w:val="561D5289"/>
    <w:multiLevelType w:val="multilevel"/>
    <w:tmpl w:val="561D5289"/>
    <w:lvl w:ilvl="0" w:tentative="0">
      <w:start w:val="1"/>
      <w:numFmt w:val="decimal"/>
      <w:lvlText w:val="%1."/>
      <w:lvlJc w:val="left"/>
      <w:pPr>
        <w:ind w:left="120" w:hanging="241"/>
        <w:jc w:val="left"/>
      </w:pPr>
      <w:rPr>
        <w:rFonts w:hint="default" w:ascii="宋体" w:hAnsi="宋体" w:eastAsia="宋体" w:cs="宋体"/>
        <w:b w:val="0"/>
        <w:bCs w:val="0"/>
        <w:i w:val="0"/>
        <w:iCs w:val="0"/>
        <w:color w:val="0000FF"/>
        <w:spacing w:val="-8"/>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116">
    <w:nsid w:val="56AA6CD4"/>
    <w:multiLevelType w:val="multilevel"/>
    <w:tmpl w:val="56AA6CD4"/>
    <w:lvl w:ilvl="0" w:tentative="0">
      <w:start w:val="3"/>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2" w:hanging="241"/>
      </w:pPr>
      <w:rPr>
        <w:rFonts w:hint="default"/>
        <w:lang w:val="en-US" w:eastAsia="zh-CN" w:bidi="ar-SA"/>
      </w:rPr>
    </w:lvl>
    <w:lvl w:ilvl="2" w:tentative="0">
      <w:start w:val="0"/>
      <w:numFmt w:val="bullet"/>
      <w:lvlText w:val="•"/>
      <w:lvlJc w:val="left"/>
      <w:pPr>
        <w:ind w:left="1825" w:hanging="241"/>
      </w:pPr>
      <w:rPr>
        <w:rFonts w:hint="default"/>
        <w:lang w:val="en-US" w:eastAsia="zh-CN" w:bidi="ar-SA"/>
      </w:rPr>
    </w:lvl>
    <w:lvl w:ilvl="3" w:tentative="0">
      <w:start w:val="0"/>
      <w:numFmt w:val="bullet"/>
      <w:lvlText w:val="•"/>
      <w:lvlJc w:val="left"/>
      <w:pPr>
        <w:ind w:left="2677" w:hanging="241"/>
      </w:pPr>
      <w:rPr>
        <w:rFonts w:hint="default"/>
        <w:lang w:val="en-US" w:eastAsia="zh-CN" w:bidi="ar-SA"/>
      </w:rPr>
    </w:lvl>
    <w:lvl w:ilvl="4" w:tentative="0">
      <w:start w:val="0"/>
      <w:numFmt w:val="bullet"/>
      <w:lvlText w:val="•"/>
      <w:lvlJc w:val="left"/>
      <w:pPr>
        <w:ind w:left="3530" w:hanging="241"/>
      </w:pPr>
      <w:rPr>
        <w:rFonts w:hint="default"/>
        <w:lang w:val="en-US" w:eastAsia="zh-CN" w:bidi="ar-SA"/>
      </w:rPr>
    </w:lvl>
    <w:lvl w:ilvl="5" w:tentative="0">
      <w:start w:val="0"/>
      <w:numFmt w:val="bullet"/>
      <w:lvlText w:val="•"/>
      <w:lvlJc w:val="left"/>
      <w:pPr>
        <w:ind w:left="4383" w:hanging="241"/>
      </w:pPr>
      <w:rPr>
        <w:rFonts w:hint="default"/>
        <w:lang w:val="en-US" w:eastAsia="zh-CN" w:bidi="ar-SA"/>
      </w:rPr>
    </w:lvl>
    <w:lvl w:ilvl="6" w:tentative="0">
      <w:start w:val="0"/>
      <w:numFmt w:val="bullet"/>
      <w:lvlText w:val="•"/>
      <w:lvlJc w:val="left"/>
      <w:pPr>
        <w:ind w:left="5235" w:hanging="241"/>
      </w:pPr>
      <w:rPr>
        <w:rFonts w:hint="default"/>
        <w:lang w:val="en-US" w:eastAsia="zh-CN" w:bidi="ar-SA"/>
      </w:rPr>
    </w:lvl>
    <w:lvl w:ilvl="7" w:tentative="0">
      <w:start w:val="0"/>
      <w:numFmt w:val="bullet"/>
      <w:lvlText w:val="•"/>
      <w:lvlJc w:val="left"/>
      <w:pPr>
        <w:ind w:left="6088" w:hanging="241"/>
      </w:pPr>
      <w:rPr>
        <w:rFonts w:hint="default"/>
        <w:lang w:val="en-US" w:eastAsia="zh-CN" w:bidi="ar-SA"/>
      </w:rPr>
    </w:lvl>
    <w:lvl w:ilvl="8" w:tentative="0">
      <w:start w:val="0"/>
      <w:numFmt w:val="bullet"/>
      <w:lvlText w:val="•"/>
      <w:lvlJc w:val="left"/>
      <w:pPr>
        <w:ind w:left="6941" w:hanging="241"/>
      </w:pPr>
      <w:rPr>
        <w:rFonts w:hint="default"/>
        <w:lang w:val="en-US" w:eastAsia="zh-CN" w:bidi="ar-SA"/>
      </w:rPr>
    </w:lvl>
  </w:abstractNum>
  <w:abstractNum w:abstractNumId="117">
    <w:nsid w:val="56B63F9D"/>
    <w:multiLevelType w:val="multilevel"/>
    <w:tmpl w:val="56B63F9D"/>
    <w:lvl w:ilvl="0" w:tentative="0">
      <w:start w:val="1"/>
      <w:numFmt w:val="decimal"/>
      <w:lvlText w:val="%1."/>
      <w:lvlJc w:val="left"/>
      <w:pPr>
        <w:ind w:left="841"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118">
    <w:nsid w:val="57AB037E"/>
    <w:multiLevelType w:val="multilevel"/>
    <w:tmpl w:val="57AB037E"/>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119">
    <w:nsid w:val="58765686"/>
    <w:multiLevelType w:val="multilevel"/>
    <w:tmpl w:val="58765686"/>
    <w:lvl w:ilvl="0" w:tentative="0">
      <w:start w:val="1"/>
      <w:numFmt w:val="decimal"/>
      <w:lvlText w:val="%1."/>
      <w:lvlJc w:val="left"/>
      <w:pPr>
        <w:ind w:left="1800" w:hanging="242"/>
        <w:jc w:val="left"/>
      </w:pPr>
      <w:rPr>
        <w:rFonts w:hint="default" w:ascii="宋体" w:hAnsi="宋体" w:eastAsia="宋体" w:cs="宋体"/>
        <w:b w:val="0"/>
        <w:bCs w:val="0"/>
        <w:i w:val="0"/>
        <w:iCs w:val="0"/>
        <w:color w:val="0000FF"/>
        <w:spacing w:val="-8"/>
        <w:w w:val="100"/>
        <w:sz w:val="22"/>
        <w:szCs w:val="22"/>
        <w:lang w:val="en-US" w:eastAsia="zh-CN" w:bidi="ar-SA"/>
      </w:rPr>
    </w:lvl>
    <w:lvl w:ilvl="1" w:tentative="0">
      <w:start w:val="0"/>
      <w:numFmt w:val="bullet"/>
      <w:lvlText w:val="•"/>
      <w:lvlJc w:val="left"/>
      <w:pPr>
        <w:ind w:left="2810" w:hanging="242"/>
      </w:pPr>
      <w:rPr>
        <w:rFonts w:hint="default"/>
        <w:lang w:val="en-US" w:eastAsia="zh-CN" w:bidi="ar-SA"/>
      </w:rPr>
    </w:lvl>
    <w:lvl w:ilvl="2" w:tentative="0">
      <w:start w:val="0"/>
      <w:numFmt w:val="bullet"/>
      <w:lvlText w:val="•"/>
      <w:lvlJc w:val="left"/>
      <w:pPr>
        <w:ind w:left="3821" w:hanging="242"/>
      </w:pPr>
      <w:rPr>
        <w:rFonts w:hint="default"/>
        <w:lang w:val="en-US" w:eastAsia="zh-CN" w:bidi="ar-SA"/>
      </w:rPr>
    </w:lvl>
    <w:lvl w:ilvl="3" w:tentative="0">
      <w:start w:val="0"/>
      <w:numFmt w:val="bullet"/>
      <w:lvlText w:val="•"/>
      <w:lvlJc w:val="left"/>
      <w:pPr>
        <w:ind w:left="4831" w:hanging="242"/>
      </w:pPr>
      <w:rPr>
        <w:rFonts w:hint="default"/>
        <w:lang w:val="en-US" w:eastAsia="zh-CN" w:bidi="ar-SA"/>
      </w:rPr>
    </w:lvl>
    <w:lvl w:ilvl="4" w:tentative="0">
      <w:start w:val="0"/>
      <w:numFmt w:val="bullet"/>
      <w:lvlText w:val="•"/>
      <w:lvlJc w:val="left"/>
      <w:pPr>
        <w:ind w:left="5842" w:hanging="242"/>
      </w:pPr>
      <w:rPr>
        <w:rFonts w:hint="default"/>
        <w:lang w:val="en-US" w:eastAsia="zh-CN" w:bidi="ar-SA"/>
      </w:rPr>
    </w:lvl>
    <w:lvl w:ilvl="5" w:tentative="0">
      <w:start w:val="0"/>
      <w:numFmt w:val="bullet"/>
      <w:lvlText w:val="•"/>
      <w:lvlJc w:val="left"/>
      <w:pPr>
        <w:ind w:left="6853" w:hanging="242"/>
      </w:pPr>
      <w:rPr>
        <w:rFonts w:hint="default"/>
        <w:lang w:val="en-US" w:eastAsia="zh-CN" w:bidi="ar-SA"/>
      </w:rPr>
    </w:lvl>
    <w:lvl w:ilvl="6" w:tentative="0">
      <w:start w:val="0"/>
      <w:numFmt w:val="bullet"/>
      <w:lvlText w:val="•"/>
      <w:lvlJc w:val="left"/>
      <w:pPr>
        <w:ind w:left="7863" w:hanging="242"/>
      </w:pPr>
      <w:rPr>
        <w:rFonts w:hint="default"/>
        <w:lang w:val="en-US" w:eastAsia="zh-CN" w:bidi="ar-SA"/>
      </w:rPr>
    </w:lvl>
    <w:lvl w:ilvl="7" w:tentative="0">
      <w:start w:val="0"/>
      <w:numFmt w:val="bullet"/>
      <w:lvlText w:val="•"/>
      <w:lvlJc w:val="left"/>
      <w:pPr>
        <w:ind w:left="8874" w:hanging="242"/>
      </w:pPr>
      <w:rPr>
        <w:rFonts w:hint="default"/>
        <w:lang w:val="en-US" w:eastAsia="zh-CN" w:bidi="ar-SA"/>
      </w:rPr>
    </w:lvl>
    <w:lvl w:ilvl="8" w:tentative="0">
      <w:start w:val="0"/>
      <w:numFmt w:val="bullet"/>
      <w:lvlText w:val="•"/>
      <w:lvlJc w:val="left"/>
      <w:pPr>
        <w:ind w:left="9885" w:hanging="242"/>
      </w:pPr>
      <w:rPr>
        <w:rFonts w:hint="default"/>
        <w:lang w:val="en-US" w:eastAsia="zh-CN" w:bidi="ar-SA"/>
      </w:rPr>
    </w:lvl>
  </w:abstractNum>
  <w:abstractNum w:abstractNumId="120">
    <w:nsid w:val="59ADCABA"/>
    <w:multiLevelType w:val="multilevel"/>
    <w:tmpl w:val="59ADCABA"/>
    <w:lvl w:ilvl="0" w:tentative="0">
      <w:start w:val="1"/>
      <w:numFmt w:val="decimal"/>
      <w:lvlText w:val="%1."/>
      <w:lvlJc w:val="left"/>
      <w:pPr>
        <w:ind w:left="2521" w:hanging="24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3458" w:hanging="242"/>
      </w:pPr>
      <w:rPr>
        <w:rFonts w:hint="default"/>
        <w:lang w:val="en-US" w:eastAsia="zh-CN" w:bidi="ar-SA"/>
      </w:rPr>
    </w:lvl>
    <w:lvl w:ilvl="2" w:tentative="0">
      <w:start w:val="0"/>
      <w:numFmt w:val="bullet"/>
      <w:lvlText w:val="•"/>
      <w:lvlJc w:val="left"/>
      <w:pPr>
        <w:ind w:left="4397" w:hanging="242"/>
      </w:pPr>
      <w:rPr>
        <w:rFonts w:hint="default"/>
        <w:lang w:val="en-US" w:eastAsia="zh-CN" w:bidi="ar-SA"/>
      </w:rPr>
    </w:lvl>
    <w:lvl w:ilvl="3" w:tentative="0">
      <w:start w:val="0"/>
      <w:numFmt w:val="bullet"/>
      <w:lvlText w:val="•"/>
      <w:lvlJc w:val="left"/>
      <w:pPr>
        <w:ind w:left="5335" w:hanging="242"/>
      </w:pPr>
      <w:rPr>
        <w:rFonts w:hint="default"/>
        <w:lang w:val="en-US" w:eastAsia="zh-CN" w:bidi="ar-SA"/>
      </w:rPr>
    </w:lvl>
    <w:lvl w:ilvl="4" w:tentative="0">
      <w:start w:val="0"/>
      <w:numFmt w:val="bullet"/>
      <w:lvlText w:val="•"/>
      <w:lvlJc w:val="left"/>
      <w:pPr>
        <w:ind w:left="6274" w:hanging="242"/>
      </w:pPr>
      <w:rPr>
        <w:rFonts w:hint="default"/>
        <w:lang w:val="en-US" w:eastAsia="zh-CN" w:bidi="ar-SA"/>
      </w:rPr>
    </w:lvl>
    <w:lvl w:ilvl="5" w:tentative="0">
      <w:start w:val="0"/>
      <w:numFmt w:val="bullet"/>
      <w:lvlText w:val="•"/>
      <w:lvlJc w:val="left"/>
      <w:pPr>
        <w:ind w:left="7213" w:hanging="242"/>
      </w:pPr>
      <w:rPr>
        <w:rFonts w:hint="default"/>
        <w:lang w:val="en-US" w:eastAsia="zh-CN" w:bidi="ar-SA"/>
      </w:rPr>
    </w:lvl>
    <w:lvl w:ilvl="6" w:tentative="0">
      <w:start w:val="0"/>
      <w:numFmt w:val="bullet"/>
      <w:lvlText w:val="•"/>
      <w:lvlJc w:val="left"/>
      <w:pPr>
        <w:ind w:left="8151" w:hanging="242"/>
      </w:pPr>
      <w:rPr>
        <w:rFonts w:hint="default"/>
        <w:lang w:val="en-US" w:eastAsia="zh-CN" w:bidi="ar-SA"/>
      </w:rPr>
    </w:lvl>
    <w:lvl w:ilvl="7" w:tentative="0">
      <w:start w:val="0"/>
      <w:numFmt w:val="bullet"/>
      <w:lvlText w:val="•"/>
      <w:lvlJc w:val="left"/>
      <w:pPr>
        <w:ind w:left="9090" w:hanging="242"/>
      </w:pPr>
      <w:rPr>
        <w:rFonts w:hint="default"/>
        <w:lang w:val="en-US" w:eastAsia="zh-CN" w:bidi="ar-SA"/>
      </w:rPr>
    </w:lvl>
    <w:lvl w:ilvl="8" w:tentative="0">
      <w:start w:val="0"/>
      <w:numFmt w:val="bullet"/>
      <w:lvlText w:val="•"/>
      <w:lvlJc w:val="left"/>
      <w:pPr>
        <w:ind w:left="10029" w:hanging="242"/>
      </w:pPr>
      <w:rPr>
        <w:rFonts w:hint="default"/>
        <w:lang w:val="en-US" w:eastAsia="zh-CN" w:bidi="ar-SA"/>
      </w:rPr>
    </w:lvl>
  </w:abstractNum>
  <w:abstractNum w:abstractNumId="121">
    <w:nsid w:val="5A241D34"/>
    <w:multiLevelType w:val="multilevel"/>
    <w:tmpl w:val="5A241D34"/>
    <w:lvl w:ilvl="0" w:tentative="0">
      <w:start w:val="1"/>
      <w:numFmt w:val="decimal"/>
      <w:lvlText w:val="（%1）"/>
      <w:lvlJc w:val="left"/>
      <w:pPr>
        <w:ind w:left="2881" w:hanging="60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3782" w:hanging="602"/>
      </w:pPr>
      <w:rPr>
        <w:rFonts w:hint="default"/>
        <w:lang w:val="en-US" w:eastAsia="zh-CN" w:bidi="ar-SA"/>
      </w:rPr>
    </w:lvl>
    <w:lvl w:ilvl="2" w:tentative="0">
      <w:start w:val="0"/>
      <w:numFmt w:val="bullet"/>
      <w:lvlText w:val="•"/>
      <w:lvlJc w:val="left"/>
      <w:pPr>
        <w:ind w:left="4685" w:hanging="602"/>
      </w:pPr>
      <w:rPr>
        <w:rFonts w:hint="default"/>
        <w:lang w:val="en-US" w:eastAsia="zh-CN" w:bidi="ar-SA"/>
      </w:rPr>
    </w:lvl>
    <w:lvl w:ilvl="3" w:tentative="0">
      <w:start w:val="0"/>
      <w:numFmt w:val="bullet"/>
      <w:lvlText w:val="•"/>
      <w:lvlJc w:val="left"/>
      <w:pPr>
        <w:ind w:left="5587" w:hanging="602"/>
      </w:pPr>
      <w:rPr>
        <w:rFonts w:hint="default"/>
        <w:lang w:val="en-US" w:eastAsia="zh-CN" w:bidi="ar-SA"/>
      </w:rPr>
    </w:lvl>
    <w:lvl w:ilvl="4" w:tentative="0">
      <w:start w:val="0"/>
      <w:numFmt w:val="bullet"/>
      <w:lvlText w:val="•"/>
      <w:lvlJc w:val="left"/>
      <w:pPr>
        <w:ind w:left="6490" w:hanging="602"/>
      </w:pPr>
      <w:rPr>
        <w:rFonts w:hint="default"/>
        <w:lang w:val="en-US" w:eastAsia="zh-CN" w:bidi="ar-SA"/>
      </w:rPr>
    </w:lvl>
    <w:lvl w:ilvl="5" w:tentative="0">
      <w:start w:val="0"/>
      <w:numFmt w:val="bullet"/>
      <w:lvlText w:val="•"/>
      <w:lvlJc w:val="left"/>
      <w:pPr>
        <w:ind w:left="7393" w:hanging="602"/>
      </w:pPr>
      <w:rPr>
        <w:rFonts w:hint="default"/>
        <w:lang w:val="en-US" w:eastAsia="zh-CN" w:bidi="ar-SA"/>
      </w:rPr>
    </w:lvl>
    <w:lvl w:ilvl="6" w:tentative="0">
      <w:start w:val="0"/>
      <w:numFmt w:val="bullet"/>
      <w:lvlText w:val="•"/>
      <w:lvlJc w:val="left"/>
      <w:pPr>
        <w:ind w:left="8295" w:hanging="602"/>
      </w:pPr>
      <w:rPr>
        <w:rFonts w:hint="default"/>
        <w:lang w:val="en-US" w:eastAsia="zh-CN" w:bidi="ar-SA"/>
      </w:rPr>
    </w:lvl>
    <w:lvl w:ilvl="7" w:tentative="0">
      <w:start w:val="0"/>
      <w:numFmt w:val="bullet"/>
      <w:lvlText w:val="•"/>
      <w:lvlJc w:val="left"/>
      <w:pPr>
        <w:ind w:left="9198" w:hanging="602"/>
      </w:pPr>
      <w:rPr>
        <w:rFonts w:hint="default"/>
        <w:lang w:val="en-US" w:eastAsia="zh-CN" w:bidi="ar-SA"/>
      </w:rPr>
    </w:lvl>
    <w:lvl w:ilvl="8" w:tentative="0">
      <w:start w:val="0"/>
      <w:numFmt w:val="bullet"/>
      <w:lvlText w:val="•"/>
      <w:lvlJc w:val="left"/>
      <w:pPr>
        <w:ind w:left="10101" w:hanging="602"/>
      </w:pPr>
      <w:rPr>
        <w:rFonts w:hint="default"/>
        <w:lang w:val="en-US" w:eastAsia="zh-CN" w:bidi="ar-SA"/>
      </w:rPr>
    </w:lvl>
  </w:abstractNum>
  <w:abstractNum w:abstractNumId="122">
    <w:nsid w:val="5D654324"/>
    <w:multiLevelType w:val="multilevel"/>
    <w:tmpl w:val="5D654324"/>
    <w:lvl w:ilvl="0" w:tentative="0">
      <w:start w:val="1"/>
      <w:numFmt w:val="decimal"/>
      <w:lvlText w:val="（%1）"/>
      <w:lvlJc w:val="left"/>
      <w:pPr>
        <w:ind w:left="120" w:hanging="601"/>
        <w:jc w:val="left"/>
      </w:pPr>
      <w:rPr>
        <w:rFonts w:hint="default" w:ascii="宋体" w:hAnsi="宋体" w:eastAsia="宋体" w:cs="宋体"/>
        <w:b w:val="0"/>
        <w:bCs w:val="0"/>
        <w:i w:val="0"/>
        <w:iCs w:val="0"/>
        <w:color w:val="0000FF"/>
        <w:spacing w:val="-120"/>
        <w:w w:val="100"/>
        <w:sz w:val="22"/>
        <w:szCs w:val="22"/>
        <w:lang w:val="en-US" w:eastAsia="zh-CN" w:bidi="ar-SA"/>
      </w:rPr>
    </w:lvl>
    <w:lvl w:ilvl="1" w:tentative="0">
      <w:start w:val="0"/>
      <w:numFmt w:val="bullet"/>
      <w:lvlText w:val="•"/>
      <w:lvlJc w:val="left"/>
      <w:pPr>
        <w:ind w:left="972" w:hanging="601"/>
      </w:pPr>
      <w:rPr>
        <w:rFonts w:hint="default"/>
        <w:lang w:val="en-US" w:eastAsia="zh-CN" w:bidi="ar-SA"/>
      </w:rPr>
    </w:lvl>
    <w:lvl w:ilvl="2" w:tentative="0">
      <w:start w:val="0"/>
      <w:numFmt w:val="bullet"/>
      <w:lvlText w:val="•"/>
      <w:lvlJc w:val="left"/>
      <w:pPr>
        <w:ind w:left="1825" w:hanging="601"/>
      </w:pPr>
      <w:rPr>
        <w:rFonts w:hint="default"/>
        <w:lang w:val="en-US" w:eastAsia="zh-CN" w:bidi="ar-SA"/>
      </w:rPr>
    </w:lvl>
    <w:lvl w:ilvl="3" w:tentative="0">
      <w:start w:val="0"/>
      <w:numFmt w:val="bullet"/>
      <w:lvlText w:val="•"/>
      <w:lvlJc w:val="left"/>
      <w:pPr>
        <w:ind w:left="2677" w:hanging="601"/>
      </w:pPr>
      <w:rPr>
        <w:rFonts w:hint="default"/>
        <w:lang w:val="en-US" w:eastAsia="zh-CN" w:bidi="ar-SA"/>
      </w:rPr>
    </w:lvl>
    <w:lvl w:ilvl="4" w:tentative="0">
      <w:start w:val="0"/>
      <w:numFmt w:val="bullet"/>
      <w:lvlText w:val="•"/>
      <w:lvlJc w:val="left"/>
      <w:pPr>
        <w:ind w:left="3530" w:hanging="601"/>
      </w:pPr>
      <w:rPr>
        <w:rFonts w:hint="default"/>
        <w:lang w:val="en-US" w:eastAsia="zh-CN" w:bidi="ar-SA"/>
      </w:rPr>
    </w:lvl>
    <w:lvl w:ilvl="5" w:tentative="0">
      <w:start w:val="0"/>
      <w:numFmt w:val="bullet"/>
      <w:lvlText w:val="•"/>
      <w:lvlJc w:val="left"/>
      <w:pPr>
        <w:ind w:left="4383" w:hanging="601"/>
      </w:pPr>
      <w:rPr>
        <w:rFonts w:hint="default"/>
        <w:lang w:val="en-US" w:eastAsia="zh-CN" w:bidi="ar-SA"/>
      </w:rPr>
    </w:lvl>
    <w:lvl w:ilvl="6" w:tentative="0">
      <w:start w:val="0"/>
      <w:numFmt w:val="bullet"/>
      <w:lvlText w:val="•"/>
      <w:lvlJc w:val="left"/>
      <w:pPr>
        <w:ind w:left="5235" w:hanging="601"/>
      </w:pPr>
      <w:rPr>
        <w:rFonts w:hint="default"/>
        <w:lang w:val="en-US" w:eastAsia="zh-CN" w:bidi="ar-SA"/>
      </w:rPr>
    </w:lvl>
    <w:lvl w:ilvl="7" w:tentative="0">
      <w:start w:val="0"/>
      <w:numFmt w:val="bullet"/>
      <w:lvlText w:val="•"/>
      <w:lvlJc w:val="left"/>
      <w:pPr>
        <w:ind w:left="6088" w:hanging="601"/>
      </w:pPr>
      <w:rPr>
        <w:rFonts w:hint="default"/>
        <w:lang w:val="en-US" w:eastAsia="zh-CN" w:bidi="ar-SA"/>
      </w:rPr>
    </w:lvl>
    <w:lvl w:ilvl="8" w:tentative="0">
      <w:start w:val="0"/>
      <w:numFmt w:val="bullet"/>
      <w:lvlText w:val="•"/>
      <w:lvlJc w:val="left"/>
      <w:pPr>
        <w:ind w:left="6941" w:hanging="601"/>
      </w:pPr>
      <w:rPr>
        <w:rFonts w:hint="default"/>
        <w:lang w:val="en-US" w:eastAsia="zh-CN" w:bidi="ar-SA"/>
      </w:rPr>
    </w:lvl>
  </w:abstractNum>
  <w:abstractNum w:abstractNumId="123">
    <w:nsid w:val="5E29AB5A"/>
    <w:multiLevelType w:val="multilevel"/>
    <w:tmpl w:val="5E29AB5A"/>
    <w:lvl w:ilvl="0" w:tentative="0">
      <w:start w:val="1"/>
      <w:numFmt w:val="decimal"/>
      <w:lvlText w:val="%1."/>
      <w:lvlJc w:val="left"/>
      <w:pPr>
        <w:ind w:left="1800" w:hanging="24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2810" w:hanging="242"/>
      </w:pPr>
      <w:rPr>
        <w:rFonts w:hint="default"/>
        <w:lang w:val="en-US" w:eastAsia="zh-CN" w:bidi="ar-SA"/>
      </w:rPr>
    </w:lvl>
    <w:lvl w:ilvl="2" w:tentative="0">
      <w:start w:val="0"/>
      <w:numFmt w:val="bullet"/>
      <w:lvlText w:val="•"/>
      <w:lvlJc w:val="left"/>
      <w:pPr>
        <w:ind w:left="3821" w:hanging="242"/>
      </w:pPr>
      <w:rPr>
        <w:rFonts w:hint="default"/>
        <w:lang w:val="en-US" w:eastAsia="zh-CN" w:bidi="ar-SA"/>
      </w:rPr>
    </w:lvl>
    <w:lvl w:ilvl="3" w:tentative="0">
      <w:start w:val="0"/>
      <w:numFmt w:val="bullet"/>
      <w:lvlText w:val="•"/>
      <w:lvlJc w:val="left"/>
      <w:pPr>
        <w:ind w:left="4831" w:hanging="242"/>
      </w:pPr>
      <w:rPr>
        <w:rFonts w:hint="default"/>
        <w:lang w:val="en-US" w:eastAsia="zh-CN" w:bidi="ar-SA"/>
      </w:rPr>
    </w:lvl>
    <w:lvl w:ilvl="4" w:tentative="0">
      <w:start w:val="0"/>
      <w:numFmt w:val="bullet"/>
      <w:lvlText w:val="•"/>
      <w:lvlJc w:val="left"/>
      <w:pPr>
        <w:ind w:left="5842" w:hanging="242"/>
      </w:pPr>
      <w:rPr>
        <w:rFonts w:hint="default"/>
        <w:lang w:val="en-US" w:eastAsia="zh-CN" w:bidi="ar-SA"/>
      </w:rPr>
    </w:lvl>
    <w:lvl w:ilvl="5" w:tentative="0">
      <w:start w:val="0"/>
      <w:numFmt w:val="bullet"/>
      <w:lvlText w:val="•"/>
      <w:lvlJc w:val="left"/>
      <w:pPr>
        <w:ind w:left="6853" w:hanging="242"/>
      </w:pPr>
      <w:rPr>
        <w:rFonts w:hint="default"/>
        <w:lang w:val="en-US" w:eastAsia="zh-CN" w:bidi="ar-SA"/>
      </w:rPr>
    </w:lvl>
    <w:lvl w:ilvl="6" w:tentative="0">
      <w:start w:val="0"/>
      <w:numFmt w:val="bullet"/>
      <w:lvlText w:val="•"/>
      <w:lvlJc w:val="left"/>
      <w:pPr>
        <w:ind w:left="7863" w:hanging="242"/>
      </w:pPr>
      <w:rPr>
        <w:rFonts w:hint="default"/>
        <w:lang w:val="en-US" w:eastAsia="zh-CN" w:bidi="ar-SA"/>
      </w:rPr>
    </w:lvl>
    <w:lvl w:ilvl="7" w:tentative="0">
      <w:start w:val="0"/>
      <w:numFmt w:val="bullet"/>
      <w:lvlText w:val="•"/>
      <w:lvlJc w:val="left"/>
      <w:pPr>
        <w:ind w:left="8874" w:hanging="242"/>
      </w:pPr>
      <w:rPr>
        <w:rFonts w:hint="default"/>
        <w:lang w:val="en-US" w:eastAsia="zh-CN" w:bidi="ar-SA"/>
      </w:rPr>
    </w:lvl>
    <w:lvl w:ilvl="8" w:tentative="0">
      <w:start w:val="0"/>
      <w:numFmt w:val="bullet"/>
      <w:lvlText w:val="•"/>
      <w:lvlJc w:val="left"/>
      <w:pPr>
        <w:ind w:left="9885" w:hanging="242"/>
      </w:pPr>
      <w:rPr>
        <w:rFonts w:hint="default"/>
        <w:lang w:val="en-US" w:eastAsia="zh-CN" w:bidi="ar-SA"/>
      </w:rPr>
    </w:lvl>
  </w:abstractNum>
  <w:abstractNum w:abstractNumId="124">
    <w:nsid w:val="5EAA5BD2"/>
    <w:multiLevelType w:val="multilevel"/>
    <w:tmpl w:val="5EAA5BD2"/>
    <w:lvl w:ilvl="0" w:tentative="0">
      <w:start w:val="1"/>
      <w:numFmt w:val="decimal"/>
      <w:lvlText w:val="%1."/>
      <w:lvlJc w:val="left"/>
      <w:pPr>
        <w:ind w:left="841" w:hanging="24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125">
    <w:nsid w:val="5F266DAA"/>
    <w:multiLevelType w:val="multilevel"/>
    <w:tmpl w:val="5F266DAA"/>
    <w:lvl w:ilvl="0" w:tentative="0">
      <w:start w:val="1"/>
      <w:numFmt w:val="decimal"/>
      <w:lvlText w:val="（%1）"/>
      <w:lvlJc w:val="left"/>
      <w:pPr>
        <w:ind w:left="1201" w:hanging="601"/>
        <w:jc w:val="left"/>
      </w:pPr>
      <w:rPr>
        <w:rFonts w:hint="default" w:ascii="宋体" w:hAnsi="宋体" w:eastAsia="宋体" w:cs="宋体"/>
        <w:b w:val="0"/>
        <w:bCs w:val="0"/>
        <w:i w:val="0"/>
        <w:iCs w:val="0"/>
        <w:color w:val="0000FF"/>
        <w:spacing w:val="-72"/>
        <w:w w:val="100"/>
        <w:sz w:val="22"/>
        <w:szCs w:val="22"/>
        <w:lang w:val="en-US" w:eastAsia="zh-CN" w:bidi="ar-SA"/>
      </w:rPr>
    </w:lvl>
    <w:lvl w:ilvl="1" w:tentative="0">
      <w:start w:val="0"/>
      <w:numFmt w:val="bullet"/>
      <w:lvlText w:val="•"/>
      <w:lvlJc w:val="left"/>
      <w:pPr>
        <w:ind w:left="1944" w:hanging="601"/>
      </w:pPr>
      <w:rPr>
        <w:rFonts w:hint="default"/>
        <w:lang w:val="en-US" w:eastAsia="zh-CN" w:bidi="ar-SA"/>
      </w:rPr>
    </w:lvl>
    <w:lvl w:ilvl="2" w:tentative="0">
      <w:start w:val="0"/>
      <w:numFmt w:val="bullet"/>
      <w:lvlText w:val="•"/>
      <w:lvlJc w:val="left"/>
      <w:pPr>
        <w:ind w:left="2689" w:hanging="601"/>
      </w:pPr>
      <w:rPr>
        <w:rFonts w:hint="default"/>
        <w:lang w:val="en-US" w:eastAsia="zh-CN" w:bidi="ar-SA"/>
      </w:rPr>
    </w:lvl>
    <w:lvl w:ilvl="3" w:tentative="0">
      <w:start w:val="0"/>
      <w:numFmt w:val="bullet"/>
      <w:lvlText w:val="•"/>
      <w:lvlJc w:val="left"/>
      <w:pPr>
        <w:ind w:left="3433" w:hanging="601"/>
      </w:pPr>
      <w:rPr>
        <w:rFonts w:hint="default"/>
        <w:lang w:val="en-US" w:eastAsia="zh-CN" w:bidi="ar-SA"/>
      </w:rPr>
    </w:lvl>
    <w:lvl w:ilvl="4" w:tentative="0">
      <w:start w:val="0"/>
      <w:numFmt w:val="bullet"/>
      <w:lvlText w:val="•"/>
      <w:lvlJc w:val="left"/>
      <w:pPr>
        <w:ind w:left="4178" w:hanging="601"/>
      </w:pPr>
      <w:rPr>
        <w:rFonts w:hint="default"/>
        <w:lang w:val="en-US" w:eastAsia="zh-CN" w:bidi="ar-SA"/>
      </w:rPr>
    </w:lvl>
    <w:lvl w:ilvl="5" w:tentative="0">
      <w:start w:val="0"/>
      <w:numFmt w:val="bullet"/>
      <w:lvlText w:val="•"/>
      <w:lvlJc w:val="left"/>
      <w:pPr>
        <w:ind w:left="4923" w:hanging="601"/>
      </w:pPr>
      <w:rPr>
        <w:rFonts w:hint="default"/>
        <w:lang w:val="en-US" w:eastAsia="zh-CN" w:bidi="ar-SA"/>
      </w:rPr>
    </w:lvl>
    <w:lvl w:ilvl="6" w:tentative="0">
      <w:start w:val="0"/>
      <w:numFmt w:val="bullet"/>
      <w:lvlText w:val="•"/>
      <w:lvlJc w:val="left"/>
      <w:pPr>
        <w:ind w:left="5667" w:hanging="601"/>
      </w:pPr>
      <w:rPr>
        <w:rFonts w:hint="default"/>
        <w:lang w:val="en-US" w:eastAsia="zh-CN" w:bidi="ar-SA"/>
      </w:rPr>
    </w:lvl>
    <w:lvl w:ilvl="7" w:tentative="0">
      <w:start w:val="0"/>
      <w:numFmt w:val="bullet"/>
      <w:lvlText w:val="•"/>
      <w:lvlJc w:val="left"/>
      <w:pPr>
        <w:ind w:left="6412" w:hanging="601"/>
      </w:pPr>
      <w:rPr>
        <w:rFonts w:hint="default"/>
        <w:lang w:val="en-US" w:eastAsia="zh-CN" w:bidi="ar-SA"/>
      </w:rPr>
    </w:lvl>
    <w:lvl w:ilvl="8" w:tentative="0">
      <w:start w:val="0"/>
      <w:numFmt w:val="bullet"/>
      <w:lvlText w:val="•"/>
      <w:lvlJc w:val="left"/>
      <w:pPr>
        <w:ind w:left="7157" w:hanging="601"/>
      </w:pPr>
      <w:rPr>
        <w:rFonts w:hint="default"/>
        <w:lang w:val="en-US" w:eastAsia="zh-CN" w:bidi="ar-SA"/>
      </w:rPr>
    </w:lvl>
  </w:abstractNum>
  <w:abstractNum w:abstractNumId="126">
    <w:nsid w:val="5FFFB1A7"/>
    <w:multiLevelType w:val="multilevel"/>
    <w:tmpl w:val="5FFFB1A7"/>
    <w:lvl w:ilvl="0" w:tentative="0">
      <w:start w:val="1"/>
      <w:numFmt w:val="decimal"/>
      <w:lvlText w:val="%1."/>
      <w:lvlJc w:val="left"/>
      <w:pPr>
        <w:ind w:left="841" w:hanging="24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127">
    <w:nsid w:val="60382F6E"/>
    <w:multiLevelType w:val="multilevel"/>
    <w:tmpl w:val="60382F6E"/>
    <w:lvl w:ilvl="0" w:tentative="0">
      <w:start w:val="1"/>
      <w:numFmt w:val="decimal"/>
      <w:lvlText w:val="%1."/>
      <w:lvlJc w:val="left"/>
      <w:pPr>
        <w:ind w:left="2521" w:hanging="24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3458" w:hanging="242"/>
      </w:pPr>
      <w:rPr>
        <w:rFonts w:hint="default"/>
        <w:lang w:val="en-US" w:eastAsia="zh-CN" w:bidi="ar-SA"/>
      </w:rPr>
    </w:lvl>
    <w:lvl w:ilvl="2" w:tentative="0">
      <w:start w:val="0"/>
      <w:numFmt w:val="bullet"/>
      <w:lvlText w:val="•"/>
      <w:lvlJc w:val="left"/>
      <w:pPr>
        <w:ind w:left="4397" w:hanging="242"/>
      </w:pPr>
      <w:rPr>
        <w:rFonts w:hint="default"/>
        <w:lang w:val="en-US" w:eastAsia="zh-CN" w:bidi="ar-SA"/>
      </w:rPr>
    </w:lvl>
    <w:lvl w:ilvl="3" w:tentative="0">
      <w:start w:val="0"/>
      <w:numFmt w:val="bullet"/>
      <w:lvlText w:val="•"/>
      <w:lvlJc w:val="left"/>
      <w:pPr>
        <w:ind w:left="5335" w:hanging="242"/>
      </w:pPr>
      <w:rPr>
        <w:rFonts w:hint="default"/>
        <w:lang w:val="en-US" w:eastAsia="zh-CN" w:bidi="ar-SA"/>
      </w:rPr>
    </w:lvl>
    <w:lvl w:ilvl="4" w:tentative="0">
      <w:start w:val="0"/>
      <w:numFmt w:val="bullet"/>
      <w:lvlText w:val="•"/>
      <w:lvlJc w:val="left"/>
      <w:pPr>
        <w:ind w:left="6274" w:hanging="242"/>
      </w:pPr>
      <w:rPr>
        <w:rFonts w:hint="default"/>
        <w:lang w:val="en-US" w:eastAsia="zh-CN" w:bidi="ar-SA"/>
      </w:rPr>
    </w:lvl>
    <w:lvl w:ilvl="5" w:tentative="0">
      <w:start w:val="0"/>
      <w:numFmt w:val="bullet"/>
      <w:lvlText w:val="•"/>
      <w:lvlJc w:val="left"/>
      <w:pPr>
        <w:ind w:left="7213" w:hanging="242"/>
      </w:pPr>
      <w:rPr>
        <w:rFonts w:hint="default"/>
        <w:lang w:val="en-US" w:eastAsia="zh-CN" w:bidi="ar-SA"/>
      </w:rPr>
    </w:lvl>
    <w:lvl w:ilvl="6" w:tentative="0">
      <w:start w:val="0"/>
      <w:numFmt w:val="bullet"/>
      <w:lvlText w:val="•"/>
      <w:lvlJc w:val="left"/>
      <w:pPr>
        <w:ind w:left="8151" w:hanging="242"/>
      </w:pPr>
      <w:rPr>
        <w:rFonts w:hint="default"/>
        <w:lang w:val="en-US" w:eastAsia="zh-CN" w:bidi="ar-SA"/>
      </w:rPr>
    </w:lvl>
    <w:lvl w:ilvl="7" w:tentative="0">
      <w:start w:val="0"/>
      <w:numFmt w:val="bullet"/>
      <w:lvlText w:val="•"/>
      <w:lvlJc w:val="left"/>
      <w:pPr>
        <w:ind w:left="9090" w:hanging="242"/>
      </w:pPr>
      <w:rPr>
        <w:rFonts w:hint="default"/>
        <w:lang w:val="en-US" w:eastAsia="zh-CN" w:bidi="ar-SA"/>
      </w:rPr>
    </w:lvl>
    <w:lvl w:ilvl="8" w:tentative="0">
      <w:start w:val="0"/>
      <w:numFmt w:val="bullet"/>
      <w:lvlText w:val="•"/>
      <w:lvlJc w:val="left"/>
      <w:pPr>
        <w:ind w:left="10029" w:hanging="242"/>
      </w:pPr>
      <w:rPr>
        <w:rFonts w:hint="default"/>
        <w:lang w:val="en-US" w:eastAsia="zh-CN" w:bidi="ar-SA"/>
      </w:rPr>
    </w:lvl>
  </w:abstractNum>
  <w:abstractNum w:abstractNumId="128">
    <w:nsid w:val="61BD6C86"/>
    <w:multiLevelType w:val="multilevel"/>
    <w:tmpl w:val="61BD6C86"/>
    <w:lvl w:ilvl="0" w:tentative="0">
      <w:start w:val="1"/>
      <w:numFmt w:val="decimal"/>
      <w:lvlText w:val="（%1）"/>
      <w:lvlJc w:val="left"/>
      <w:pPr>
        <w:ind w:left="120" w:hanging="601"/>
        <w:jc w:val="left"/>
      </w:pPr>
      <w:rPr>
        <w:rFonts w:hint="default" w:ascii="宋体" w:hAnsi="宋体" w:eastAsia="宋体" w:cs="宋体"/>
        <w:b w:val="0"/>
        <w:bCs w:val="0"/>
        <w:i w:val="0"/>
        <w:iCs w:val="0"/>
        <w:color w:val="0000FF"/>
        <w:spacing w:val="-32"/>
        <w:w w:val="100"/>
        <w:sz w:val="22"/>
        <w:szCs w:val="22"/>
        <w:lang w:val="en-US" w:eastAsia="zh-CN" w:bidi="ar-SA"/>
      </w:rPr>
    </w:lvl>
    <w:lvl w:ilvl="1" w:tentative="0">
      <w:start w:val="0"/>
      <w:numFmt w:val="bullet"/>
      <w:lvlText w:val="•"/>
      <w:lvlJc w:val="left"/>
      <w:pPr>
        <w:ind w:left="974" w:hanging="601"/>
      </w:pPr>
      <w:rPr>
        <w:rFonts w:hint="default"/>
        <w:lang w:val="en-US" w:eastAsia="zh-CN" w:bidi="ar-SA"/>
      </w:rPr>
    </w:lvl>
    <w:lvl w:ilvl="2" w:tentative="0">
      <w:start w:val="0"/>
      <w:numFmt w:val="bullet"/>
      <w:lvlText w:val="•"/>
      <w:lvlJc w:val="left"/>
      <w:pPr>
        <w:ind w:left="1829" w:hanging="601"/>
      </w:pPr>
      <w:rPr>
        <w:rFonts w:hint="default"/>
        <w:lang w:val="en-US" w:eastAsia="zh-CN" w:bidi="ar-SA"/>
      </w:rPr>
    </w:lvl>
    <w:lvl w:ilvl="3" w:tentative="0">
      <w:start w:val="0"/>
      <w:numFmt w:val="bullet"/>
      <w:lvlText w:val="•"/>
      <w:lvlJc w:val="left"/>
      <w:pPr>
        <w:ind w:left="2683" w:hanging="601"/>
      </w:pPr>
      <w:rPr>
        <w:rFonts w:hint="default"/>
        <w:lang w:val="en-US" w:eastAsia="zh-CN" w:bidi="ar-SA"/>
      </w:rPr>
    </w:lvl>
    <w:lvl w:ilvl="4" w:tentative="0">
      <w:start w:val="0"/>
      <w:numFmt w:val="bullet"/>
      <w:lvlText w:val="•"/>
      <w:lvlJc w:val="left"/>
      <w:pPr>
        <w:ind w:left="3538" w:hanging="601"/>
      </w:pPr>
      <w:rPr>
        <w:rFonts w:hint="default"/>
        <w:lang w:val="en-US" w:eastAsia="zh-CN" w:bidi="ar-SA"/>
      </w:rPr>
    </w:lvl>
    <w:lvl w:ilvl="5" w:tentative="0">
      <w:start w:val="0"/>
      <w:numFmt w:val="bullet"/>
      <w:lvlText w:val="•"/>
      <w:lvlJc w:val="left"/>
      <w:pPr>
        <w:ind w:left="4393" w:hanging="601"/>
      </w:pPr>
      <w:rPr>
        <w:rFonts w:hint="default"/>
        <w:lang w:val="en-US" w:eastAsia="zh-CN" w:bidi="ar-SA"/>
      </w:rPr>
    </w:lvl>
    <w:lvl w:ilvl="6" w:tentative="0">
      <w:start w:val="0"/>
      <w:numFmt w:val="bullet"/>
      <w:lvlText w:val="•"/>
      <w:lvlJc w:val="left"/>
      <w:pPr>
        <w:ind w:left="5247" w:hanging="601"/>
      </w:pPr>
      <w:rPr>
        <w:rFonts w:hint="default"/>
        <w:lang w:val="en-US" w:eastAsia="zh-CN" w:bidi="ar-SA"/>
      </w:rPr>
    </w:lvl>
    <w:lvl w:ilvl="7" w:tentative="0">
      <w:start w:val="0"/>
      <w:numFmt w:val="bullet"/>
      <w:lvlText w:val="•"/>
      <w:lvlJc w:val="left"/>
      <w:pPr>
        <w:ind w:left="6102" w:hanging="601"/>
      </w:pPr>
      <w:rPr>
        <w:rFonts w:hint="default"/>
        <w:lang w:val="en-US" w:eastAsia="zh-CN" w:bidi="ar-SA"/>
      </w:rPr>
    </w:lvl>
    <w:lvl w:ilvl="8" w:tentative="0">
      <w:start w:val="0"/>
      <w:numFmt w:val="bullet"/>
      <w:lvlText w:val="•"/>
      <w:lvlJc w:val="left"/>
      <w:pPr>
        <w:ind w:left="6957" w:hanging="601"/>
      </w:pPr>
      <w:rPr>
        <w:rFonts w:hint="default"/>
        <w:lang w:val="en-US" w:eastAsia="zh-CN" w:bidi="ar-SA"/>
      </w:rPr>
    </w:lvl>
  </w:abstractNum>
  <w:abstractNum w:abstractNumId="129">
    <w:nsid w:val="61EB3BB7"/>
    <w:multiLevelType w:val="multilevel"/>
    <w:tmpl w:val="61EB3BB7"/>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130">
    <w:nsid w:val="629F7852"/>
    <w:multiLevelType w:val="multilevel"/>
    <w:tmpl w:val="629F7852"/>
    <w:lvl w:ilvl="0" w:tentative="0">
      <w:start w:val="2"/>
      <w:numFmt w:val="decimal"/>
      <w:lvlText w:val="%1."/>
      <w:lvlJc w:val="left"/>
      <w:pPr>
        <w:ind w:left="2521" w:hanging="24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3458" w:hanging="242"/>
      </w:pPr>
      <w:rPr>
        <w:rFonts w:hint="default"/>
        <w:lang w:val="en-US" w:eastAsia="zh-CN" w:bidi="ar-SA"/>
      </w:rPr>
    </w:lvl>
    <w:lvl w:ilvl="2" w:tentative="0">
      <w:start w:val="0"/>
      <w:numFmt w:val="bullet"/>
      <w:lvlText w:val="•"/>
      <w:lvlJc w:val="left"/>
      <w:pPr>
        <w:ind w:left="4397" w:hanging="242"/>
      </w:pPr>
      <w:rPr>
        <w:rFonts w:hint="default"/>
        <w:lang w:val="en-US" w:eastAsia="zh-CN" w:bidi="ar-SA"/>
      </w:rPr>
    </w:lvl>
    <w:lvl w:ilvl="3" w:tentative="0">
      <w:start w:val="0"/>
      <w:numFmt w:val="bullet"/>
      <w:lvlText w:val="•"/>
      <w:lvlJc w:val="left"/>
      <w:pPr>
        <w:ind w:left="5335" w:hanging="242"/>
      </w:pPr>
      <w:rPr>
        <w:rFonts w:hint="default"/>
        <w:lang w:val="en-US" w:eastAsia="zh-CN" w:bidi="ar-SA"/>
      </w:rPr>
    </w:lvl>
    <w:lvl w:ilvl="4" w:tentative="0">
      <w:start w:val="0"/>
      <w:numFmt w:val="bullet"/>
      <w:lvlText w:val="•"/>
      <w:lvlJc w:val="left"/>
      <w:pPr>
        <w:ind w:left="6274" w:hanging="242"/>
      </w:pPr>
      <w:rPr>
        <w:rFonts w:hint="default"/>
        <w:lang w:val="en-US" w:eastAsia="zh-CN" w:bidi="ar-SA"/>
      </w:rPr>
    </w:lvl>
    <w:lvl w:ilvl="5" w:tentative="0">
      <w:start w:val="0"/>
      <w:numFmt w:val="bullet"/>
      <w:lvlText w:val="•"/>
      <w:lvlJc w:val="left"/>
      <w:pPr>
        <w:ind w:left="7213" w:hanging="242"/>
      </w:pPr>
      <w:rPr>
        <w:rFonts w:hint="default"/>
        <w:lang w:val="en-US" w:eastAsia="zh-CN" w:bidi="ar-SA"/>
      </w:rPr>
    </w:lvl>
    <w:lvl w:ilvl="6" w:tentative="0">
      <w:start w:val="0"/>
      <w:numFmt w:val="bullet"/>
      <w:lvlText w:val="•"/>
      <w:lvlJc w:val="left"/>
      <w:pPr>
        <w:ind w:left="8151" w:hanging="242"/>
      </w:pPr>
      <w:rPr>
        <w:rFonts w:hint="default"/>
        <w:lang w:val="en-US" w:eastAsia="zh-CN" w:bidi="ar-SA"/>
      </w:rPr>
    </w:lvl>
    <w:lvl w:ilvl="7" w:tentative="0">
      <w:start w:val="0"/>
      <w:numFmt w:val="bullet"/>
      <w:lvlText w:val="•"/>
      <w:lvlJc w:val="left"/>
      <w:pPr>
        <w:ind w:left="9090" w:hanging="242"/>
      </w:pPr>
      <w:rPr>
        <w:rFonts w:hint="default"/>
        <w:lang w:val="en-US" w:eastAsia="zh-CN" w:bidi="ar-SA"/>
      </w:rPr>
    </w:lvl>
    <w:lvl w:ilvl="8" w:tentative="0">
      <w:start w:val="0"/>
      <w:numFmt w:val="bullet"/>
      <w:lvlText w:val="•"/>
      <w:lvlJc w:val="left"/>
      <w:pPr>
        <w:ind w:left="10029" w:hanging="242"/>
      </w:pPr>
      <w:rPr>
        <w:rFonts w:hint="default"/>
        <w:lang w:val="en-US" w:eastAsia="zh-CN" w:bidi="ar-SA"/>
      </w:rPr>
    </w:lvl>
  </w:abstractNum>
  <w:abstractNum w:abstractNumId="131">
    <w:nsid w:val="63674055"/>
    <w:multiLevelType w:val="multilevel"/>
    <w:tmpl w:val="63674055"/>
    <w:lvl w:ilvl="0" w:tentative="0">
      <w:start w:val="1"/>
      <w:numFmt w:val="decimal"/>
      <w:lvlText w:val="%1."/>
      <w:lvlJc w:val="left"/>
      <w:pPr>
        <w:ind w:left="841"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620" w:hanging="241"/>
      </w:pPr>
      <w:rPr>
        <w:rFonts w:hint="default"/>
        <w:lang w:val="en-US" w:eastAsia="zh-CN" w:bidi="ar-SA"/>
      </w:rPr>
    </w:lvl>
    <w:lvl w:ilvl="2" w:tentative="0">
      <w:start w:val="0"/>
      <w:numFmt w:val="bullet"/>
      <w:lvlText w:val="•"/>
      <w:lvlJc w:val="left"/>
      <w:pPr>
        <w:ind w:left="2401" w:hanging="241"/>
      </w:pPr>
      <w:rPr>
        <w:rFonts w:hint="default"/>
        <w:lang w:val="en-US" w:eastAsia="zh-CN" w:bidi="ar-SA"/>
      </w:rPr>
    </w:lvl>
    <w:lvl w:ilvl="3" w:tentative="0">
      <w:start w:val="0"/>
      <w:numFmt w:val="bullet"/>
      <w:lvlText w:val="•"/>
      <w:lvlJc w:val="left"/>
      <w:pPr>
        <w:ind w:left="3181" w:hanging="241"/>
      </w:pPr>
      <w:rPr>
        <w:rFonts w:hint="default"/>
        <w:lang w:val="en-US" w:eastAsia="zh-CN" w:bidi="ar-SA"/>
      </w:rPr>
    </w:lvl>
    <w:lvl w:ilvl="4" w:tentative="0">
      <w:start w:val="0"/>
      <w:numFmt w:val="bullet"/>
      <w:lvlText w:val="•"/>
      <w:lvlJc w:val="left"/>
      <w:pPr>
        <w:ind w:left="3962" w:hanging="241"/>
      </w:pPr>
      <w:rPr>
        <w:rFonts w:hint="default"/>
        <w:lang w:val="en-US" w:eastAsia="zh-CN" w:bidi="ar-SA"/>
      </w:rPr>
    </w:lvl>
    <w:lvl w:ilvl="5" w:tentative="0">
      <w:start w:val="0"/>
      <w:numFmt w:val="bullet"/>
      <w:lvlText w:val="•"/>
      <w:lvlJc w:val="left"/>
      <w:pPr>
        <w:ind w:left="4743" w:hanging="241"/>
      </w:pPr>
      <w:rPr>
        <w:rFonts w:hint="default"/>
        <w:lang w:val="en-US" w:eastAsia="zh-CN" w:bidi="ar-SA"/>
      </w:rPr>
    </w:lvl>
    <w:lvl w:ilvl="6" w:tentative="0">
      <w:start w:val="0"/>
      <w:numFmt w:val="bullet"/>
      <w:lvlText w:val="•"/>
      <w:lvlJc w:val="left"/>
      <w:pPr>
        <w:ind w:left="5523" w:hanging="241"/>
      </w:pPr>
      <w:rPr>
        <w:rFonts w:hint="default"/>
        <w:lang w:val="en-US" w:eastAsia="zh-CN" w:bidi="ar-SA"/>
      </w:rPr>
    </w:lvl>
    <w:lvl w:ilvl="7" w:tentative="0">
      <w:start w:val="0"/>
      <w:numFmt w:val="bullet"/>
      <w:lvlText w:val="•"/>
      <w:lvlJc w:val="left"/>
      <w:pPr>
        <w:ind w:left="6304" w:hanging="241"/>
      </w:pPr>
      <w:rPr>
        <w:rFonts w:hint="default"/>
        <w:lang w:val="en-US" w:eastAsia="zh-CN" w:bidi="ar-SA"/>
      </w:rPr>
    </w:lvl>
    <w:lvl w:ilvl="8" w:tentative="0">
      <w:start w:val="0"/>
      <w:numFmt w:val="bullet"/>
      <w:lvlText w:val="•"/>
      <w:lvlJc w:val="left"/>
      <w:pPr>
        <w:ind w:left="7085" w:hanging="241"/>
      </w:pPr>
      <w:rPr>
        <w:rFonts w:hint="default"/>
        <w:lang w:val="en-US" w:eastAsia="zh-CN" w:bidi="ar-SA"/>
      </w:rPr>
    </w:lvl>
  </w:abstractNum>
  <w:abstractNum w:abstractNumId="132">
    <w:nsid w:val="64E158D3"/>
    <w:multiLevelType w:val="multilevel"/>
    <w:tmpl w:val="64E158D3"/>
    <w:lvl w:ilvl="0" w:tentative="0">
      <w:start w:val="1"/>
      <w:numFmt w:val="decimal"/>
      <w:lvlText w:val="（%1）"/>
      <w:lvlJc w:val="left"/>
      <w:pPr>
        <w:ind w:left="1201" w:hanging="60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946" w:hanging="601"/>
      </w:pPr>
      <w:rPr>
        <w:rFonts w:hint="default"/>
        <w:lang w:val="en-US" w:eastAsia="zh-CN" w:bidi="ar-SA"/>
      </w:rPr>
    </w:lvl>
    <w:lvl w:ilvl="2" w:tentative="0">
      <w:start w:val="0"/>
      <w:numFmt w:val="bullet"/>
      <w:lvlText w:val="•"/>
      <w:lvlJc w:val="left"/>
      <w:pPr>
        <w:ind w:left="2693" w:hanging="601"/>
      </w:pPr>
      <w:rPr>
        <w:rFonts w:hint="default"/>
        <w:lang w:val="en-US" w:eastAsia="zh-CN" w:bidi="ar-SA"/>
      </w:rPr>
    </w:lvl>
    <w:lvl w:ilvl="3" w:tentative="0">
      <w:start w:val="0"/>
      <w:numFmt w:val="bullet"/>
      <w:lvlText w:val="•"/>
      <w:lvlJc w:val="left"/>
      <w:pPr>
        <w:ind w:left="3439" w:hanging="601"/>
      </w:pPr>
      <w:rPr>
        <w:rFonts w:hint="default"/>
        <w:lang w:val="en-US" w:eastAsia="zh-CN" w:bidi="ar-SA"/>
      </w:rPr>
    </w:lvl>
    <w:lvl w:ilvl="4" w:tentative="0">
      <w:start w:val="0"/>
      <w:numFmt w:val="bullet"/>
      <w:lvlText w:val="•"/>
      <w:lvlJc w:val="left"/>
      <w:pPr>
        <w:ind w:left="4186" w:hanging="601"/>
      </w:pPr>
      <w:rPr>
        <w:rFonts w:hint="default"/>
        <w:lang w:val="en-US" w:eastAsia="zh-CN" w:bidi="ar-SA"/>
      </w:rPr>
    </w:lvl>
    <w:lvl w:ilvl="5" w:tentative="0">
      <w:start w:val="0"/>
      <w:numFmt w:val="bullet"/>
      <w:lvlText w:val="•"/>
      <w:lvlJc w:val="left"/>
      <w:pPr>
        <w:ind w:left="4933" w:hanging="601"/>
      </w:pPr>
      <w:rPr>
        <w:rFonts w:hint="default"/>
        <w:lang w:val="en-US" w:eastAsia="zh-CN" w:bidi="ar-SA"/>
      </w:rPr>
    </w:lvl>
    <w:lvl w:ilvl="6" w:tentative="0">
      <w:start w:val="0"/>
      <w:numFmt w:val="bullet"/>
      <w:lvlText w:val="•"/>
      <w:lvlJc w:val="left"/>
      <w:pPr>
        <w:ind w:left="5679" w:hanging="601"/>
      </w:pPr>
      <w:rPr>
        <w:rFonts w:hint="default"/>
        <w:lang w:val="en-US" w:eastAsia="zh-CN" w:bidi="ar-SA"/>
      </w:rPr>
    </w:lvl>
    <w:lvl w:ilvl="7" w:tentative="0">
      <w:start w:val="0"/>
      <w:numFmt w:val="bullet"/>
      <w:lvlText w:val="•"/>
      <w:lvlJc w:val="left"/>
      <w:pPr>
        <w:ind w:left="6426" w:hanging="601"/>
      </w:pPr>
      <w:rPr>
        <w:rFonts w:hint="default"/>
        <w:lang w:val="en-US" w:eastAsia="zh-CN" w:bidi="ar-SA"/>
      </w:rPr>
    </w:lvl>
    <w:lvl w:ilvl="8" w:tentative="0">
      <w:start w:val="0"/>
      <w:numFmt w:val="bullet"/>
      <w:lvlText w:val="•"/>
      <w:lvlJc w:val="left"/>
      <w:pPr>
        <w:ind w:left="7173" w:hanging="601"/>
      </w:pPr>
      <w:rPr>
        <w:rFonts w:hint="default"/>
        <w:lang w:val="en-US" w:eastAsia="zh-CN" w:bidi="ar-SA"/>
      </w:rPr>
    </w:lvl>
  </w:abstractNum>
  <w:abstractNum w:abstractNumId="133">
    <w:nsid w:val="65CD0074"/>
    <w:multiLevelType w:val="multilevel"/>
    <w:tmpl w:val="65CD0074"/>
    <w:lvl w:ilvl="0" w:tentative="0">
      <w:start w:val="1"/>
      <w:numFmt w:val="decimal"/>
      <w:lvlText w:val="%1."/>
      <w:lvlJc w:val="left"/>
      <w:pPr>
        <w:ind w:left="841"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134">
    <w:nsid w:val="66CB3632"/>
    <w:multiLevelType w:val="multilevel"/>
    <w:tmpl w:val="66CB3632"/>
    <w:lvl w:ilvl="0" w:tentative="0">
      <w:start w:val="1"/>
      <w:numFmt w:val="decimal"/>
      <w:lvlText w:val="%1."/>
      <w:lvlJc w:val="left"/>
      <w:pPr>
        <w:ind w:left="120" w:hanging="241"/>
        <w:jc w:val="left"/>
      </w:pPr>
      <w:rPr>
        <w:rFonts w:hint="default" w:ascii="宋体" w:hAnsi="宋体" w:eastAsia="宋体" w:cs="宋体"/>
        <w:b w:val="0"/>
        <w:bCs w:val="0"/>
        <w:i w:val="0"/>
        <w:iCs w:val="0"/>
        <w:color w:val="0000FF"/>
        <w:spacing w:val="-32"/>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135">
    <w:nsid w:val="66DA08BB"/>
    <w:multiLevelType w:val="multilevel"/>
    <w:tmpl w:val="66DA08BB"/>
    <w:lvl w:ilvl="0" w:tentative="0">
      <w:start w:val="1"/>
      <w:numFmt w:val="decimal"/>
      <w:lvlText w:val="%1."/>
      <w:lvlJc w:val="left"/>
      <w:pPr>
        <w:ind w:left="841"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136">
    <w:nsid w:val="670E5206"/>
    <w:multiLevelType w:val="multilevel"/>
    <w:tmpl w:val="670E5206"/>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137">
    <w:nsid w:val="67613988"/>
    <w:multiLevelType w:val="multilevel"/>
    <w:tmpl w:val="67613988"/>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138">
    <w:nsid w:val="6B8348F1"/>
    <w:multiLevelType w:val="multilevel"/>
    <w:tmpl w:val="6B8348F1"/>
    <w:lvl w:ilvl="0" w:tentative="0">
      <w:start w:val="1"/>
      <w:numFmt w:val="decimal"/>
      <w:lvlText w:val="%1."/>
      <w:lvlJc w:val="left"/>
      <w:pPr>
        <w:ind w:left="120" w:hanging="241"/>
        <w:jc w:val="left"/>
      </w:pPr>
      <w:rPr>
        <w:rFonts w:hint="default" w:ascii="宋体" w:hAnsi="宋体" w:eastAsia="宋体" w:cs="宋体"/>
        <w:b w:val="0"/>
        <w:bCs w:val="0"/>
        <w:i w:val="0"/>
        <w:iCs w:val="0"/>
        <w:color w:val="0000FF"/>
        <w:spacing w:val="-48"/>
        <w:w w:val="100"/>
        <w:sz w:val="22"/>
        <w:szCs w:val="22"/>
        <w:lang w:val="en-US" w:eastAsia="zh-CN" w:bidi="ar-SA"/>
      </w:rPr>
    </w:lvl>
    <w:lvl w:ilvl="1" w:tentative="0">
      <w:start w:val="0"/>
      <w:numFmt w:val="bullet"/>
      <w:lvlText w:val="•"/>
      <w:lvlJc w:val="left"/>
      <w:pPr>
        <w:ind w:left="972" w:hanging="241"/>
      </w:pPr>
      <w:rPr>
        <w:rFonts w:hint="default"/>
        <w:lang w:val="en-US" w:eastAsia="zh-CN" w:bidi="ar-SA"/>
      </w:rPr>
    </w:lvl>
    <w:lvl w:ilvl="2" w:tentative="0">
      <w:start w:val="0"/>
      <w:numFmt w:val="bullet"/>
      <w:lvlText w:val="•"/>
      <w:lvlJc w:val="left"/>
      <w:pPr>
        <w:ind w:left="1825" w:hanging="241"/>
      </w:pPr>
      <w:rPr>
        <w:rFonts w:hint="default"/>
        <w:lang w:val="en-US" w:eastAsia="zh-CN" w:bidi="ar-SA"/>
      </w:rPr>
    </w:lvl>
    <w:lvl w:ilvl="3" w:tentative="0">
      <w:start w:val="0"/>
      <w:numFmt w:val="bullet"/>
      <w:lvlText w:val="•"/>
      <w:lvlJc w:val="left"/>
      <w:pPr>
        <w:ind w:left="2677" w:hanging="241"/>
      </w:pPr>
      <w:rPr>
        <w:rFonts w:hint="default"/>
        <w:lang w:val="en-US" w:eastAsia="zh-CN" w:bidi="ar-SA"/>
      </w:rPr>
    </w:lvl>
    <w:lvl w:ilvl="4" w:tentative="0">
      <w:start w:val="0"/>
      <w:numFmt w:val="bullet"/>
      <w:lvlText w:val="•"/>
      <w:lvlJc w:val="left"/>
      <w:pPr>
        <w:ind w:left="3530" w:hanging="241"/>
      </w:pPr>
      <w:rPr>
        <w:rFonts w:hint="default"/>
        <w:lang w:val="en-US" w:eastAsia="zh-CN" w:bidi="ar-SA"/>
      </w:rPr>
    </w:lvl>
    <w:lvl w:ilvl="5" w:tentative="0">
      <w:start w:val="0"/>
      <w:numFmt w:val="bullet"/>
      <w:lvlText w:val="•"/>
      <w:lvlJc w:val="left"/>
      <w:pPr>
        <w:ind w:left="4383" w:hanging="241"/>
      </w:pPr>
      <w:rPr>
        <w:rFonts w:hint="default"/>
        <w:lang w:val="en-US" w:eastAsia="zh-CN" w:bidi="ar-SA"/>
      </w:rPr>
    </w:lvl>
    <w:lvl w:ilvl="6" w:tentative="0">
      <w:start w:val="0"/>
      <w:numFmt w:val="bullet"/>
      <w:lvlText w:val="•"/>
      <w:lvlJc w:val="left"/>
      <w:pPr>
        <w:ind w:left="5235" w:hanging="241"/>
      </w:pPr>
      <w:rPr>
        <w:rFonts w:hint="default"/>
        <w:lang w:val="en-US" w:eastAsia="zh-CN" w:bidi="ar-SA"/>
      </w:rPr>
    </w:lvl>
    <w:lvl w:ilvl="7" w:tentative="0">
      <w:start w:val="0"/>
      <w:numFmt w:val="bullet"/>
      <w:lvlText w:val="•"/>
      <w:lvlJc w:val="left"/>
      <w:pPr>
        <w:ind w:left="6088" w:hanging="241"/>
      </w:pPr>
      <w:rPr>
        <w:rFonts w:hint="default"/>
        <w:lang w:val="en-US" w:eastAsia="zh-CN" w:bidi="ar-SA"/>
      </w:rPr>
    </w:lvl>
    <w:lvl w:ilvl="8" w:tentative="0">
      <w:start w:val="0"/>
      <w:numFmt w:val="bullet"/>
      <w:lvlText w:val="•"/>
      <w:lvlJc w:val="left"/>
      <w:pPr>
        <w:ind w:left="6941" w:hanging="241"/>
      </w:pPr>
      <w:rPr>
        <w:rFonts w:hint="default"/>
        <w:lang w:val="en-US" w:eastAsia="zh-CN" w:bidi="ar-SA"/>
      </w:rPr>
    </w:lvl>
  </w:abstractNum>
  <w:abstractNum w:abstractNumId="139">
    <w:nsid w:val="6D5763AD"/>
    <w:multiLevelType w:val="multilevel"/>
    <w:tmpl w:val="6D5763AD"/>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140">
    <w:nsid w:val="6EA032FF"/>
    <w:multiLevelType w:val="multilevel"/>
    <w:tmpl w:val="6EA032FF"/>
    <w:lvl w:ilvl="0" w:tentative="0">
      <w:start w:val="1"/>
      <w:numFmt w:val="decimal"/>
      <w:lvlText w:val="%1."/>
      <w:lvlJc w:val="left"/>
      <w:pPr>
        <w:ind w:left="600" w:hanging="24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406" w:hanging="241"/>
      </w:pPr>
      <w:rPr>
        <w:rFonts w:hint="default"/>
        <w:lang w:val="en-US" w:eastAsia="zh-CN" w:bidi="ar-SA"/>
      </w:rPr>
    </w:lvl>
    <w:lvl w:ilvl="2" w:tentative="0">
      <w:start w:val="0"/>
      <w:numFmt w:val="bullet"/>
      <w:lvlText w:val="•"/>
      <w:lvlJc w:val="left"/>
      <w:pPr>
        <w:ind w:left="2213" w:hanging="241"/>
      </w:pPr>
      <w:rPr>
        <w:rFonts w:hint="default"/>
        <w:lang w:val="en-US" w:eastAsia="zh-CN" w:bidi="ar-SA"/>
      </w:rPr>
    </w:lvl>
    <w:lvl w:ilvl="3" w:tentative="0">
      <w:start w:val="0"/>
      <w:numFmt w:val="bullet"/>
      <w:lvlText w:val="•"/>
      <w:lvlJc w:val="left"/>
      <w:pPr>
        <w:ind w:left="3019" w:hanging="241"/>
      </w:pPr>
      <w:rPr>
        <w:rFonts w:hint="default"/>
        <w:lang w:val="en-US" w:eastAsia="zh-CN" w:bidi="ar-SA"/>
      </w:rPr>
    </w:lvl>
    <w:lvl w:ilvl="4" w:tentative="0">
      <w:start w:val="0"/>
      <w:numFmt w:val="bullet"/>
      <w:lvlText w:val="•"/>
      <w:lvlJc w:val="left"/>
      <w:pPr>
        <w:ind w:left="3826" w:hanging="241"/>
      </w:pPr>
      <w:rPr>
        <w:rFonts w:hint="default"/>
        <w:lang w:val="en-US" w:eastAsia="zh-CN" w:bidi="ar-SA"/>
      </w:rPr>
    </w:lvl>
    <w:lvl w:ilvl="5" w:tentative="0">
      <w:start w:val="0"/>
      <w:numFmt w:val="bullet"/>
      <w:lvlText w:val="•"/>
      <w:lvlJc w:val="left"/>
      <w:pPr>
        <w:ind w:left="4633" w:hanging="241"/>
      </w:pPr>
      <w:rPr>
        <w:rFonts w:hint="default"/>
        <w:lang w:val="en-US" w:eastAsia="zh-CN" w:bidi="ar-SA"/>
      </w:rPr>
    </w:lvl>
    <w:lvl w:ilvl="6" w:tentative="0">
      <w:start w:val="0"/>
      <w:numFmt w:val="bullet"/>
      <w:lvlText w:val="•"/>
      <w:lvlJc w:val="left"/>
      <w:pPr>
        <w:ind w:left="5439" w:hanging="241"/>
      </w:pPr>
      <w:rPr>
        <w:rFonts w:hint="default"/>
        <w:lang w:val="en-US" w:eastAsia="zh-CN" w:bidi="ar-SA"/>
      </w:rPr>
    </w:lvl>
    <w:lvl w:ilvl="7" w:tentative="0">
      <w:start w:val="0"/>
      <w:numFmt w:val="bullet"/>
      <w:lvlText w:val="•"/>
      <w:lvlJc w:val="left"/>
      <w:pPr>
        <w:ind w:left="6246" w:hanging="241"/>
      </w:pPr>
      <w:rPr>
        <w:rFonts w:hint="default"/>
        <w:lang w:val="en-US" w:eastAsia="zh-CN" w:bidi="ar-SA"/>
      </w:rPr>
    </w:lvl>
    <w:lvl w:ilvl="8" w:tentative="0">
      <w:start w:val="0"/>
      <w:numFmt w:val="bullet"/>
      <w:lvlText w:val="•"/>
      <w:lvlJc w:val="left"/>
      <w:pPr>
        <w:ind w:left="7053" w:hanging="241"/>
      </w:pPr>
      <w:rPr>
        <w:rFonts w:hint="default"/>
        <w:lang w:val="en-US" w:eastAsia="zh-CN" w:bidi="ar-SA"/>
      </w:rPr>
    </w:lvl>
  </w:abstractNum>
  <w:abstractNum w:abstractNumId="141">
    <w:nsid w:val="718B2802"/>
    <w:multiLevelType w:val="multilevel"/>
    <w:tmpl w:val="718B2802"/>
    <w:lvl w:ilvl="0" w:tentative="0">
      <w:start w:val="1"/>
      <w:numFmt w:val="decimal"/>
      <w:lvlText w:val="（%1）"/>
      <w:lvlJc w:val="left"/>
      <w:pPr>
        <w:ind w:left="1201" w:hanging="60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946" w:hanging="601"/>
      </w:pPr>
      <w:rPr>
        <w:rFonts w:hint="default"/>
        <w:lang w:val="en-US" w:eastAsia="zh-CN" w:bidi="ar-SA"/>
      </w:rPr>
    </w:lvl>
    <w:lvl w:ilvl="2" w:tentative="0">
      <w:start w:val="0"/>
      <w:numFmt w:val="bullet"/>
      <w:lvlText w:val="•"/>
      <w:lvlJc w:val="left"/>
      <w:pPr>
        <w:ind w:left="2693" w:hanging="601"/>
      </w:pPr>
      <w:rPr>
        <w:rFonts w:hint="default"/>
        <w:lang w:val="en-US" w:eastAsia="zh-CN" w:bidi="ar-SA"/>
      </w:rPr>
    </w:lvl>
    <w:lvl w:ilvl="3" w:tentative="0">
      <w:start w:val="0"/>
      <w:numFmt w:val="bullet"/>
      <w:lvlText w:val="•"/>
      <w:lvlJc w:val="left"/>
      <w:pPr>
        <w:ind w:left="3439" w:hanging="601"/>
      </w:pPr>
      <w:rPr>
        <w:rFonts w:hint="default"/>
        <w:lang w:val="en-US" w:eastAsia="zh-CN" w:bidi="ar-SA"/>
      </w:rPr>
    </w:lvl>
    <w:lvl w:ilvl="4" w:tentative="0">
      <w:start w:val="0"/>
      <w:numFmt w:val="bullet"/>
      <w:lvlText w:val="•"/>
      <w:lvlJc w:val="left"/>
      <w:pPr>
        <w:ind w:left="4186" w:hanging="601"/>
      </w:pPr>
      <w:rPr>
        <w:rFonts w:hint="default"/>
        <w:lang w:val="en-US" w:eastAsia="zh-CN" w:bidi="ar-SA"/>
      </w:rPr>
    </w:lvl>
    <w:lvl w:ilvl="5" w:tentative="0">
      <w:start w:val="0"/>
      <w:numFmt w:val="bullet"/>
      <w:lvlText w:val="•"/>
      <w:lvlJc w:val="left"/>
      <w:pPr>
        <w:ind w:left="4933" w:hanging="601"/>
      </w:pPr>
      <w:rPr>
        <w:rFonts w:hint="default"/>
        <w:lang w:val="en-US" w:eastAsia="zh-CN" w:bidi="ar-SA"/>
      </w:rPr>
    </w:lvl>
    <w:lvl w:ilvl="6" w:tentative="0">
      <w:start w:val="0"/>
      <w:numFmt w:val="bullet"/>
      <w:lvlText w:val="•"/>
      <w:lvlJc w:val="left"/>
      <w:pPr>
        <w:ind w:left="5679" w:hanging="601"/>
      </w:pPr>
      <w:rPr>
        <w:rFonts w:hint="default"/>
        <w:lang w:val="en-US" w:eastAsia="zh-CN" w:bidi="ar-SA"/>
      </w:rPr>
    </w:lvl>
    <w:lvl w:ilvl="7" w:tentative="0">
      <w:start w:val="0"/>
      <w:numFmt w:val="bullet"/>
      <w:lvlText w:val="•"/>
      <w:lvlJc w:val="left"/>
      <w:pPr>
        <w:ind w:left="6426" w:hanging="601"/>
      </w:pPr>
      <w:rPr>
        <w:rFonts w:hint="default"/>
        <w:lang w:val="en-US" w:eastAsia="zh-CN" w:bidi="ar-SA"/>
      </w:rPr>
    </w:lvl>
    <w:lvl w:ilvl="8" w:tentative="0">
      <w:start w:val="0"/>
      <w:numFmt w:val="bullet"/>
      <w:lvlText w:val="•"/>
      <w:lvlJc w:val="left"/>
      <w:pPr>
        <w:ind w:left="7173" w:hanging="601"/>
      </w:pPr>
      <w:rPr>
        <w:rFonts w:hint="default"/>
        <w:lang w:val="en-US" w:eastAsia="zh-CN" w:bidi="ar-SA"/>
      </w:rPr>
    </w:lvl>
  </w:abstractNum>
  <w:abstractNum w:abstractNumId="142">
    <w:nsid w:val="71B6361E"/>
    <w:multiLevelType w:val="multilevel"/>
    <w:tmpl w:val="71B6361E"/>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143">
    <w:nsid w:val="72183CF9"/>
    <w:multiLevelType w:val="multilevel"/>
    <w:tmpl w:val="72183CF9"/>
    <w:lvl w:ilvl="0" w:tentative="0">
      <w:start w:val="1"/>
      <w:numFmt w:val="decimal"/>
      <w:lvlText w:val="（%1）"/>
      <w:lvlJc w:val="left"/>
      <w:pPr>
        <w:ind w:left="1800" w:hanging="60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2810" w:hanging="602"/>
      </w:pPr>
      <w:rPr>
        <w:rFonts w:hint="default"/>
        <w:lang w:val="en-US" w:eastAsia="zh-CN" w:bidi="ar-SA"/>
      </w:rPr>
    </w:lvl>
    <w:lvl w:ilvl="2" w:tentative="0">
      <w:start w:val="0"/>
      <w:numFmt w:val="bullet"/>
      <w:lvlText w:val="•"/>
      <w:lvlJc w:val="left"/>
      <w:pPr>
        <w:ind w:left="3821" w:hanging="602"/>
      </w:pPr>
      <w:rPr>
        <w:rFonts w:hint="default"/>
        <w:lang w:val="en-US" w:eastAsia="zh-CN" w:bidi="ar-SA"/>
      </w:rPr>
    </w:lvl>
    <w:lvl w:ilvl="3" w:tentative="0">
      <w:start w:val="0"/>
      <w:numFmt w:val="bullet"/>
      <w:lvlText w:val="•"/>
      <w:lvlJc w:val="left"/>
      <w:pPr>
        <w:ind w:left="4831" w:hanging="602"/>
      </w:pPr>
      <w:rPr>
        <w:rFonts w:hint="default"/>
        <w:lang w:val="en-US" w:eastAsia="zh-CN" w:bidi="ar-SA"/>
      </w:rPr>
    </w:lvl>
    <w:lvl w:ilvl="4" w:tentative="0">
      <w:start w:val="0"/>
      <w:numFmt w:val="bullet"/>
      <w:lvlText w:val="•"/>
      <w:lvlJc w:val="left"/>
      <w:pPr>
        <w:ind w:left="5842" w:hanging="602"/>
      </w:pPr>
      <w:rPr>
        <w:rFonts w:hint="default"/>
        <w:lang w:val="en-US" w:eastAsia="zh-CN" w:bidi="ar-SA"/>
      </w:rPr>
    </w:lvl>
    <w:lvl w:ilvl="5" w:tentative="0">
      <w:start w:val="0"/>
      <w:numFmt w:val="bullet"/>
      <w:lvlText w:val="•"/>
      <w:lvlJc w:val="left"/>
      <w:pPr>
        <w:ind w:left="6853" w:hanging="602"/>
      </w:pPr>
      <w:rPr>
        <w:rFonts w:hint="default"/>
        <w:lang w:val="en-US" w:eastAsia="zh-CN" w:bidi="ar-SA"/>
      </w:rPr>
    </w:lvl>
    <w:lvl w:ilvl="6" w:tentative="0">
      <w:start w:val="0"/>
      <w:numFmt w:val="bullet"/>
      <w:lvlText w:val="•"/>
      <w:lvlJc w:val="left"/>
      <w:pPr>
        <w:ind w:left="7863" w:hanging="602"/>
      </w:pPr>
      <w:rPr>
        <w:rFonts w:hint="default"/>
        <w:lang w:val="en-US" w:eastAsia="zh-CN" w:bidi="ar-SA"/>
      </w:rPr>
    </w:lvl>
    <w:lvl w:ilvl="7" w:tentative="0">
      <w:start w:val="0"/>
      <w:numFmt w:val="bullet"/>
      <w:lvlText w:val="•"/>
      <w:lvlJc w:val="left"/>
      <w:pPr>
        <w:ind w:left="8874" w:hanging="602"/>
      </w:pPr>
      <w:rPr>
        <w:rFonts w:hint="default"/>
        <w:lang w:val="en-US" w:eastAsia="zh-CN" w:bidi="ar-SA"/>
      </w:rPr>
    </w:lvl>
    <w:lvl w:ilvl="8" w:tentative="0">
      <w:start w:val="0"/>
      <w:numFmt w:val="bullet"/>
      <w:lvlText w:val="•"/>
      <w:lvlJc w:val="left"/>
      <w:pPr>
        <w:ind w:left="9885" w:hanging="602"/>
      </w:pPr>
      <w:rPr>
        <w:rFonts w:hint="default"/>
        <w:lang w:val="en-US" w:eastAsia="zh-CN" w:bidi="ar-SA"/>
      </w:rPr>
    </w:lvl>
  </w:abstractNum>
  <w:abstractNum w:abstractNumId="144">
    <w:nsid w:val="74C28B35"/>
    <w:multiLevelType w:val="multilevel"/>
    <w:tmpl w:val="74C28B35"/>
    <w:lvl w:ilvl="0" w:tentative="0">
      <w:start w:val="1"/>
      <w:numFmt w:val="decimal"/>
      <w:lvlText w:val="%1."/>
      <w:lvlJc w:val="left"/>
      <w:pPr>
        <w:ind w:left="841"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145">
    <w:nsid w:val="75BD2819"/>
    <w:multiLevelType w:val="multilevel"/>
    <w:tmpl w:val="75BD2819"/>
    <w:lvl w:ilvl="0" w:tentative="0">
      <w:start w:val="1"/>
      <w:numFmt w:val="decimal"/>
      <w:lvlText w:val="（%1）"/>
      <w:lvlJc w:val="left"/>
      <w:pPr>
        <w:ind w:left="120" w:hanging="60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601"/>
      </w:pPr>
      <w:rPr>
        <w:rFonts w:hint="default"/>
        <w:lang w:val="en-US" w:eastAsia="zh-CN" w:bidi="ar-SA"/>
      </w:rPr>
    </w:lvl>
    <w:lvl w:ilvl="2" w:tentative="0">
      <w:start w:val="0"/>
      <w:numFmt w:val="bullet"/>
      <w:lvlText w:val="•"/>
      <w:lvlJc w:val="left"/>
      <w:pPr>
        <w:ind w:left="1829" w:hanging="601"/>
      </w:pPr>
      <w:rPr>
        <w:rFonts w:hint="default"/>
        <w:lang w:val="en-US" w:eastAsia="zh-CN" w:bidi="ar-SA"/>
      </w:rPr>
    </w:lvl>
    <w:lvl w:ilvl="3" w:tentative="0">
      <w:start w:val="0"/>
      <w:numFmt w:val="bullet"/>
      <w:lvlText w:val="•"/>
      <w:lvlJc w:val="left"/>
      <w:pPr>
        <w:ind w:left="2683" w:hanging="601"/>
      </w:pPr>
      <w:rPr>
        <w:rFonts w:hint="default"/>
        <w:lang w:val="en-US" w:eastAsia="zh-CN" w:bidi="ar-SA"/>
      </w:rPr>
    </w:lvl>
    <w:lvl w:ilvl="4" w:tentative="0">
      <w:start w:val="0"/>
      <w:numFmt w:val="bullet"/>
      <w:lvlText w:val="•"/>
      <w:lvlJc w:val="left"/>
      <w:pPr>
        <w:ind w:left="3538" w:hanging="601"/>
      </w:pPr>
      <w:rPr>
        <w:rFonts w:hint="default"/>
        <w:lang w:val="en-US" w:eastAsia="zh-CN" w:bidi="ar-SA"/>
      </w:rPr>
    </w:lvl>
    <w:lvl w:ilvl="5" w:tentative="0">
      <w:start w:val="0"/>
      <w:numFmt w:val="bullet"/>
      <w:lvlText w:val="•"/>
      <w:lvlJc w:val="left"/>
      <w:pPr>
        <w:ind w:left="4393" w:hanging="601"/>
      </w:pPr>
      <w:rPr>
        <w:rFonts w:hint="default"/>
        <w:lang w:val="en-US" w:eastAsia="zh-CN" w:bidi="ar-SA"/>
      </w:rPr>
    </w:lvl>
    <w:lvl w:ilvl="6" w:tentative="0">
      <w:start w:val="0"/>
      <w:numFmt w:val="bullet"/>
      <w:lvlText w:val="•"/>
      <w:lvlJc w:val="left"/>
      <w:pPr>
        <w:ind w:left="5247" w:hanging="601"/>
      </w:pPr>
      <w:rPr>
        <w:rFonts w:hint="default"/>
        <w:lang w:val="en-US" w:eastAsia="zh-CN" w:bidi="ar-SA"/>
      </w:rPr>
    </w:lvl>
    <w:lvl w:ilvl="7" w:tentative="0">
      <w:start w:val="0"/>
      <w:numFmt w:val="bullet"/>
      <w:lvlText w:val="•"/>
      <w:lvlJc w:val="left"/>
      <w:pPr>
        <w:ind w:left="6102" w:hanging="601"/>
      </w:pPr>
      <w:rPr>
        <w:rFonts w:hint="default"/>
        <w:lang w:val="en-US" w:eastAsia="zh-CN" w:bidi="ar-SA"/>
      </w:rPr>
    </w:lvl>
    <w:lvl w:ilvl="8" w:tentative="0">
      <w:start w:val="0"/>
      <w:numFmt w:val="bullet"/>
      <w:lvlText w:val="•"/>
      <w:lvlJc w:val="left"/>
      <w:pPr>
        <w:ind w:left="6957" w:hanging="601"/>
      </w:pPr>
      <w:rPr>
        <w:rFonts w:hint="default"/>
        <w:lang w:val="en-US" w:eastAsia="zh-CN" w:bidi="ar-SA"/>
      </w:rPr>
    </w:lvl>
  </w:abstractNum>
  <w:abstractNum w:abstractNumId="146">
    <w:nsid w:val="771772E5"/>
    <w:multiLevelType w:val="multilevel"/>
    <w:tmpl w:val="771772E5"/>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147">
    <w:nsid w:val="77530F4F"/>
    <w:multiLevelType w:val="multilevel"/>
    <w:tmpl w:val="77530F4F"/>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abstractNum w:abstractNumId="148">
    <w:nsid w:val="77ECEA79"/>
    <w:multiLevelType w:val="multilevel"/>
    <w:tmpl w:val="77ECEA79"/>
    <w:lvl w:ilvl="0" w:tentative="0">
      <w:start w:val="1"/>
      <w:numFmt w:val="decimal"/>
      <w:lvlText w:val="（%1）"/>
      <w:lvlJc w:val="left"/>
      <w:pPr>
        <w:ind w:left="1800" w:hanging="60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2810" w:hanging="602"/>
      </w:pPr>
      <w:rPr>
        <w:rFonts w:hint="default"/>
        <w:lang w:val="en-US" w:eastAsia="zh-CN" w:bidi="ar-SA"/>
      </w:rPr>
    </w:lvl>
    <w:lvl w:ilvl="2" w:tentative="0">
      <w:start w:val="0"/>
      <w:numFmt w:val="bullet"/>
      <w:lvlText w:val="•"/>
      <w:lvlJc w:val="left"/>
      <w:pPr>
        <w:ind w:left="3821" w:hanging="602"/>
      </w:pPr>
      <w:rPr>
        <w:rFonts w:hint="default"/>
        <w:lang w:val="en-US" w:eastAsia="zh-CN" w:bidi="ar-SA"/>
      </w:rPr>
    </w:lvl>
    <w:lvl w:ilvl="3" w:tentative="0">
      <w:start w:val="0"/>
      <w:numFmt w:val="bullet"/>
      <w:lvlText w:val="•"/>
      <w:lvlJc w:val="left"/>
      <w:pPr>
        <w:ind w:left="4831" w:hanging="602"/>
      </w:pPr>
      <w:rPr>
        <w:rFonts w:hint="default"/>
        <w:lang w:val="en-US" w:eastAsia="zh-CN" w:bidi="ar-SA"/>
      </w:rPr>
    </w:lvl>
    <w:lvl w:ilvl="4" w:tentative="0">
      <w:start w:val="0"/>
      <w:numFmt w:val="bullet"/>
      <w:lvlText w:val="•"/>
      <w:lvlJc w:val="left"/>
      <w:pPr>
        <w:ind w:left="5842" w:hanging="602"/>
      </w:pPr>
      <w:rPr>
        <w:rFonts w:hint="default"/>
        <w:lang w:val="en-US" w:eastAsia="zh-CN" w:bidi="ar-SA"/>
      </w:rPr>
    </w:lvl>
    <w:lvl w:ilvl="5" w:tentative="0">
      <w:start w:val="0"/>
      <w:numFmt w:val="bullet"/>
      <w:lvlText w:val="•"/>
      <w:lvlJc w:val="left"/>
      <w:pPr>
        <w:ind w:left="6853" w:hanging="602"/>
      </w:pPr>
      <w:rPr>
        <w:rFonts w:hint="default"/>
        <w:lang w:val="en-US" w:eastAsia="zh-CN" w:bidi="ar-SA"/>
      </w:rPr>
    </w:lvl>
    <w:lvl w:ilvl="6" w:tentative="0">
      <w:start w:val="0"/>
      <w:numFmt w:val="bullet"/>
      <w:lvlText w:val="•"/>
      <w:lvlJc w:val="left"/>
      <w:pPr>
        <w:ind w:left="7863" w:hanging="602"/>
      </w:pPr>
      <w:rPr>
        <w:rFonts w:hint="default"/>
        <w:lang w:val="en-US" w:eastAsia="zh-CN" w:bidi="ar-SA"/>
      </w:rPr>
    </w:lvl>
    <w:lvl w:ilvl="7" w:tentative="0">
      <w:start w:val="0"/>
      <w:numFmt w:val="bullet"/>
      <w:lvlText w:val="•"/>
      <w:lvlJc w:val="left"/>
      <w:pPr>
        <w:ind w:left="8874" w:hanging="602"/>
      </w:pPr>
      <w:rPr>
        <w:rFonts w:hint="default"/>
        <w:lang w:val="en-US" w:eastAsia="zh-CN" w:bidi="ar-SA"/>
      </w:rPr>
    </w:lvl>
    <w:lvl w:ilvl="8" w:tentative="0">
      <w:start w:val="0"/>
      <w:numFmt w:val="bullet"/>
      <w:lvlText w:val="•"/>
      <w:lvlJc w:val="left"/>
      <w:pPr>
        <w:ind w:left="9885" w:hanging="602"/>
      </w:pPr>
      <w:rPr>
        <w:rFonts w:hint="default"/>
        <w:lang w:val="en-US" w:eastAsia="zh-CN" w:bidi="ar-SA"/>
      </w:rPr>
    </w:lvl>
  </w:abstractNum>
  <w:abstractNum w:abstractNumId="149">
    <w:nsid w:val="79AA4FA4"/>
    <w:multiLevelType w:val="multilevel"/>
    <w:tmpl w:val="79AA4FA4"/>
    <w:lvl w:ilvl="0" w:tentative="0">
      <w:start w:val="4"/>
      <w:numFmt w:val="decimal"/>
      <w:lvlText w:val="%1."/>
      <w:lvlJc w:val="left"/>
      <w:pPr>
        <w:ind w:left="1800" w:hanging="242"/>
        <w:jc w:val="left"/>
      </w:pPr>
      <w:rPr>
        <w:rFonts w:hint="default" w:ascii="宋体" w:hAnsi="宋体" w:eastAsia="宋体" w:cs="宋体"/>
        <w:b w:val="0"/>
        <w:bCs w:val="0"/>
        <w:i w:val="0"/>
        <w:iCs w:val="0"/>
        <w:color w:val="0000FF"/>
        <w:spacing w:val="-24"/>
        <w:w w:val="100"/>
        <w:sz w:val="22"/>
        <w:szCs w:val="22"/>
        <w:lang w:val="en-US" w:eastAsia="zh-CN" w:bidi="ar-SA"/>
      </w:rPr>
    </w:lvl>
    <w:lvl w:ilvl="1" w:tentative="0">
      <w:start w:val="0"/>
      <w:numFmt w:val="bullet"/>
      <w:lvlText w:val="•"/>
      <w:lvlJc w:val="left"/>
      <w:pPr>
        <w:ind w:left="2810" w:hanging="242"/>
      </w:pPr>
      <w:rPr>
        <w:rFonts w:hint="default"/>
        <w:lang w:val="en-US" w:eastAsia="zh-CN" w:bidi="ar-SA"/>
      </w:rPr>
    </w:lvl>
    <w:lvl w:ilvl="2" w:tentative="0">
      <w:start w:val="0"/>
      <w:numFmt w:val="bullet"/>
      <w:lvlText w:val="•"/>
      <w:lvlJc w:val="left"/>
      <w:pPr>
        <w:ind w:left="3821" w:hanging="242"/>
      </w:pPr>
      <w:rPr>
        <w:rFonts w:hint="default"/>
        <w:lang w:val="en-US" w:eastAsia="zh-CN" w:bidi="ar-SA"/>
      </w:rPr>
    </w:lvl>
    <w:lvl w:ilvl="3" w:tentative="0">
      <w:start w:val="0"/>
      <w:numFmt w:val="bullet"/>
      <w:lvlText w:val="•"/>
      <w:lvlJc w:val="left"/>
      <w:pPr>
        <w:ind w:left="4831" w:hanging="242"/>
      </w:pPr>
      <w:rPr>
        <w:rFonts w:hint="default"/>
        <w:lang w:val="en-US" w:eastAsia="zh-CN" w:bidi="ar-SA"/>
      </w:rPr>
    </w:lvl>
    <w:lvl w:ilvl="4" w:tentative="0">
      <w:start w:val="0"/>
      <w:numFmt w:val="bullet"/>
      <w:lvlText w:val="•"/>
      <w:lvlJc w:val="left"/>
      <w:pPr>
        <w:ind w:left="5842" w:hanging="242"/>
      </w:pPr>
      <w:rPr>
        <w:rFonts w:hint="default"/>
        <w:lang w:val="en-US" w:eastAsia="zh-CN" w:bidi="ar-SA"/>
      </w:rPr>
    </w:lvl>
    <w:lvl w:ilvl="5" w:tentative="0">
      <w:start w:val="0"/>
      <w:numFmt w:val="bullet"/>
      <w:lvlText w:val="•"/>
      <w:lvlJc w:val="left"/>
      <w:pPr>
        <w:ind w:left="6853" w:hanging="242"/>
      </w:pPr>
      <w:rPr>
        <w:rFonts w:hint="default"/>
        <w:lang w:val="en-US" w:eastAsia="zh-CN" w:bidi="ar-SA"/>
      </w:rPr>
    </w:lvl>
    <w:lvl w:ilvl="6" w:tentative="0">
      <w:start w:val="0"/>
      <w:numFmt w:val="bullet"/>
      <w:lvlText w:val="•"/>
      <w:lvlJc w:val="left"/>
      <w:pPr>
        <w:ind w:left="7863" w:hanging="242"/>
      </w:pPr>
      <w:rPr>
        <w:rFonts w:hint="default"/>
        <w:lang w:val="en-US" w:eastAsia="zh-CN" w:bidi="ar-SA"/>
      </w:rPr>
    </w:lvl>
    <w:lvl w:ilvl="7" w:tentative="0">
      <w:start w:val="0"/>
      <w:numFmt w:val="bullet"/>
      <w:lvlText w:val="•"/>
      <w:lvlJc w:val="left"/>
      <w:pPr>
        <w:ind w:left="8874" w:hanging="242"/>
      </w:pPr>
      <w:rPr>
        <w:rFonts w:hint="default"/>
        <w:lang w:val="en-US" w:eastAsia="zh-CN" w:bidi="ar-SA"/>
      </w:rPr>
    </w:lvl>
    <w:lvl w:ilvl="8" w:tentative="0">
      <w:start w:val="0"/>
      <w:numFmt w:val="bullet"/>
      <w:lvlText w:val="•"/>
      <w:lvlJc w:val="left"/>
      <w:pPr>
        <w:ind w:left="9885" w:hanging="242"/>
      </w:pPr>
      <w:rPr>
        <w:rFonts w:hint="default"/>
        <w:lang w:val="en-US" w:eastAsia="zh-CN" w:bidi="ar-SA"/>
      </w:rPr>
    </w:lvl>
  </w:abstractNum>
  <w:abstractNum w:abstractNumId="150">
    <w:nsid w:val="7B8034D6"/>
    <w:multiLevelType w:val="multilevel"/>
    <w:tmpl w:val="7B8034D6"/>
    <w:lvl w:ilvl="0" w:tentative="0">
      <w:start w:val="1"/>
      <w:numFmt w:val="decimal"/>
      <w:lvlText w:val="%1."/>
      <w:lvlJc w:val="left"/>
      <w:pPr>
        <w:ind w:left="841" w:hanging="24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151">
    <w:nsid w:val="7BF70E41"/>
    <w:multiLevelType w:val="multilevel"/>
    <w:tmpl w:val="7BF70E41"/>
    <w:lvl w:ilvl="0" w:tentative="0">
      <w:start w:val="1"/>
      <w:numFmt w:val="decimal"/>
      <w:lvlText w:val="%1."/>
      <w:lvlJc w:val="left"/>
      <w:pPr>
        <w:ind w:left="120" w:hanging="24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972" w:hanging="241"/>
      </w:pPr>
      <w:rPr>
        <w:rFonts w:hint="default"/>
        <w:lang w:val="en-US" w:eastAsia="zh-CN" w:bidi="ar-SA"/>
      </w:rPr>
    </w:lvl>
    <w:lvl w:ilvl="2" w:tentative="0">
      <w:start w:val="0"/>
      <w:numFmt w:val="bullet"/>
      <w:lvlText w:val="•"/>
      <w:lvlJc w:val="left"/>
      <w:pPr>
        <w:ind w:left="1825" w:hanging="241"/>
      </w:pPr>
      <w:rPr>
        <w:rFonts w:hint="default"/>
        <w:lang w:val="en-US" w:eastAsia="zh-CN" w:bidi="ar-SA"/>
      </w:rPr>
    </w:lvl>
    <w:lvl w:ilvl="3" w:tentative="0">
      <w:start w:val="0"/>
      <w:numFmt w:val="bullet"/>
      <w:lvlText w:val="•"/>
      <w:lvlJc w:val="left"/>
      <w:pPr>
        <w:ind w:left="2677" w:hanging="241"/>
      </w:pPr>
      <w:rPr>
        <w:rFonts w:hint="default"/>
        <w:lang w:val="en-US" w:eastAsia="zh-CN" w:bidi="ar-SA"/>
      </w:rPr>
    </w:lvl>
    <w:lvl w:ilvl="4" w:tentative="0">
      <w:start w:val="0"/>
      <w:numFmt w:val="bullet"/>
      <w:lvlText w:val="•"/>
      <w:lvlJc w:val="left"/>
      <w:pPr>
        <w:ind w:left="3530" w:hanging="241"/>
      </w:pPr>
      <w:rPr>
        <w:rFonts w:hint="default"/>
        <w:lang w:val="en-US" w:eastAsia="zh-CN" w:bidi="ar-SA"/>
      </w:rPr>
    </w:lvl>
    <w:lvl w:ilvl="5" w:tentative="0">
      <w:start w:val="0"/>
      <w:numFmt w:val="bullet"/>
      <w:lvlText w:val="•"/>
      <w:lvlJc w:val="left"/>
      <w:pPr>
        <w:ind w:left="4383" w:hanging="241"/>
      </w:pPr>
      <w:rPr>
        <w:rFonts w:hint="default"/>
        <w:lang w:val="en-US" w:eastAsia="zh-CN" w:bidi="ar-SA"/>
      </w:rPr>
    </w:lvl>
    <w:lvl w:ilvl="6" w:tentative="0">
      <w:start w:val="0"/>
      <w:numFmt w:val="bullet"/>
      <w:lvlText w:val="•"/>
      <w:lvlJc w:val="left"/>
      <w:pPr>
        <w:ind w:left="5235" w:hanging="241"/>
      </w:pPr>
      <w:rPr>
        <w:rFonts w:hint="default"/>
        <w:lang w:val="en-US" w:eastAsia="zh-CN" w:bidi="ar-SA"/>
      </w:rPr>
    </w:lvl>
    <w:lvl w:ilvl="7" w:tentative="0">
      <w:start w:val="0"/>
      <w:numFmt w:val="bullet"/>
      <w:lvlText w:val="•"/>
      <w:lvlJc w:val="left"/>
      <w:pPr>
        <w:ind w:left="6088" w:hanging="241"/>
      </w:pPr>
      <w:rPr>
        <w:rFonts w:hint="default"/>
        <w:lang w:val="en-US" w:eastAsia="zh-CN" w:bidi="ar-SA"/>
      </w:rPr>
    </w:lvl>
    <w:lvl w:ilvl="8" w:tentative="0">
      <w:start w:val="0"/>
      <w:numFmt w:val="bullet"/>
      <w:lvlText w:val="•"/>
      <w:lvlJc w:val="left"/>
      <w:pPr>
        <w:ind w:left="6941" w:hanging="241"/>
      </w:pPr>
      <w:rPr>
        <w:rFonts w:hint="default"/>
        <w:lang w:val="en-US" w:eastAsia="zh-CN" w:bidi="ar-SA"/>
      </w:rPr>
    </w:lvl>
  </w:abstractNum>
  <w:abstractNum w:abstractNumId="152">
    <w:nsid w:val="7C246926"/>
    <w:multiLevelType w:val="multilevel"/>
    <w:tmpl w:val="7C246926"/>
    <w:lvl w:ilvl="0" w:tentative="0">
      <w:start w:val="1"/>
      <w:numFmt w:val="decimal"/>
      <w:lvlText w:val="（%1）"/>
      <w:lvlJc w:val="left"/>
      <w:pPr>
        <w:ind w:left="1800" w:hanging="602"/>
        <w:jc w:val="left"/>
      </w:pPr>
      <w:rPr>
        <w:rFonts w:hint="default" w:ascii="宋体" w:hAnsi="宋体" w:eastAsia="宋体" w:cs="宋体"/>
        <w:b w:val="0"/>
        <w:bCs w:val="0"/>
        <w:i w:val="0"/>
        <w:iCs w:val="0"/>
        <w:color w:val="0000FF"/>
        <w:spacing w:val="-20"/>
        <w:w w:val="100"/>
        <w:sz w:val="22"/>
        <w:szCs w:val="22"/>
        <w:lang w:val="en-US" w:eastAsia="zh-CN" w:bidi="ar-SA"/>
      </w:rPr>
    </w:lvl>
    <w:lvl w:ilvl="1" w:tentative="0">
      <w:start w:val="0"/>
      <w:numFmt w:val="bullet"/>
      <w:lvlText w:val="•"/>
      <w:lvlJc w:val="left"/>
      <w:pPr>
        <w:ind w:left="2810" w:hanging="602"/>
      </w:pPr>
      <w:rPr>
        <w:rFonts w:hint="default"/>
        <w:lang w:val="en-US" w:eastAsia="zh-CN" w:bidi="ar-SA"/>
      </w:rPr>
    </w:lvl>
    <w:lvl w:ilvl="2" w:tentative="0">
      <w:start w:val="0"/>
      <w:numFmt w:val="bullet"/>
      <w:lvlText w:val="•"/>
      <w:lvlJc w:val="left"/>
      <w:pPr>
        <w:ind w:left="3821" w:hanging="602"/>
      </w:pPr>
      <w:rPr>
        <w:rFonts w:hint="default"/>
        <w:lang w:val="en-US" w:eastAsia="zh-CN" w:bidi="ar-SA"/>
      </w:rPr>
    </w:lvl>
    <w:lvl w:ilvl="3" w:tentative="0">
      <w:start w:val="0"/>
      <w:numFmt w:val="bullet"/>
      <w:lvlText w:val="•"/>
      <w:lvlJc w:val="left"/>
      <w:pPr>
        <w:ind w:left="4831" w:hanging="602"/>
      </w:pPr>
      <w:rPr>
        <w:rFonts w:hint="default"/>
        <w:lang w:val="en-US" w:eastAsia="zh-CN" w:bidi="ar-SA"/>
      </w:rPr>
    </w:lvl>
    <w:lvl w:ilvl="4" w:tentative="0">
      <w:start w:val="0"/>
      <w:numFmt w:val="bullet"/>
      <w:lvlText w:val="•"/>
      <w:lvlJc w:val="left"/>
      <w:pPr>
        <w:ind w:left="5842" w:hanging="602"/>
      </w:pPr>
      <w:rPr>
        <w:rFonts w:hint="default"/>
        <w:lang w:val="en-US" w:eastAsia="zh-CN" w:bidi="ar-SA"/>
      </w:rPr>
    </w:lvl>
    <w:lvl w:ilvl="5" w:tentative="0">
      <w:start w:val="0"/>
      <w:numFmt w:val="bullet"/>
      <w:lvlText w:val="•"/>
      <w:lvlJc w:val="left"/>
      <w:pPr>
        <w:ind w:left="6853" w:hanging="602"/>
      </w:pPr>
      <w:rPr>
        <w:rFonts w:hint="default"/>
        <w:lang w:val="en-US" w:eastAsia="zh-CN" w:bidi="ar-SA"/>
      </w:rPr>
    </w:lvl>
    <w:lvl w:ilvl="6" w:tentative="0">
      <w:start w:val="0"/>
      <w:numFmt w:val="bullet"/>
      <w:lvlText w:val="•"/>
      <w:lvlJc w:val="left"/>
      <w:pPr>
        <w:ind w:left="7863" w:hanging="602"/>
      </w:pPr>
      <w:rPr>
        <w:rFonts w:hint="default"/>
        <w:lang w:val="en-US" w:eastAsia="zh-CN" w:bidi="ar-SA"/>
      </w:rPr>
    </w:lvl>
    <w:lvl w:ilvl="7" w:tentative="0">
      <w:start w:val="0"/>
      <w:numFmt w:val="bullet"/>
      <w:lvlText w:val="•"/>
      <w:lvlJc w:val="left"/>
      <w:pPr>
        <w:ind w:left="8874" w:hanging="602"/>
      </w:pPr>
      <w:rPr>
        <w:rFonts w:hint="default"/>
        <w:lang w:val="en-US" w:eastAsia="zh-CN" w:bidi="ar-SA"/>
      </w:rPr>
    </w:lvl>
    <w:lvl w:ilvl="8" w:tentative="0">
      <w:start w:val="0"/>
      <w:numFmt w:val="bullet"/>
      <w:lvlText w:val="•"/>
      <w:lvlJc w:val="left"/>
      <w:pPr>
        <w:ind w:left="9885" w:hanging="602"/>
      </w:pPr>
      <w:rPr>
        <w:rFonts w:hint="default"/>
        <w:lang w:val="en-US" w:eastAsia="zh-CN" w:bidi="ar-SA"/>
      </w:rPr>
    </w:lvl>
  </w:abstractNum>
  <w:abstractNum w:abstractNumId="153">
    <w:nsid w:val="7CE81B95"/>
    <w:multiLevelType w:val="multilevel"/>
    <w:tmpl w:val="7CE81B95"/>
    <w:lvl w:ilvl="0" w:tentative="0">
      <w:start w:val="1"/>
      <w:numFmt w:val="decimal"/>
      <w:lvlText w:val="（%1）"/>
      <w:lvlJc w:val="left"/>
      <w:pPr>
        <w:ind w:left="120" w:hanging="60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2" w:hanging="601"/>
      </w:pPr>
      <w:rPr>
        <w:rFonts w:hint="default"/>
        <w:lang w:val="en-US" w:eastAsia="zh-CN" w:bidi="ar-SA"/>
      </w:rPr>
    </w:lvl>
    <w:lvl w:ilvl="2" w:tentative="0">
      <w:start w:val="0"/>
      <w:numFmt w:val="bullet"/>
      <w:lvlText w:val="•"/>
      <w:lvlJc w:val="left"/>
      <w:pPr>
        <w:ind w:left="1825" w:hanging="601"/>
      </w:pPr>
      <w:rPr>
        <w:rFonts w:hint="default"/>
        <w:lang w:val="en-US" w:eastAsia="zh-CN" w:bidi="ar-SA"/>
      </w:rPr>
    </w:lvl>
    <w:lvl w:ilvl="3" w:tentative="0">
      <w:start w:val="0"/>
      <w:numFmt w:val="bullet"/>
      <w:lvlText w:val="•"/>
      <w:lvlJc w:val="left"/>
      <w:pPr>
        <w:ind w:left="2677" w:hanging="601"/>
      </w:pPr>
      <w:rPr>
        <w:rFonts w:hint="default"/>
        <w:lang w:val="en-US" w:eastAsia="zh-CN" w:bidi="ar-SA"/>
      </w:rPr>
    </w:lvl>
    <w:lvl w:ilvl="4" w:tentative="0">
      <w:start w:val="0"/>
      <w:numFmt w:val="bullet"/>
      <w:lvlText w:val="•"/>
      <w:lvlJc w:val="left"/>
      <w:pPr>
        <w:ind w:left="3530" w:hanging="601"/>
      </w:pPr>
      <w:rPr>
        <w:rFonts w:hint="default"/>
        <w:lang w:val="en-US" w:eastAsia="zh-CN" w:bidi="ar-SA"/>
      </w:rPr>
    </w:lvl>
    <w:lvl w:ilvl="5" w:tentative="0">
      <w:start w:val="0"/>
      <w:numFmt w:val="bullet"/>
      <w:lvlText w:val="•"/>
      <w:lvlJc w:val="left"/>
      <w:pPr>
        <w:ind w:left="4383" w:hanging="601"/>
      </w:pPr>
      <w:rPr>
        <w:rFonts w:hint="default"/>
        <w:lang w:val="en-US" w:eastAsia="zh-CN" w:bidi="ar-SA"/>
      </w:rPr>
    </w:lvl>
    <w:lvl w:ilvl="6" w:tentative="0">
      <w:start w:val="0"/>
      <w:numFmt w:val="bullet"/>
      <w:lvlText w:val="•"/>
      <w:lvlJc w:val="left"/>
      <w:pPr>
        <w:ind w:left="5235" w:hanging="601"/>
      </w:pPr>
      <w:rPr>
        <w:rFonts w:hint="default"/>
        <w:lang w:val="en-US" w:eastAsia="zh-CN" w:bidi="ar-SA"/>
      </w:rPr>
    </w:lvl>
    <w:lvl w:ilvl="7" w:tentative="0">
      <w:start w:val="0"/>
      <w:numFmt w:val="bullet"/>
      <w:lvlText w:val="•"/>
      <w:lvlJc w:val="left"/>
      <w:pPr>
        <w:ind w:left="6088" w:hanging="601"/>
      </w:pPr>
      <w:rPr>
        <w:rFonts w:hint="default"/>
        <w:lang w:val="en-US" w:eastAsia="zh-CN" w:bidi="ar-SA"/>
      </w:rPr>
    </w:lvl>
    <w:lvl w:ilvl="8" w:tentative="0">
      <w:start w:val="0"/>
      <w:numFmt w:val="bullet"/>
      <w:lvlText w:val="•"/>
      <w:lvlJc w:val="left"/>
      <w:pPr>
        <w:ind w:left="6941" w:hanging="601"/>
      </w:pPr>
      <w:rPr>
        <w:rFonts w:hint="default"/>
        <w:lang w:val="en-US" w:eastAsia="zh-CN" w:bidi="ar-SA"/>
      </w:rPr>
    </w:lvl>
  </w:abstractNum>
  <w:abstractNum w:abstractNumId="154">
    <w:nsid w:val="7D3D5051"/>
    <w:multiLevelType w:val="multilevel"/>
    <w:tmpl w:val="7D3D5051"/>
    <w:lvl w:ilvl="0" w:tentative="0">
      <w:start w:val="1"/>
      <w:numFmt w:val="decimal"/>
      <w:lvlText w:val="（%1）"/>
      <w:lvlJc w:val="left"/>
      <w:pPr>
        <w:ind w:left="1201" w:hanging="60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946" w:hanging="601"/>
      </w:pPr>
      <w:rPr>
        <w:rFonts w:hint="default"/>
        <w:lang w:val="en-US" w:eastAsia="zh-CN" w:bidi="ar-SA"/>
      </w:rPr>
    </w:lvl>
    <w:lvl w:ilvl="2" w:tentative="0">
      <w:start w:val="0"/>
      <w:numFmt w:val="bullet"/>
      <w:lvlText w:val="•"/>
      <w:lvlJc w:val="left"/>
      <w:pPr>
        <w:ind w:left="2693" w:hanging="601"/>
      </w:pPr>
      <w:rPr>
        <w:rFonts w:hint="default"/>
        <w:lang w:val="en-US" w:eastAsia="zh-CN" w:bidi="ar-SA"/>
      </w:rPr>
    </w:lvl>
    <w:lvl w:ilvl="3" w:tentative="0">
      <w:start w:val="0"/>
      <w:numFmt w:val="bullet"/>
      <w:lvlText w:val="•"/>
      <w:lvlJc w:val="left"/>
      <w:pPr>
        <w:ind w:left="3439" w:hanging="601"/>
      </w:pPr>
      <w:rPr>
        <w:rFonts w:hint="default"/>
        <w:lang w:val="en-US" w:eastAsia="zh-CN" w:bidi="ar-SA"/>
      </w:rPr>
    </w:lvl>
    <w:lvl w:ilvl="4" w:tentative="0">
      <w:start w:val="0"/>
      <w:numFmt w:val="bullet"/>
      <w:lvlText w:val="•"/>
      <w:lvlJc w:val="left"/>
      <w:pPr>
        <w:ind w:left="4186" w:hanging="601"/>
      </w:pPr>
      <w:rPr>
        <w:rFonts w:hint="default"/>
        <w:lang w:val="en-US" w:eastAsia="zh-CN" w:bidi="ar-SA"/>
      </w:rPr>
    </w:lvl>
    <w:lvl w:ilvl="5" w:tentative="0">
      <w:start w:val="0"/>
      <w:numFmt w:val="bullet"/>
      <w:lvlText w:val="•"/>
      <w:lvlJc w:val="left"/>
      <w:pPr>
        <w:ind w:left="4933" w:hanging="601"/>
      </w:pPr>
      <w:rPr>
        <w:rFonts w:hint="default"/>
        <w:lang w:val="en-US" w:eastAsia="zh-CN" w:bidi="ar-SA"/>
      </w:rPr>
    </w:lvl>
    <w:lvl w:ilvl="6" w:tentative="0">
      <w:start w:val="0"/>
      <w:numFmt w:val="bullet"/>
      <w:lvlText w:val="•"/>
      <w:lvlJc w:val="left"/>
      <w:pPr>
        <w:ind w:left="5679" w:hanging="601"/>
      </w:pPr>
      <w:rPr>
        <w:rFonts w:hint="default"/>
        <w:lang w:val="en-US" w:eastAsia="zh-CN" w:bidi="ar-SA"/>
      </w:rPr>
    </w:lvl>
    <w:lvl w:ilvl="7" w:tentative="0">
      <w:start w:val="0"/>
      <w:numFmt w:val="bullet"/>
      <w:lvlText w:val="•"/>
      <w:lvlJc w:val="left"/>
      <w:pPr>
        <w:ind w:left="6426" w:hanging="601"/>
      </w:pPr>
      <w:rPr>
        <w:rFonts w:hint="default"/>
        <w:lang w:val="en-US" w:eastAsia="zh-CN" w:bidi="ar-SA"/>
      </w:rPr>
    </w:lvl>
    <w:lvl w:ilvl="8" w:tentative="0">
      <w:start w:val="0"/>
      <w:numFmt w:val="bullet"/>
      <w:lvlText w:val="•"/>
      <w:lvlJc w:val="left"/>
      <w:pPr>
        <w:ind w:left="7173" w:hanging="601"/>
      </w:pPr>
      <w:rPr>
        <w:rFonts w:hint="default"/>
        <w:lang w:val="en-US" w:eastAsia="zh-CN" w:bidi="ar-SA"/>
      </w:rPr>
    </w:lvl>
  </w:abstractNum>
  <w:abstractNum w:abstractNumId="155">
    <w:nsid w:val="7DEC2089"/>
    <w:multiLevelType w:val="multilevel"/>
    <w:tmpl w:val="7DEC2089"/>
    <w:lvl w:ilvl="0" w:tentative="0">
      <w:start w:val="1"/>
      <w:numFmt w:val="decimal"/>
      <w:lvlText w:val="%1."/>
      <w:lvlJc w:val="left"/>
      <w:pPr>
        <w:ind w:left="1800" w:hanging="242"/>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2810" w:hanging="242"/>
      </w:pPr>
      <w:rPr>
        <w:rFonts w:hint="default"/>
        <w:lang w:val="en-US" w:eastAsia="zh-CN" w:bidi="ar-SA"/>
      </w:rPr>
    </w:lvl>
    <w:lvl w:ilvl="2" w:tentative="0">
      <w:start w:val="0"/>
      <w:numFmt w:val="bullet"/>
      <w:lvlText w:val="•"/>
      <w:lvlJc w:val="left"/>
      <w:pPr>
        <w:ind w:left="3821" w:hanging="242"/>
      </w:pPr>
      <w:rPr>
        <w:rFonts w:hint="default"/>
        <w:lang w:val="en-US" w:eastAsia="zh-CN" w:bidi="ar-SA"/>
      </w:rPr>
    </w:lvl>
    <w:lvl w:ilvl="3" w:tentative="0">
      <w:start w:val="0"/>
      <w:numFmt w:val="bullet"/>
      <w:lvlText w:val="•"/>
      <w:lvlJc w:val="left"/>
      <w:pPr>
        <w:ind w:left="4831" w:hanging="242"/>
      </w:pPr>
      <w:rPr>
        <w:rFonts w:hint="default"/>
        <w:lang w:val="en-US" w:eastAsia="zh-CN" w:bidi="ar-SA"/>
      </w:rPr>
    </w:lvl>
    <w:lvl w:ilvl="4" w:tentative="0">
      <w:start w:val="0"/>
      <w:numFmt w:val="bullet"/>
      <w:lvlText w:val="•"/>
      <w:lvlJc w:val="left"/>
      <w:pPr>
        <w:ind w:left="5842" w:hanging="242"/>
      </w:pPr>
      <w:rPr>
        <w:rFonts w:hint="default"/>
        <w:lang w:val="en-US" w:eastAsia="zh-CN" w:bidi="ar-SA"/>
      </w:rPr>
    </w:lvl>
    <w:lvl w:ilvl="5" w:tentative="0">
      <w:start w:val="0"/>
      <w:numFmt w:val="bullet"/>
      <w:lvlText w:val="•"/>
      <w:lvlJc w:val="left"/>
      <w:pPr>
        <w:ind w:left="6853" w:hanging="242"/>
      </w:pPr>
      <w:rPr>
        <w:rFonts w:hint="default"/>
        <w:lang w:val="en-US" w:eastAsia="zh-CN" w:bidi="ar-SA"/>
      </w:rPr>
    </w:lvl>
    <w:lvl w:ilvl="6" w:tentative="0">
      <w:start w:val="0"/>
      <w:numFmt w:val="bullet"/>
      <w:lvlText w:val="•"/>
      <w:lvlJc w:val="left"/>
      <w:pPr>
        <w:ind w:left="7863" w:hanging="242"/>
      </w:pPr>
      <w:rPr>
        <w:rFonts w:hint="default"/>
        <w:lang w:val="en-US" w:eastAsia="zh-CN" w:bidi="ar-SA"/>
      </w:rPr>
    </w:lvl>
    <w:lvl w:ilvl="7" w:tentative="0">
      <w:start w:val="0"/>
      <w:numFmt w:val="bullet"/>
      <w:lvlText w:val="•"/>
      <w:lvlJc w:val="left"/>
      <w:pPr>
        <w:ind w:left="8874" w:hanging="242"/>
      </w:pPr>
      <w:rPr>
        <w:rFonts w:hint="default"/>
        <w:lang w:val="en-US" w:eastAsia="zh-CN" w:bidi="ar-SA"/>
      </w:rPr>
    </w:lvl>
    <w:lvl w:ilvl="8" w:tentative="0">
      <w:start w:val="0"/>
      <w:numFmt w:val="bullet"/>
      <w:lvlText w:val="•"/>
      <w:lvlJc w:val="left"/>
      <w:pPr>
        <w:ind w:left="9885" w:hanging="242"/>
      </w:pPr>
      <w:rPr>
        <w:rFonts w:hint="default"/>
        <w:lang w:val="en-US" w:eastAsia="zh-CN" w:bidi="ar-SA"/>
      </w:rPr>
    </w:lvl>
  </w:abstractNum>
  <w:abstractNum w:abstractNumId="156">
    <w:nsid w:val="7F275B7A"/>
    <w:multiLevelType w:val="multilevel"/>
    <w:tmpl w:val="7F275B7A"/>
    <w:lvl w:ilvl="0" w:tentative="0">
      <w:start w:val="1"/>
      <w:numFmt w:val="decimal"/>
      <w:lvlText w:val="%1."/>
      <w:lvlJc w:val="left"/>
      <w:pPr>
        <w:ind w:left="841" w:hanging="241"/>
        <w:jc w:val="left"/>
      </w:pPr>
      <w:rPr>
        <w:rFonts w:hint="default" w:ascii="宋体" w:hAnsi="宋体" w:eastAsia="宋体" w:cs="宋体"/>
        <w:b w:val="0"/>
        <w:bCs w:val="0"/>
        <w:i w:val="0"/>
        <w:iCs w:val="0"/>
        <w:w w:val="100"/>
        <w:sz w:val="22"/>
        <w:szCs w:val="22"/>
        <w:lang w:val="en-US" w:eastAsia="zh-CN" w:bidi="ar-SA"/>
      </w:rPr>
    </w:lvl>
    <w:lvl w:ilvl="1" w:tentative="0">
      <w:start w:val="0"/>
      <w:numFmt w:val="bullet"/>
      <w:lvlText w:val="•"/>
      <w:lvlJc w:val="left"/>
      <w:pPr>
        <w:ind w:left="1622" w:hanging="241"/>
      </w:pPr>
      <w:rPr>
        <w:rFonts w:hint="default"/>
        <w:lang w:val="en-US" w:eastAsia="zh-CN" w:bidi="ar-SA"/>
      </w:rPr>
    </w:lvl>
    <w:lvl w:ilvl="2" w:tentative="0">
      <w:start w:val="0"/>
      <w:numFmt w:val="bullet"/>
      <w:lvlText w:val="•"/>
      <w:lvlJc w:val="left"/>
      <w:pPr>
        <w:ind w:left="2405" w:hanging="241"/>
      </w:pPr>
      <w:rPr>
        <w:rFonts w:hint="default"/>
        <w:lang w:val="en-US" w:eastAsia="zh-CN" w:bidi="ar-SA"/>
      </w:rPr>
    </w:lvl>
    <w:lvl w:ilvl="3" w:tentative="0">
      <w:start w:val="0"/>
      <w:numFmt w:val="bullet"/>
      <w:lvlText w:val="•"/>
      <w:lvlJc w:val="left"/>
      <w:pPr>
        <w:ind w:left="3187" w:hanging="241"/>
      </w:pPr>
      <w:rPr>
        <w:rFonts w:hint="default"/>
        <w:lang w:val="en-US" w:eastAsia="zh-CN" w:bidi="ar-SA"/>
      </w:rPr>
    </w:lvl>
    <w:lvl w:ilvl="4" w:tentative="0">
      <w:start w:val="0"/>
      <w:numFmt w:val="bullet"/>
      <w:lvlText w:val="•"/>
      <w:lvlJc w:val="left"/>
      <w:pPr>
        <w:ind w:left="3970" w:hanging="241"/>
      </w:pPr>
      <w:rPr>
        <w:rFonts w:hint="default"/>
        <w:lang w:val="en-US" w:eastAsia="zh-CN" w:bidi="ar-SA"/>
      </w:rPr>
    </w:lvl>
    <w:lvl w:ilvl="5" w:tentative="0">
      <w:start w:val="0"/>
      <w:numFmt w:val="bullet"/>
      <w:lvlText w:val="•"/>
      <w:lvlJc w:val="left"/>
      <w:pPr>
        <w:ind w:left="4753" w:hanging="241"/>
      </w:pPr>
      <w:rPr>
        <w:rFonts w:hint="default"/>
        <w:lang w:val="en-US" w:eastAsia="zh-CN" w:bidi="ar-SA"/>
      </w:rPr>
    </w:lvl>
    <w:lvl w:ilvl="6" w:tentative="0">
      <w:start w:val="0"/>
      <w:numFmt w:val="bullet"/>
      <w:lvlText w:val="•"/>
      <w:lvlJc w:val="left"/>
      <w:pPr>
        <w:ind w:left="5535" w:hanging="241"/>
      </w:pPr>
      <w:rPr>
        <w:rFonts w:hint="default"/>
        <w:lang w:val="en-US" w:eastAsia="zh-CN" w:bidi="ar-SA"/>
      </w:rPr>
    </w:lvl>
    <w:lvl w:ilvl="7" w:tentative="0">
      <w:start w:val="0"/>
      <w:numFmt w:val="bullet"/>
      <w:lvlText w:val="•"/>
      <w:lvlJc w:val="left"/>
      <w:pPr>
        <w:ind w:left="6318" w:hanging="241"/>
      </w:pPr>
      <w:rPr>
        <w:rFonts w:hint="default"/>
        <w:lang w:val="en-US" w:eastAsia="zh-CN" w:bidi="ar-SA"/>
      </w:rPr>
    </w:lvl>
    <w:lvl w:ilvl="8" w:tentative="0">
      <w:start w:val="0"/>
      <w:numFmt w:val="bullet"/>
      <w:lvlText w:val="•"/>
      <w:lvlJc w:val="left"/>
      <w:pPr>
        <w:ind w:left="7101" w:hanging="241"/>
      </w:pPr>
      <w:rPr>
        <w:rFonts w:hint="default"/>
        <w:lang w:val="en-US" w:eastAsia="zh-CN" w:bidi="ar-SA"/>
      </w:rPr>
    </w:lvl>
  </w:abstractNum>
  <w:abstractNum w:abstractNumId="157">
    <w:nsid w:val="7FB87A48"/>
    <w:multiLevelType w:val="multilevel"/>
    <w:tmpl w:val="7FB87A48"/>
    <w:lvl w:ilvl="0" w:tentative="0">
      <w:start w:val="1"/>
      <w:numFmt w:val="decimal"/>
      <w:lvlText w:val="%1."/>
      <w:lvlJc w:val="left"/>
      <w:pPr>
        <w:ind w:left="120" w:hanging="241"/>
        <w:jc w:val="left"/>
      </w:pPr>
      <w:rPr>
        <w:rFonts w:hint="default" w:ascii="宋体" w:hAnsi="宋体" w:eastAsia="宋体" w:cs="宋体"/>
        <w:b w:val="0"/>
        <w:bCs w:val="0"/>
        <w:i w:val="0"/>
        <w:iCs w:val="0"/>
        <w:color w:val="0000FF"/>
        <w:w w:val="100"/>
        <w:sz w:val="22"/>
        <w:szCs w:val="22"/>
        <w:lang w:val="en-US" w:eastAsia="zh-CN" w:bidi="ar-SA"/>
      </w:rPr>
    </w:lvl>
    <w:lvl w:ilvl="1" w:tentative="0">
      <w:start w:val="0"/>
      <w:numFmt w:val="bullet"/>
      <w:lvlText w:val="•"/>
      <w:lvlJc w:val="left"/>
      <w:pPr>
        <w:ind w:left="974" w:hanging="241"/>
      </w:pPr>
      <w:rPr>
        <w:rFonts w:hint="default"/>
        <w:lang w:val="en-US" w:eastAsia="zh-CN" w:bidi="ar-SA"/>
      </w:rPr>
    </w:lvl>
    <w:lvl w:ilvl="2" w:tentative="0">
      <w:start w:val="0"/>
      <w:numFmt w:val="bullet"/>
      <w:lvlText w:val="•"/>
      <w:lvlJc w:val="left"/>
      <w:pPr>
        <w:ind w:left="1829" w:hanging="241"/>
      </w:pPr>
      <w:rPr>
        <w:rFonts w:hint="default"/>
        <w:lang w:val="en-US" w:eastAsia="zh-CN" w:bidi="ar-SA"/>
      </w:rPr>
    </w:lvl>
    <w:lvl w:ilvl="3" w:tentative="0">
      <w:start w:val="0"/>
      <w:numFmt w:val="bullet"/>
      <w:lvlText w:val="•"/>
      <w:lvlJc w:val="left"/>
      <w:pPr>
        <w:ind w:left="2683" w:hanging="241"/>
      </w:pPr>
      <w:rPr>
        <w:rFonts w:hint="default"/>
        <w:lang w:val="en-US" w:eastAsia="zh-CN" w:bidi="ar-SA"/>
      </w:rPr>
    </w:lvl>
    <w:lvl w:ilvl="4" w:tentative="0">
      <w:start w:val="0"/>
      <w:numFmt w:val="bullet"/>
      <w:lvlText w:val="•"/>
      <w:lvlJc w:val="left"/>
      <w:pPr>
        <w:ind w:left="3538" w:hanging="241"/>
      </w:pPr>
      <w:rPr>
        <w:rFonts w:hint="default"/>
        <w:lang w:val="en-US" w:eastAsia="zh-CN" w:bidi="ar-SA"/>
      </w:rPr>
    </w:lvl>
    <w:lvl w:ilvl="5" w:tentative="0">
      <w:start w:val="0"/>
      <w:numFmt w:val="bullet"/>
      <w:lvlText w:val="•"/>
      <w:lvlJc w:val="left"/>
      <w:pPr>
        <w:ind w:left="4393" w:hanging="241"/>
      </w:pPr>
      <w:rPr>
        <w:rFonts w:hint="default"/>
        <w:lang w:val="en-US" w:eastAsia="zh-CN" w:bidi="ar-SA"/>
      </w:rPr>
    </w:lvl>
    <w:lvl w:ilvl="6" w:tentative="0">
      <w:start w:val="0"/>
      <w:numFmt w:val="bullet"/>
      <w:lvlText w:val="•"/>
      <w:lvlJc w:val="left"/>
      <w:pPr>
        <w:ind w:left="5247" w:hanging="241"/>
      </w:pPr>
      <w:rPr>
        <w:rFonts w:hint="default"/>
        <w:lang w:val="en-US" w:eastAsia="zh-CN" w:bidi="ar-SA"/>
      </w:rPr>
    </w:lvl>
    <w:lvl w:ilvl="7" w:tentative="0">
      <w:start w:val="0"/>
      <w:numFmt w:val="bullet"/>
      <w:lvlText w:val="•"/>
      <w:lvlJc w:val="left"/>
      <w:pPr>
        <w:ind w:left="6102" w:hanging="241"/>
      </w:pPr>
      <w:rPr>
        <w:rFonts w:hint="default"/>
        <w:lang w:val="en-US" w:eastAsia="zh-CN" w:bidi="ar-SA"/>
      </w:rPr>
    </w:lvl>
    <w:lvl w:ilvl="8" w:tentative="0">
      <w:start w:val="0"/>
      <w:numFmt w:val="bullet"/>
      <w:lvlText w:val="•"/>
      <w:lvlJc w:val="left"/>
      <w:pPr>
        <w:ind w:left="6957" w:hanging="241"/>
      </w:pPr>
      <w:rPr>
        <w:rFonts w:hint="default"/>
        <w:lang w:val="en-US" w:eastAsia="zh-CN" w:bidi="ar-SA"/>
      </w:rPr>
    </w:lvl>
  </w:abstractNum>
  <w:num w:numId="1">
    <w:abstractNumId w:val="28"/>
  </w:num>
  <w:num w:numId="2">
    <w:abstractNumId w:val="19"/>
  </w:num>
  <w:num w:numId="3">
    <w:abstractNumId w:val="120"/>
  </w:num>
  <w:num w:numId="4">
    <w:abstractNumId w:val="16"/>
  </w:num>
  <w:num w:numId="5">
    <w:abstractNumId w:val="12"/>
  </w:num>
  <w:num w:numId="6">
    <w:abstractNumId w:val="32"/>
  </w:num>
  <w:num w:numId="7">
    <w:abstractNumId w:val="70"/>
  </w:num>
  <w:num w:numId="8">
    <w:abstractNumId w:val="143"/>
  </w:num>
  <w:num w:numId="9">
    <w:abstractNumId w:val="29"/>
  </w:num>
  <w:num w:numId="10">
    <w:abstractNumId w:val="5"/>
  </w:num>
  <w:num w:numId="11">
    <w:abstractNumId w:val="76"/>
  </w:num>
  <w:num w:numId="12">
    <w:abstractNumId w:val="121"/>
  </w:num>
  <w:num w:numId="13">
    <w:abstractNumId w:val="18"/>
  </w:num>
  <w:num w:numId="14">
    <w:abstractNumId w:val="106"/>
  </w:num>
  <w:num w:numId="15">
    <w:abstractNumId w:val="25"/>
  </w:num>
  <w:num w:numId="16">
    <w:abstractNumId w:val="69"/>
  </w:num>
  <w:num w:numId="17">
    <w:abstractNumId w:val="22"/>
  </w:num>
  <w:num w:numId="18">
    <w:abstractNumId w:val="21"/>
  </w:num>
  <w:num w:numId="19">
    <w:abstractNumId w:val="7"/>
  </w:num>
  <w:num w:numId="20">
    <w:abstractNumId w:val="103"/>
  </w:num>
  <w:num w:numId="21">
    <w:abstractNumId w:val="127"/>
  </w:num>
  <w:num w:numId="22">
    <w:abstractNumId w:val="43"/>
  </w:num>
  <w:num w:numId="23">
    <w:abstractNumId w:val="98"/>
  </w:num>
  <w:num w:numId="24">
    <w:abstractNumId w:val="9"/>
  </w:num>
  <w:num w:numId="25">
    <w:abstractNumId w:val="152"/>
  </w:num>
  <w:num w:numId="26">
    <w:abstractNumId w:val="148"/>
  </w:num>
  <w:num w:numId="27">
    <w:abstractNumId w:val="15"/>
  </w:num>
  <w:num w:numId="28">
    <w:abstractNumId w:val="130"/>
  </w:num>
  <w:num w:numId="29">
    <w:abstractNumId w:val="6"/>
  </w:num>
  <w:num w:numId="30">
    <w:abstractNumId w:val="89"/>
  </w:num>
  <w:num w:numId="31">
    <w:abstractNumId w:val="2"/>
  </w:num>
  <w:num w:numId="32">
    <w:abstractNumId w:val="119"/>
  </w:num>
  <w:num w:numId="33">
    <w:abstractNumId w:val="155"/>
  </w:num>
  <w:num w:numId="34">
    <w:abstractNumId w:val="0"/>
  </w:num>
  <w:num w:numId="35">
    <w:abstractNumId w:val="67"/>
  </w:num>
  <w:num w:numId="36">
    <w:abstractNumId w:val="108"/>
  </w:num>
  <w:num w:numId="37">
    <w:abstractNumId w:val="27"/>
  </w:num>
  <w:num w:numId="38">
    <w:abstractNumId w:val="23"/>
  </w:num>
  <w:num w:numId="39">
    <w:abstractNumId w:val="82"/>
  </w:num>
  <w:num w:numId="40">
    <w:abstractNumId w:val="149"/>
  </w:num>
  <w:num w:numId="41">
    <w:abstractNumId w:val="14"/>
  </w:num>
  <w:num w:numId="42">
    <w:abstractNumId w:val="4"/>
  </w:num>
  <w:num w:numId="43">
    <w:abstractNumId w:val="13"/>
  </w:num>
  <w:num w:numId="44">
    <w:abstractNumId w:val="123"/>
  </w:num>
  <w:num w:numId="45">
    <w:abstractNumId w:val="1"/>
  </w:num>
  <w:num w:numId="46">
    <w:abstractNumId w:val="39"/>
  </w:num>
  <w:num w:numId="47">
    <w:abstractNumId w:val="141"/>
  </w:num>
  <w:num w:numId="48">
    <w:abstractNumId w:val="40"/>
  </w:num>
  <w:num w:numId="49">
    <w:abstractNumId w:val="154"/>
  </w:num>
  <w:num w:numId="50">
    <w:abstractNumId w:val="115"/>
  </w:num>
  <w:num w:numId="51">
    <w:abstractNumId w:val="80"/>
  </w:num>
  <w:num w:numId="52">
    <w:abstractNumId w:val="132"/>
  </w:num>
  <w:num w:numId="53">
    <w:abstractNumId w:val="50"/>
  </w:num>
  <w:num w:numId="54">
    <w:abstractNumId w:val="33"/>
  </w:num>
  <w:num w:numId="55">
    <w:abstractNumId w:val="145"/>
  </w:num>
  <w:num w:numId="56">
    <w:abstractNumId w:val="63"/>
  </w:num>
  <w:num w:numId="57">
    <w:abstractNumId w:val="156"/>
  </w:num>
  <w:num w:numId="58">
    <w:abstractNumId w:val="109"/>
  </w:num>
  <w:num w:numId="59">
    <w:abstractNumId w:val="44"/>
  </w:num>
  <w:num w:numId="60">
    <w:abstractNumId w:val="53"/>
  </w:num>
  <w:num w:numId="61">
    <w:abstractNumId w:val="139"/>
  </w:num>
  <w:num w:numId="62">
    <w:abstractNumId w:val="51"/>
  </w:num>
  <w:num w:numId="63">
    <w:abstractNumId w:val="62"/>
  </w:num>
  <w:num w:numId="64">
    <w:abstractNumId w:val="68"/>
  </w:num>
  <w:num w:numId="65">
    <w:abstractNumId w:val="118"/>
  </w:num>
  <w:num w:numId="66">
    <w:abstractNumId w:val="74"/>
  </w:num>
  <w:num w:numId="67">
    <w:abstractNumId w:val="83"/>
  </w:num>
  <w:num w:numId="68">
    <w:abstractNumId w:val="135"/>
  </w:num>
  <w:num w:numId="69">
    <w:abstractNumId w:val="150"/>
  </w:num>
  <w:num w:numId="70">
    <w:abstractNumId w:val="42"/>
  </w:num>
  <w:num w:numId="71">
    <w:abstractNumId w:val="37"/>
  </w:num>
  <w:num w:numId="72">
    <w:abstractNumId w:val="49"/>
  </w:num>
  <w:num w:numId="73">
    <w:abstractNumId w:val="112"/>
  </w:num>
  <w:num w:numId="74">
    <w:abstractNumId w:val="94"/>
  </w:num>
  <w:num w:numId="75">
    <w:abstractNumId w:val="140"/>
  </w:num>
  <w:num w:numId="76">
    <w:abstractNumId w:val="47"/>
  </w:num>
  <w:num w:numId="77">
    <w:abstractNumId w:val="107"/>
  </w:num>
  <w:num w:numId="78">
    <w:abstractNumId w:val="66"/>
  </w:num>
  <w:num w:numId="79">
    <w:abstractNumId w:val="142"/>
  </w:num>
  <w:num w:numId="80">
    <w:abstractNumId w:val="128"/>
  </w:num>
  <w:num w:numId="81">
    <w:abstractNumId w:val="77"/>
  </w:num>
  <w:num w:numId="82">
    <w:abstractNumId w:val="54"/>
  </w:num>
  <w:num w:numId="83">
    <w:abstractNumId w:val="88"/>
  </w:num>
  <w:num w:numId="84">
    <w:abstractNumId w:val="129"/>
  </w:num>
  <w:num w:numId="85">
    <w:abstractNumId w:val="60"/>
  </w:num>
  <w:num w:numId="86">
    <w:abstractNumId w:val="137"/>
  </w:num>
  <w:num w:numId="87">
    <w:abstractNumId w:val="92"/>
  </w:num>
  <w:num w:numId="88">
    <w:abstractNumId w:val="157"/>
  </w:num>
  <w:num w:numId="89">
    <w:abstractNumId w:val="116"/>
  </w:num>
  <w:num w:numId="90">
    <w:abstractNumId w:val="101"/>
  </w:num>
  <w:num w:numId="91">
    <w:abstractNumId w:val="97"/>
  </w:num>
  <w:num w:numId="92">
    <w:abstractNumId w:val="122"/>
  </w:num>
  <w:num w:numId="93">
    <w:abstractNumId w:val="58"/>
  </w:num>
  <w:num w:numId="94">
    <w:abstractNumId w:val="81"/>
  </w:num>
  <w:num w:numId="95">
    <w:abstractNumId w:val="90"/>
  </w:num>
  <w:num w:numId="96">
    <w:abstractNumId w:val="138"/>
  </w:num>
  <w:num w:numId="97">
    <w:abstractNumId w:val="75"/>
  </w:num>
  <w:num w:numId="98">
    <w:abstractNumId w:val="153"/>
  </w:num>
  <w:num w:numId="99">
    <w:abstractNumId w:val="111"/>
  </w:num>
  <w:num w:numId="100">
    <w:abstractNumId w:val="61"/>
  </w:num>
  <w:num w:numId="101">
    <w:abstractNumId w:val="64"/>
  </w:num>
  <w:num w:numId="102">
    <w:abstractNumId w:val="104"/>
  </w:num>
  <w:num w:numId="103">
    <w:abstractNumId w:val="93"/>
  </w:num>
  <w:num w:numId="104">
    <w:abstractNumId w:val="52"/>
  </w:num>
  <w:num w:numId="105">
    <w:abstractNumId w:val="30"/>
  </w:num>
  <w:num w:numId="106">
    <w:abstractNumId w:val="125"/>
  </w:num>
  <w:num w:numId="107">
    <w:abstractNumId w:val="110"/>
  </w:num>
  <w:num w:numId="108">
    <w:abstractNumId w:val="131"/>
  </w:num>
  <w:num w:numId="109">
    <w:abstractNumId w:val="151"/>
  </w:num>
  <w:num w:numId="110">
    <w:abstractNumId w:val="38"/>
  </w:num>
  <w:num w:numId="111">
    <w:abstractNumId w:val="113"/>
  </w:num>
  <w:num w:numId="112">
    <w:abstractNumId w:val="48"/>
  </w:num>
  <w:num w:numId="113">
    <w:abstractNumId w:val="95"/>
  </w:num>
  <w:num w:numId="114">
    <w:abstractNumId w:val="34"/>
  </w:num>
  <w:num w:numId="115">
    <w:abstractNumId w:val="99"/>
  </w:num>
  <w:num w:numId="116">
    <w:abstractNumId w:val="147"/>
  </w:num>
  <w:num w:numId="117">
    <w:abstractNumId w:val="134"/>
  </w:num>
  <w:num w:numId="118">
    <w:abstractNumId w:val="114"/>
  </w:num>
  <w:num w:numId="119">
    <w:abstractNumId w:val="79"/>
  </w:num>
  <w:num w:numId="120">
    <w:abstractNumId w:val="57"/>
  </w:num>
  <w:num w:numId="121">
    <w:abstractNumId w:val="146"/>
  </w:num>
  <w:num w:numId="122">
    <w:abstractNumId w:val="136"/>
  </w:num>
  <w:num w:numId="123">
    <w:abstractNumId w:val="117"/>
  </w:num>
  <w:num w:numId="124">
    <w:abstractNumId w:val="78"/>
  </w:num>
  <w:num w:numId="125">
    <w:abstractNumId w:val="73"/>
  </w:num>
  <w:num w:numId="126">
    <w:abstractNumId w:val="35"/>
  </w:num>
  <w:num w:numId="127">
    <w:abstractNumId w:val="72"/>
  </w:num>
  <w:num w:numId="128">
    <w:abstractNumId w:val="102"/>
  </w:num>
  <w:num w:numId="129">
    <w:abstractNumId w:val="124"/>
  </w:num>
  <w:num w:numId="130">
    <w:abstractNumId w:val="86"/>
  </w:num>
  <w:num w:numId="131">
    <w:abstractNumId w:val="71"/>
  </w:num>
  <w:num w:numId="132">
    <w:abstractNumId w:val="100"/>
  </w:num>
  <w:num w:numId="133">
    <w:abstractNumId w:val="59"/>
  </w:num>
  <w:num w:numId="134">
    <w:abstractNumId w:val="55"/>
  </w:num>
  <w:num w:numId="135">
    <w:abstractNumId w:val="3"/>
  </w:num>
  <w:num w:numId="136">
    <w:abstractNumId w:val="126"/>
  </w:num>
  <w:num w:numId="137">
    <w:abstractNumId w:val="144"/>
  </w:num>
  <w:num w:numId="138">
    <w:abstractNumId w:val="105"/>
  </w:num>
  <w:num w:numId="139">
    <w:abstractNumId w:val="84"/>
  </w:num>
  <w:num w:numId="140">
    <w:abstractNumId w:val="133"/>
  </w:num>
  <w:num w:numId="141">
    <w:abstractNumId w:val="36"/>
  </w:num>
  <w:num w:numId="142">
    <w:abstractNumId w:val="41"/>
  </w:num>
  <w:num w:numId="143">
    <w:abstractNumId w:val="20"/>
  </w:num>
  <w:num w:numId="144">
    <w:abstractNumId w:val="85"/>
  </w:num>
  <w:num w:numId="145">
    <w:abstractNumId w:val="56"/>
  </w:num>
  <w:num w:numId="146">
    <w:abstractNumId w:val="24"/>
  </w:num>
  <w:num w:numId="147">
    <w:abstractNumId w:val="65"/>
  </w:num>
  <w:num w:numId="148">
    <w:abstractNumId w:val="11"/>
  </w:num>
  <w:num w:numId="149">
    <w:abstractNumId w:val="96"/>
  </w:num>
  <w:num w:numId="150">
    <w:abstractNumId w:val="45"/>
  </w:num>
  <w:num w:numId="151">
    <w:abstractNumId w:val="87"/>
  </w:num>
  <w:num w:numId="152">
    <w:abstractNumId w:val="31"/>
  </w:num>
  <w:num w:numId="153">
    <w:abstractNumId w:val="17"/>
  </w:num>
  <w:num w:numId="154">
    <w:abstractNumId w:val="46"/>
  </w:num>
  <w:num w:numId="155">
    <w:abstractNumId w:val="10"/>
  </w:num>
  <w:num w:numId="156">
    <w:abstractNumId w:val="91"/>
  </w:num>
  <w:num w:numId="157">
    <w:abstractNumId w:val="8"/>
  </w:num>
  <w:num w:numId="15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31A812D2"/>
    <w:rsid w:val="49697CB9"/>
    <w:rsid w:val="51EB1BD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character" w:default="1" w:styleId="5">
    <w:name w:val="Default Paragraph Font"/>
    <w:semiHidden/>
    <w:unhideWhenUsed/>
    <w:qFormat/>
    <w:uiPriority w:val="1"/>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ind w:left="1800"/>
    </w:pPr>
    <w:rPr>
      <w:rFonts w:ascii="宋体" w:hAnsi="宋体" w:eastAsia="宋体" w:cs="宋体"/>
      <w:sz w:val="24"/>
      <w:szCs w:val="24"/>
      <w:lang w:val="en-US" w:eastAsia="zh-CN" w:bidi="ar-SA"/>
    </w:rPr>
  </w:style>
  <w:style w:type="paragraph" w:styleId="3">
    <w:name w:val="Title"/>
    <w:basedOn w:val="1"/>
    <w:qFormat/>
    <w:uiPriority w:val="1"/>
    <w:pPr>
      <w:spacing w:line="1227" w:lineRule="exact"/>
      <w:ind w:left="2589" w:right="2451"/>
      <w:jc w:val="center"/>
    </w:pPr>
    <w:rPr>
      <w:rFonts w:ascii="微软雅黑" w:hAnsi="微软雅黑" w:eastAsia="微软雅黑" w:cs="微软雅黑"/>
      <w:sz w:val="72"/>
      <w:szCs w:val="72"/>
      <w:lang w:val="en-US" w:eastAsia="zh-CN" w:bidi="ar-SA"/>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spacing w:before="1"/>
      <w:ind w:left="1800" w:right="1799" w:firstLine="480"/>
    </w:pPr>
    <w:rPr>
      <w:rFonts w:ascii="宋体" w:hAnsi="宋体" w:eastAsia="宋体" w:cs="宋体"/>
      <w:lang w:val="en-US" w:eastAsia="zh-CN" w:bidi="ar-SA"/>
    </w:rPr>
  </w:style>
  <w:style w:type="paragraph" w:customStyle="1" w:styleId="8">
    <w:name w:val="Table Paragraph"/>
    <w:basedOn w:val="1"/>
    <w:qFormat/>
    <w:uiPriority w:val="1"/>
    <w:rPr>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0" Type="http://schemas.openxmlformats.org/officeDocument/2006/relationships/fontTable" Target="fontTable.xml"/><Relationship Id="rId6" Type="http://schemas.openxmlformats.org/officeDocument/2006/relationships/footer" Target="footer1.xml"/><Relationship Id="rId59" Type="http://schemas.openxmlformats.org/officeDocument/2006/relationships/numbering" Target="numbering.xml"/><Relationship Id="rId58" Type="http://schemas.openxmlformats.org/officeDocument/2006/relationships/customXml" Target="../customXml/item1.xml"/><Relationship Id="rId57" Type="http://schemas.openxmlformats.org/officeDocument/2006/relationships/image" Target="media/image24.jpeg"/><Relationship Id="rId56" Type="http://schemas.openxmlformats.org/officeDocument/2006/relationships/image" Target="media/image23.png"/><Relationship Id="rId55" Type="http://schemas.openxmlformats.org/officeDocument/2006/relationships/image" Target="media/image22.jpeg"/><Relationship Id="rId54" Type="http://schemas.openxmlformats.org/officeDocument/2006/relationships/image" Target="media/image21.jpeg"/><Relationship Id="rId53" Type="http://schemas.openxmlformats.org/officeDocument/2006/relationships/image" Target="media/image20.jpeg"/><Relationship Id="rId52" Type="http://schemas.openxmlformats.org/officeDocument/2006/relationships/image" Target="media/image19.jpeg"/><Relationship Id="rId51" Type="http://schemas.openxmlformats.org/officeDocument/2006/relationships/image" Target="media/image18.jpeg"/><Relationship Id="rId50" Type="http://schemas.openxmlformats.org/officeDocument/2006/relationships/image" Target="media/image17.jpeg"/><Relationship Id="rId5" Type="http://schemas.openxmlformats.org/officeDocument/2006/relationships/header" Target="header1.xml"/><Relationship Id="rId49" Type="http://schemas.openxmlformats.org/officeDocument/2006/relationships/image" Target="media/image16.jpeg"/><Relationship Id="rId48" Type="http://schemas.openxmlformats.org/officeDocument/2006/relationships/image" Target="media/image15.jpeg"/><Relationship Id="rId47" Type="http://schemas.openxmlformats.org/officeDocument/2006/relationships/image" Target="media/image14.jpeg"/><Relationship Id="rId46" Type="http://schemas.openxmlformats.org/officeDocument/2006/relationships/image" Target="media/image13.jpeg"/><Relationship Id="rId45" Type="http://schemas.openxmlformats.org/officeDocument/2006/relationships/image" Target="media/image12.jpeg"/><Relationship Id="rId44" Type="http://schemas.openxmlformats.org/officeDocument/2006/relationships/image" Target="media/image11.jpeg"/><Relationship Id="rId43" Type="http://schemas.openxmlformats.org/officeDocument/2006/relationships/image" Target="media/image10.jpeg"/><Relationship Id="rId42" Type="http://schemas.openxmlformats.org/officeDocument/2006/relationships/image" Target="media/image9.jpeg"/><Relationship Id="rId41" Type="http://schemas.openxmlformats.org/officeDocument/2006/relationships/image" Target="media/image8.jpeg"/><Relationship Id="rId40" Type="http://schemas.openxmlformats.org/officeDocument/2006/relationships/image" Target="media/image7.jpeg"/><Relationship Id="rId4" Type="http://schemas.openxmlformats.org/officeDocument/2006/relationships/endnotes" Target="endnotes.xml"/><Relationship Id="rId39" Type="http://schemas.openxmlformats.org/officeDocument/2006/relationships/image" Target="media/image6.jpeg"/><Relationship Id="rId38" Type="http://schemas.openxmlformats.org/officeDocument/2006/relationships/image" Target="media/image5.jpeg"/><Relationship Id="rId37" Type="http://schemas.openxmlformats.org/officeDocument/2006/relationships/image" Target="media/image4.jpeg"/><Relationship Id="rId36" Type="http://schemas.openxmlformats.org/officeDocument/2006/relationships/image" Target="media/image3.jpeg"/><Relationship Id="rId35" Type="http://schemas.openxmlformats.org/officeDocument/2006/relationships/image" Target="media/image2.jpeg"/><Relationship Id="rId34" Type="http://schemas.openxmlformats.org/officeDocument/2006/relationships/image" Target="media/image1.jpeg"/><Relationship Id="rId33" Type="http://schemas.openxmlformats.org/officeDocument/2006/relationships/theme" Target="theme/theme1.xml"/><Relationship Id="rId32" Type="http://schemas.openxmlformats.org/officeDocument/2006/relationships/footer" Target="footer14.xml"/><Relationship Id="rId31" Type="http://schemas.openxmlformats.org/officeDocument/2006/relationships/header" Target="header14.xml"/><Relationship Id="rId30" Type="http://schemas.openxmlformats.org/officeDocument/2006/relationships/footer" Target="footer13.xml"/><Relationship Id="rId3" Type="http://schemas.openxmlformats.org/officeDocument/2006/relationships/footnotes" Target="footnotes.xml"/><Relationship Id="rId29" Type="http://schemas.openxmlformats.org/officeDocument/2006/relationships/header" Target="header13.xml"/><Relationship Id="rId28" Type="http://schemas.openxmlformats.org/officeDocument/2006/relationships/footer" Target="footer12.xml"/><Relationship Id="rId27" Type="http://schemas.openxmlformats.org/officeDocument/2006/relationships/header" Target="header12.xml"/><Relationship Id="rId26" Type="http://schemas.openxmlformats.org/officeDocument/2006/relationships/footer" Target="footer11.xml"/><Relationship Id="rId25" Type="http://schemas.openxmlformats.org/officeDocument/2006/relationships/header" Target="header11.xml"/><Relationship Id="rId24" Type="http://schemas.openxmlformats.org/officeDocument/2006/relationships/footer" Target="footer10.xml"/><Relationship Id="rId23" Type="http://schemas.openxmlformats.org/officeDocument/2006/relationships/header" Target="header10.xml"/><Relationship Id="rId22" Type="http://schemas.openxmlformats.org/officeDocument/2006/relationships/footer" Target="footer9.xml"/><Relationship Id="rId21" Type="http://schemas.openxmlformats.org/officeDocument/2006/relationships/header" Target="header9.xml"/><Relationship Id="rId20" Type="http://schemas.openxmlformats.org/officeDocument/2006/relationships/footer" Target="footer8.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header" Target="header7.xml"/><Relationship Id="rId16" Type="http://schemas.openxmlformats.org/officeDocument/2006/relationships/footer" Target="footer6.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2"/>
    <customShpInfo spid="_x0000_s2054"/>
    <customShpInfo spid="_x0000_s2056"/>
    <customShpInfo spid="_x0000_s2058"/>
    <customShpInfo spid="_x0000_s2060"/>
    <customShpInfo spid="_x0000_s2062"/>
    <customShpInfo spid="_x0000_s2064"/>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119</Pages>
  <Words>3617</Words>
  <Characters>3682</Characters>
  <TotalTime>1</TotalTime>
  <ScaleCrop>false</ScaleCrop>
  <LinksUpToDate>false</LinksUpToDate>
  <CharactersWithSpaces>3796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2025-02-19T14:02:00Z</dcterms:created>
  <dc:creator>ïï</dc:creator>
  <cp:lastModifiedBy>井井</cp:lastModifiedBy>
  <dcterms:modified xsi:type="dcterms:W3CDTF">2025-03-20T23:42:38Z</dcterms:modified>
  <dc:title>Microsoft Word - 2024.03.22 ¹Õ¾²-3º5 UÑ²   °  Õûßíþf'&lt; ˆ2025ý 1˜.docx</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2024-03-24T00:00:00Z</vt:filetime>
  </property>
  <property fmtid="{D5CDD505-2E9C-101B-9397-08002B2CF9AE}" pid="3" name="LastSaved">
    <vt:filetime>2025-02-19T00:00:00Z</vt:filetime>
  </property>
  <property fmtid="{D5CDD505-2E9C-101B-9397-08002B2CF9AE}" pid="4" name="Producer">
    <vt:lpwstr>Microsoft: Print To PDF</vt:lpwstr>
  </property>
  <property fmtid="{D5CDD505-2E9C-101B-9397-08002B2CF9AE}" pid="5" name="KSOTemplateDocerSaveRecord">
    <vt:lpwstr>eyJoZGlkIjoiN2VhNjc5ZTg4N2Q3OGU1OGI4ZDAzMmQ4YWJjYjYxY2IiLCJ1c2VySWQiOiIyMTIzMjc2ODAifQ==</vt:lpwstr>
  </property>
  <property fmtid="{D5CDD505-2E9C-101B-9397-08002B2CF9AE}" pid="6" name="KSOProductBuildVer">
    <vt:lpwstr>2052-12.1.0.20305</vt:lpwstr>
  </property>
  <property fmtid="{D5CDD505-2E9C-101B-9397-08002B2CF9AE}" pid="7" name="ICV">
    <vt:lpwstr>E1412761E78747FB872B79694D1F59CE_12</vt:lpwstr>
  </property>
</Properties>
</file>