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75" w:x="4062" w:y="143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绝密★启用前</w:t>
      </w:r>
    </w:p>
    <w:p>
      <w:pPr>
        <w:framePr w:w="2570" w:x="17092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A、已满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14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周岁</w:t>
      </w:r>
    </w:p>
    <w:p>
      <w:pPr>
        <w:framePr w:w="2568" w:x="19957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B、已满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16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周岁</w:t>
      </w:r>
    </w:p>
    <w:p>
      <w:pPr>
        <w:framePr w:w="4324" w:x="22668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C、已满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16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周岁未满</w:t>
      </w:r>
      <w:r>
        <w:rPr>
          <w:rFonts w:ascii="SimHei"/>
          <w:color w:val="000000"/>
          <w:spacing w:val="-91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18</w:t>
      </w:r>
      <w:r>
        <w:rPr>
          <w:rFonts w:ascii="SimHei"/>
          <w:color w:val="000000"/>
          <w:spacing w:val="-85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周岁</w:t>
      </w:r>
    </w:p>
    <w:p>
      <w:pPr>
        <w:framePr w:w="2522" w:x="27030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D.</w:t>
      </w:r>
      <w:r>
        <w:rPr>
          <w:rFonts w:ascii="SimHei"/>
          <w:color w:val="000000"/>
          <w:spacing w:val="-5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已满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18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周岁</w:t>
      </w:r>
    </w:p>
    <w:p>
      <w:pPr>
        <w:framePr w:w="10133" w:x="5645" w:y="1659"/>
        <w:widowControl w:val="0"/>
        <w:autoSpaceDE w:val="0"/>
        <w:autoSpaceDN w:val="0"/>
        <w:spacing w:before="0" w:after="0" w:line="629" w:lineRule="exact"/>
        <w:ind w:left="0" w:right="0" w:firstLine="0"/>
        <w:jc w:val="left"/>
        <w:rPr>
          <w:rFonts w:ascii="SimHei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-1"/>
          <w:sz w:val="66"/>
        </w:rPr>
        <w:t>《职业道德与法律》期末考试卷</w:t>
      </w:r>
    </w:p>
    <w:p>
      <w:pPr>
        <w:framePr w:w="9011" w:x="17092" w:y="221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3.接触一个人，给人留下直接而敏感的第一印象的是（</w:t>
      </w:r>
    </w:p>
    <w:p>
      <w:pPr>
        <w:framePr w:w="9011" w:x="17092" w:y="2214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A、职业礼仪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B、交往礼仪</w:t>
      </w:r>
      <w:r>
        <w:rPr>
          <w:rFonts w:ascii="SimHei"/>
          <w:color w:val="000000"/>
          <w:spacing w:val="147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C、个人礼仪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D、公共礼仪</w:t>
      </w:r>
    </w:p>
    <w:p>
      <w:pPr>
        <w:framePr w:w="761" w:x="25072" w:y="221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367" w:x="4492" w:y="325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题</w:t>
      </w:r>
      <w:r>
        <w:rPr>
          <w:rFonts w:ascii="SimHei"/>
          <w:color w:val="000000"/>
          <w:spacing w:val="154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号</w:t>
      </w:r>
    </w:p>
    <w:p>
      <w:pPr>
        <w:framePr w:w="1367" w:x="4492" w:y="3259"/>
        <w:widowControl w:val="0"/>
        <w:autoSpaceDE w:val="0"/>
        <w:autoSpaceDN w:val="0"/>
        <w:spacing w:before="33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得</w:t>
      </w:r>
      <w:r>
        <w:rPr>
          <w:rFonts w:ascii="SimHei"/>
          <w:color w:val="000000"/>
          <w:spacing w:val="154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分</w:t>
      </w:r>
    </w:p>
    <w:p>
      <w:pPr>
        <w:framePr w:w="761" w:x="10399" w:y="325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四</w:t>
      </w:r>
    </w:p>
    <w:p>
      <w:pPr>
        <w:framePr w:w="761" w:x="11785" w:y="325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五</w:t>
      </w:r>
    </w:p>
    <w:p>
      <w:pPr>
        <w:framePr w:w="761" w:x="13047" w:y="325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六</w:t>
      </w:r>
    </w:p>
    <w:p>
      <w:pPr>
        <w:framePr w:w="1064" w:x="14633" w:y="325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总分</w:t>
      </w:r>
    </w:p>
    <w:p>
      <w:pPr>
        <w:framePr w:w="1215" w:x="17092" w:y="35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54"/>
          <w:sz w:val="32"/>
        </w:rPr>
        <w:t>4、（</w:t>
      </w:r>
    </w:p>
    <w:p>
      <w:pPr>
        <w:framePr w:w="4177" w:x="18299" w:y="35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）是企业形象的最好代言。</w:t>
      </w:r>
    </w:p>
    <w:p>
      <w:pPr>
        <w:framePr w:w="2123" w:x="17092" w:y="422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A、广告宣传</w:t>
      </w:r>
    </w:p>
    <w:p>
      <w:pPr>
        <w:framePr w:w="3031" w:x="20414" w:y="422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5"/>
          <w:sz w:val="32"/>
        </w:rPr>
        <w:t>B、员工的良好形象</w:t>
      </w:r>
    </w:p>
    <w:p>
      <w:pPr>
        <w:framePr w:w="5743" w:x="4062" w:y="464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一、填空题（每格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1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25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5743" w:x="4062" w:y="4649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1.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我们对仪容的修饰要扬长避短，要</w:t>
      </w:r>
    </w:p>
    <w:p>
      <w:pPr>
        <w:framePr w:w="3031" w:x="17092" w:y="48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C、企业的良好管理</w:t>
      </w:r>
    </w:p>
    <w:p>
      <w:pPr>
        <w:framePr w:w="3655" w:x="20411" w:y="48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D、低廉的企业产品价格</w:t>
      </w:r>
    </w:p>
    <w:p>
      <w:pPr>
        <w:framePr w:w="761" w:x="10639" w:y="532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1963" w:y="532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3453" w:y="532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4968" w:x="17092" w:y="556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1"/>
          <w:sz w:val="32"/>
        </w:rPr>
        <w:t>5.</w:t>
      </w:r>
      <w:r>
        <w:rPr>
          <w:rFonts w:ascii="SimHei"/>
          <w:color w:val="000000"/>
          <w:spacing w:val="-7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我国公民的基本道德规范是（</w:t>
      </w:r>
    </w:p>
    <w:p>
      <w:pPr>
        <w:framePr w:w="4968" w:x="17092" w:y="5567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A、爱国爱企、明礼诚信</w:t>
      </w:r>
    </w:p>
    <w:p>
      <w:pPr>
        <w:framePr w:w="4968" w:x="17092" w:y="5567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C、爱岗敬业、诚实守信</w:t>
      </w:r>
    </w:p>
    <w:p>
      <w:pPr>
        <w:framePr w:w="6878" w:x="21309" w:y="5567"/>
        <w:widowControl w:val="0"/>
        <w:autoSpaceDE w:val="0"/>
        <w:autoSpaceDN w:val="0"/>
        <w:spacing w:before="0" w:after="0" w:line="303" w:lineRule="exact"/>
        <w:ind w:left="987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2"/>
          <w:sz w:val="32"/>
        </w:rPr>
        <w:t>）、团结友爱、勤俭自强、敬业奉献。</w:t>
      </w:r>
    </w:p>
    <w:p>
      <w:pPr>
        <w:framePr w:w="6878" w:x="21309" w:y="5567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B、爱国守法、明礼诚信</w:t>
      </w:r>
    </w:p>
    <w:p>
      <w:pPr>
        <w:framePr w:w="6878" w:x="21309" w:y="5567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D、遵纪守法、诚实信用</w:t>
      </w:r>
    </w:p>
    <w:p>
      <w:pPr>
        <w:framePr w:w="1518" w:x="4062" w:y="599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2.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所谓</w:t>
      </w:r>
    </w:p>
    <w:p>
      <w:pPr>
        <w:framePr w:w="1518" w:x="4062" w:y="599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3.</w:t>
      </w:r>
    </w:p>
    <w:p>
      <w:pPr>
        <w:framePr w:w="9220" w:x="6473" w:y="5991"/>
        <w:widowControl w:val="0"/>
        <w:autoSpaceDE w:val="0"/>
        <w:autoSpaceDN w:val="0"/>
        <w:spacing w:before="0" w:after="0" w:line="303" w:lineRule="exact"/>
        <w:ind w:left="451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，是职业人在职场这个特定范围内所要遵守的礼仪规范。</w:t>
      </w:r>
    </w:p>
    <w:p>
      <w:pPr>
        <w:framePr w:w="9220" w:x="6473" w:y="599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是我的一张通行证。</w:t>
      </w:r>
    </w:p>
    <w:p>
      <w:pPr>
        <w:framePr w:w="13052" w:x="4062" w:y="733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4．一个社会是否和谐，一个国家能否实现长治久安，很大程度上取决于全体社会成员</w:t>
      </w:r>
    </w:p>
    <w:p>
      <w:pPr>
        <w:framePr w:w="9873" w:x="17092" w:y="758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6.职业道德的核心是（</w:t>
      </w:r>
    </w:p>
    <w:p>
      <w:pPr>
        <w:framePr w:w="9873" w:x="17092" w:y="758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A、为人民服务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B、顾客是上帝</w:t>
      </w:r>
      <w:r>
        <w:rPr>
          <w:rFonts w:ascii="SimHei"/>
          <w:color w:val="000000"/>
          <w:spacing w:val="306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C、集体主义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D、公私兼顾</w:t>
      </w:r>
    </w:p>
    <w:p>
      <w:pPr>
        <w:framePr w:w="9873" w:x="17092" w:y="758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7.关于自由和纪律的关系，理解有误的一项是（</w:t>
      </w:r>
    </w:p>
    <w:p>
      <w:pPr>
        <w:framePr w:w="761" w:x="20855" w:y="758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1" w:x="4062" w:y="800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的</w:t>
      </w:r>
    </w:p>
    <w:p>
      <w:pPr>
        <w:framePr w:w="761" w:x="5872" w:y="800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5221" w:x="4062" w:y="867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5.爱岗敬业要求我们在工作中做到</w:t>
      </w:r>
    </w:p>
    <w:p>
      <w:pPr>
        <w:framePr w:w="761" w:x="9635" w:y="867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0987" w:y="867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2644" w:y="867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761" w:x="24016" w:y="892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57" w:x="4062" w:y="934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6.慎独的最大特点就是其体现了个体在道德上的</w:t>
      </w:r>
    </w:p>
    <w:p>
      <w:pPr>
        <w:framePr w:w="7657" w:x="4062" w:y="9345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6"/>
          <w:sz w:val="32"/>
        </w:rPr>
        <w:t>7.依法治国的基本要求，可以用四句话来概括，即</w:t>
      </w:r>
    </w:p>
    <w:p>
      <w:pPr>
        <w:framePr w:w="7657" w:x="4062" w:y="9345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8.我们实行依法治国的基本方略，核心是要</w:t>
      </w:r>
    </w:p>
    <w:p>
      <w:pPr>
        <w:framePr w:w="761" w:x="11588" w:y="934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和</w:t>
      </w:r>
    </w:p>
    <w:p>
      <w:pPr>
        <w:framePr w:w="761" w:x="12944" w:y="934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4699" w:x="17092" w:y="959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A、自由是在纪律约束下的自由</w:t>
      </w:r>
    </w:p>
    <w:p>
      <w:pPr>
        <w:framePr w:w="4699" w:x="17092" w:y="9592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C、纪律是对自由的保障</w:t>
      </w:r>
    </w:p>
    <w:p>
      <w:pPr>
        <w:framePr w:w="4351" w:x="21763" w:y="959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B、违反纪律，将不再有自由</w:t>
      </w:r>
    </w:p>
    <w:p>
      <w:pPr>
        <w:framePr w:w="761" w:x="11785" w:y="100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3160" w:y="100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4536" w:y="100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15912" w:y="100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5395" w:x="21770" w:y="1026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D、纪律和自由是对立的，不能统一</w:t>
      </w:r>
    </w:p>
    <w:p>
      <w:pPr>
        <w:framePr w:w="761" w:x="11441" w:y="1068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6613" w:x="17092" w:y="1093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8.建立和维护社会秩序的两种基本手段是（</w:t>
      </w:r>
    </w:p>
    <w:p>
      <w:pPr>
        <w:framePr w:w="761" w:x="23566" w:y="1093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2577" w:x="4062" w:y="1135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9.从整体上看，</w:t>
      </w:r>
    </w:p>
    <w:p>
      <w:pPr>
        <w:framePr w:w="9398" w:x="7870" w:y="1135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能确保司法制度的公正，是法治国家的标志，是人治向法治转</w:t>
      </w:r>
    </w:p>
    <w:p>
      <w:pPr>
        <w:framePr w:w="10569" w:x="17092" w:y="1160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A、习惯和法律</w:t>
      </w:r>
      <w:r>
        <w:rPr>
          <w:rFonts w:ascii="SimHei"/>
          <w:color w:val="000000"/>
          <w:spacing w:val="304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B、道德和法律</w:t>
      </w:r>
      <w:r>
        <w:rPr>
          <w:rFonts w:ascii="SimHei"/>
          <w:color w:val="000000"/>
          <w:spacing w:val="306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C、风俗和法律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D、习惯和法规</w:t>
      </w:r>
    </w:p>
    <w:p>
      <w:pPr>
        <w:framePr w:w="2275" w:x="4062" w:y="1202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变的助推器。</w:t>
      </w:r>
    </w:p>
    <w:p>
      <w:pPr>
        <w:framePr w:w="13777" w:x="17092" w:y="1227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9.违法行为对社会的危害程度有大有小，</w:t>
      </w:r>
      <w:r>
        <w:rPr>
          <w:rFonts w:ascii="SimHei"/>
          <w:color w:val="000000"/>
          <w:spacing w:val="2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由于民事违法行为和行政违法行为对社会的危害</w:t>
      </w:r>
    </w:p>
    <w:p>
      <w:pPr>
        <w:framePr w:w="4351" w:x="4062" w:y="1269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10.在民事诉讼中，一般实行</w:t>
      </w:r>
    </w:p>
    <w:p>
      <w:pPr>
        <w:framePr w:w="2275" w:x="10234" w:y="1269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的举证原则。</w:t>
      </w:r>
    </w:p>
    <w:p>
      <w:pPr>
        <w:framePr w:w="3183" w:x="17092" w:y="1294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较小，所以被称为（</w:t>
      </w:r>
    </w:p>
    <w:p>
      <w:pPr>
        <w:framePr w:w="761" w:x="20553" w:y="1294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0268" w:x="4062" w:y="133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11.预防违法，杜绝不良行为，需要我们牢牢筑起内心的防线，加强</w:t>
      </w:r>
    </w:p>
    <w:p>
      <w:pPr>
        <w:framePr w:w="761" w:x="14599" w:y="133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5035" w:x="17092" w:y="1361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A、犯罪行为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B、一般违法行为</w:t>
      </w:r>
    </w:p>
    <w:p>
      <w:pPr>
        <w:framePr w:w="2873" w:x="22063" w:y="1361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5"/>
          <w:sz w:val="32"/>
        </w:rPr>
        <w:t>C、</w:t>
      </w:r>
      <w:r>
        <w:rPr>
          <w:rFonts w:ascii="SimHei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严重违法行为</w:t>
      </w:r>
    </w:p>
    <w:p>
      <w:pPr>
        <w:framePr w:w="2123" w:x="25076" w:y="1361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D、不良行为</w:t>
      </w:r>
    </w:p>
    <w:p>
      <w:pPr>
        <w:framePr w:w="913" w:x="4062" w:y="1404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12.</w:t>
      </w:r>
    </w:p>
    <w:p>
      <w:pPr>
        <w:framePr w:w="761" w:x="6322" w:y="1404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8276" w:y="1404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和</w:t>
      </w:r>
    </w:p>
    <w:p>
      <w:pPr>
        <w:framePr w:w="6613" w:x="10354" w:y="14041"/>
        <w:widowControl w:val="0"/>
        <w:autoSpaceDE w:val="0"/>
        <w:autoSpaceDN w:val="0"/>
        <w:spacing w:before="0" w:after="0" w:line="303" w:lineRule="exact"/>
        <w:ind w:left="182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是犯罪的三个基本特征。</w:t>
      </w:r>
    </w:p>
    <w:p>
      <w:pPr>
        <w:framePr w:w="6613" w:x="10354" w:y="1404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，是社会主义核心价值体系中的中国特色社</w:t>
      </w:r>
    </w:p>
    <w:p>
      <w:pPr>
        <w:framePr w:w="10268" w:x="17092" w:y="1417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9"/>
          <w:sz w:val="32"/>
        </w:rPr>
        <w:t>10.“宪法在哪里实现自由，也必将在哪里限制自由，”由此可见（</w:t>
      </w:r>
    </w:p>
    <w:p>
      <w:pPr>
        <w:framePr w:w="10268" w:x="17092" w:y="14178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A、离开法律的自由才是真正的自由</w:t>
      </w:r>
    </w:p>
    <w:p>
      <w:pPr>
        <w:framePr w:w="761" w:x="26724" w:y="1417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821" w:x="4062" w:y="1471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13.富强、</w:t>
      </w:r>
    </w:p>
    <w:p>
      <w:pPr>
        <w:framePr w:w="761" w:x="6762" w:y="1471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761" w:x="8406" w:y="1471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、</w:t>
      </w:r>
    </w:p>
    <w:p>
      <w:pPr>
        <w:framePr w:w="8527" w:x="17092" w:y="1507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B、法律确定的自由可以在任何地方以任何方式随意行使</w:t>
      </w:r>
    </w:p>
    <w:p>
      <w:pPr>
        <w:framePr w:w="8527" w:x="17092" w:y="15072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C、公民的合法权利和自由离不开法律的规范和保障</w:t>
      </w:r>
    </w:p>
    <w:p>
      <w:pPr>
        <w:framePr w:w="8527" w:x="17092" w:y="15072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D、法律就是用来限制权利和自由的</w:t>
      </w:r>
    </w:p>
    <w:p>
      <w:pPr>
        <w:framePr w:w="13922" w:x="4062" w:y="1538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会主义的共同理想，把它作为简明的社会主义核心价值观的第一层面，是对社会主义核心价</w:t>
      </w:r>
    </w:p>
    <w:p>
      <w:pPr>
        <w:framePr w:w="13922" w:x="4062" w:y="15382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值体系内在包含的核心价值观的提炼。</w:t>
      </w:r>
    </w:p>
    <w:p>
      <w:pPr>
        <w:framePr w:w="13922" w:x="17092" w:y="1641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11.上学时间快到了，席东匆匆骑上自行车往学校赶，可是却总是遇到红灯，席东想：反正</w:t>
      </w:r>
    </w:p>
    <w:p>
      <w:pPr>
        <w:framePr w:w="13922" w:x="17092" w:y="16414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不迟到是大事，没有车就闯过去吧。于是他就这样一路闯着红灯迅速赶往学校。你认为席东</w:t>
      </w:r>
    </w:p>
    <w:p>
      <w:pPr>
        <w:framePr w:w="5723" w:x="4062" w:y="1672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二、单选题（每小题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1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15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13748" w:x="17092" w:y="1730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的做法是（</w:t>
      </w:r>
    </w:p>
    <w:p>
      <w:pPr>
        <w:framePr w:w="13748" w:x="17092" w:y="17308"/>
        <w:widowControl w:val="0"/>
        <w:autoSpaceDE w:val="0"/>
        <w:autoSpaceDN w:val="0"/>
        <w:spacing w:before="144" w:after="0" w:line="303" w:lineRule="exact"/>
        <w:ind w:left="151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A、合情合理又合法</w:t>
      </w:r>
    </w:p>
    <w:p>
      <w:pPr>
        <w:framePr w:w="13748" w:x="17092" w:y="17308"/>
        <w:widowControl w:val="0"/>
        <w:autoSpaceDE w:val="0"/>
        <w:autoSpaceDN w:val="0"/>
        <w:spacing w:before="145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12.即使在个人单处，无人监督，也坚守自己的道德信念，不做任何不道德的事。这种道德</w:t>
      </w:r>
    </w:p>
    <w:p>
      <w:pPr>
        <w:framePr w:w="761" w:x="19352" w:y="1730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5917" w:x="4062" w:y="1739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1.下列选项中行为符合网络礼仪的是（</w:t>
      </w:r>
    </w:p>
    <w:p>
      <w:pPr>
        <w:framePr w:w="761" w:x="9934" w:y="1739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2123" w:x="20407" w:y="177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B、犯罪行为</w:t>
      </w:r>
    </w:p>
    <w:p>
      <w:pPr>
        <w:framePr w:w="3031" w:x="22816" w:y="177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C、违反纪律的行为</w:t>
      </w:r>
    </w:p>
    <w:p>
      <w:pPr>
        <w:framePr w:w="2123" w:x="25977" w:y="177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D、违法行为</w:t>
      </w:r>
    </w:p>
    <w:p>
      <w:pPr>
        <w:framePr w:w="2729" w:x="4062" w:y="1806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A、诚实友好交流</w:t>
      </w:r>
    </w:p>
    <w:p>
      <w:pPr>
        <w:framePr w:w="2729" w:x="4062" w:y="18065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C、随意约会网友</w:t>
      </w:r>
    </w:p>
    <w:p>
      <w:pPr>
        <w:framePr w:w="3334" w:x="7533" w:y="1806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B、迷恋、沉溺于网吧</w:t>
      </w:r>
    </w:p>
    <w:p>
      <w:pPr>
        <w:framePr w:w="2275" w:x="17092" w:y="1865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修养方法是（</w:t>
      </w:r>
    </w:p>
    <w:p>
      <w:pPr>
        <w:framePr w:w="2275" w:x="17092" w:y="18650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A、养性</w:t>
      </w:r>
    </w:p>
    <w:p>
      <w:pPr>
        <w:framePr w:w="761" w:x="19503" w:y="1865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4351" w:x="7533" w:y="1873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D、自由浏览网上的各处信息</w:t>
      </w:r>
    </w:p>
    <w:p>
      <w:pPr>
        <w:framePr w:w="1518" w:x="19207" w:y="190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5"/>
          <w:sz w:val="32"/>
        </w:rPr>
        <w:t>B、内省</w:t>
      </w:r>
    </w:p>
    <w:p>
      <w:pPr>
        <w:framePr w:w="1518" w:x="21468" w:y="190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6"/>
          <w:sz w:val="32"/>
        </w:rPr>
        <w:t>C、慎独</w:t>
      </w:r>
    </w:p>
    <w:p>
      <w:pPr>
        <w:framePr w:w="1518" w:x="23724" w:y="190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6"/>
          <w:sz w:val="32"/>
        </w:rPr>
        <w:t>D、顿悟</w:t>
      </w:r>
    </w:p>
    <w:p>
      <w:pPr>
        <w:framePr w:w="6613" w:x="4062" w:y="1940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2.我国刑法规定负刑事责任的最低年龄是（</w:t>
      </w:r>
    </w:p>
    <w:p>
      <w:pPr>
        <w:framePr w:w="761" w:x="10536" w:y="1940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3980" w:x="17092" w:y="1954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"/>
          <w:sz w:val="32"/>
        </w:rPr>
        <w:t>13.中职学生小明在范飞雪回家的路上，被一社会青年堵截要钱，小明无奈只好</w:t>
      </w:r>
      <w:r>
        <w:rPr>
          <w:rFonts w:ascii="SimHei"/>
          <w:color w:val="000000"/>
          <w:spacing w:val="31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给了他。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05.7pt;height:69.75pt;margin-top:154.55pt;margin-left:200.65pt;mso-position-horizontal-relative:page;mso-position-vertical-relative:page;position:absolute;z-index:-251601920">
            <v:imagedata r:id="rId4" o:title=""/>
          </v:shape>
        </w:pict>
      </w:r>
      <w:r>
        <w:rPr>
          <w:noProof/>
        </w:rPr>
        <w:pict>
          <v:shape id="_x0000_s1026" type="#_x0000_t75" style="width:61.15pt;height:4.8pt;margin-top:278.05pt;margin-left:472.9pt;mso-position-horizontal-relative:page;mso-position-vertical-relative:page;position:absolute;z-index:-251602944">
            <v:imagedata r:id="rId5" o:title=""/>
          </v:shape>
        </w:pict>
      </w:r>
      <w:r>
        <w:rPr>
          <w:noProof/>
        </w:rPr>
        <w:pict>
          <v:shape id="_x0000_s1027" type="#_x0000_t75" style="width:53.5pt;height:4.8pt;margin-top:278.05pt;margin-left:547.45pt;mso-position-horizontal-relative:page;mso-position-vertical-relative:page;position:absolute;z-index:-251603968">
            <v:imagedata r:id="rId6" o:title=""/>
          </v:shape>
        </w:pict>
      </w:r>
      <w:r>
        <w:rPr>
          <w:noProof/>
        </w:rPr>
        <w:pict>
          <v:shape id="_x0000_s1028" type="#_x0000_t75" style="width:62.1pt;height:4.8pt;margin-top:278.05pt;margin-left:613.35pt;mso-position-horizontal-relative:page;mso-position-vertical-relative:page;position:absolute;z-index:-251604992">
            <v:imagedata r:id="rId7" o:title=""/>
          </v:shape>
        </w:pict>
      </w:r>
      <w:r>
        <w:rPr>
          <w:noProof/>
        </w:rPr>
        <w:pict>
          <v:shape id="_x0000_s1029" type="#_x0000_t75" style="width:94.6pt;height:4.8pt;margin-top:312.2pt;margin-left:254.15pt;mso-position-horizontal-relative:page;mso-position-vertical-relative:page;position:absolute;z-index:-251606016">
            <v:imagedata r:id="rId8" o:title=""/>
          </v:shape>
        </w:pict>
      </w:r>
      <w:r>
        <w:rPr>
          <w:noProof/>
        </w:rPr>
        <w:pict>
          <v:shape id="_x0000_s1030" type="#_x0000_t75" style="width:108.9pt;height:4.8pt;margin-top:345.65pt;margin-left:216.85pt;mso-position-horizontal-relative:page;mso-position-vertical-relative:page;position:absolute;z-index:-251607040">
            <v:imagedata r:id="rId9" o:title=""/>
          </v:shape>
        </w:pict>
      </w:r>
      <w:r>
        <w:rPr>
          <w:noProof/>
        </w:rPr>
        <w:pict>
          <v:shape id="_x0000_s1031" type="#_x0000_t75" style="width:79.3pt;height:4.8pt;margin-top:412.5pt;margin-left:216.85pt;mso-position-horizontal-relative:page;mso-position-vertical-relative:page;position:absolute;z-index:-251608064">
            <v:imagedata r:id="rId10" o:title=""/>
          </v:shape>
        </w:pict>
      </w:r>
      <w:r>
        <w:rPr>
          <w:noProof/>
        </w:rPr>
        <w:pict>
          <v:shape id="_x0000_s1032" type="#_x0000_t75" style="width:56.35pt;height:4.8pt;margin-top:445.95pt;margin-left:428pt;mso-position-horizontal-relative:page;mso-position-vertical-relative:page;position:absolute;z-index:-251609088">
            <v:imagedata r:id="rId11" o:title=""/>
          </v:shape>
        </w:pict>
      </w:r>
      <w:r>
        <w:rPr>
          <w:noProof/>
        </w:rPr>
        <w:pict>
          <v:shape id="_x0000_s1033" type="#_x0000_t75" style="width:55.4pt;height:4.8pt;margin-top:445.95pt;margin-left:495.85pt;mso-position-horizontal-relative:page;mso-position-vertical-relative:page;position:absolute;z-index:-251610112">
            <v:imagedata r:id="rId12" o:title=""/>
          </v:shape>
        </w:pict>
      </w:r>
      <w:r>
        <w:rPr>
          <w:noProof/>
        </w:rPr>
        <w:pict>
          <v:shape id="_x0000_s1034" type="#_x0000_t75" style="width:64pt;height:4.8pt;margin-top:445.95pt;margin-left:562.7pt;mso-position-horizontal-relative:page;mso-position-vertical-relative:page;position:absolute;z-index:-251611136">
            <v:imagedata r:id="rId13" o:title=""/>
          </v:shape>
        </w:pict>
      </w:r>
      <w:r>
        <w:rPr>
          <w:noProof/>
        </w:rPr>
        <w:pict>
          <v:shape id="_x0000_s1035" type="#_x0000_t75" style="width:64pt;height:4.8pt;margin-top:479.4pt;margin-left:517.8pt;mso-position-horizontal-relative:page;mso-position-vertical-relative:page;position:absolute;z-index:-251612160">
            <v:imagedata r:id="rId14" o:title=""/>
          </v:shape>
        </w:pict>
      </w:r>
      <w:r>
        <w:rPr>
          <w:noProof/>
        </w:rPr>
        <w:pict>
          <v:shape id="_x0000_s1036" type="#_x0000_t75" style="width:56.35pt;height:4.8pt;margin-top:479.4pt;margin-left:593.3pt;mso-position-horizontal-relative:page;mso-position-vertical-relative:page;position:absolute;z-index:-251613184">
            <v:imagedata r:id="rId15" o:title=""/>
          </v:shape>
        </w:pict>
      </w:r>
      <w:r>
        <w:rPr>
          <w:noProof/>
        </w:rPr>
        <w:pict>
          <v:shape id="_x0000_s1037" type="#_x0000_t75" style="width:71.65pt;height:4.8pt;margin-top:512.8pt;margin-left:519.7pt;mso-position-horizontal-relative:page;mso-position-vertical-relative:page;position:absolute;z-index:-251614208">
            <v:imagedata r:id="rId16" o:title=""/>
          </v:shape>
        </w:pict>
      </w:r>
      <w:r>
        <w:rPr>
          <w:noProof/>
        </w:rPr>
        <w:pict>
          <v:shape id="_x0000_s1038" type="#_x0000_t75" style="width:64pt;height:4.8pt;margin-top:512.8pt;margin-left:596.15pt;mso-position-horizontal-relative:page;mso-position-vertical-relative:page;position:absolute;z-index:-251615232">
            <v:imagedata r:id="rId17" o:title=""/>
          </v:shape>
        </w:pict>
      </w:r>
      <w:r>
        <w:rPr>
          <w:noProof/>
        </w:rPr>
        <w:pict>
          <v:shape id="_x0000_s1039" type="#_x0000_t75" style="width:64pt;height:4.8pt;margin-top:512.8pt;margin-left:664.95pt;mso-position-horizontal-relative:page;mso-position-vertical-relative:page;position:absolute;z-index:-251616256">
            <v:imagedata r:id="rId17" o:title=""/>
          </v:shape>
        </w:pict>
      </w:r>
      <w:r>
        <w:rPr>
          <w:noProof/>
        </w:rPr>
        <w:pict>
          <v:shape id="_x0000_s1040" type="#_x0000_t75" style="width:64pt;height:4.8pt;margin-top:512.8pt;margin-left:733.7pt;mso-position-horizontal-relative:page;mso-position-vertical-relative:page;position:absolute;z-index:-251617280">
            <v:imagedata r:id="rId18" o:title=""/>
          </v:shape>
        </w:pict>
      </w:r>
      <w:r>
        <w:rPr>
          <w:noProof/>
        </w:rPr>
        <w:pict>
          <v:shape id="_x0000_s1041" type="#_x0000_t75" style="width:86pt;height:4.8pt;margin-top:546.25pt;margin-left:488.2pt;mso-position-horizontal-relative:page;mso-position-vertical-relative:page;position:absolute;z-index:-251618304">
            <v:imagedata r:id="rId19" o:title=""/>
          </v:shape>
        </w:pict>
      </w:r>
      <w:r>
        <w:rPr>
          <w:noProof/>
        </w:rPr>
        <w:pict>
          <v:shape id="_x0000_s1042" type="#_x0000_t75" style="width:87.9pt;height:4.8pt;margin-top:579.7pt;margin-left:307.65pt;mso-position-horizontal-relative:page;mso-position-vertical-relative:page;position:absolute;z-index:-251619328">
            <v:imagedata r:id="rId20" o:title=""/>
          </v:shape>
        </w:pict>
      </w:r>
      <w:r>
        <w:rPr>
          <w:noProof/>
        </w:rPr>
        <w:pict>
          <v:shape id="_x0000_s1043" type="#_x0000_t75" style="width:116.55pt;height:4.8pt;margin-top:647.55pt;margin-left:397.45pt;mso-position-horizontal-relative:page;mso-position-vertical-relative:page;position:absolute;z-index:-251620352">
            <v:imagedata r:id="rId21" o:title=""/>
          </v:shape>
        </w:pict>
      </w:r>
      <w:r>
        <w:rPr>
          <w:noProof/>
        </w:rPr>
        <w:pict>
          <v:shape id="_x0000_s1044" type="#_x0000_t75" style="width:86.95pt;height:4.8pt;margin-top:680.95pt;margin-left:645.85pt;mso-position-horizontal-relative:page;mso-position-vertical-relative:page;position:absolute;z-index:-251621376">
            <v:imagedata r:id="rId22" o:title=""/>
          </v:shape>
        </w:pict>
      </w:r>
      <w:r>
        <w:rPr>
          <w:noProof/>
        </w:rPr>
        <w:pict>
          <v:shape id="_x0000_s1045" type="#_x0000_t75" style="width:93.65pt;height:4.8pt;margin-top:714.4pt;margin-left:224.5pt;mso-position-horizontal-relative:page;mso-position-vertical-relative:page;position:absolute;z-index:-251622400">
            <v:imagedata r:id="rId23" o:title=""/>
          </v:shape>
        </w:pict>
      </w:r>
      <w:r>
        <w:rPr>
          <w:noProof/>
        </w:rPr>
        <w:pict>
          <v:shape id="_x0000_s1046" type="#_x0000_t75" style="width:86.95pt;height:4.8pt;margin-top:714.4pt;margin-left:329.6pt;mso-position-horizontal-relative:page;mso-position-vertical-relative:page;position:absolute;z-index:-251623424">
            <v:imagedata r:id="rId24" o:title=""/>
          </v:shape>
        </w:pict>
      </w:r>
      <w:r>
        <w:rPr>
          <w:noProof/>
        </w:rPr>
        <w:pict>
          <v:shape id="_x0000_s1047" type="#_x0000_t75" style="width:102.2pt;height:4.8pt;margin-top:714.4pt;margin-left:427.05pt;mso-position-horizontal-relative:page;mso-position-vertical-relative:page;position:absolute;z-index:-251624448">
            <v:imagedata r:id="rId25" o:title=""/>
          </v:shape>
        </w:pict>
      </w:r>
      <w:r>
        <w:rPr>
          <w:noProof/>
        </w:rPr>
        <w:pict>
          <v:shape id="_x0000_s1048" type="#_x0000_t75" style="width:70.7pt;height:4.8pt;margin-top:747.85pt;margin-left:269.4pt;mso-position-horizontal-relative:page;mso-position-vertical-relative:page;position:absolute;z-index:-251625472">
            <v:imagedata r:id="rId26" o:title=""/>
          </v:shape>
        </w:pict>
      </w:r>
      <w:r>
        <w:rPr>
          <w:noProof/>
        </w:rPr>
        <w:pict>
          <v:shape id="_x0000_s1049" type="#_x0000_t75" style="width:70.7pt;height:4.8pt;margin-top:747.85pt;margin-left:351.6pt;mso-position-horizontal-relative:page;mso-position-vertical-relative:page;position:absolute;z-index:-251626496">
            <v:imagedata r:id="rId27" o:title=""/>
          </v:shape>
        </w:pict>
      </w:r>
      <w:r>
        <w:rPr>
          <w:noProof/>
        </w:rPr>
        <w:pict>
          <v:shape id="_x0000_s1050" type="#_x0000_t75" style="width:86pt;height:4.8pt;margin-top:747.85pt;margin-left:433.75pt;mso-position-horizontal-relative:page;mso-position-vertical-relative:page;position:absolute;z-index:-251627520">
            <v:imagedata r:id="rId28" o:title=""/>
          </v:shape>
        </w:pict>
      </w:r>
      <w:r>
        <w:rPr>
          <w:noProof/>
        </w:rPr>
        <w:pict>
          <v:shape id="_x0000_s1051" type="#_x0000_t75" style="width:5.75pt;height:932.45pt;margin-top:64.75pt;margin-left:826.4pt;mso-position-horizontal-relative:page;mso-position-vertical-relative:page;position:absolute;z-index:-251628544">
            <v:imagedata r:id="rId2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22" w:x="2600" w:y="143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事后小明越想越气，第二天便找了几个要好的同学找到这位抢钱的社会青年，将其打伤。小</w:t>
      </w:r>
    </w:p>
    <w:p>
      <w:pPr>
        <w:framePr w:w="13922" w:x="2600" w:y="1433"/>
        <w:widowControl w:val="0"/>
        <w:autoSpaceDE w:val="0"/>
        <w:autoSpaceDN w:val="0"/>
        <w:spacing w:before="145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明的行为是（</w:t>
      </w:r>
    </w:p>
    <w:p>
      <w:pPr>
        <w:framePr w:w="13922" w:x="2600" w:y="1433"/>
        <w:widowControl w:val="0"/>
        <w:autoSpaceDE w:val="0"/>
        <w:autoSpaceDN w:val="0"/>
        <w:spacing w:before="144" w:after="0" w:line="303" w:lineRule="exact"/>
        <w:ind w:left="151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A、正当防卫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B、故意杀人罪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C、故意伤害罪</w:t>
      </w:r>
    </w:p>
    <w:p>
      <w:pPr>
        <w:framePr w:w="13922" w:x="2600" w:y="1433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14.我们通常所说的“民告官”指的是（</w:t>
      </w:r>
    </w:p>
    <w:p>
      <w:pPr>
        <w:framePr w:w="13922" w:x="2600" w:y="1433"/>
        <w:widowControl w:val="0"/>
        <w:autoSpaceDE w:val="0"/>
        <w:autoSpaceDN w:val="0"/>
        <w:spacing w:before="144" w:after="0" w:line="303" w:lineRule="exact"/>
        <w:ind w:left="151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A、刑事诉讼</w:t>
      </w:r>
      <w:r>
        <w:rPr>
          <w:rFonts w:ascii="SimHei"/>
          <w:color w:val="000000"/>
          <w:spacing w:val="466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B、民事诉讼</w:t>
      </w:r>
      <w:r>
        <w:rPr>
          <w:rFonts w:ascii="SimHei"/>
          <w:color w:val="000000"/>
          <w:spacing w:val="46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C、行政诉讼</w:t>
      </w:r>
    </w:p>
    <w:p>
      <w:pPr>
        <w:framePr w:w="13922" w:x="2600" w:y="1433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15.一种道德行为</w:t>
      </w:r>
      <w:r>
        <w:rPr>
          <w:rFonts w:ascii="SimHei"/>
          <w:color w:val="000000"/>
          <w:spacing w:val="-1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多次重复出现，就会成为一种习惯，这种习惯即成为</w:t>
      </w:r>
      <w:r>
        <w:rPr>
          <w:rFonts w:ascii="SimHei"/>
          <w:color w:val="000000"/>
          <w:spacing w:val="-40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（</w:t>
      </w:r>
    </w:p>
    <w:p>
      <w:pPr>
        <w:framePr w:w="9224" w:x="15630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B、李涛不小心打碎了邻居家的花盆，事后主动赔偿</w:t>
      </w:r>
    </w:p>
    <w:p>
      <w:pPr>
        <w:framePr w:w="9224" w:x="15630" w:y="1543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C、吴波跟同学李竞有矛盾，怀恨在心，找人把李竞打成重伤</w:t>
      </w:r>
    </w:p>
    <w:p>
      <w:pPr>
        <w:framePr w:w="9224" w:x="15630" w:y="1543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D、何亮偷窃网吧财物的行为</w:t>
      </w:r>
    </w:p>
    <w:p>
      <w:pPr>
        <w:framePr w:w="761" w:x="5311" w:y="188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2123" w:x="9982" w:y="232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D、防卫过当</w:t>
      </w:r>
    </w:p>
    <w:p>
      <w:pPr>
        <w:framePr w:w="761" w:x="8772" w:y="277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2123" w:x="9528" w:y="322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D、行政复议</w:t>
      </w:r>
    </w:p>
    <w:p>
      <w:pPr>
        <w:framePr w:w="10964" w:x="15933" w:y="355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四、判断题（每题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1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10</w:t>
      </w:r>
      <w:r>
        <w:rPr>
          <w:rFonts w:ascii="SimHei"/>
          <w:color w:val="000000"/>
          <w:spacing w:val="-89"/>
          <w:sz w:val="32"/>
        </w:rPr>
        <w:t xml:space="preserve"> </w:t>
      </w:r>
      <w:r>
        <w:rPr>
          <w:rFonts w:ascii="SimHei" w:hAnsi="SimHei" w:cs="SimHei"/>
          <w:color w:val="000000"/>
          <w:spacing w:val="-29"/>
          <w:sz w:val="32"/>
        </w:rPr>
        <w:t>分）（正确的打“√”，错误的打“×”）</w:t>
      </w:r>
    </w:p>
    <w:p>
      <w:pPr>
        <w:framePr w:w="761" w:x="13284" w:y="36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2123" w:x="2600" w:y="41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A、道德品质</w:t>
      </w:r>
    </w:p>
    <w:p>
      <w:pPr>
        <w:framePr w:w="2123" w:x="5318" w:y="41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B、道德理想</w:t>
      </w:r>
    </w:p>
    <w:p>
      <w:pPr>
        <w:framePr w:w="2123" w:x="8025" w:y="41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C、道德原则</w:t>
      </w:r>
    </w:p>
    <w:p>
      <w:pPr>
        <w:framePr w:w="2123" w:x="10736" w:y="411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D、道德规范</w:t>
      </w:r>
    </w:p>
    <w:p>
      <w:pPr>
        <w:framePr w:w="10094" w:x="15630" w:y="422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0"/>
          <w:sz w:val="32"/>
        </w:rPr>
        <w:t>1.慎独是一种崇高的精神境界，也是一种重要的道德修养方法。（</w:t>
      </w:r>
    </w:p>
    <w:p>
      <w:pPr>
        <w:framePr w:w="10094" w:x="15630" w:y="4226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2.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我国的民事诉讼举证一般实行“谁主张、谁举证”的原则。</w:t>
      </w:r>
      <w:r>
        <w:rPr>
          <w:rFonts w:ascii="SimHei"/>
          <w:color w:val="000000"/>
          <w:spacing w:val="-47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（</w:t>
      </w:r>
    </w:p>
    <w:p>
      <w:pPr>
        <w:framePr w:w="10094" w:x="15630" w:y="4226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2"/>
          <w:sz w:val="32"/>
        </w:rPr>
        <w:t>3．交往礼仪在不同的场合的要求是相同的。（）</w:t>
      </w:r>
    </w:p>
    <w:p>
      <w:pPr>
        <w:framePr w:w="761" w:x="25117" w:y="422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6068" w:x="2600" w:y="4673"/>
        <w:widowControl w:val="0"/>
        <w:autoSpaceDE w:val="0"/>
        <w:autoSpaceDN w:val="0"/>
        <w:spacing w:before="0" w:after="0" w:line="303" w:lineRule="exact"/>
        <w:ind w:left="303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三、多选题（每小题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2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91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20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6068" w:x="2600" w:y="4673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1.与人交谈时，下列做法欠妥的有（</w:t>
      </w:r>
    </w:p>
    <w:p>
      <w:pPr>
        <w:framePr w:w="761" w:x="25265" w:y="489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1" w:x="8172" w:y="534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452" w:x="2600" w:y="601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A、用手指点对方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B、随意插话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C、自卖自夸</w:t>
      </w:r>
    </w:p>
    <w:p>
      <w:pPr>
        <w:framePr w:w="2123" w:x="9673" w:y="601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D、坦诚谦虚</w:t>
      </w:r>
    </w:p>
    <w:p>
      <w:pPr>
        <w:framePr w:w="10964" w:x="15630" w:y="623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0"/>
          <w:sz w:val="32"/>
        </w:rPr>
        <w:t>4．未成年人参与赌博且屡教不改只是一种不良行为，没有法律责任。（</w:t>
      </w:r>
    </w:p>
    <w:p>
      <w:pPr>
        <w:framePr w:w="10964" w:x="15630" w:y="6239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0"/>
          <w:sz w:val="32"/>
        </w:rPr>
        <w:t>5.在职业活动中提倡服务群众，是个很高的标准，是高不可攀的。（</w:t>
      </w:r>
      <w:r>
        <w:rPr>
          <w:rFonts w:ascii="SimHei"/>
          <w:color w:val="000000"/>
          <w:spacing w:val="159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1" w:x="25716" w:y="623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5395" w:x="2600" w:y="668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2．面试时，在服饰方面应该注意（</w:t>
      </w:r>
    </w:p>
    <w:p>
      <w:pPr>
        <w:framePr w:w="5395" w:x="2600" w:y="6686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A、应着正装，切忌穿着随意</w:t>
      </w:r>
    </w:p>
    <w:p>
      <w:pPr>
        <w:framePr w:w="761" w:x="8169" w:y="668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4699" w:x="7574" w:y="735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B、饰品要高调闪亮，体现品味</w:t>
      </w:r>
    </w:p>
    <w:p>
      <w:pPr>
        <w:framePr w:w="11660" w:x="15630" w:y="758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9"/>
          <w:sz w:val="32"/>
        </w:rPr>
        <w:t>6．服务和奉献的过程是职业历练的过程，自我教育和自我完善没什么用。（</w:t>
      </w:r>
    </w:p>
    <w:p>
      <w:pPr>
        <w:framePr w:w="11660" w:x="15630" w:y="758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9"/>
          <w:sz w:val="32"/>
        </w:rPr>
        <w:t>7.良好行为受高尚道德支配，做遵纪守法的人，就要涵养自己的道德。（</w:t>
      </w:r>
    </w:p>
    <w:p>
      <w:pPr>
        <w:framePr w:w="761" w:x="26166" w:y="758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1281" w:x="2600" w:y="802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C、注意面部清洁，头发要梳理整齐</w:t>
      </w:r>
      <w:r>
        <w:rPr>
          <w:rFonts w:ascii="SimHei"/>
          <w:color w:val="000000"/>
          <w:spacing w:val="29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D、皮鞋式样要简单，不宜穿着凉鞋</w:t>
      </w:r>
    </w:p>
    <w:p>
      <w:pPr>
        <w:framePr w:w="11281" w:x="2600" w:y="8027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7"/>
          <w:sz w:val="32"/>
        </w:rPr>
        <w:t>3．“人无德不立，国无德不兴”，这句话告诉我们（</w:t>
      </w:r>
      <w:r>
        <w:rPr>
          <w:rFonts w:ascii="SimHei"/>
          <w:color w:val="000000"/>
          <w:spacing w:val="470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1" w:x="25867" w:y="825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8005" w:x="15630" w:y="892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3"/>
          <w:sz w:val="32"/>
        </w:rPr>
        <w:t>8.强调法治就会妨碍公民行使自由。（</w:t>
      </w:r>
    </w:p>
    <w:p>
      <w:pPr>
        <w:framePr w:w="8005" w:x="15630" w:y="8922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1"/>
          <w:sz w:val="32"/>
        </w:rPr>
        <w:t>9.程序正义可以最大限度地保障实体正义的实现。（</w:t>
      </w:r>
    </w:p>
    <w:p>
      <w:pPr>
        <w:framePr w:w="8005" w:x="15630" w:y="8922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5"/>
          <w:sz w:val="32"/>
        </w:rPr>
        <w:t>10.违法有大事、有小事。（</w:t>
      </w:r>
    </w:p>
    <w:p>
      <w:pPr>
        <w:framePr w:w="761" w:x="21502" w:y="892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4003" w:x="2600" w:y="93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A、社会的发展离不开道德</w:t>
      </w:r>
    </w:p>
    <w:p>
      <w:pPr>
        <w:framePr w:w="3655" w:x="8028" w:y="93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B、人生之路离不开道德</w:t>
      </w:r>
    </w:p>
    <w:p>
      <w:pPr>
        <w:framePr w:w="761" w:x="23308" w:y="959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5395" w:x="2600" w:y="1004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C、道德是构建和谐社会的重要基石</w:t>
      </w:r>
    </w:p>
    <w:p>
      <w:pPr>
        <w:framePr w:w="5395" w:x="2600" w:y="1004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4、职业道德养成的方法和途径有（</w:t>
      </w:r>
    </w:p>
    <w:p>
      <w:pPr>
        <w:framePr w:w="5743" w:x="8025" w:y="1004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D、良好的道德是人生发展的重要条件</w:t>
      </w:r>
    </w:p>
    <w:p>
      <w:pPr>
        <w:framePr w:w="761" w:x="19999" w:y="1026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761" w:x="7870" w:y="1071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5724" w:x="15630" w:y="1093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五、简答题（每小题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5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20</w:t>
      </w:r>
      <w:r>
        <w:rPr>
          <w:rFonts w:ascii="SimHei"/>
          <w:color w:val="000000"/>
          <w:spacing w:val="-85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5724" w:x="15630" w:y="10934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1.如何养成文明礼貌的语言习惯</w:t>
      </w:r>
    </w:p>
    <w:p>
      <w:pPr>
        <w:framePr w:w="11788" w:x="2600" w:y="1138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A、慎独</w:t>
      </w:r>
      <w:r>
        <w:rPr>
          <w:rFonts w:ascii="SimHei"/>
          <w:color w:val="000000"/>
          <w:spacing w:val="153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B、省察克治</w:t>
      </w:r>
      <w:r>
        <w:rPr>
          <w:rFonts w:ascii="SimHei"/>
          <w:color w:val="000000"/>
          <w:spacing w:val="150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C、向职业道德榜样学习</w:t>
      </w:r>
      <w:r>
        <w:rPr>
          <w:rFonts w:ascii="SimHei"/>
          <w:color w:val="000000"/>
          <w:spacing w:val="144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D、在职业实践中身体力行</w:t>
      </w:r>
    </w:p>
    <w:p>
      <w:pPr>
        <w:framePr w:w="11788" w:x="2600" w:y="1138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5、依法治国的基本要求是（</w:t>
      </w:r>
    </w:p>
    <w:p>
      <w:pPr>
        <w:framePr w:w="11788" w:x="2600" w:y="1138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A、有法可依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B、有法必依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C、执法必严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D、违法必究</w:t>
      </w:r>
    </w:p>
    <w:p>
      <w:pPr>
        <w:framePr w:w="11788" w:x="2600" w:y="1138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6．我们培养良好的道德品质，需要（</w:t>
      </w:r>
    </w:p>
    <w:p>
      <w:pPr>
        <w:framePr w:w="11788" w:x="2600" w:y="11381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A、形成道德认识</w:t>
      </w:r>
      <w:r>
        <w:rPr>
          <w:rFonts w:ascii="SimHei"/>
          <w:color w:val="000000"/>
          <w:spacing w:val="146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B、培养道德情感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C、作出道德行为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D、树立道德信念</w:t>
      </w:r>
    </w:p>
    <w:p>
      <w:pPr>
        <w:framePr w:w="11788" w:x="2600" w:y="1138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7.法律与纪律的区别是（</w:t>
      </w:r>
    </w:p>
    <w:p>
      <w:pPr>
        <w:framePr w:w="11788" w:x="2600" w:y="11381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A、制定主体不同</w:t>
      </w:r>
      <w:r>
        <w:rPr>
          <w:rFonts w:ascii="SimHei"/>
          <w:color w:val="000000"/>
          <w:spacing w:val="46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B、处罚的裁定者不同</w:t>
      </w:r>
    </w:p>
    <w:p>
      <w:pPr>
        <w:framePr w:w="761" w:x="6965" w:y="1205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4177" w:x="15630" w:y="1227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2.反腐倡廉有什么积极意义</w:t>
      </w:r>
    </w:p>
    <w:p>
      <w:pPr>
        <w:framePr w:w="8005" w:x="15630" w:y="1294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3.预防违法，杜绝不良行为，我们如何加强自我防范</w:t>
      </w:r>
    </w:p>
    <w:p>
      <w:pPr>
        <w:framePr w:w="761" w:x="8320" w:y="1339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5569" w:x="15630" w:y="1361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4.如何做到“实施宪法，人人有责”</w:t>
      </w:r>
    </w:p>
    <w:p>
      <w:pPr>
        <w:framePr w:w="5569" w:x="15630" w:y="13617"/>
        <w:widowControl w:val="0"/>
        <w:autoSpaceDE w:val="0"/>
        <w:autoSpaceDN w:val="0"/>
        <w:spacing w:before="25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六、案例分析（10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14270" w:x="15630" w:y="1462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某职校</w:t>
      </w:r>
      <w:r>
        <w:rPr>
          <w:rFonts w:ascii="SimHei"/>
          <w:color w:val="000000"/>
          <w:spacing w:val="-27"/>
          <w:sz w:val="32"/>
        </w:rPr>
        <w:t xml:space="preserve"> </w:t>
      </w:r>
      <w:r>
        <w:rPr>
          <w:rFonts w:ascii="SimHei"/>
          <w:color w:val="000000"/>
          <w:spacing w:val="-2"/>
          <w:sz w:val="32"/>
        </w:rPr>
        <w:t>17</w:t>
      </w:r>
      <w:r>
        <w:rPr>
          <w:rFonts w:ascii="SimHei"/>
          <w:color w:val="000000"/>
          <w:spacing w:val="-27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岁学生王明对学习不感兴趣，迟到、早退、逃学旷课成了家常便饭。他常年烟酒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不离手，和不三不四朋友出入网吧、游戏厅、歌舞厅，浏览黄色网站，有时整夜不归。没钱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9"/>
          <w:sz w:val="32"/>
        </w:rPr>
        <w:t>时就干小偷小摸的事，供自己打游戏、买摇头丸、吸食毒品。一天他带回家一个笔记本电脑，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2"/>
          <w:sz w:val="32"/>
        </w:rPr>
        <w:t>对爸爸说：“这是我在食品店买汽水时在地上捡到的。”两天后家里来了两个警察，对他的父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2"/>
          <w:sz w:val="32"/>
        </w:rPr>
        <w:t>亲说：“你儿子涉嫌盗窃，依法决定对他刑事拘留。”原来，他买东西时，将店主放在椅子上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的价值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5000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元的笔记本电脑偷走了。其实在这之前，他不断地“捡到”各种物品，有书包、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衣服、mp3、手机，还有同学的五十、一百元钱。更有甚者，一天他没钱了，在向一个衣着</w:t>
      </w:r>
    </w:p>
    <w:p>
      <w:pPr>
        <w:framePr w:w="14270" w:x="15630" w:y="14625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光鲜的少年讨要不成之后对其拳脚相加，最后将其衣兜里的钱全部抢走。</w:t>
      </w:r>
    </w:p>
    <w:p>
      <w:pPr>
        <w:framePr w:w="761" w:x="6666" w:y="1473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6242" w:x="8929" w:y="1540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C、规范对象不同</w:t>
      </w:r>
      <w:r>
        <w:rPr>
          <w:rFonts w:ascii="SimHei"/>
          <w:color w:val="000000"/>
          <w:spacing w:val="147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D、内容多寡详略不同</w:t>
      </w:r>
    </w:p>
    <w:p>
      <w:pPr>
        <w:framePr w:w="8180" w:x="2600" w:y="1602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8.</w:t>
      </w:r>
      <w:r>
        <w:rPr>
          <w:rFonts w:ascii="SimHei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对成为一个良好道德修养的成功人理解正确的是（</w:t>
      </w:r>
    </w:p>
    <w:p>
      <w:pPr>
        <w:framePr w:w="761" w:x="10430" w:y="1602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4003" w:x="2600" w:y="1651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A、从小事做起，注意细节</w:t>
      </w:r>
    </w:p>
    <w:p>
      <w:pPr>
        <w:framePr w:w="4003" w:x="2600" w:y="16513"/>
        <w:widowControl w:val="0"/>
        <w:autoSpaceDE w:val="0"/>
        <w:autoSpaceDN w:val="0"/>
        <w:spacing w:before="182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C、见贤思齐</w:t>
      </w:r>
    </w:p>
    <w:p>
      <w:pPr>
        <w:framePr w:w="4351" w:x="7877" w:y="1651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B、从现在做起、从自我做起</w:t>
      </w:r>
    </w:p>
    <w:p>
      <w:pPr>
        <w:framePr w:w="4351" w:x="7877" w:y="16513"/>
        <w:widowControl w:val="0"/>
        <w:autoSpaceDE w:val="0"/>
        <w:autoSpaceDN w:val="0"/>
        <w:spacing w:before="182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6"/>
          <w:sz w:val="32"/>
        </w:rPr>
        <w:t>D、做大事者不拘小节</w:t>
      </w:r>
    </w:p>
    <w:p>
      <w:pPr>
        <w:framePr w:w="7831" w:x="2600" w:y="1748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9、根据违反法律的种类不同，违法行为可以分为（</w:t>
      </w:r>
    </w:p>
    <w:p>
      <w:pPr>
        <w:framePr w:w="761" w:x="10127" w:y="1748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1262" w:x="2600" w:y="18027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A、刑事违法行为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B、民事违法行为</w:t>
      </w:r>
      <w:r>
        <w:rPr>
          <w:rFonts w:ascii="SimHei"/>
          <w:color w:val="000000"/>
          <w:spacing w:val="30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C、行政违法行为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-4"/>
          <w:sz w:val="32"/>
        </w:rPr>
        <w:t>D、违宪行为</w:t>
      </w:r>
    </w:p>
    <w:p>
      <w:pPr>
        <w:framePr w:w="6613" w:x="15630" w:y="1820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1.王明身上有哪些不良行为和严重不良行为</w:t>
      </w:r>
    </w:p>
    <w:p>
      <w:pPr>
        <w:framePr w:w="4525" w:x="2600" w:y="1869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10．下列哪些是违反法律的（</w:t>
      </w:r>
    </w:p>
    <w:p>
      <w:pPr>
        <w:framePr w:w="761" w:x="7268" w:y="18698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）</w:t>
      </w:r>
    </w:p>
    <w:p>
      <w:pPr>
        <w:framePr w:w="10918" w:x="15630" w:y="1876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4"/>
          <w:sz w:val="32"/>
        </w:rPr>
        <w:t>2.这些行为为什么要引起我们的警惕一、填空题（每格</w:t>
      </w:r>
      <w:r>
        <w:rPr>
          <w:rFonts w:ascii="SimHei"/>
          <w:color w:val="000000"/>
          <w:spacing w:val="-95"/>
          <w:sz w:val="32"/>
        </w:rPr>
        <w:t xml:space="preserve"> </w:t>
      </w:r>
      <w:r>
        <w:rPr>
          <w:rFonts w:ascii="SimHei"/>
          <w:color w:val="000000"/>
          <w:spacing w:val="0"/>
          <w:sz w:val="32"/>
        </w:rPr>
        <w:t>1</w:t>
      </w:r>
      <w:r>
        <w:rPr>
          <w:rFonts w:ascii="SimHei"/>
          <w:color w:val="000000"/>
          <w:spacing w:val="-86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分，共</w:t>
      </w:r>
      <w:r>
        <w:rPr>
          <w:rFonts w:ascii="SimHei"/>
          <w:color w:val="000000"/>
          <w:spacing w:val="-88"/>
          <w:sz w:val="32"/>
        </w:rPr>
        <w:t xml:space="preserve"> </w:t>
      </w:r>
      <w:r>
        <w:rPr>
          <w:rFonts w:ascii="SimHei"/>
          <w:color w:val="000000"/>
          <w:spacing w:val="-1"/>
          <w:sz w:val="32"/>
        </w:rPr>
        <w:t>25</w:t>
      </w:r>
      <w:r>
        <w:rPr>
          <w:rFonts w:ascii="SimHei"/>
          <w:color w:val="000000"/>
          <w:spacing w:val="-82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分）</w:t>
      </w:r>
    </w:p>
    <w:p>
      <w:pPr>
        <w:framePr w:w="5395" w:x="2600" w:y="19369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A、中职生不等下课就去吃饭的行为</w:t>
      </w:r>
    </w:p>
    <w:p>
      <w:pPr>
        <w:framePr w:w="5743" w:x="15630" w:y="1943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1.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我们对仪容的修饰要扬长避短，要</w:t>
      </w:r>
    </w:p>
    <w:p>
      <w:pPr>
        <w:framePr w:w="4537" w:x="21213" w:y="1943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整洁</w:t>
      </w:r>
      <w:r>
        <w:rPr>
          <w:rFonts w:ascii="SimHei"/>
          <w:color w:val="000000"/>
          <w:spacing w:val="74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4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卫生</w:t>
      </w:r>
      <w:r>
        <w:rPr>
          <w:rFonts w:ascii="SimHei"/>
          <w:color w:val="000000"/>
          <w:spacing w:val="70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3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美观</w:t>
      </w:r>
      <w:r>
        <w:rPr>
          <w:rFonts w:ascii="SimHei"/>
          <w:color w:val="000000"/>
          <w:spacing w:val="247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53.5pt;height:4.8pt;margin-top:983.8pt;margin-left:1050.9pt;mso-position-horizontal-relative:page;mso-position-vertical-relative:page;position:absolute;z-index:-251629568">
            <v:imagedata r:id="rId30" o:title=""/>
          </v:shape>
        </w:pict>
      </w:r>
      <w:r>
        <w:rPr>
          <w:noProof/>
        </w:rPr>
        <w:pict>
          <v:shape id="_x0000_s1053" type="#_x0000_t75" style="width:53.5pt;height:4.8pt;margin-top:983.8pt;margin-left:1116.85pt;mso-position-horizontal-relative:page;mso-position-vertical-relative:page;position:absolute;z-index:-251630592">
            <v:imagedata r:id="rId31" o:title=""/>
          </v:shape>
        </w:pict>
      </w:r>
      <w:r>
        <w:rPr>
          <w:noProof/>
        </w:rPr>
        <w:pict>
          <v:shape id="_x0000_s1054" type="#_x0000_t75" style="width:61.15pt;height:4.8pt;margin-top:983.8pt;margin-left:1183.7pt;mso-position-horizontal-relative:page;mso-position-vertical-relative:page;position:absolute;z-index:-251631616">
            <v:imagedata r:id="rId32" o:title=""/>
          </v:shape>
        </w:pict>
      </w:r>
      <w:r>
        <w:rPr>
          <w:noProof/>
        </w:rPr>
        <w:pict>
          <v:shape id="_x0000_s1055" type="#_x0000_t75" style="width:4.8pt;height:932.45pt;margin-top:64.75pt;margin-left:753.8pt;mso-position-horizontal-relative:page;mso-position-vertical-relative:page;position:absolute;z-index:-251632640">
            <v:imagedata r:id="rId3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1" w:x="17092" w:y="1490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-5"/>
          <w:sz w:val="36"/>
        </w:rPr>
        <w:t>（2）训练语态形象，使用自信得体的体态动作，向不文明的语言说“不”；</w:t>
      </w:r>
    </w:p>
    <w:p>
      <w:pPr>
        <w:framePr w:w="14041" w:x="17092" w:y="1490"/>
        <w:widowControl w:val="0"/>
        <w:autoSpaceDE w:val="0"/>
        <w:autoSpaceDN w:val="0"/>
        <w:spacing w:before="327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（3）塑造文明话语形象，用含蓄、文雅、礼貌的语词，表达我们对他人的尊重、</w:t>
      </w:r>
    </w:p>
    <w:p>
      <w:pPr>
        <w:framePr w:w="14041" w:x="17092" w:y="1490"/>
        <w:widowControl w:val="0"/>
        <w:autoSpaceDE w:val="0"/>
        <w:autoSpaceDN w:val="0"/>
        <w:spacing w:before="327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关心和欣赏；</w:t>
      </w:r>
    </w:p>
    <w:p>
      <w:pPr>
        <w:framePr w:w="11644" w:x="4062" w:y="1543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2.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所谓</w:t>
      </w:r>
      <w:r>
        <w:rPr>
          <w:rFonts w:ascii="SimHei"/>
          <w:color w:val="000000"/>
          <w:spacing w:val="-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职业礼仪</w:t>
      </w:r>
      <w:r>
        <w:rPr>
          <w:rFonts w:ascii="SimHei"/>
          <w:color w:val="000000"/>
          <w:spacing w:val="-1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，是职业人在职场这个特定范围内所要遵守的礼仪规范。</w:t>
      </w:r>
    </w:p>
    <w:p>
      <w:pPr>
        <w:framePr w:w="11644" w:x="4062" w:y="1543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3.</w:t>
      </w:r>
      <w:r>
        <w:rPr>
          <w:rFonts w:ascii="SimHei"/>
          <w:color w:val="000000"/>
          <w:spacing w:val="157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交往礼仪</w:t>
      </w:r>
      <w:r>
        <w:rPr>
          <w:rFonts w:ascii="SimHei"/>
          <w:color w:val="000000"/>
          <w:spacing w:val="46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是我的一张通行证。</w:t>
      </w:r>
    </w:p>
    <w:p>
      <w:pPr>
        <w:framePr w:w="13805" w:x="4062" w:y="288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4．一个社会是否和谐，一个国家能否实现长治久安，很大程度上取决于全体社会成员的思</w:t>
      </w:r>
    </w:p>
    <w:p>
      <w:pPr>
        <w:framePr w:w="13805" w:x="4062" w:y="2885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想道德素质</w:t>
      </w:r>
      <w:r>
        <w:rPr>
          <w:rFonts w:ascii="SimHei"/>
          <w:color w:val="000000"/>
          <w:spacing w:val="-9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13250" w:x="17092" w:y="3502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（4）关注声音形象，发音准确，吐字清楚，语速适中，增强表现力和美感；</w:t>
      </w:r>
    </w:p>
    <w:p>
      <w:pPr>
        <w:framePr w:w="13250" w:x="17092" w:y="3502"/>
        <w:widowControl w:val="0"/>
        <w:autoSpaceDE w:val="0"/>
        <w:autoSpaceDN w:val="0"/>
        <w:spacing w:before="386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2.反腐倡廉有什么积极意义</w:t>
      </w:r>
    </w:p>
    <w:p>
      <w:pPr>
        <w:framePr w:w="13922" w:x="4062" w:y="4226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5.爱岗敬业要求我们在工作中做到</w:t>
      </w:r>
      <w:r>
        <w:rPr>
          <w:rFonts w:ascii="SimHei"/>
          <w:color w:val="000000"/>
          <w:spacing w:val="-26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乐业</w:t>
      </w:r>
      <w:r>
        <w:rPr>
          <w:rFonts w:ascii="SimHei"/>
          <w:color w:val="000000"/>
          <w:spacing w:val="153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-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勤业</w:t>
      </w:r>
      <w:r>
        <w:rPr>
          <w:rFonts w:ascii="SimHei"/>
          <w:color w:val="000000"/>
          <w:spacing w:val="149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-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精业</w:t>
      </w:r>
      <w:r>
        <w:rPr>
          <w:rFonts w:ascii="SimHei"/>
          <w:color w:val="000000"/>
          <w:spacing w:val="308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13922" w:x="4062" w:y="4226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6.慎独的最大特点就是其体现了个体在道德上的</w:t>
      </w:r>
      <w:r>
        <w:rPr>
          <w:rFonts w:ascii="SimHei"/>
          <w:color w:val="000000"/>
          <w:spacing w:val="12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自主性</w:t>
      </w:r>
      <w:r>
        <w:rPr>
          <w:rFonts w:ascii="SimHei"/>
          <w:color w:val="000000"/>
          <w:spacing w:val="153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和</w:t>
      </w:r>
      <w:r>
        <w:rPr>
          <w:rFonts w:ascii="SimHei"/>
          <w:color w:val="000000"/>
          <w:spacing w:val="-9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主动性</w:t>
      </w:r>
      <w:r>
        <w:rPr>
          <w:rFonts w:ascii="SimHei"/>
          <w:color w:val="000000"/>
          <w:spacing w:val="15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。57</w:t>
      </w:r>
    </w:p>
    <w:p>
      <w:pPr>
        <w:framePr w:w="13922" w:x="4062" w:y="4226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7.依法治国的基本要求，可以用四句话来概括，即有法可依、有法必依、执法必严、违法必</w:t>
      </w:r>
    </w:p>
    <w:p>
      <w:pPr>
        <w:framePr w:w="13922" w:x="4062" w:y="4226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究。</w:t>
      </w:r>
    </w:p>
    <w:p>
      <w:pPr>
        <w:framePr w:w="6526" w:x="17092" w:y="4843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（1）有助于我们自觉遵守职业道德；</w:t>
      </w:r>
    </w:p>
    <w:p>
      <w:pPr>
        <w:framePr w:w="7317" w:x="17092" w:y="5514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（2）有助于企业树立良好的形象和信誉；</w:t>
      </w:r>
    </w:p>
    <w:p>
      <w:pPr>
        <w:framePr w:w="8899" w:x="17092" w:y="6185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（3）有助于建立公平公正、和谐安定的社会秩序；</w:t>
      </w:r>
    </w:p>
    <w:p>
      <w:pPr>
        <w:framePr w:w="9690" w:x="17092" w:y="6856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（4）有助于提升政府的公信力、树立国家的廉洁形象。</w:t>
      </w:r>
    </w:p>
    <w:p>
      <w:pPr>
        <w:framePr w:w="9690" w:x="17092" w:y="6856"/>
        <w:widowControl w:val="0"/>
        <w:autoSpaceDE w:val="0"/>
        <w:autoSpaceDN w:val="0"/>
        <w:spacing w:before="276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3.预防违法，杜绝不良行为，我们如何加强自我防范</w:t>
      </w:r>
    </w:p>
    <w:p>
      <w:pPr>
        <w:framePr w:w="9690" w:x="17092" w:y="6856"/>
        <w:widowControl w:val="0"/>
        <w:autoSpaceDE w:val="0"/>
        <w:autoSpaceDN w:val="0"/>
        <w:spacing w:before="195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（1）加强自我防范，要树立强烈的责任感。</w:t>
      </w:r>
    </w:p>
    <w:p>
      <w:pPr>
        <w:framePr w:w="13768" w:x="4062" w:y="691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8.我们实行依法治国的基本方略，核心是要</w:t>
      </w:r>
      <w:r>
        <w:rPr>
          <w:rFonts w:ascii="SimHei"/>
          <w:color w:val="000000"/>
          <w:spacing w:val="-3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依宪治国</w:t>
      </w:r>
      <w:r>
        <w:rPr>
          <w:rFonts w:ascii="SimHei"/>
          <w:color w:val="000000"/>
          <w:spacing w:val="150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13768" w:x="4062" w:y="691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9.从整体上看，</w:t>
      </w:r>
      <w:r>
        <w:rPr>
          <w:rFonts w:ascii="SimHei"/>
          <w:color w:val="000000"/>
          <w:spacing w:val="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程序正义</w:t>
      </w:r>
      <w:r>
        <w:rPr>
          <w:rFonts w:ascii="SimHei"/>
          <w:color w:val="000000"/>
          <w:spacing w:val="164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能确保司法制度的公正，是法治国家的标志，是人治向法治转</w:t>
      </w:r>
    </w:p>
    <w:p>
      <w:pPr>
        <w:framePr w:w="13768" w:x="4062" w:y="6910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变的助推器。</w:t>
      </w:r>
    </w:p>
    <w:p>
      <w:pPr>
        <w:framePr w:w="8108" w:x="17092" w:y="8644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（2）加强自我防范，要依法自律，遵纪守法。</w:t>
      </w:r>
    </w:p>
    <w:p>
      <w:pPr>
        <w:framePr w:w="12638" w:x="4062" w:y="892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10.在民事诉讼中，一般实行“谁主张，谁举证</w:t>
      </w:r>
      <w:r>
        <w:rPr>
          <w:rFonts w:ascii="SimHei"/>
          <w:color w:val="000000"/>
          <w:spacing w:val="-37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”的举证原则。</w:t>
      </w:r>
    </w:p>
    <w:p>
      <w:pPr>
        <w:framePr w:w="12638" w:x="4062" w:y="8922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11.预防违法，杜绝不良行为，需要我们牢牢筑起内心的防线，加强</w:t>
      </w:r>
      <w:r>
        <w:rPr>
          <w:rFonts w:ascii="SimHei"/>
          <w:color w:val="000000"/>
          <w:spacing w:val="-5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自我防范</w:t>
      </w:r>
      <w:r>
        <w:rPr>
          <w:rFonts w:ascii="SimHei"/>
          <w:color w:val="000000"/>
          <w:spacing w:val="305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。</w:t>
      </w:r>
    </w:p>
    <w:p>
      <w:pPr>
        <w:framePr w:w="12638" w:x="4062" w:y="8922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12.</w:t>
      </w:r>
      <w:r>
        <w:rPr>
          <w:rFonts w:ascii="SimHei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社会危害性</w:t>
      </w:r>
      <w:r>
        <w:rPr>
          <w:rFonts w:ascii="SimHei"/>
          <w:color w:val="000000"/>
          <w:spacing w:val="-12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-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刑事违法性</w:t>
      </w:r>
      <w:r>
        <w:rPr>
          <w:rFonts w:ascii="SimHei"/>
          <w:color w:val="000000"/>
          <w:spacing w:val="150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和</w:t>
      </w:r>
      <w:r>
        <w:rPr>
          <w:rFonts w:ascii="SimHei"/>
          <w:color w:val="000000"/>
          <w:spacing w:val="-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应受刑罚处罚性</w:t>
      </w:r>
      <w:r>
        <w:rPr>
          <w:rFonts w:ascii="SimHei"/>
          <w:color w:val="000000"/>
          <w:spacing w:val="297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是犯罪的三个基本特征。</w:t>
      </w:r>
    </w:p>
    <w:p>
      <w:pPr>
        <w:framePr w:w="9295" w:x="17092" w:y="9315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（3）加强自我防范，要正确对待父母和师长的教诲。</w:t>
      </w:r>
    </w:p>
    <w:p>
      <w:pPr>
        <w:framePr w:w="9295" w:x="17092" w:y="9315"/>
        <w:widowControl w:val="0"/>
        <w:autoSpaceDE w:val="0"/>
        <w:autoSpaceDN w:val="0"/>
        <w:spacing w:before="214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（4）加强自我防范，要理解勇敢的真谛。</w:t>
      </w:r>
    </w:p>
    <w:p>
      <w:pPr>
        <w:framePr w:w="9295" w:x="17092" w:y="9315"/>
        <w:widowControl w:val="0"/>
        <w:autoSpaceDE w:val="0"/>
        <w:autoSpaceDN w:val="0"/>
        <w:spacing w:before="276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4.如何做到“实施宪法，人人有责”</w:t>
      </w:r>
    </w:p>
    <w:p>
      <w:pPr>
        <w:framePr w:w="5415" w:x="4062" w:y="1093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2"/>
          <w:sz w:val="32"/>
        </w:rPr>
        <w:t>13.富强、</w:t>
      </w:r>
      <w:r>
        <w:rPr>
          <w:rFonts w:ascii="SimHei"/>
          <w:color w:val="000000"/>
          <w:spacing w:val="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民主</w:t>
      </w:r>
      <w:r>
        <w:rPr>
          <w:rFonts w:ascii="SimHei"/>
          <w:color w:val="000000"/>
          <w:spacing w:val="2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文明</w:t>
      </w:r>
      <w:r>
        <w:rPr>
          <w:rFonts w:ascii="SimHei"/>
          <w:color w:val="000000"/>
          <w:spacing w:val="164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、</w:t>
      </w:r>
      <w:r>
        <w:rPr>
          <w:rFonts w:ascii="SimHei"/>
          <w:color w:val="000000"/>
          <w:spacing w:val="-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和谐</w:t>
      </w:r>
    </w:p>
    <w:p>
      <w:pPr>
        <w:framePr w:w="7657" w:x="9387" w:y="10934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，是社会主义核心价值体系中的中国特色社会主义</w:t>
      </w:r>
    </w:p>
    <w:p>
      <w:pPr>
        <w:framePr w:w="13843" w:x="17092" w:y="11104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（1）实施宪法，就要根据宪法规定的原则和精神，根据经济社会发展和人民生</w:t>
      </w:r>
    </w:p>
    <w:p>
      <w:pPr>
        <w:framePr w:w="13843" w:x="17092" w:y="11104"/>
        <w:widowControl w:val="0"/>
        <w:autoSpaceDE w:val="0"/>
        <w:autoSpaceDN w:val="0"/>
        <w:spacing w:before="327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活的实际需要，制定各方面的法律、行政法规、地方性法规，使社会生活的各方</w:t>
      </w:r>
    </w:p>
    <w:p>
      <w:pPr>
        <w:framePr w:w="13843" w:x="17092" w:y="11104"/>
        <w:widowControl w:val="0"/>
        <w:autoSpaceDE w:val="0"/>
        <w:autoSpaceDN w:val="0"/>
        <w:spacing w:before="327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面都有法可依。</w:t>
      </w:r>
    </w:p>
    <w:p>
      <w:pPr>
        <w:framePr w:w="13922" w:x="4062" w:y="11605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的共同理想，把它作为简明的社会主义核心价值观的第一层面，是对社会主义核心价值体系</w:t>
      </w:r>
    </w:p>
    <w:p>
      <w:pPr>
        <w:framePr w:w="13922" w:x="4062" w:y="11605"/>
        <w:widowControl w:val="0"/>
        <w:autoSpaceDE w:val="0"/>
        <w:autoSpaceDN w:val="0"/>
        <w:spacing w:before="368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内在包含的核心价值观的提炼。</w:t>
      </w:r>
    </w:p>
    <w:p>
      <w:pPr>
        <w:framePr w:w="10877" w:x="17092" w:y="13116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（2）实施宪法，就要让宪法起到保障公民权利和自由得作用。</w:t>
      </w:r>
    </w:p>
    <w:p>
      <w:pPr>
        <w:framePr w:w="6328" w:x="4062" w:y="13226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二、单选题</w:t>
      </w:r>
    </w:p>
    <w:p>
      <w:pPr>
        <w:framePr w:w="6328" w:x="4062" w:y="13226"/>
        <w:widowControl w:val="0"/>
        <w:autoSpaceDE w:val="0"/>
        <w:autoSpaceDN w:val="0"/>
        <w:spacing w:before="103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1-5AACBB</w:t>
      </w:r>
      <w:r>
        <w:rPr>
          <w:rFonts w:ascii="SimHei"/>
          <w:color w:val="000000"/>
          <w:spacing w:val="36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6-10ADBBC</w:t>
      </w:r>
      <w:r>
        <w:rPr>
          <w:rFonts w:ascii="SimHei"/>
          <w:color w:val="000000"/>
          <w:spacing w:val="18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11-15DCCCD</w:t>
      </w:r>
    </w:p>
    <w:p>
      <w:pPr>
        <w:framePr w:w="13654" w:x="17092" w:y="13673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（3）实施宪法，就要在生活中使用宪法、以宪法作为我们行为的根本准则，自</w:t>
      </w:r>
    </w:p>
    <w:p>
      <w:pPr>
        <w:framePr w:w="3611" w:x="17092" w:y="14121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觉维护宪法的权威。</w:t>
      </w:r>
    </w:p>
    <w:p>
      <w:pPr>
        <w:framePr w:w="2579" w:x="4062" w:y="14568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三、多选择题</w:t>
      </w:r>
    </w:p>
    <w:p>
      <w:pPr>
        <w:framePr w:w="2579" w:x="17092" w:y="14568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用</w:t>
      </w:r>
    </w:p>
    <w:p>
      <w:pPr>
        <w:framePr w:w="2579" w:x="17092" w:y="14568"/>
        <w:widowControl w:val="0"/>
        <w:autoSpaceDE w:val="0"/>
        <w:autoSpaceDN w:val="0"/>
        <w:spacing w:before="103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六、案例分析</w:t>
      </w:r>
    </w:p>
    <w:p>
      <w:pPr>
        <w:framePr w:w="2923" w:x="4062" w:y="15129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1、ABC</w:t>
      </w:r>
      <w:r>
        <w:rPr>
          <w:rFonts w:ascii="SimHei"/>
          <w:color w:val="000000"/>
          <w:spacing w:val="36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2、AD</w:t>
      </w:r>
    </w:p>
    <w:p>
      <w:pPr>
        <w:framePr w:w="5341" w:x="7158" w:y="15129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3、ABCD</w:t>
      </w:r>
      <w:r>
        <w:rPr>
          <w:rFonts w:ascii="SimHei"/>
          <w:color w:val="000000"/>
          <w:spacing w:val="36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4、ABCD</w:t>
      </w:r>
      <w:r>
        <w:rPr>
          <w:rFonts w:ascii="SimHei"/>
          <w:color w:val="000000"/>
          <w:spacing w:val="36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5、ABCD</w:t>
      </w:r>
    </w:p>
    <w:p>
      <w:pPr>
        <w:framePr w:w="13748" w:x="17092" w:y="15520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1、不良行为：迟到、早退、逃学旷课，烟酒不离手，出入网吧、游戏厅、歌舞厅，浏览黄</w:t>
      </w:r>
    </w:p>
    <w:p>
      <w:pPr>
        <w:framePr w:w="13748" w:x="17092" w:y="15520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色网站，有时整夜不归。没钱时就干小偷小摸的事。</w:t>
      </w:r>
    </w:p>
    <w:p>
      <w:pPr>
        <w:framePr w:w="13748" w:x="17092" w:y="15520"/>
        <w:widowControl w:val="0"/>
        <w:autoSpaceDE w:val="0"/>
        <w:autoSpaceDN w:val="0"/>
        <w:spacing w:before="144" w:after="0" w:line="303" w:lineRule="exact"/>
        <w:ind w:left="533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严重不良行为：多次偷盗，殴打他人，抢劫。</w:t>
      </w:r>
    </w:p>
    <w:p>
      <w:pPr>
        <w:framePr w:w="4944" w:x="4062" w:y="15800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6、ABCD</w:t>
      </w:r>
      <w:r>
        <w:rPr>
          <w:rFonts w:ascii="SimHei"/>
          <w:color w:val="000000"/>
          <w:spacing w:val="18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7、ABCD</w:t>
      </w:r>
      <w:r>
        <w:rPr>
          <w:rFonts w:ascii="SimHei"/>
          <w:color w:val="000000"/>
          <w:spacing w:val="36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8、ABC</w:t>
      </w:r>
    </w:p>
    <w:p>
      <w:pPr>
        <w:framePr w:w="4944" w:x="4062" w:y="15800"/>
        <w:widowControl w:val="0"/>
        <w:autoSpaceDE w:val="0"/>
        <w:autoSpaceDN w:val="0"/>
        <w:spacing w:before="327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四、判断题</w:t>
      </w:r>
    </w:p>
    <w:p>
      <w:pPr>
        <w:framePr w:w="1548" w:x="9049" w:y="15800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9、ABC</w:t>
      </w:r>
    </w:p>
    <w:p>
      <w:pPr>
        <w:framePr w:w="1548" w:x="10770" w:y="15800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10、CD</w:t>
      </w:r>
    </w:p>
    <w:p>
      <w:pPr>
        <w:framePr w:w="14096" w:x="17092" w:y="16861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10"/>
          <w:sz w:val="32"/>
        </w:rPr>
        <w:t>2、“冰冻三尺，非一日之寒。”很多犯罪不是一朝一夕形成的，有一条从不良行为开始到违</w:t>
      </w:r>
    </w:p>
    <w:p>
      <w:pPr>
        <w:framePr w:w="14096" w:x="17092" w:y="16861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法行为再到犯罪的轨迹，如果沾染上不良行为，得不到及时的纠正，就可能逐步发展为违法</w:t>
      </w:r>
    </w:p>
    <w:p>
      <w:pPr>
        <w:framePr w:w="14096" w:x="17092" w:y="16861"/>
        <w:widowControl w:val="0"/>
        <w:autoSpaceDE w:val="0"/>
        <w:autoSpaceDN w:val="0"/>
        <w:spacing w:before="144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犯罪行为。</w:t>
      </w:r>
    </w:p>
    <w:p>
      <w:pPr>
        <w:framePr w:w="1032" w:x="4062" w:y="17141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1-5</w:t>
      </w:r>
    </w:p>
    <w:p>
      <w:pPr>
        <w:framePr w:w="4873" w:x="4062" w:y="17212"/>
        <w:widowControl w:val="0"/>
        <w:autoSpaceDE w:val="0"/>
        <w:autoSpaceDN w:val="0"/>
        <w:spacing w:before="0" w:after="0" w:line="303" w:lineRule="exact"/>
        <w:ind w:left="664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√</w:t>
      </w:r>
      <w:r>
        <w:rPr>
          <w:rFonts w:ascii="SimHei"/>
          <w:color w:val="000000"/>
          <w:spacing w:val="-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√×××</w:t>
      </w:r>
    </w:p>
    <w:p>
      <w:pPr>
        <w:framePr w:w="4873" w:x="4062" w:y="17212"/>
        <w:widowControl w:val="0"/>
        <w:autoSpaceDE w:val="0"/>
        <w:autoSpaceDN w:val="0"/>
        <w:spacing w:before="351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五、简答题</w:t>
      </w:r>
    </w:p>
    <w:p>
      <w:pPr>
        <w:framePr w:w="4873" w:x="4062" w:y="17212"/>
        <w:widowControl w:val="0"/>
        <w:autoSpaceDE w:val="0"/>
        <w:autoSpaceDN w:val="0"/>
        <w:spacing w:before="369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1.如何养成文明礼貌的语言习惯</w:t>
      </w:r>
    </w:p>
    <w:p>
      <w:pPr>
        <w:framePr w:w="2577" w:x="6993" w:y="17212"/>
        <w:widowControl w:val="0"/>
        <w:autoSpaceDE w:val="0"/>
        <w:autoSpaceDN w:val="0"/>
        <w:spacing w:before="0" w:after="0" w:line="303" w:lineRule="exact"/>
        <w:ind w:left="0" w:right="0" w:firstLine="0"/>
        <w:jc w:val="left"/>
        <w:rPr>
          <w:rFonts w:ascii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6-10×√×√×</w:t>
      </w:r>
    </w:p>
    <w:p>
      <w:pPr>
        <w:framePr w:w="8108" w:x="4062" w:y="19153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SimHei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（1）强化文明意识，注重语言文明从我做起；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79.3pt;height:4.8pt;margin-top:89.6pt;margin-left:254.15pt;mso-position-horizontal-relative:page;mso-position-vertical-relative:page;position:absolute;z-index:-251633664">
            <v:imagedata r:id="rId34" o:title=""/>
          </v:shape>
        </w:pict>
      </w:r>
      <w:r>
        <w:rPr>
          <w:noProof/>
        </w:rPr>
        <w:pict>
          <v:shape id="_x0000_s1057" type="#_x0000_t75" style="width:108.9pt;height:4.8pt;margin-top:123.05pt;margin-left:216.85pt;mso-position-horizontal-relative:page;mso-position-vertical-relative:page;position:absolute;z-index:-251634688">
            <v:imagedata r:id="rId35" o:title=""/>
          </v:shape>
        </w:pict>
      </w:r>
      <w:r>
        <w:rPr>
          <w:noProof/>
        </w:rPr>
        <w:pict>
          <v:shape id="_x0000_s1058" type="#_x0000_t75" style="width:25.8pt;height:4.8pt;margin-top:156.45pt;margin-left:779.6pt;mso-position-horizontal-relative:page;mso-position-vertical-relative:page;position:absolute;z-index:-251635712">
            <v:imagedata r:id="rId36" o:title=""/>
          </v:shape>
        </w:pict>
      </w:r>
      <w:r>
        <w:rPr>
          <w:noProof/>
        </w:rPr>
        <w:pict>
          <v:shape id="_x0000_s1059" type="#_x0000_t75" style="width:86.95pt;height:4.8pt;margin-top:189.9pt;margin-left:201.6pt;mso-position-horizontal-relative:page;mso-position-vertical-relative:page;position:absolute;z-index:-251636736">
            <v:imagedata r:id="rId37" o:title=""/>
          </v:shape>
        </w:pict>
      </w:r>
      <w:r>
        <w:rPr>
          <w:noProof/>
        </w:rPr>
        <w:pict>
          <v:shape id="_x0000_s1060" type="#_x0000_t75" style="width:56.35pt;height:4.8pt;margin-top:223.35pt;margin-left:428pt;mso-position-horizontal-relative:page;mso-position-vertical-relative:page;position:absolute;z-index:-251637760">
            <v:imagedata r:id="rId11" o:title=""/>
          </v:shape>
        </w:pict>
      </w:r>
      <w:r>
        <w:rPr>
          <w:noProof/>
        </w:rPr>
        <w:pict>
          <v:shape id="_x0000_s1061" type="#_x0000_t75" style="width:55.4pt;height:4.8pt;margin-top:223.35pt;margin-left:495.85pt;mso-position-horizontal-relative:page;mso-position-vertical-relative:page;position:absolute;z-index:-251638784">
            <v:imagedata r:id="rId38" o:title=""/>
          </v:shape>
        </w:pict>
      </w:r>
      <w:r>
        <w:rPr>
          <w:noProof/>
        </w:rPr>
        <w:pict>
          <v:shape id="_x0000_s1062" type="#_x0000_t75" style="width:56.35pt;height:4.8pt;margin-top:223.35pt;margin-left:562.7pt;mso-position-horizontal-relative:page;mso-position-vertical-relative:page;position:absolute;z-index:-251639808">
            <v:imagedata r:id="rId39" o:title=""/>
          </v:shape>
        </w:pict>
      </w:r>
      <w:r>
        <w:rPr>
          <w:noProof/>
        </w:rPr>
        <w:pict>
          <v:shape id="_x0000_s1063" type="#_x0000_t75" style="width:79.3pt;height:4.8pt;margin-top:256.8pt;margin-left:517.8pt;mso-position-horizontal-relative:page;mso-position-vertical-relative:page;position:absolute;z-index:-251640832">
            <v:imagedata r:id="rId40" o:title=""/>
          </v:shape>
        </w:pict>
      </w:r>
      <w:r>
        <w:rPr>
          <w:noProof/>
        </w:rPr>
        <w:pict>
          <v:shape id="_x0000_s1064" type="#_x0000_t75" style="width:71.65pt;height:4.8pt;margin-top:256.8pt;margin-left:608.55pt;mso-position-horizontal-relative:page;mso-position-vertical-relative:page;position:absolute;z-index:-251641856">
            <v:imagedata r:id="rId41" o:title=""/>
          </v:shape>
        </w:pict>
      </w:r>
      <w:r>
        <w:rPr>
          <w:noProof/>
        </w:rPr>
        <w:pict>
          <v:shape id="_x0000_s1065" type="#_x0000_t75" style="width:64pt;height:4.8pt;margin-top:290.2pt;margin-left:532.15pt;mso-position-horizontal-relative:page;mso-position-vertical-relative:page;position:absolute;z-index:-251642880">
            <v:imagedata r:id="rId42" o:title=""/>
          </v:shape>
        </w:pict>
      </w:r>
      <w:r>
        <w:rPr>
          <w:noProof/>
        </w:rPr>
        <w:pict>
          <v:shape id="_x0000_s1066" type="#_x0000_t75" style="width:64pt;height:4.8pt;margin-top:290.2pt;margin-left:606.65pt;mso-position-horizontal-relative:page;mso-position-vertical-relative:page;position:absolute;z-index:-251643904">
            <v:imagedata r:id="rId43" o:title=""/>
          </v:shape>
        </w:pict>
      </w:r>
      <w:r>
        <w:rPr>
          <w:noProof/>
        </w:rPr>
        <w:pict>
          <v:shape id="_x0000_s1067" type="#_x0000_t75" style="width:64pt;height:4.8pt;margin-top:290.2pt;margin-left:682.15pt;mso-position-horizontal-relative:page;mso-position-vertical-relative:page;position:absolute;z-index:-251644928">
            <v:imagedata r:id="rId44" o:title=""/>
          </v:shape>
        </w:pict>
      </w:r>
      <w:r>
        <w:rPr>
          <w:noProof/>
        </w:rPr>
        <w:pict>
          <v:shape id="_x0000_s1068" type="#_x0000_t75" style="width:48.7pt;height:4.8pt;margin-top:290.2pt;margin-left:756.65pt;mso-position-horizontal-relative:page;mso-position-vertical-relative:page;position:absolute;z-index:-251645952">
            <v:imagedata r:id="rId45" o:title=""/>
          </v:shape>
        </w:pict>
      </w:r>
      <w:r>
        <w:rPr>
          <w:noProof/>
        </w:rPr>
        <w:pict>
          <v:shape id="_x0000_s1069" type="#_x0000_t75" style="width:19.1pt;height:4.8pt;margin-top:324.6pt;margin-left:201.6pt;mso-position-horizontal-relative:page;mso-position-vertical-relative:page;position:absolute;z-index:-251646976">
            <v:imagedata r:id="rId46" o:title=""/>
          </v:shape>
        </w:pict>
      </w:r>
      <w:r>
        <w:rPr>
          <w:noProof/>
        </w:rPr>
        <w:pict>
          <v:shape id="_x0000_s1070" type="#_x0000_t75" style="width:86pt;height:4.8pt;margin-top:358.05pt;margin-left:488.2pt;mso-position-horizontal-relative:page;mso-position-vertical-relative:page;position:absolute;z-index:-251648000">
            <v:imagedata r:id="rId47" o:title=""/>
          </v:shape>
        </w:pict>
      </w:r>
      <w:r>
        <w:rPr>
          <w:noProof/>
        </w:rPr>
        <w:pict>
          <v:shape id="_x0000_s1071" type="#_x0000_t75" style="width:86.95pt;height:4.8pt;margin-top:391.5pt;margin-left:308.6pt;mso-position-horizontal-relative:page;mso-position-vertical-relative:page;position:absolute;z-index:-251649024">
            <v:imagedata r:id="rId48" o:title=""/>
          </v:shape>
        </w:pict>
      </w:r>
      <w:r>
        <w:rPr>
          <w:noProof/>
        </w:rPr>
        <w:pict>
          <v:shape id="_x0000_s1072" type="#_x0000_t75" style="width:116.55pt;height:4.8pt;margin-top:458.35pt;margin-left:405.1pt;mso-position-horizontal-relative:page;mso-position-vertical-relative:page;position:absolute;z-index:-251650048">
            <v:imagedata r:id="rId49" o:title=""/>
          </v:shape>
        </w:pict>
      </w:r>
      <w:r>
        <w:rPr>
          <w:noProof/>
        </w:rPr>
        <w:pict>
          <v:shape id="_x0000_s1073" type="#_x0000_t75" style="width:93.65pt;height:4.8pt;margin-top:491.8pt;margin-left:645.85pt;mso-position-horizontal-relative:page;mso-position-vertical-relative:page;position:absolute;z-index:-251651072">
            <v:imagedata r:id="rId50" o:title=""/>
          </v:shape>
        </w:pict>
      </w:r>
      <w:r>
        <w:rPr>
          <w:noProof/>
        </w:rPr>
        <w:pict>
          <v:shape id="_x0000_s1074" type="#_x0000_t75" style="width:93.65pt;height:4.8pt;margin-top:525.25pt;margin-left:224.5pt;mso-position-horizontal-relative:page;mso-position-vertical-relative:page;position:absolute;z-index:-251652096">
            <v:imagedata r:id="rId51" o:title=""/>
          </v:shape>
        </w:pict>
      </w:r>
      <w:r>
        <w:rPr>
          <w:noProof/>
        </w:rPr>
        <w:pict>
          <v:shape id="_x0000_s1075" type="#_x0000_t75" style="width:102.2pt;height:4.8pt;margin-top:525.25pt;margin-left:329.6pt;mso-position-horizontal-relative:page;mso-position-vertical-relative:page;position:absolute;z-index:-251653120">
            <v:imagedata r:id="rId52" o:title=""/>
          </v:shape>
        </w:pict>
      </w:r>
      <w:r>
        <w:rPr>
          <w:noProof/>
        </w:rPr>
        <w:pict>
          <v:shape id="_x0000_s1076" type="#_x0000_t75" style="width:139.5pt;height:4.8pt;margin-top:525.25pt;margin-left:442.35pt;mso-position-horizontal-relative:page;mso-position-vertical-relative:page;position:absolute;z-index:-251654144">
            <v:imagedata r:id="rId53" o:title=""/>
          </v:shape>
        </w:pict>
      </w:r>
      <w:r>
        <w:rPr>
          <w:noProof/>
        </w:rPr>
        <w:pict>
          <v:shape id="_x0000_s1077" type="#_x0000_t75" style="width:48.7pt;height:4.8pt;margin-top:558.7pt;margin-left:270.35pt;mso-position-horizontal-relative:page;mso-position-vertical-relative:page;position:absolute;z-index:-251655168">
            <v:imagedata r:id="rId54" o:title=""/>
          </v:shape>
        </w:pict>
      </w:r>
      <w:r>
        <w:rPr>
          <w:noProof/>
        </w:rPr>
        <w:pict>
          <v:shape id="_x0000_s1078" type="#_x0000_t75" style="width:57.3pt;height:4.8pt;margin-top:558.7pt;margin-left:330.55pt;mso-position-horizontal-relative:page;mso-position-vertical-relative:page;position:absolute;z-index:-251656192">
            <v:imagedata r:id="rId55" o:title=""/>
          </v:shape>
        </w:pict>
      </w:r>
      <w:r>
        <w:rPr>
          <w:noProof/>
        </w:rPr>
        <w:pict>
          <v:shape id="_x0000_s1079" type="#_x0000_t75" style="width:72.6pt;height:4.8pt;margin-top:558.7pt;margin-left:399.35pt;mso-position-horizontal-relative:page;mso-position-vertical-relative:page;position:absolute;z-index:-251657216">
            <v:imagedata r:id="rId56" o:title=""/>
          </v:shape>
        </w:pict>
      </w:r>
      <w:r>
        <w:rPr>
          <w:noProof/>
        </w:rPr>
        <w:pict>
          <v:shape id="_x0000_s1080" type="#_x0000_t75" style="width:5.75pt;height:920.95pt;margin-top:64.75pt;margin-left:826.4pt;mso-position-horizontal-relative:page;mso-position-vertical-relative:page;position:absolute;z-index:-251658240">
            <v:imagedata r:id="rId57" o:title=""/>
          </v:shape>
        </w:pict>
      </w:r>
    </w:p>
    <w:sectPr>
      <w:headerReference w:type="default" r:id="rId58"/>
      <w:footerReference w:type="default" r:id="rId59"/>
      <w:pgSz w:w="31680" w:h="21935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E302C7A-9C86-4A2E-85BA-3EE178455A5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EF3E7DE-86D6-4523-BADD-A8B70E26915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47F8EAB-681B-4AAF-8EBD-92F8B9F263C1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713D668-A76E-458A-A3A6-503E8289BC68}"/>
  </w:font>
  <w:font w:name="Cambria">
    <w:charset w:val="00"/>
    <w:family w:val="auto"/>
    <w:pitch w:val="default"/>
    <w:embedRegular r:id="rId5" w:fontKey="{ABA45C23-7144-4F5D-A451-EBD4C2C3D9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header" Target="header1.xml" /><Relationship Id="rId59" Type="http://schemas.openxmlformats.org/officeDocument/2006/relationships/footer" Target="footer1.xml" /><Relationship Id="rId6" Type="http://schemas.openxmlformats.org/officeDocument/2006/relationships/image" Target="media/image3.jpe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410</Words>
  <Characters>4175</Characters>
  <Application>Microsoft Office Word</Application>
  <DocSecurity>0</DocSecurity>
  <Lines>276</Lines>
  <Paragraphs>276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2023-02-27T19:45:56Z</dcterms:created>
  <dcterms:modified xsi:type="dcterms:W3CDTF">2023-02-27T19:45:56Z</dcterms:modified>
</cp:coreProperties>
</file>