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小果类果树栽植示范基地项目可行性研究报告-小果类水果市场潜力巨大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引进先进的种植技术和方法，提高果树的种植管理水平，确保果树的健康生长。通过科学管理和技术推广，增加果树产量，提高果农的收入。促进当地果树产业的发展，带动农村经济增长。通过果树种植，改善乡村生态环境，提升乡村绿化质量，形成“村在林中、路在绿中、林果飘香、生态宜居”的美丽乡村景象。引导农民在种植传统农作物的基础上，增加水果类产业板块，优化农业产业结构，提高农产品附加值，开辟农民增收路径。结合果树种植，发展观光农业、采摘体验等乡村旅游项目，吸引游客，促进乡村经济多元化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F13D6F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经济的发展和人们生活水平的提高，消费者对于水果的需求愈发多样化。传统的大宗水果已不能完全满足市场需求，小果类果树所产果实以其独特的风味、丰富的营养价值和新奇的食用体验逐渐受到青睐。例如，蓝莓富含抗氧化物质，有助于预防心血管疾病和癌症，且其酸甜可口的味道和小巧可爱的外形，无论是鲜食还是用于制作甜点、饮品都别具一格；树莓的果香浓郁，含有多种维生素和膳食纤维，在健康饮食观念盛行的当下，成为追求高品质生活消费者的心头好。这种消费市场的转变促使种植者将目光投向小果类果树，以满足市场对于特色水果不断增长的需求。</w:t>
      </w:r>
    </w:p>
    <w:p w14:paraId="4A07743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长期以来，一些地区的农业以传统农作物种植或大宗水果栽培为主，面临着市场竞争激烈、利润空间有限、同质化严重等问题。小果类果树栽植为农业产业结构的优化提供了新的方向。小果类果树具有适应性强的特点，许多品种可以在山坡、丘陵等不适宜传统农作物种植的土地上生长，充分利用了闲置土地资源，提高了土地利用率和产出率。而且，小果类果树的栽植可以与生态旅游相结合，发展采摘园等休闲农业模式，为当地带来额外的旅游收入，形成一、三产业融合发展的良好局面，有助于提升农业产业的综合效益，促进农村经济的繁荣。</w:t>
      </w:r>
    </w:p>
    <w:p w14:paraId="5AA700D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小果类果树在生态系统中也有着积极作用。它们中的多数品种根系发达，能够有效固土保水，防止水土流失。例如，沙棘这种小果类植物，其强大的根系可以在干旱、半干旱地区稳固土壤，减少风沙侵蚀，同时还能改善土壤结构，增加土壤肥力。在一些生态脆弱地区，推广小果类果树栽植可以在获取经济收益的同时，实现生态修复和环境改善的目标，实现生态与经济的双赢。</w:t>
      </w:r>
    </w:p>
    <w:p w14:paraId="5F1090A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生物技术和农业技术的进步为小果类果树栽植创造了有利条件。在育种方面，通过基因工程、杂交育种等技术手段，培育出了更多抗病虫害、适应不同气候条件、果实品质优良的小果类果树品种。在栽培技术上，精准灌溉、智能温室、无土栽培等新技术的应用，使得小果类果树的栽植不再受地域和自然条件的过多限制，可以实现更精细化、高效化的管理。同时，互联网技术的发展也为小果类果树的销售和种植技术推广提供了便捷的平台，种植户可以更及时地获取市场信息和技术指导，保障小果类果树栽植产业的健康发展。</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E08FB1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不断提高和消费观念的逐步转变，消费者对于水果的需求日益多样化。小果类果树结出的果实小巧精致，满足了消费者对于“小而美”食品的追求。例如，小果型的砂糖橘、小果型的苹果、小果型的西红柿等，在市场上越来越受到欢迎。小果类水果便于携带和食用，无论是在上班途中、上学间隙，还是外出游玩时，都能方便地享用，符合现代人快节奏的生活方式。对于一些追求健康饮食的消费者来说，小果类水果可以更好地控制食用量，避免因过量进食水果而导致糖分摄入过多，契合了当下健康消费的理念。同时，小果类水果还可以作为儿童的理想零食选择，其小巧的体型和丰富的营养对于儿童的成长发育具有积极作用。</w:t>
      </w:r>
    </w:p>
    <w:p w14:paraId="04D4F4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与大型果树相比，小果类果树的植株相对矮小，对种植空间的要求较低。无论是在城市的阳台、庭院，还是在农村的小块土地、山地等，都可以进行种植，这为种植者提供了更多的选择空间。而且，小果类果树的生长周期相对较短，能够更快地进入结果期，为种植者带来经济效益。例如，一些小果类的蓝莓树、树莓树等，种植后通常在2-3年内就可以开始结果。此外，小果类果树在栽培管理过程中相对简单，不需要过多的修剪、疏果等工作，节省了人力和物力成本。对于缺乏种植经验的农户或者家庭种植者来说，小果类果树是一种较为容易上手的选择。</w:t>
      </w:r>
    </w:p>
    <w:p w14:paraId="6A6CD05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目前大果类水果在市场上的供应相对较为充足，竞争也较为激烈。而小果类水果的种植面积和产量相对较小，市场上存在一定的供应缺口。尤其是一些具有特色的小果类水果，如具有地方特色的小果型猕猴桃、野生小果类浆果等，由于其独特的口感和营养价值，受到了消费者的青睐，但市场供应量有限。因此，发展小果类果树栽植，可以在一定程度上满足市场对于特色水果的需求，具有较大的市场潜力。</w:t>
      </w:r>
    </w:p>
    <w:p w14:paraId="2FAFF3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小果类水果可以加工成果汁、果酱、果干等多种产品，丰富了水果加工品的种类。由于小果类水果的果实小巧，加工过程中更容易处理，能够提高生产效率和产品质量。在销售方面，小果类水果可以通过电商平台、精品水果店等渠道进行销售，拓展了销售渠道和市场范围。同时，小果类水果还可以与休闲农业、观光农业相结合，发展采摘园、农家乐等项目，为消费者提供亲身体验采摘乐趣的机会，进一步提高了小果类果树的附加值。</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76DD8D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水果种植业的发展能够促进农民收入的提高，从而为农村稳定作出贡献。通过减少农村贫困和改善农民收入，水果种植可以创造更多的就业机会，缓解社会压力‌。</w:t>
      </w:r>
    </w:p>
    <w:p w14:paraId="21DF320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水果种植业扎根于农村土地之中，有利于传承和发扬优秀的农村文化，促进文化发展和多元文化交流‌。</w:t>
      </w:r>
    </w:p>
    <w:p w14:paraId="1E8F3C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果种植不仅对农民个人收入有积极促进作用，同时也对乡村经济发展有着重要的推动作用。水果的种植、采摘、销售过程中，需要大量辅助设施和技术支持，使得水果种植成为乡村产业链的重要组成部分之一，带动相关产业的发展‌。</w:t>
      </w:r>
    </w:p>
    <w:p w14:paraId="75C7E70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水果种植是一种绿色生态农业，具有保护生态环境的重要作用。水果植物对能耗和土地资源的利用效率比传统农作物要高，不仅不会对土壤造成污染，而且能够防止水土流失，促进土地的可持续利用‌。</w:t>
      </w:r>
    </w:p>
    <w:p w14:paraId="6415FC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水果富含膳食纤维和微量营养素，为人们提供了丰富的食物来源。随着冷链物流的发展，水果运销全国，品种丰富，满足了人们多样化的饮食需求‌。</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为了适应市场需求和提升产品质量，樱桃果树行业不断引入新技术和品种，提高产量和品质。政府提供财政资金支持和技术指导，促进了行业的技术进步和产业升级。</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80D7F"/>
    <w:rsid w:val="06986394"/>
    <w:rsid w:val="069B7C33"/>
    <w:rsid w:val="06A0349B"/>
    <w:rsid w:val="06A27213"/>
    <w:rsid w:val="06A46F53"/>
    <w:rsid w:val="06A50AB1"/>
    <w:rsid w:val="06A72A7B"/>
    <w:rsid w:val="06AB256C"/>
    <w:rsid w:val="06AB431A"/>
    <w:rsid w:val="06AC0501"/>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A5BF8"/>
    <w:rsid w:val="0A4D56E8"/>
    <w:rsid w:val="0A4F320E"/>
    <w:rsid w:val="0A5115FC"/>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0903"/>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B0BD3"/>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B43AB"/>
    <w:rsid w:val="1D6F5C49"/>
    <w:rsid w:val="1D7019C1"/>
    <w:rsid w:val="1D7416EB"/>
    <w:rsid w:val="1D750D86"/>
    <w:rsid w:val="1D772D50"/>
    <w:rsid w:val="1D774AFE"/>
    <w:rsid w:val="1D7F39B2"/>
    <w:rsid w:val="1D807E56"/>
    <w:rsid w:val="1D813CEF"/>
    <w:rsid w:val="1D81772B"/>
    <w:rsid w:val="1D8A4831"/>
    <w:rsid w:val="1D9044EC"/>
    <w:rsid w:val="1D917DC7"/>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E3C6A"/>
    <w:rsid w:val="1E8219AC"/>
    <w:rsid w:val="1E82375A"/>
    <w:rsid w:val="1E8474D2"/>
    <w:rsid w:val="1E892D3B"/>
    <w:rsid w:val="1E894AE9"/>
    <w:rsid w:val="1E8C45D9"/>
    <w:rsid w:val="1E8C4BBD"/>
    <w:rsid w:val="1E8C6387"/>
    <w:rsid w:val="1E913D35"/>
    <w:rsid w:val="1E94348E"/>
    <w:rsid w:val="1E9B2A6E"/>
    <w:rsid w:val="1E9D2342"/>
    <w:rsid w:val="1E9D67E6"/>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E294D"/>
    <w:rsid w:val="215F4227"/>
    <w:rsid w:val="215F7D83"/>
    <w:rsid w:val="21627873"/>
    <w:rsid w:val="2164183D"/>
    <w:rsid w:val="216C24A0"/>
    <w:rsid w:val="216D4A04"/>
    <w:rsid w:val="217557F8"/>
    <w:rsid w:val="2177331E"/>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72428"/>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22C40"/>
    <w:rsid w:val="42D261AF"/>
    <w:rsid w:val="42D27F5D"/>
    <w:rsid w:val="42D57A4D"/>
    <w:rsid w:val="42D71A17"/>
    <w:rsid w:val="42DD3A38"/>
    <w:rsid w:val="42DE4B54"/>
    <w:rsid w:val="42DF4159"/>
    <w:rsid w:val="42E12896"/>
    <w:rsid w:val="42E13849"/>
    <w:rsid w:val="42E3660E"/>
    <w:rsid w:val="42E475F9"/>
    <w:rsid w:val="42E61C5A"/>
    <w:rsid w:val="42EA799C"/>
    <w:rsid w:val="42EE0B0F"/>
    <w:rsid w:val="42EF6D61"/>
    <w:rsid w:val="42F00D2B"/>
    <w:rsid w:val="42F26851"/>
    <w:rsid w:val="42F36922"/>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E4803"/>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C34F2"/>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F6122"/>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62175"/>
    <w:rsid w:val="653A5A1F"/>
    <w:rsid w:val="653D7F10"/>
    <w:rsid w:val="653F09CF"/>
    <w:rsid w:val="653F54CE"/>
    <w:rsid w:val="653F727C"/>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A426F"/>
    <w:rsid w:val="658B0713"/>
    <w:rsid w:val="658D71C3"/>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034DA"/>
    <w:rsid w:val="67627D25"/>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F3A4C"/>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365E5"/>
    <w:rsid w:val="6EBF4F8A"/>
    <w:rsid w:val="6EC151A6"/>
    <w:rsid w:val="6EC16F54"/>
    <w:rsid w:val="6EC425A0"/>
    <w:rsid w:val="6EC86534"/>
    <w:rsid w:val="6ECE1671"/>
    <w:rsid w:val="6ED722D3"/>
    <w:rsid w:val="6EDC1FE0"/>
    <w:rsid w:val="6EDC5B3C"/>
    <w:rsid w:val="6EDD18B4"/>
    <w:rsid w:val="6EE13152"/>
    <w:rsid w:val="6EE3336E"/>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D016D0"/>
    <w:rsid w:val="70D21729"/>
    <w:rsid w:val="70D34D1C"/>
    <w:rsid w:val="70D50A94"/>
    <w:rsid w:val="70D54F38"/>
    <w:rsid w:val="70D75F53"/>
    <w:rsid w:val="70D867D7"/>
    <w:rsid w:val="70D94A29"/>
    <w:rsid w:val="70DA254F"/>
    <w:rsid w:val="70DC0075"/>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65409"/>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162B"/>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2673</Words>
  <Characters>2695</Characters>
  <Lines>0</Lines>
  <Paragraphs>0</Paragraphs>
  <TotalTime>542</TotalTime>
  <ScaleCrop>false</ScaleCrop>
  <LinksUpToDate>false</LinksUpToDate>
  <CharactersWithSpaces>2696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2024-11-26T07:44:50Z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7EC14C9F221D48FD82A1D8C4DF0C7790_13</vt:lpwstr>
  </property>
</Properties>
</file>