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1D0" w:rsidRPr="00CD71D0" w:rsidRDefault="00CD71D0" w:rsidP="00CD71D0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CD71D0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中国水稻种子市场供需现状与前景趋势预测报告2024-2030年</w:t>
      </w:r>
    </w:p>
    <w:p w:rsidR="00CD71D0" w:rsidRPr="00CD71D0" w:rsidRDefault="00CD71D0" w:rsidP="00CD71D0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CD71D0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报告编号(No):426706</w:t>
      </w:r>
      <w:hyperlink r:id="rId4" w:history="1">
        <w:r w:rsidRPr="00CD71D0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CD71D0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CD71D0" w:rsidRPr="00CD71D0" w:rsidRDefault="00CD71D0" w:rsidP="00CD71D0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CD71D0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CD71D0" w:rsidRPr="00CD71D0" w:rsidRDefault="00CD71D0" w:rsidP="00CD71D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CD71D0">
        <w:rPr>
          <w:rFonts w:ascii="宋体" w:eastAsia="宋体" w:hAnsi="宋体" w:cs="宋体" w:hint="eastAsia"/>
          <w:kern w:val="0"/>
          <w:sz w:val="16"/>
          <w:szCs w:val="16"/>
        </w:rPr>
        <w:t>第一章 水稻种子行业相关概述 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水稻种子行业概述 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一、水稻种子行业概念 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二、水稻种子行业地位 10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三、水稻种业市场化程度 10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四、水稻种子产业特点 11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水稻种子行业经营模式分析 11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一、研发模式 12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二、生产模式 12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三、销售模式 12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水稻种子行业发展特性 13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一、周期性 13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二、区域性 13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三、季节性 13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第二章 2024年水稻种子行业发展环境分析 14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2024年中国经济发展环境分析 14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一、中国GDP增长情况分析 14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二、工业经济发展形势分析 15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三、社会固定资产投资分析 16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四、全社会消费品零售总额 17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五、城乡居民收入增长分析 18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六、居民消费价格变化分析 20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七、对外贸易发展形势分析 21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中国水稻种子行业政策环境分析 21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一、行业主要监管部门 21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二、行业监管管理体制 22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（一）国家土地和耕地管理制度 22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（二）种子业务资质管理制度 23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三、行业相关政策分析 25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（一）主要产业政策 25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（二）产业政策分析 26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四、上下游产业政策影响 28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五、进出口政策影响分析 29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中国水稻种子行业技术环境分析 30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一、行业技术发展概况 30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二、行业技术发展现状 30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第三章 2022-2024年中国水稻种子市场供需分析 33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中国水稻种业发展形势分析 33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一、水稻种业发展优势 33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二、水稻种业存在的问题 33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三、2024年水稻种业供求形势 34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中国水稻种子市场供给状况 35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一、2019-2024年中国水稻种子供给分析 35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二、2024-2030年中国水稻种子供给预测 36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中国水稻种子市场需求状况 36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一、2019-2024年中国水稻种子需求分析 36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二、2024-2030年中国水稻种子需求预测 37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第四节 2024年中国水稻种子市场价格分析 37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一、杂交水稻价格情况 37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二、常规稻种子价格情况 38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第四章 中国水稻种子行业产业链分析 39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水稻种子行业产业链概述 39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水稻种子上游产业发展状况分析 39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水稻种子下游应用需求市场分析 40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一、稻谷种植面积情况 40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二、稻谷种植产量情况 40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三、下游种子需求分析 41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第五章 水稻种子所属产品进出口数据分析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2018-2024年种用籼米稻谷进出口分析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一、种用籼米稻谷进口分析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（一）种用籼米稻谷进口数量分析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（二）种用籼米稻谷进口金额分析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（三）种用籼米稻谷进口来源分析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（四）种用籼米稻谷进口均价分析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二、种用籼米稻谷出口分析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（一）种用籼米稻谷出口数量分析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（二）种用籼米稻谷出口金额分析 45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（三）种用籼米稻谷出口流向分析 45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（四）种用籼米稻谷出口均价分析 47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2018-2024年其他种用稻谷进出口分析 47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一、其他种用稻谷进口分析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（一）其他种用稻谷进口数量分析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（二）其他种用稻谷进口金额分析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（三）其他种用稻谷进口来源分析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（四）其他种用稻谷进口均价分析 50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二、其他种用稻谷出口分析 50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（一）其他种用稻谷出口数量分析 50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（二）其他种用稻谷出口金额分析 51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（三）其他种用稻谷出口流向分析 51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（四）其他种用稻谷出口均价分析 52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第六章 国内水稻种子生产厂商竞争力分析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袁隆平农业高科技股份有限公司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一、企业基本情况介绍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三、企业经营情况分析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四、企业竞争优势分析 57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五、企业发展策略分析 57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六、企业最新动态分析 57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甘肃省敦煌种业股份有限公司 58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一、企业基本情况 58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58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三、企业经营状况分析 59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四、企业销售网络分析 60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五、企业竞争优势分析 60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六、企业发展战略分析 61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安徽荃银高科种业股份有限公司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一、企业基本情况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三、企业经营状况分析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四、企业销售网络分析 64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五、企业竞争优势分析 64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六、企业发展战略分析 65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第四节 海南神农大丰种业科技股份有限公司 65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一、企业基本情况 65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65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三、企业经营状况分析 66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四、企业销售网络分析 67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五、企业竞争优势分析 67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六、企业发展战略分析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第五节 合肥丰乐种业股份有限公司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一、企业发展基本情况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三、企业经营状况分析 70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四、企业销售网络分析 71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五、企业竞争优势分析 72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六、企业发展战略分析 72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第六节 北京大北农科技集团股份有限公司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一、企业基本情况介绍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三、企业经营状况分析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四、企业竞争优势分析 75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五、企业发展战略分析 76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第七节 江苏省农垦农业发展股份有限公司 76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一、企业发展基本情况 76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二、企业主营产品分析 77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三、企业产品产销分析 77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四、企业经营情况分析 79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五、企业经营管理模式 79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六、企业竞争优势分析 80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第八节 安徽皖垦种业股份有限公司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一、企业发展基本情况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二、企业主要产品分析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三、企业产品产销分析 82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四、企业经营情况分析 82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五、企业销售网络分析 83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六、企业竞争优势分析 84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第七章 中国水稻种子行业发展趋势与前景分析 85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2024-2030年中国水稻种子行业投资前景分析 85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一、水稻种子行业发展前景 85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二、水稻种子发展趋势分析 85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三、水稻种子市场前景分析 86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2024-2030年中国水稻种子行业投资风险分析 87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一、产业政策风险 87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二、行业竞争风险 87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三、市场风险 88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四、产品开发风险 88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2024-2030年水稻种子行业投资策略及建议 88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一、水稻种子行业投资策略分析 88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二、水稻种子企业发展战略分析 89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三、中小水稻种子企业发展思路 93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第八章 水稻种子企业投资战略与客户策略分析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第一节 水稻种子企业发展战略规划背景意义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一、企业转型升级的需要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二、企业强做大做的需要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三、企业可持续发展的需要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第二节 水稻种子企业战略规划制定依据 97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一、国家产业政策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二、行业发展规律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三、企业资源与能力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四、可预期的战略定位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第三节 水稻种子企业战略规划策略分析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一、战略综合规划 98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二、技术开发战略 99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三、区域战略规划 99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四、产业战略规划 100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五、营销品牌战略 100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六、竞争战略规划 101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第四节 水稻种子企业重点客户战略实施 103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一、实施重点客户战略的必要性 103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二、企业重点客户的鉴别与确定 105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三、企业重点客户的开发与培育 106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四、实施重点客户战略需要解决的问题 110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五、企业重点客户的市场营销策略分析 116 </w:t>
      </w:r>
    </w:p>
    <w:p w:rsidR="00CD71D0" w:rsidRPr="00CD71D0" w:rsidRDefault="00CD71D0" w:rsidP="00CD71D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   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  种子行业基本概念解释 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  水稻种子行业经营模式图 11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  2019-2024年中国国内生产总值及增长变化趋势图 13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  2023-2024年国内生产总值构成及增长速度统计 14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  2023-2024年中国规模以上工业增加值月度增长速度 15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  2019-2024年中国固定资产投资（不含农户）变化趋势图 16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  2019-2024年中国社会消费品零售总额及增长速度趋势图 17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8  2019-2024年中国城镇居民人均可支配收入增长趋势图 18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9  2023-2024年中国居民消费价格月度变化趋势图 19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10  2019-2024年中国货物进出口总额变化趋势图 20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11  我国种业主要政策 24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12  主要育种技术介绍 30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13  2019-2023年中国水稻种子供给情况 34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14  2024-2030年中国水稻种子产量预测趋势图 35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15  2019-2023年水稻种子需求情况 35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16  2024-2030年中国水稻种子需求预测趋势图 36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17  水稻种子行业产业链结构图 38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18  2019-2023年中国稻谷播种面积统计 39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19  2019-2023年中国稻谷产量统计 40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20  2021-2024年中国水稻种子市场规模测算 40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21  2020-2023年中国种用籼米稻谷进口数量统计 42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22  2020-2023年中国种用籼米稻谷进口金额统计 42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23  2023年中国种用籼米稻谷进口来源地情况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24  2020-2023年中国种用籼米稻谷进口均价统计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25  2018-2024年中国种用籼米稻谷出口数量统计 43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26  2018-2024年中国种用籼米稻谷出口金额统计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27  2023年中国种用籼米稻谷出口目的地情况 44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28  2023年种用籼米稻谷出口流向地结构分布图 45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29  2024年中国种用籼米稻谷出口目的地情况 45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30  2024年种用籼米稻谷出口流向地结构分布图 46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31  2018-2024年中国种用籼米稻谷出口均价统计 46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32  2020-2024年中国其他种用稻谷进口数量统计 47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33  2020-2024年中国其他种用稻谷进口金额统计 47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34  2023年中国其他种用稻谷进口来源地情况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35  2023年其他种用稻谷进口来源地结构分布图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36  2024年中国其他种用稻谷进口来源地情况 48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37  2024年其他种用稻谷进口来源地结构分布图 49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 38  2020-2024年中国其他种用稻谷进口均价统计 49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39  2018-2024年中国其他种用稻谷出口数量统计 50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40  2018-2024年中国其他种用稻谷出口金额统计 50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41  2023年中国其他种用稻谷出口目的地情况 51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42  2023年其他种用稻谷出口流向地结构分布图 51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43  2024年中国其他种用稻谷出口目的地情况 51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44  2018-2024年中国其他种用稻谷出口均价统计 52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45  2022-2023年袁隆平农业高科技股份有限公司杂交水稻种子产销量表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46  2023年袁隆平农业高科技股份有限公司分产品情况表 54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47  2023年袁隆平农业高科技股份有限公司业务结构情况 55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48  2023年袁隆平农业高科技股份有限公司分地区情况表 55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49  2021-2024年袁隆平农业高科技股份有限公司收入及利润统计 55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50  2023年甘肃省敦煌种业股份有限公司分产品情况表 58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51  2023年甘肃省敦煌种业股份有限公司业务结构情况 59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52  2021-2024年甘肃省敦煌种业股份有限公司收入及利润统计 59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53  2023年安徽荃银高科种业股份有限公司分产品情况表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54  2023年安徽荃银高科种业股份有限公司业务结构情况 62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55  2021-2024年安徽荃银高科种业股份有限公司收入及利润统计 63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56  2023年安徽荃银高科种业股份有限公司分地区情况表 63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57  2023年海南神农大丰种业科技股份有限公司分产品情况表 65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58  2023年海南神农大丰种业科技股份有限公司业务结构情况 66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59  2021-2024年海南神农大丰种业科技股份有限公司收入及利润统计 66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60  2023年海南神农大丰种业科技股份有限公司分地区情况表 66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61  2022-2023年合肥丰乐种业股份有限公司产销量情况表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62  2023年合肥丰乐种业股份有限公司分产品情况表 69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63  2023年合肥丰乐种业股份有限公司业务结构情况 70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64  2021-2024年合肥丰乐种业股份有限公司收入及利润统计 70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65  2023年合肥丰乐种业股份有限公司分地区情况表 70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66  2023年北京大北农科技集团股份有限公司分行业、分产品情况表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67  2023年北京大北农科技集团股份有限公司业务结构情况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68  2021-2024年北京大北农科技集团股份有限公司收入及利润统计 73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69  2021-2023年江苏省农垦农业发展股份有限公司种子产量统计 77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70  2021-2023年江苏省农垦农业发展股份有限公司种子销售情况 77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71  2021-2023年江苏省农垦农业发展股份有限公司种子分地区销售情况 77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72 2021-2023年江苏省农垦农业发展股份有限公司主营业务分产品情况表 78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73  2021-2023年安徽皖垦种业股份有限公司产销情况表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74  2021-2023年安徽皖垦种业股份有限公司主要经济指标统计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75  2021-2023年安徽皖垦种业股份有限公司分产品情况表 81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76  2023年安徽皖垦种业股份有限公司业务结构情况 82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>图表 77  2023年安徽皖垦种业股份有限公司分地区情况表 82</w:t>
      </w:r>
      <w:r w:rsidRPr="00CD71D0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图表 78  重点客户管理与企业战略规划 102 </w:t>
      </w:r>
    </w:p>
    <w:p w:rsidR="00245713" w:rsidRDefault="00245713"/>
    <w:sectPr w:rsidR="00245713" w:rsidSect="00245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71D0"/>
    <w:rsid w:val="00245713"/>
    <w:rsid w:val="00CD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71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8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8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0754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1605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406122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58306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5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859</Words>
  <Characters>4899</Characters>
  <Application>Microsoft Office Word</Application>
  <DocSecurity>0</DocSecurity>
  <Lines>40</Lines>
  <Paragraphs>11</Paragraphs>
  <ScaleCrop>false</ScaleCrop>
  <Company/>
  <LinksUpToDate>false</LinksUpToDate>
  <CharactersWithSpaces>5747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2024-05-14T12:24:00Z</dcterms:created>
  <dcterms:modified xsi:type="dcterms:W3CDTF">2024-05-14T12:24:00Z</dcterms:modified>
</cp:coreProperties>
</file>