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D6A80D">
      <w:pPr>
        <w:pStyle w:val="145"/>
        <w:rPr>
          <w:rFonts w:hint="eastAsia"/>
          <w:lang w:eastAsia="zh-CN"/>
        </w:rPr>
      </w:pPr>
      <w:bookmarkStart w:id="0" w:name="OLE_LINK15"/>
      <w:bookmarkStart w:id="1" w:name="_Toc517262917"/>
      <w:bookmarkStart w:id="2" w:name="_Toc453597319"/>
      <w:bookmarkStart w:id="3" w:name="_Toc418070112"/>
      <w:bookmarkStart w:id="4" w:name="_Toc415818939"/>
      <w:bookmarkStart w:id="5" w:name="_Toc438987549"/>
      <w:bookmarkStart w:id="6" w:name="_Toc481801204"/>
      <w:bookmarkStart w:id="7" w:name="OLE_LINK13"/>
      <w:bookmarkStart w:id="8" w:name="_Toc415143481"/>
      <w:bookmarkStart w:id="9" w:name="_Toc415142861"/>
      <w:bookmarkStart w:id="10" w:name="OLE_LINK40"/>
      <w:bookmarkStart w:id="11" w:name="OLE_LINK39"/>
      <w:bookmarkStart w:id="12" w:name="OLE_LINK24"/>
      <w:r>
        <w:rPr>
          <w:rFonts w:hint="eastAsia"/>
          <w:lang w:eastAsia="zh-CN"/>
        </w:rPr>
        <w:t>伺服串联冲压生产线是一种先进的金属成形系统，它将伺服驱动冲压技术集成到多个串联的冲压工位中，能够精确、灵活、高速地生产复杂的钣金零件。与传统的机械串联冲压生产线不同，伺服串联配置中的每个冲压工位都由伺服电机而非飞轮驱动，从而可以完全控制滑块的运动曲线，包括速度、停留时间和行程位置。这种特性优化了深拉延、修边、弯曲和高强度材料加工的成形条件，使其成为汽车车身面板、结构件和轻合金的理想选择。</w:t>
      </w:r>
    </w:p>
    <w:p w14:paraId="19F9EDBD">
      <w:pPr>
        <w:pStyle w:val="145"/>
        <w:rPr>
          <w:lang w:eastAsia="zh-CN"/>
        </w:rPr>
      </w:pPr>
      <w:r>
        <w:drawing>
          <wp:inline distT="0" distB="0" distL="0" distR="0">
            <wp:extent cx="3949700" cy="3090545"/>
            <wp:effectExtent l="0" t="0" r="0" b="0"/>
            <wp:docPr id="2" name="图片 1" descr="Servo Press Tandem Lines for High Production Metal Stam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Servo Press Tandem Lines for High Production Metal Stampi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949985" cy="3090863"/>
                    </a:xfrm>
                    <a:prstGeom prst="rect">
                      <a:avLst/>
                    </a:prstGeom>
                    <a:noFill/>
                  </pic:spPr>
                </pic:pic>
              </a:graphicData>
            </a:graphic>
          </wp:inline>
        </w:drawing>
      </w:r>
    </w:p>
    <w:p w14:paraId="28AC5E1B">
      <w:pPr>
        <w:pStyle w:val="145"/>
        <w:rPr>
          <w:rFonts w:hint="eastAsia"/>
          <w:lang w:eastAsia="zh-CN"/>
        </w:rPr>
      </w:pPr>
      <w:r>
        <w:rPr>
          <w:rFonts w:hint="eastAsia"/>
          <w:lang w:eastAsia="zh-CN"/>
        </w:rPr>
        <w:t>上游：伺服串联压力机生产线的上游主要涉及伺服电机、运动控制系统、高强度钢板和精密模具的供应商。高扭矩伺服驱动器、PLC和HMI控制器以及先进传感器等关键部件确保了多道成型过程中的同步性和能源效率。制造过程需要机械设计、电子和自动化技术的紧密集成。代表性的上游企业包括西门子（伺服和自动化系统）、安赛乐米塔尔（汽车级钢材）和舒勒集团（压力机部件和模具）。上游创新侧重于增强动态运动控制、能量再生系统和基于人工智能的预测性维护，以提高整条生产线的效率。</w:t>
      </w:r>
    </w:p>
    <w:p w14:paraId="43DC3990">
      <w:pPr>
        <w:pStyle w:val="145"/>
        <w:rPr>
          <w:lang w:eastAsia="zh-CN"/>
        </w:rPr>
      </w:pPr>
      <w:r>
        <w:rPr>
          <w:rFonts w:hint="eastAsia"/>
          <w:lang w:eastAsia="zh-CN"/>
        </w:rPr>
        <w:t>下游：下游应用主要包括汽车车身冲压、家电制造和精密金属成型，伺服串联压力机生产线用于高速、灵活地成型大型面板和结构件。这些生产线支持可编程的滑块运动曲线，从而优化生产效率和材料流动。下游代表性企业包括丰田（汽车车身生产）、现代摩比斯（汽车零部件）和惠而浦（家电制造）。随着电动汽车和轻量化材料的兴起，下游需求正朝着数字化、机器人集成的伺服冲压生产线发展，这些生产线能够以更高的精度和更低的能耗支持铝和超高强度钢的成型。</w:t>
      </w:r>
    </w:p>
    <w:p w14:paraId="435E3011">
      <w:pPr>
        <w:pStyle w:val="145"/>
        <w:rPr>
          <w:lang w:eastAsia="zh-CN"/>
        </w:rPr>
      </w:pPr>
      <w:r>
        <w:rPr>
          <w:rFonts w:hint="eastAsia"/>
          <w:lang w:eastAsia="zh-CN"/>
        </w:rPr>
        <w:t>据QYResearch调研团队最新报告“全球伺服串联冲压生产线市场报告2025-2031”显示，预计2031年全球伺服串联冲压生产线市场规模将达到17.4亿美元，未来几年年复合增长率CAGR为6.6%。</w:t>
      </w:r>
    </w:p>
    <w:p w14:paraId="3F6C2722">
      <w:pPr>
        <w:pStyle w:val="148"/>
        <w:rPr>
          <w:lang w:eastAsia="zh-CN"/>
        </w:rPr>
      </w:pPr>
      <w:r>
        <w:rPr>
          <w:lang w:eastAsia="zh-CN"/>
        </w:rPr>
        <w:t>伺服串联冲压生产线</w:t>
      </w:r>
      <w:r>
        <w:rPr>
          <w:rFonts w:hint="eastAsia"/>
          <w:lang w:eastAsia="zh-CN"/>
        </w:rPr>
        <w:t>，全球市场总体规模</w:t>
      </w:r>
    </w:p>
    <w:p w14:paraId="33261207">
      <w:pPr>
        <w:pStyle w:val="145"/>
      </w:pPr>
      <w:r>
        <w:drawing>
          <wp:inline distT="0" distB="0" distL="0" distR="0">
            <wp:extent cx="6169660" cy="2877820"/>
            <wp:effectExtent l="0" t="0" r="2540" b="0"/>
            <wp:docPr id="83549207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492075"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169660" cy="2877820"/>
                    </a:xfrm>
                    <a:prstGeom prst="rect">
                      <a:avLst/>
                    </a:prstGeom>
                    <a:noFill/>
                  </pic:spPr>
                </pic:pic>
              </a:graphicData>
            </a:graphic>
          </wp:inline>
        </w:drawing>
      </w:r>
    </w:p>
    <w:p w14:paraId="548964BA">
      <w:pPr>
        <w:pStyle w:val="143"/>
        <w:rPr>
          <w:lang w:eastAsia="zh-CN"/>
        </w:rPr>
      </w:pPr>
      <w:r>
        <w:rPr>
          <w:rFonts w:hint="eastAsia"/>
          <w:lang w:eastAsia="zh-CN"/>
        </w:rPr>
        <w:t>来源：QYResearch 机械与设备研究中心</w:t>
      </w:r>
    </w:p>
    <w:p w14:paraId="12FD9BEF">
      <w:pPr>
        <w:pStyle w:val="145"/>
        <w:rPr>
          <w:lang w:eastAsia="zh-CN"/>
        </w:rPr>
      </w:pPr>
    </w:p>
    <w:p w14:paraId="720E31E2">
      <w:pPr>
        <w:pStyle w:val="148"/>
        <w:rPr>
          <w:lang w:eastAsia="zh-CN"/>
        </w:rPr>
      </w:pPr>
      <w:r>
        <w:rPr>
          <w:rFonts w:hint="eastAsia"/>
          <w:lang w:eastAsia="zh-CN"/>
        </w:rPr>
        <w:t>全球</w:t>
      </w:r>
      <w:r>
        <w:rPr>
          <w:lang w:eastAsia="zh-CN"/>
        </w:rPr>
        <w:t>伺服串联冲压生产线</w:t>
      </w:r>
      <w:r>
        <w:rPr>
          <w:rFonts w:hint="eastAsia"/>
          <w:lang w:eastAsia="zh-CN"/>
        </w:rPr>
        <w:t>市场前14强生产商排名及市场占有率（基于2</w:t>
      </w:r>
      <w:r>
        <w:rPr>
          <w:lang w:eastAsia="zh-CN"/>
        </w:rPr>
        <w:t>024</w:t>
      </w:r>
      <w:r>
        <w:rPr>
          <w:rFonts w:hint="eastAsia"/>
          <w:lang w:eastAsia="zh-CN"/>
        </w:rPr>
        <w:t>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rPr>
          <w:rFonts w:hint="eastAsia" w:ascii="宋体" w:hAnsi="宋体" w:cs="宋体"/>
          <w:kern w:val="0"/>
          <w:sz w:val="24"/>
          <w:szCs w:val="24"/>
        </w:rPr>
        <w:drawing>
          <wp:inline distT="0" distB="0" distL="0" distR="0">
            <wp:extent cx="4322445" cy="5761355"/>
            <wp:effectExtent l="0" t="0" r="1905" b="0"/>
            <wp:docPr id="25928889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288896"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322445" cy="5761355"/>
                    </a:xfrm>
                    <a:prstGeom prst="rect">
                      <a:avLst/>
                    </a:prstGeom>
                    <a:noFill/>
                  </pic:spPr>
                </pic:pic>
              </a:graphicData>
            </a:graphic>
          </wp:inline>
        </w:drawing>
      </w:r>
    </w:p>
    <w:p w14:paraId="04A43543">
      <w:pPr>
        <w:pStyle w:val="143"/>
        <w:rPr>
          <w:lang w:eastAsia="zh-CN"/>
        </w:rPr>
      </w:pPr>
      <w:r>
        <w:rPr>
          <w:rFonts w:hint="eastAsia"/>
          <w:lang w:eastAsia="zh-CN"/>
        </w:rPr>
        <w:t>来源：QYResearch 机械与设备研究中心。行业处于不断变动之中，最新数据请联系QYResearch咨询。</w:t>
      </w:r>
    </w:p>
    <w:p w14:paraId="3B2E5865">
      <w:pPr>
        <w:pStyle w:val="145"/>
        <w:rPr>
          <w:lang w:eastAsia="zh-CN"/>
        </w:rPr>
      </w:pPr>
      <w:r>
        <w:rPr>
          <w:rFonts w:hint="eastAsia"/>
          <w:lang w:eastAsia="zh-CN"/>
        </w:rPr>
        <w:t>根据QYResearch头部企业研究中心调研，全球范围内伺服串联冲压生产线生产商主要包括Fagor Arrasate、H&amp;F、Shieh Yih Machinery Industry、Isgec Heavy Engineering、Amada、扬力集团、Aida、济南二机床、Lien Chieh Hydraulic Industrial、AP&amp;T等。2022年，全球前十强厂商占有大约74.0%的市场份额。</w:t>
      </w:r>
    </w:p>
    <w:p w14:paraId="3E6DE9A8">
      <w:pPr>
        <w:pStyle w:val="148"/>
        <w:rPr>
          <w:lang w:eastAsia="zh-CN"/>
        </w:rPr>
      </w:pPr>
      <w:r>
        <w:rPr>
          <w:lang w:eastAsia="zh-CN"/>
        </w:rPr>
        <w:t>伺服串联冲压生产线</w:t>
      </w:r>
      <w:r>
        <w:rPr>
          <w:rFonts w:hint="eastAsia"/>
          <w:lang w:eastAsia="zh-CN"/>
        </w:rPr>
        <w:t>，全球市场规模，按产品类型细分规模</w:t>
      </w:r>
    </w:p>
    <w:p w14:paraId="19A9AF05">
      <w:pPr>
        <w:pStyle w:val="145"/>
        <w:rPr>
          <w:lang w:eastAsia="zh-CN"/>
        </w:rPr>
      </w:pPr>
      <w:r>
        <w:rPr>
          <w:lang w:eastAsia="zh-CN"/>
        </w:rPr>
        <w:drawing>
          <wp:inline distT="0" distB="0" distL="0" distR="0">
            <wp:extent cx="6212205" cy="2883535"/>
            <wp:effectExtent l="0" t="0" r="0" b="0"/>
            <wp:docPr id="44521786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217868" name="图片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212205" cy="2883535"/>
                    </a:xfrm>
                    <a:prstGeom prst="rect">
                      <a:avLst/>
                    </a:prstGeom>
                    <a:noFill/>
                  </pic:spPr>
                </pic:pic>
              </a:graphicData>
            </a:graphic>
          </wp:inline>
        </w:drawing>
      </w:r>
    </w:p>
    <w:p w14:paraId="39AE0722">
      <w:pPr>
        <w:pStyle w:val="143"/>
        <w:rPr>
          <w:lang w:eastAsia="zh-CN"/>
        </w:rPr>
      </w:pPr>
      <w:r>
        <w:rPr>
          <w:rFonts w:hint="eastAsia"/>
          <w:lang w:eastAsia="zh-CN"/>
        </w:rPr>
        <w:t>来源：QYResearch 机械与设备研究中心</w:t>
      </w:r>
    </w:p>
    <w:p w14:paraId="41C3AE68">
      <w:pPr>
        <w:pStyle w:val="145"/>
        <w:rPr>
          <w:rFonts w:hint="eastAsia"/>
          <w:lang w:eastAsia="zh-CN"/>
        </w:rPr>
      </w:pPr>
      <w:r>
        <w:rPr>
          <w:rFonts w:hint="eastAsia"/>
          <w:lang w:eastAsia="zh-CN"/>
        </w:rPr>
        <w:t>就产品类型而言，目前一般生产线是最主要的细分产品，占据大约86.1%的份额。</w:t>
      </w:r>
    </w:p>
    <w:p w14:paraId="0B069045">
      <w:pPr>
        <w:pStyle w:val="148"/>
        <w:rPr>
          <w:lang w:eastAsia="zh-CN"/>
        </w:rPr>
      </w:pPr>
      <w:r>
        <w:rPr>
          <w:lang w:eastAsia="zh-CN"/>
        </w:rPr>
        <w:t>伺服串联冲压生产线</w:t>
      </w:r>
      <w:r>
        <w:rPr>
          <w:rFonts w:hint="eastAsia"/>
          <w:lang w:eastAsia="zh-CN"/>
        </w:rPr>
        <w:t>，全球市场规模，按应用细分规模</w:t>
      </w:r>
    </w:p>
    <w:p w14:paraId="0A4DB270">
      <w:pPr>
        <w:widowControl/>
        <w:topLinePunct w:val="0"/>
        <w:spacing w:after="0"/>
        <w:jc w:val="left"/>
        <w:rPr>
          <w:rFonts w:hint="eastAsia" w:ascii="宋体" w:hAnsi="宋体" w:cs="宋体"/>
          <w:kern w:val="0"/>
          <w:sz w:val="24"/>
          <w:szCs w:val="24"/>
        </w:rPr>
      </w:pPr>
      <w:r>
        <w:rPr>
          <w:rFonts w:hint="eastAsia" w:ascii="宋体" w:hAnsi="宋体" w:cs="宋体"/>
          <w:kern w:val="0"/>
          <w:sz w:val="24"/>
          <w:szCs w:val="24"/>
        </w:rPr>
        <w:drawing>
          <wp:inline distT="0" distB="0" distL="0" distR="0">
            <wp:extent cx="6249035" cy="2883535"/>
            <wp:effectExtent l="0" t="0" r="0" b="0"/>
            <wp:docPr id="8308950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895014" name="图片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249035" cy="2883535"/>
                    </a:xfrm>
                    <a:prstGeom prst="rect">
                      <a:avLst/>
                    </a:prstGeom>
                    <a:noFill/>
                  </pic:spPr>
                </pic:pic>
              </a:graphicData>
            </a:graphic>
          </wp:inline>
        </w:drawing>
      </w:r>
    </w:p>
    <w:p w14:paraId="1753BDFC">
      <w:pPr>
        <w:pStyle w:val="143"/>
        <w:rPr>
          <w:lang w:eastAsia="zh-CN"/>
        </w:rPr>
      </w:pPr>
      <w:r>
        <w:rPr>
          <w:rFonts w:hint="eastAsia"/>
          <w:lang w:eastAsia="zh-CN"/>
        </w:rPr>
        <w:t>来源：QYResearch 机械与设备研究中心</w:t>
      </w:r>
    </w:p>
    <w:p w14:paraId="5315F7D2">
      <w:pPr>
        <w:pStyle w:val="143"/>
        <w:rPr>
          <w:lang w:eastAsia="zh-CN"/>
        </w:rPr>
      </w:pPr>
      <w:r>
        <w:rPr>
          <w:rFonts w:hint="eastAsia"/>
          <w:i w:val="0"/>
          <w:sz w:val="21"/>
          <w:lang w:eastAsia="zh-CN"/>
        </w:rPr>
        <w:t>就产品应用而言，目前汽车是最主要的需求来源，占据大约63.5%的份额。</w:t>
      </w:r>
    </w:p>
    <w:p w14:paraId="0CD10F4E">
      <w:pPr>
        <w:pStyle w:val="148"/>
        <w:rPr>
          <w:lang w:eastAsia="zh-CN"/>
        </w:rPr>
      </w:pPr>
      <w:r>
        <w:rPr>
          <w:rFonts w:hint="eastAsia"/>
          <w:lang w:eastAsia="zh-CN"/>
        </w:rPr>
        <w:t>全球主要市场</w:t>
      </w:r>
      <w:r>
        <w:rPr>
          <w:lang w:eastAsia="zh-CN"/>
        </w:rPr>
        <w:t>伺服串联冲压生产线</w:t>
      </w:r>
      <w:r>
        <w:rPr>
          <w:rFonts w:hint="eastAsia"/>
          <w:lang w:eastAsia="zh-CN"/>
        </w:rPr>
        <w:t>规模</w:t>
      </w:r>
    </w:p>
    <w:p w14:paraId="4B44D8E9">
      <w:pPr>
        <w:pStyle w:val="145"/>
        <w:rPr>
          <w:lang w:val="en-US" w:eastAsia="zh-CN"/>
        </w:rPr>
      </w:pPr>
      <w:r>
        <w:rPr>
          <w:lang w:val="en-US" w:eastAsia="zh-CN"/>
        </w:rPr>
        <w:drawing>
          <wp:inline distT="0" distB="0" distL="0" distR="0">
            <wp:extent cx="6218555" cy="2883535"/>
            <wp:effectExtent l="0" t="0" r="0" b="0"/>
            <wp:docPr id="131244394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443943" name="图片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6218555" cy="2883535"/>
                    </a:xfrm>
                    <a:prstGeom prst="rect">
                      <a:avLst/>
                    </a:prstGeom>
                    <a:noFill/>
                  </pic:spPr>
                </pic:pic>
              </a:graphicData>
            </a:graphic>
          </wp:inline>
        </w:drawing>
      </w:r>
    </w:p>
    <w:p w14:paraId="43FD29A5">
      <w:pPr>
        <w:pStyle w:val="143"/>
        <w:rPr>
          <w:lang w:eastAsia="zh-CN"/>
        </w:rPr>
      </w:pPr>
      <w:r>
        <w:rPr>
          <w:rFonts w:hint="eastAsia"/>
          <w:lang w:eastAsia="zh-CN"/>
        </w:rPr>
        <w:t>来源：QYResearch 机械与设备研究中心</w:t>
      </w:r>
    </w:p>
    <w:bookmarkEnd w:id="0"/>
    <w:bookmarkEnd w:id="1"/>
    <w:bookmarkEnd w:id="2"/>
    <w:bookmarkEnd w:id="3"/>
    <w:bookmarkEnd w:id="4"/>
    <w:bookmarkEnd w:id="5"/>
    <w:bookmarkEnd w:id="6"/>
    <w:bookmarkEnd w:id="7"/>
    <w:bookmarkEnd w:id="8"/>
    <w:bookmarkEnd w:id="9"/>
    <w:bookmarkEnd w:id="10"/>
    <w:bookmarkEnd w:id="11"/>
    <w:bookmarkEnd w:id="12"/>
    <w:p w14:paraId="07A95001">
      <w:pPr>
        <w:widowControl/>
        <w:topLinePunct w:val="0"/>
        <w:spacing w:after="0"/>
        <w:jc w:val="left"/>
        <w:rPr>
          <w:lang w:eastAsia="zh-CN"/>
        </w:rPr>
      </w:pPr>
      <w:bookmarkStart w:id="13" w:name="_GoBack"/>
      <w:bookmarkEnd w:id="13"/>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C8C"/>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8DA"/>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6F"/>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25F"/>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4"/>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12F"/>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221"/>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1FF"/>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9F9"/>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2B"/>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724"/>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339"/>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1DDB"/>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489"/>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2EA"/>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9D8"/>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C02"/>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C8"/>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6C61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5</Pages>
  <Words>1815</Words>
  <Characters>2096</Characters>
  <Lines>48</Lines>
  <Paragraphs>36</Paragraphs>
  <TotalTime>721</TotalTime>
  <ScaleCrop>false</ScaleCrop>
  <LinksUpToDate>false</LinksUpToDate>
  <CharactersWithSpaces>2110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2025-12-26T09:17:01Z</dcterms:modified>
  <cp:revision>947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1182AFA06DFC4DFBB9FC34B60735D06F_12</vt:lpwstr>
  </property>
</Properties>
</file>