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探针卡行业报告：2021年中国市场规模为363.69百万美元</w:t>
      </w:r>
    </w:p>
    <w:p>
      <w:pPr>
        <w:rPr>
          <w:rFonts w:hint="default"/>
        </w:rPr>
      </w:pPr>
    </w:p>
    <w:p>
      <w:r>
        <w:rPr>
          <w:rFonts w:hint="default"/>
        </w:rPr>
        <w:t>据</w:t>
      </w:r>
      <w:r>
        <w:rPr>
          <w:rFonts w:hint="eastAsia"/>
          <w:lang w:eastAsia="zh-CN"/>
        </w:rPr>
        <w:t>恒州博智(QYR)</w:t>
      </w:r>
      <w:r>
        <w:rPr>
          <w:rFonts w:hint="default"/>
        </w:rPr>
        <w:t>调研数据显示：2021年全球探针卡市场销售额达到了24.79亿美元，预计2028年将达到38.84亿美元，年复合增长率（CAGR）为6.53%（2022-2028）。</w:t>
      </w:r>
    </w:p>
    <w:p>
      <w:pPr>
        <w:rPr>
          <w:rFonts w:hint="default"/>
        </w:rPr>
      </w:pPr>
      <w:r>
        <w:rPr>
          <w:rFonts w:hint="default"/>
        </w:rPr>
        <w:t> </w:t>
      </w:r>
    </w:p>
    <w:p>
      <w:pPr>
        <w:rPr>
          <w:rFonts w:hint="default"/>
        </w:rPr>
      </w:pPr>
      <w:r>
        <w:rPr>
          <w:rFonts w:hint="default"/>
        </w:rPr>
        <w:t>一、行业分析</w:t>
      </w:r>
    </w:p>
    <w:p>
      <w:pPr>
        <w:rPr>
          <w:rFonts w:hint="default"/>
        </w:rPr>
      </w:pPr>
      <w:r>
        <w:rPr>
          <w:rFonts w:hint="default"/>
        </w:rPr>
        <w:t>(1)行业概况</w:t>
      </w:r>
    </w:p>
    <w:p>
      <w:pPr>
        <w:rPr>
          <w:rFonts w:hint="default"/>
        </w:rPr>
      </w:pPr>
      <w:r>
        <w:rPr>
          <w:rFonts w:hint="default"/>
        </w:rPr>
        <w:t>探针卡行业，又称为传感器卡行业，是指生产和销售各类传感器及其相关硬件设备的产业。随着物联网、智能制造、智能交通等新兴技术的快速发展，探针卡行业市场需求不断扩大，行业规模逐年增长。</w:t>
      </w:r>
    </w:p>
    <w:p>
      <w:pPr>
        <w:rPr>
          <w:rFonts w:hint="default"/>
        </w:rPr>
      </w:pPr>
      <w:r>
        <w:rPr>
          <w:rFonts w:hint="default"/>
        </w:rPr>
        <w:t> </w:t>
      </w:r>
      <w:bookmarkStart w:id="0" w:name="_GoBack"/>
      <w:r>
        <w:rPr>
          <w:rFonts w:hint="default"/>
        </w:rPr>
        <w:drawing>
          <wp:inline distT="0" distB="0" distL="114300" distR="114300">
            <wp:extent cx="5760085" cy="4502785"/>
            <wp:effectExtent l="0" t="0" r="12065" b="1206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4502785"/>
                    </a:xfrm>
                    <a:prstGeom prst="rect">
                      <a:avLst/>
                    </a:prstGeom>
                    <a:noFill/>
                    <a:ln w="9525">
                      <a:noFill/>
                    </a:ln>
                  </pic:spPr>
                </pic:pic>
              </a:graphicData>
            </a:graphic>
          </wp:inline>
        </w:drawing>
      </w:r>
      <w:bookmarkEnd w:id="0"/>
    </w:p>
    <w:p>
      <w:pPr>
        <w:rPr>
          <w:rFonts w:hint="default"/>
        </w:rPr>
      </w:pPr>
      <w:r>
        <w:rPr>
          <w:rFonts w:hint="default"/>
        </w:rPr>
        <w:t>(2)市场规模</w:t>
      </w:r>
    </w:p>
    <w:p>
      <w:pPr>
        <w:rPr>
          <w:rFonts w:hint="default"/>
        </w:rPr>
      </w:pPr>
      <w:r>
        <w:rPr>
          <w:rFonts w:hint="default"/>
        </w:rPr>
        <w:t>根据市场调查数据显示，2019年全球探针卡市场规模达到约500亿美元，预计到2025年将达到800亿美元。其中，中国市场占据了较大份额，成为全球最大的探针卡市场之一。</w:t>
      </w:r>
    </w:p>
    <w:p>
      <w:pPr>
        <w:rPr>
          <w:rFonts w:hint="default"/>
        </w:rPr>
      </w:pPr>
      <w:r>
        <w:rPr>
          <w:rFonts w:hint="default"/>
        </w:rPr>
        <w:t> </w:t>
      </w:r>
    </w:p>
    <w:p>
      <w:pPr>
        <w:rPr>
          <w:rFonts w:hint="default"/>
        </w:rPr>
      </w:pPr>
      <w:r>
        <w:rPr>
          <w:rFonts w:hint="default"/>
        </w:rPr>
        <w:t>(3)盈利状况</w:t>
      </w:r>
    </w:p>
    <w:p>
      <w:pPr>
        <w:rPr>
          <w:rFonts w:hint="default"/>
        </w:rPr>
      </w:pPr>
      <w:r>
        <w:rPr>
          <w:rFonts w:hint="default"/>
        </w:rPr>
        <w:t>探针卡行业的盈利能力较强，主要原因是其产品应用广泛，市场需求旺盛。企业通过销售探针卡及相关硬件设备，实现较高的利润水平。同时，随着技术创新和产品升级，企业的盈利能力有望进一步提升。</w:t>
      </w:r>
    </w:p>
    <w:p>
      <w:pPr>
        <w:rPr>
          <w:rFonts w:hint="default"/>
        </w:rPr>
      </w:pPr>
      <w:r>
        <w:rPr>
          <w:rFonts w:hint="default"/>
        </w:rPr>
        <w:t> </w:t>
      </w:r>
    </w:p>
    <w:p>
      <w:pPr>
        <w:rPr>
          <w:rFonts w:hint="default"/>
        </w:rPr>
      </w:pPr>
      <w:r>
        <w:rPr>
          <w:rFonts w:hint="default"/>
        </w:rPr>
        <w:t>(4)增长态势</w:t>
      </w:r>
    </w:p>
    <w:p>
      <w:pPr>
        <w:rPr>
          <w:rFonts w:hint="default"/>
        </w:rPr>
      </w:pPr>
      <w:r>
        <w:rPr>
          <w:rFonts w:hint="default"/>
        </w:rPr>
        <w:t>近年来，探针卡行业保持稳定增长态势。受益于物联网、智能制造等新兴技术的发展，探针卡市场需求持续扩大。此外，政府对相关产业的扶持政策也为行业发展提供了有力支持。预计未来几年，探针卡行业将继续保持较快增长。</w:t>
      </w:r>
    </w:p>
    <w:p>
      <w:pPr>
        <w:rPr>
          <w:rFonts w:hint="default"/>
        </w:rPr>
      </w:pPr>
      <w:r>
        <w:rPr>
          <w:rFonts w:hint="default"/>
        </w:rPr>
        <w:t> </w:t>
      </w:r>
      <w:r>
        <w:rPr>
          <w:rFonts w:hint="default"/>
        </w:rPr>
        <w:drawing>
          <wp:inline distT="0" distB="0" distL="114300" distR="114300">
            <wp:extent cx="5760085" cy="4312285"/>
            <wp:effectExtent l="0" t="0" r="12065" b="1206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760085" cy="4312285"/>
                    </a:xfrm>
                    <a:prstGeom prst="rect">
                      <a:avLst/>
                    </a:prstGeom>
                    <a:noFill/>
                    <a:ln w="9525">
                      <a:noFill/>
                    </a:ln>
                  </pic:spPr>
                </pic:pic>
              </a:graphicData>
            </a:graphic>
          </wp:inline>
        </w:drawing>
      </w:r>
    </w:p>
    <w:p>
      <w:pPr>
        <w:rPr>
          <w:rFonts w:hint="default"/>
        </w:rPr>
      </w:pPr>
      <w:r>
        <w:rPr>
          <w:rFonts w:hint="default"/>
        </w:rPr>
        <w:t>二、产品分析</w:t>
      </w:r>
    </w:p>
    <w:p>
      <w:pPr>
        <w:rPr>
          <w:rFonts w:hint="default"/>
        </w:rPr>
      </w:pPr>
      <w:r>
        <w:rPr>
          <w:rFonts w:hint="default"/>
        </w:rPr>
        <w:t>(1)宏观分析</w:t>
      </w:r>
    </w:p>
    <w:p>
      <w:pPr>
        <w:rPr>
          <w:rFonts w:hint="default"/>
        </w:rPr>
      </w:pPr>
      <w:r>
        <w:rPr>
          <w:rFonts w:hint="default"/>
        </w:rPr>
        <w:t>探针卡产品的种类繁多，包括温度、湿度、压力、光照等各种类型的传感器及其相关硬件设备。随着技术的不断进步，探针卡产品性能不断提升，功能更加丰富。</w:t>
      </w:r>
    </w:p>
    <w:p>
      <w:pPr>
        <w:rPr>
          <w:rFonts w:hint="default"/>
        </w:rPr>
      </w:pPr>
      <w:r>
        <w:rPr>
          <w:rFonts w:hint="default"/>
        </w:rPr>
        <w:t> </w:t>
      </w:r>
    </w:p>
    <w:p>
      <w:pPr>
        <w:rPr>
          <w:rFonts w:hint="default"/>
        </w:rPr>
      </w:pPr>
      <w:r>
        <w:rPr>
          <w:rFonts w:hint="default"/>
        </w:rPr>
        <w:t>(2)微观分析</w:t>
      </w:r>
    </w:p>
    <w:p>
      <w:pPr>
        <w:rPr>
          <w:rFonts w:hint="default"/>
        </w:rPr>
      </w:pPr>
      <w:r>
        <w:rPr>
          <w:rFonts w:hint="default"/>
        </w:rPr>
        <w:t>探针卡产品的核心是传感器，其性能直接影响到整个产品的市场竞争力。目前，市场上主要的传感器类型有模拟传感器、数字传感器和生物传感器等。随着5G、人工智能等技术的发展，未来传感器技术将迎来新的突破。</w:t>
      </w:r>
    </w:p>
    <w:p>
      <w:pPr>
        <w:rPr>
          <w:rFonts w:hint="default"/>
        </w:rPr>
      </w:pPr>
      <w:r>
        <w:rPr>
          <w:rFonts w:hint="default"/>
        </w:rPr>
        <w:t> </w:t>
      </w:r>
    </w:p>
    <w:p>
      <w:pPr>
        <w:rPr>
          <w:rFonts w:hint="default"/>
        </w:rPr>
      </w:pPr>
      <w:r>
        <w:rPr>
          <w:rFonts w:hint="default"/>
        </w:rPr>
        <w:t>(3)关系分析</w:t>
      </w:r>
    </w:p>
    <w:p>
      <w:pPr>
        <w:rPr>
          <w:rFonts w:hint="default"/>
        </w:rPr>
      </w:pPr>
      <w:r>
        <w:rPr>
          <w:rFonts w:hint="default"/>
        </w:rPr>
        <w:t>探针卡产品与上下游产业链的关系密切。上游主要包括芯片制造商、材料供应商等；下游主要包括系统集成商、终端用户等。随着行业的发展，上下游产业链的协同效应将逐步显现。</w:t>
      </w:r>
    </w:p>
    <w:p>
      <w:pPr>
        <w:rPr>
          <w:rFonts w:hint="default"/>
        </w:rPr>
      </w:pPr>
      <w:r>
        <w:rPr>
          <w:rFonts w:hint="default"/>
        </w:rPr>
        <w:t> </w:t>
      </w:r>
    </w:p>
    <w:p>
      <w:pPr>
        <w:rPr>
          <w:rFonts w:hint="default"/>
        </w:rPr>
      </w:pPr>
      <w:r>
        <w:rPr>
          <w:rFonts w:hint="default"/>
        </w:rPr>
        <w:t>三、用户分析</w:t>
      </w:r>
    </w:p>
    <w:p>
      <w:pPr>
        <w:rPr>
          <w:rFonts w:hint="default"/>
        </w:rPr>
      </w:pPr>
      <w:r>
        <w:rPr>
          <w:rFonts w:hint="default"/>
        </w:rPr>
        <w:t>(1)用户群体定位及特质分析</w:t>
      </w:r>
    </w:p>
    <w:p>
      <w:pPr>
        <w:rPr>
          <w:rFonts w:hint="default"/>
        </w:rPr>
      </w:pPr>
      <w:r>
        <w:rPr>
          <w:rFonts w:hint="default"/>
        </w:rPr>
        <w:t>探针卡的用户群体主要集中在智能制造、物联网、智能交通等领域的企业。这些企业对产品的精度、稳定性、实时性等方面要求较高，具有较强的技术研发能力和资金实力。</w:t>
      </w:r>
    </w:p>
    <w:p>
      <w:pPr>
        <w:rPr>
          <w:rFonts w:hint="default"/>
        </w:rPr>
      </w:pPr>
      <w:r>
        <w:rPr>
          <w:rFonts w:hint="default"/>
        </w:rPr>
        <w:t> </w:t>
      </w:r>
    </w:p>
    <w:p>
      <w:pPr>
        <w:rPr>
          <w:rFonts w:hint="default"/>
        </w:rPr>
      </w:pPr>
      <w:r>
        <w:rPr>
          <w:rFonts w:hint="default"/>
        </w:rPr>
        <w:t>(2)用户需求分析</w:t>
      </w:r>
    </w:p>
    <w:p>
      <w:pPr>
        <w:rPr>
          <w:rFonts w:hint="default"/>
        </w:rPr>
      </w:pPr>
      <w:r>
        <w:rPr>
          <w:rFonts w:hint="default"/>
        </w:rPr>
        <w:t>随着探针卡在各行业的应用不断拓展，用户对其需求也在不断升级。主要包括以下几个方面：一是提高产品的精度和稳定性；二是降低产品的成本和功耗；三是提高产品的智能化程度；四是加强产品的售后服务和技术支持。</w:t>
      </w:r>
    </w:p>
    <w:p>
      <w:pPr>
        <w:rPr>
          <w:rFonts w:hint="default"/>
        </w:rPr>
      </w:pPr>
      <w:r>
        <w:rPr>
          <w:rFonts w:hint="default"/>
        </w:rPr>
        <w:t> </w:t>
      </w:r>
    </w:p>
    <w:p>
      <w:pPr>
        <w:rPr>
          <w:rFonts w:hint="default"/>
        </w:rPr>
      </w:pPr>
      <w:r>
        <w:rPr>
          <w:rFonts w:hint="default"/>
        </w:rPr>
        <w:t>(3)场景痛点分析</w:t>
      </w:r>
    </w:p>
    <w:p>
      <w:pPr>
        <w:rPr>
          <w:rFonts w:hint="default"/>
        </w:rPr>
      </w:pPr>
      <w:r>
        <w:rPr>
          <w:rFonts w:hint="default"/>
        </w:rPr>
        <w:t>探针卡在实际应用过程中可能面临的痛点问题主要包括：一是产品兼容性问题；二是数据传输安全问题；三是产品寿命问题；四是环境适应性问题等。</w:t>
      </w:r>
    </w:p>
    <w:p>
      <w:pPr>
        <w:rPr>
          <w:rFonts w:hint="default"/>
        </w:rPr>
      </w:pPr>
      <w:r>
        <w:rPr>
          <w:rFonts w:hint="default"/>
        </w:rPr>
        <w:t> </w:t>
      </w:r>
    </w:p>
    <w:p>
      <w:pPr>
        <w:rPr>
          <w:rFonts w:hint="default"/>
        </w:rPr>
      </w:pPr>
      <w:r>
        <w:rPr>
          <w:rFonts w:hint="default"/>
        </w:rPr>
        <w:t>(4)现有解决方案缺陷</w:t>
      </w:r>
    </w:p>
    <w:p>
      <w:pPr>
        <w:rPr>
          <w:rFonts w:hint="default"/>
        </w:rPr>
      </w:pPr>
      <w:r>
        <w:rPr>
          <w:rFonts w:hint="default"/>
        </w:rPr>
        <w:t>目前市场上的探针卡产品在解决上述痛点问题方面仍存在一定的不足，需要进一步完善和优化。例如，加强产品兼容性的开发，提高数据传输的安全性等。</w:t>
      </w:r>
    </w:p>
    <w:p>
      <w:pPr>
        <w:rPr>
          <w:rFonts w:hint="default"/>
        </w:rPr>
      </w:pPr>
      <w:r>
        <w:rPr>
          <w:rFonts w:hint="default"/>
        </w:rPr>
        <w:t> </w:t>
      </w:r>
    </w:p>
    <w:p>
      <w:pPr>
        <w:rPr>
          <w:rFonts w:hint="default"/>
        </w:rPr>
      </w:pPr>
      <w:r>
        <w:rPr>
          <w:rFonts w:hint="default"/>
        </w:rPr>
        <w:t>(5)方案改进措施分析</w:t>
      </w:r>
    </w:p>
    <w:p>
      <w:pPr>
        <w:rPr>
          <w:rFonts w:hint="default"/>
        </w:rPr>
      </w:pPr>
      <w:r>
        <w:rPr>
          <w:rFonts w:hint="default"/>
        </w:rPr>
        <w:t>针对上述痛点问题，企业可以从以下几个方面进行改进：一是加大研发投入，提升产品的技术水平；二是加强与上下游企业的合作，形成产业生态；三是加强市场营销和售后服务，提高用户满意度；四是加强知识产权保护，保障企业利益。</w:t>
      </w:r>
    </w:p>
    <w:p>
      <w:pPr>
        <w:rPr>
          <w:rFonts w:hint="default"/>
        </w:rPr>
      </w:pPr>
      <w:r>
        <w:rPr>
          <w:rFonts w:hint="default"/>
        </w:rPr>
        <w:t> </w:t>
      </w:r>
      <w:r>
        <w:rPr>
          <w:rFonts w:hint="default"/>
        </w:rPr>
        <w:drawing>
          <wp:inline distT="0" distB="0" distL="114300" distR="114300">
            <wp:extent cx="5760085" cy="4481195"/>
            <wp:effectExtent l="0" t="0" r="12065" b="1460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760085" cy="4481195"/>
                    </a:xfrm>
                    <a:prstGeom prst="rect">
                      <a:avLst/>
                    </a:prstGeom>
                    <a:noFill/>
                    <a:ln w="9525">
                      <a:noFill/>
                    </a:ln>
                  </pic:spPr>
                </pic:pic>
              </a:graphicData>
            </a:graphic>
          </wp:inline>
        </w:drawing>
      </w:r>
    </w:p>
    <w:p>
      <w:pPr>
        <w:rPr>
          <w:rFonts w:hint="default"/>
        </w:rPr>
      </w:pPr>
      <w:r>
        <w:rPr>
          <w:rFonts w:hint="default"/>
        </w:rPr>
        <w:t>据</w:t>
      </w:r>
      <w:r>
        <w:rPr>
          <w:rFonts w:hint="eastAsia"/>
          <w:lang w:eastAsia="zh-CN"/>
        </w:rPr>
        <w:t>恒州博智(QYR)</w:t>
      </w:r>
      <w:r>
        <w:rPr>
          <w:rFonts w:hint="default"/>
        </w:rPr>
        <w:t>的《2022-2028全球与中国探针卡市场现状及未来发展趋势》行业报告显示：</w:t>
      </w:r>
    </w:p>
    <w:p>
      <w:pPr>
        <w:rPr>
          <w:rFonts w:hint="default"/>
        </w:rPr>
      </w:pPr>
      <w:r>
        <w:rPr>
          <w:rFonts w:hint="default"/>
        </w:rPr>
        <w:t> </w:t>
      </w:r>
    </w:p>
    <w:p>
      <w:pPr>
        <w:rPr>
          <w:rFonts w:hint="default"/>
        </w:rPr>
      </w:pPr>
      <w:r>
        <w:rPr>
          <w:rFonts w:hint="default"/>
        </w:rPr>
        <w:t>2021年全球探针卡市场销售额达到了24.79亿美元，预计2028年将达到38.84亿美元，年复合增长率（CAGR）为6.53%（2022-2028）。地区层面来看，中国市场在过去几年变化较快，2021年市场规模为363.69百万美元，约占全球的14.67%，预计2028年将达到637.95百万美元，届时全球占比将达到16.42%。</w:t>
      </w:r>
    </w:p>
    <w:p>
      <w:pPr>
        <w:rPr>
          <w:rFonts w:hint="default"/>
        </w:rPr>
      </w:pPr>
      <w:r>
        <w:rPr>
          <w:rFonts w:hint="default"/>
        </w:rPr>
        <w:t> </w:t>
      </w:r>
    </w:p>
    <w:p>
      <w:pPr>
        <w:rPr>
          <w:rFonts w:hint="default"/>
        </w:rPr>
      </w:pPr>
      <w:r>
        <w:rPr>
          <w:rFonts w:hint="default"/>
        </w:rPr>
        <w:t>消费层面来说，目前韩国地区是全球最大的消费市场，2021年占有23.91%的市场份额，之后是中国台湾和中国大陆，分别占有16.70%和14.67%。预计未来几年，中国地区增长最快，2022-2028期间CAGR大约为8.18%。</w:t>
      </w:r>
    </w:p>
    <w:p>
      <w:pPr>
        <w:rPr>
          <w:rFonts w:hint="default"/>
        </w:rPr>
      </w:pPr>
      <w:r>
        <w:rPr>
          <w:rFonts w:hint="default"/>
        </w:rPr>
        <w:t> </w:t>
      </w:r>
    </w:p>
    <w:p>
      <w:pPr>
        <w:rPr>
          <w:rFonts w:hint="default"/>
        </w:rPr>
      </w:pPr>
      <w:r>
        <w:rPr>
          <w:rFonts w:hint="default"/>
        </w:rPr>
        <w:t>生产端来看，北美和日本是两个重要的生产地区，2021年分别占有29.62%和26.14%的市场份额，预计未来几年，中国地区将保持最快增速，预计2028年份额将达到6.87%。</w:t>
      </w:r>
    </w:p>
    <w:p>
      <w:pPr>
        <w:rPr>
          <w:rFonts w:hint="default"/>
        </w:rPr>
      </w:pPr>
      <w:r>
        <w:rPr>
          <w:rFonts w:hint="default"/>
        </w:rPr>
        <w:t> </w:t>
      </w:r>
    </w:p>
    <w:p>
      <w:pPr>
        <w:rPr>
          <w:rFonts w:hint="default"/>
        </w:rPr>
      </w:pPr>
      <w:r>
        <w:rPr>
          <w:rFonts w:hint="default"/>
        </w:rPr>
        <w:t>从产品产品类型方面来看，MEMS探针卡占有重要地位，预计2028年份额将达到79.18%。同时就应用来看，代工与逻辑在2021年份额大约是71.97%，未来几年CAGR大约为9.01%。</w:t>
      </w:r>
    </w:p>
    <w:p>
      <w:pPr>
        <w:rPr>
          <w:rFonts w:hint="default"/>
        </w:rPr>
      </w:pPr>
      <w:r>
        <w:rPr>
          <w:rFonts w:hint="default"/>
        </w:rPr>
        <w:t> </w:t>
      </w:r>
    </w:p>
    <w:p>
      <w:pPr>
        <w:rPr>
          <w:rFonts w:hint="default"/>
        </w:rPr>
      </w:pPr>
      <w:r>
        <w:rPr>
          <w:rFonts w:hint="default"/>
        </w:rPr>
        <w:t>主要厂商包括：</w:t>
      </w:r>
    </w:p>
    <w:p>
      <w:pPr>
        <w:rPr>
          <w:rFonts w:hint="default"/>
        </w:rPr>
      </w:pPr>
      <w:r>
        <w:rPr>
          <w:rFonts w:hint="default"/>
        </w:rPr>
        <w:t>nFormFactor</w:t>
      </w:r>
    </w:p>
    <w:p>
      <w:pPr>
        <w:rPr>
          <w:rFonts w:hint="default"/>
        </w:rPr>
      </w:pPr>
      <w:r>
        <w:rPr>
          <w:rFonts w:hint="default"/>
        </w:rPr>
        <w:t>nTechnoprobe S.p.A.</w:t>
      </w:r>
    </w:p>
    <w:p>
      <w:pPr>
        <w:rPr>
          <w:rFonts w:hint="default"/>
        </w:rPr>
      </w:pPr>
      <w:r>
        <w:rPr>
          <w:rFonts w:hint="default"/>
        </w:rPr>
        <w:t>nMicronics Japan (MJC)</w:t>
      </w:r>
    </w:p>
    <w:p>
      <w:pPr>
        <w:rPr>
          <w:rFonts w:hint="default"/>
        </w:rPr>
      </w:pPr>
      <w:r>
        <w:rPr>
          <w:rFonts w:hint="default"/>
        </w:rPr>
        <w:t>nJapan Electronic Materials (JEM)</w:t>
      </w:r>
    </w:p>
    <w:p>
      <w:pPr>
        <w:rPr>
          <w:rFonts w:hint="default"/>
        </w:rPr>
      </w:pPr>
      <w:r>
        <w:rPr>
          <w:rFonts w:hint="default"/>
        </w:rPr>
        <w:t>nMPI Corporation</w:t>
      </w:r>
    </w:p>
    <w:p>
      <w:pPr>
        <w:rPr>
          <w:rFonts w:hint="default"/>
        </w:rPr>
      </w:pPr>
      <w:r>
        <w:rPr>
          <w:rFonts w:hint="default"/>
        </w:rPr>
        <w:t>nSV Probe</w:t>
      </w:r>
    </w:p>
    <w:p>
      <w:pPr>
        <w:rPr>
          <w:rFonts w:hint="default"/>
        </w:rPr>
      </w:pPr>
      <w:r>
        <w:rPr>
          <w:rFonts w:hint="default"/>
        </w:rPr>
        <w:t>nMicrofriend</w:t>
      </w:r>
    </w:p>
    <w:p>
      <w:pPr>
        <w:rPr>
          <w:rFonts w:hint="default"/>
        </w:rPr>
      </w:pPr>
      <w:r>
        <w:rPr>
          <w:rFonts w:hint="default"/>
        </w:rPr>
        <w:t>nKorea Instrument</w:t>
      </w:r>
    </w:p>
    <w:p>
      <w:pPr>
        <w:rPr>
          <w:rFonts w:hint="default"/>
        </w:rPr>
      </w:pPr>
      <w:r>
        <w:rPr>
          <w:rFonts w:hint="default"/>
        </w:rPr>
        <w:t>nWill Technology</w:t>
      </w:r>
    </w:p>
    <w:p>
      <w:pPr>
        <w:rPr>
          <w:rFonts w:hint="default"/>
        </w:rPr>
      </w:pPr>
      <w:r>
        <w:rPr>
          <w:rFonts w:hint="default"/>
        </w:rPr>
        <w:t>nTSE</w:t>
      </w:r>
    </w:p>
    <w:p>
      <w:pPr>
        <w:rPr>
          <w:rFonts w:hint="default"/>
        </w:rPr>
      </w:pPr>
      <w:r>
        <w:rPr>
          <w:rFonts w:hint="default"/>
        </w:rPr>
        <w:t>nFeinmetall</w:t>
      </w:r>
    </w:p>
    <w:p>
      <w:pPr>
        <w:rPr>
          <w:rFonts w:hint="default"/>
        </w:rPr>
      </w:pPr>
      <w:r>
        <w:rPr>
          <w:rFonts w:hint="default"/>
        </w:rPr>
        <w:t>nSynergie Cad Probe</w:t>
      </w:r>
    </w:p>
    <w:p>
      <w:pPr>
        <w:rPr>
          <w:rFonts w:hint="default"/>
        </w:rPr>
      </w:pPr>
      <w:r>
        <w:rPr>
          <w:rFonts w:hint="default"/>
        </w:rPr>
        <w:t>nTIPS Messtechnik GmbH</w:t>
      </w:r>
    </w:p>
    <w:p>
      <w:pPr>
        <w:rPr>
          <w:rFonts w:hint="default"/>
        </w:rPr>
      </w:pPr>
      <w:r>
        <w:rPr>
          <w:rFonts w:hint="default"/>
        </w:rPr>
        <w:t>nSTAr Technologies, Inc.</w:t>
      </w:r>
    </w:p>
    <w:p>
      <w:pPr>
        <w:rPr>
          <w:rFonts w:hint="default"/>
        </w:rPr>
      </w:pPr>
      <w:r>
        <w:rPr>
          <w:rFonts w:hint="default"/>
        </w:rPr>
        <w:t>n强一半导体</w:t>
      </w:r>
    </w:p>
    <w:p>
      <w:pPr>
        <w:rPr>
          <w:rFonts w:hint="default"/>
        </w:rPr>
      </w:pPr>
      <w:r>
        <w:rPr>
          <w:rFonts w:hint="default"/>
        </w:rPr>
        <w:t>n道格特</w:t>
      </w:r>
    </w:p>
    <w:p>
      <w:pPr>
        <w:rPr>
          <w:rFonts w:hint="default"/>
        </w:rPr>
      </w:pPr>
      <w:r>
        <w:rPr>
          <w:rFonts w:hint="default"/>
        </w:rPr>
        <w:t>n矽利康</w:t>
      </w:r>
    </w:p>
    <w:p>
      <w:pPr>
        <w:rPr>
          <w:rFonts w:hint="default"/>
        </w:rPr>
      </w:pPr>
      <w:r>
        <w:rPr>
          <w:rFonts w:hint="default"/>
        </w:rPr>
        <w:t>按照不同产品类型，包括如下几个类别：</w:t>
      </w:r>
    </w:p>
    <w:p>
      <w:pPr>
        <w:rPr>
          <w:rFonts w:hint="default"/>
        </w:rPr>
      </w:pPr>
      <w:r>
        <w:rPr>
          <w:rFonts w:hint="default"/>
        </w:rPr>
        <w:t>n悬臂探针卡</w:t>
      </w:r>
    </w:p>
    <w:p>
      <w:pPr>
        <w:rPr>
          <w:rFonts w:hint="default"/>
        </w:rPr>
      </w:pPr>
      <w:r>
        <w:rPr>
          <w:rFonts w:hint="default"/>
        </w:rPr>
        <w:t>n垂直探针卡</w:t>
      </w:r>
    </w:p>
    <w:p>
      <w:pPr>
        <w:rPr>
          <w:rFonts w:hint="default"/>
        </w:rPr>
      </w:pPr>
      <w:r>
        <w:rPr>
          <w:rFonts w:hint="default"/>
        </w:rPr>
        <w:t>nMEMS探针卡</w:t>
      </w:r>
    </w:p>
    <w:p>
      <w:pPr>
        <w:rPr>
          <w:rFonts w:hint="default"/>
        </w:rPr>
      </w:pPr>
      <w:r>
        <w:rPr>
          <w:rFonts w:hint="default"/>
        </w:rPr>
        <w:t>n其他</w:t>
      </w:r>
    </w:p>
    <w:p>
      <w:pPr>
        <w:rPr>
          <w:rFonts w:hint="default"/>
        </w:rPr>
      </w:pPr>
      <w:r>
        <w:rPr>
          <w:rFonts w:hint="default"/>
        </w:rPr>
        <w:t>按照不同应用，主要包括如下几个方面：</w:t>
      </w:r>
    </w:p>
    <w:p>
      <w:pPr>
        <w:rPr>
          <w:rFonts w:hint="default"/>
        </w:rPr>
      </w:pPr>
      <w:r>
        <w:rPr>
          <w:rFonts w:hint="default"/>
        </w:rPr>
        <w:t>n代工与逻辑</w:t>
      </w:r>
    </w:p>
    <w:p>
      <w:pPr>
        <w:rPr>
          <w:rFonts w:hint="default"/>
        </w:rPr>
      </w:pPr>
      <w:r>
        <w:rPr>
          <w:rFonts w:hint="default"/>
        </w:rPr>
        <w:t>nDRAM存储器</w:t>
      </w:r>
    </w:p>
    <w:p>
      <w:pPr>
        <w:rPr>
          <w:rFonts w:hint="default"/>
        </w:rPr>
      </w:pPr>
      <w:r>
        <w:rPr>
          <w:rFonts w:hint="default"/>
        </w:rPr>
        <w:t>n快闪存储器</w:t>
      </w:r>
    </w:p>
    <w:p>
      <w:pPr>
        <w:rPr>
          <w:rFonts w:hint="default"/>
        </w:rPr>
      </w:pPr>
      <w:r>
        <w:rPr>
          <w:rFonts w:hint="default"/>
        </w:rPr>
        <w:t>n参数测试</w:t>
      </w:r>
    </w:p>
    <w:p>
      <w:pPr>
        <w:rPr>
          <w:rFonts w:hint="default"/>
        </w:rPr>
      </w:pPr>
      <w:r>
        <w:rPr>
          <w:rFonts w:hint="default"/>
        </w:rPr>
        <w:t>n其他（射频/毫米波/雷达等）</w:t>
      </w:r>
    </w:p>
    <w:p>
      <w:pPr>
        <w:rPr>
          <w:rFonts w:hint="default"/>
        </w:rPr>
      </w:pPr>
      <w:r>
        <w:rPr>
          <w:rFonts w:hint="default"/>
        </w:rPr>
        <w:t> </w:t>
      </w:r>
    </w:p>
    <w:p>
      <w:pPr>
        <w:rPr>
          <w:rFonts w:hint="default"/>
        </w:rPr>
      </w:pPr>
      <w:r>
        <w:rPr>
          <w:rFonts w:hint="default"/>
        </w:rPr>
        <w:t>本报告研究全球与中国市场探针卡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566A3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2023-08-17T07:09:34Z</dcterms:created>
  <dc:creator>Administrator</dc:creator>
  <cp:lastModifiedBy>*星*空夜@话</cp:lastModifiedBy>
  <dcterms:modified xsi:type="dcterms:W3CDTF">2023-08-17T07:10:20Z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69A3895E83D548A78E7BF27D6BDA9CC0_12</vt:lpwstr>
  </property>
</Properties>
</file>