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20xx建筑施工合同标准格式3篇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20xx建筑施工合同标准格式20xx建筑施工合同标准格式3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发包方： (以下简称甲方)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承包方： (以下简称乙方)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《中华人民共和国经济合同法》和国家的有关法律法规，为明确甲乙双方在施工过程中的权利和义务，双方本着平等互利的原则，经甲乙双方友好协商，甲方将海口市凤翔花园4栋2单元1804(样板间)家庭套房装饰工程宜交由乙方负责，达成如下协议订立本合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 工程概况：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1.1承包范围：装饰部分包含(泥工砌砖批荡贴砖部分、水电安装部分、木工造型吊顶部分、涂料粉刷部分)。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1.2承包方式：由于本装修工程项目是合作关系，(家具、家电、布艺窗帘等软装部分均由甲方负责采购安装完成;工程竣工后便于我司带领其他小业主品鉴)相应为我司推介2到3位业主供我方装修进行弥补;材料由甲方采购;我司包清工：负责施工、包工期、包质量、包施工安全和文明施工，包一次性竣工验收合格;依据《装饰工程清单计价书及施工图为准》作为本合同附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1.3工程地点：海口市 小区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1.4工程造价：本工程造价为(大写：肆万肆仟伍佰肆拾伍元 小写￥44545.00元)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二、工程施工期限：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2.1本工程合同工期日历天数为60天，自 年 月 日开工，于 年 月 日竣工。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2.2因设计变更或非乙方原因造成的停电、停水等不可抗力因素，导致停工8小时以上(一周内累计计算)，工期相应顺延。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2.3因乙方责任，不能按期开工或中途无故停工，影响工期，工期不顺延。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三、甲乙双方责任：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3.1 甲方责任开工前2天，甲方向乙方提供施工所用的水、电接驳位，并协助乙方办理施工所涉及的各种申请、批件等手续。 3.2协助乙方做好现场保卫、垃圾处理等工作。 3.3按本合同相应约定向承包人及时支付合同价款。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3.4乙方责任：开工前2天，乙方向甲方提供施工图纸或作法及现场技术交底。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3.5指派 为乙方驻工地代表，负责合同履行。按要求组织施工，保质、保量、保工期完成施工任务;解决乙方负责的各项事宜。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3.6承包人原则上不允许更换驻工地代表，遇特殊情况下承包人须推选出符合规定驻工地代表人选，在征得发包人没有认可的情况下，承包人擅自更换驻工地代表，须向发包人支付合同总价款的￥1‰违约金。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3.7负责施工现场的防火、防施工安全工作并承担由此可能产生的责任及费用。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3.8工地现场要做到 场容整齐、文明施工、工程完工清场(文明施工现场管理规定)。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3.9严格执行施工规范，安全操作规程、环境保护，严格按照图纸或作法说明进行施工，做好各项质量检查记录;遵守国家或地方政府及有关部门对施工现场管理的规定，做好施工现场保护和垃圾等工作;构建物(包含文物保护建筑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 结算方式及付款方法：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4.1即按(4.5)合同约定预算价并结算。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4.2可调价格：按照国家有关工程计价规定计算造价，并按有关规定进行调整和竣工结算。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4.3工程变更签证经双方确认才可生效，在竣工验收结算后并一起支付。 4.51.82 付款流程：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第一期付款：合同签订后三天内，甲方支付合同总价款的50%，即人民币 22272.5 元，作为工程预付款;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第二期付款：水电等隐蔽工程验收后支付合同总价款的45%，即人民币 20_5.25 元，作为二期工程款;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第三期付款：工程竣工验收合格后5日内付5%的尾款 2227.25 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五、违约条款：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5.1乙方在工程完工后，不能按照合同及国家规范验收达标的，所造成的损失由乙方承担，给予乙方承包合同价的1‰的罚款。 5.2在施工过程中，乙方不能达到甲方施工工期的要求，甲方有权处予乙方承包价1‰的罚款，并终止合同的执行，撤换施工队，由此造成的损失由乙方承担。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5.3乙方完工后应妥善保护甲方提供的设备及现场堆放的家具、陈设成品，如造成损失，应加倍赔偿。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5.4 乙方在施工过程中不得因自身原因擅自停工、退场，如擅自停工，甲方有权向乙方索赔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5.5甲方若不按合同约定付款，每延期一天，罚款1‰。否则由此引起的责任费用概由甲方承担。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 工程验收：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6.1工程质量达到协议书约定的质量标准，质量标准的评定以国家或行业的质量检验评定标准为依据，因承包人原因工程质量达不到约定的质量标准，承包人承担违约责任。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6.2工程质量达不到约定标准的部分，工程师一经发现，应要求承包人拆除和重新施工，承包人应按照工程师的要求拆除和重新施工，直到符合约定标准。因承包人原因达不到约定标准，由承包人承担拆除和重新施工的人工费用，材料损失。全部由承包方承担。工期不予顺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6.3隐蔽工程具备隐蔽条件或达到中间验收部位，承包人进行自检，并在隐蔽或中间验收前 24 小时以书面形式通知发包人验收。通知包括隐蔽和中间验收的内容、验收时间和地点。承包人准备验收记录，验收合格，发包人在验收记录上签字后，承包人可进行下道工序施工。验收不合格，承包人在发包人限定的时间内修改后重新验收，承包人承担相应的工期延误违约责任及经济损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6.4由于乙方原因造成质量事故，其返工费用由乙方承担，工期不顺延。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6.5工程竣工后，乙方并通知甲方验收并签字，在乙方发出通知后，5个工作日内，甲方若无签字验收或甲方自行使用该装修视为自动验收通过。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七、服务条款：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装饰工程结束后乙方将对(本装饰项目工程4栋2单元1801)按国家现行标准执行保修;装饰项目工程1年、安装项目工程2年、防水项目工程5年;保修期内全部免费，但人为部分不在保修内，所发生的材料费用概由甲方负责承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八、附则条款：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本合同若有未尽事宜，经双方协商补充并签订补充协议，补充协议与本合同都具备同等法律效力。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本合同经甲乙双方代表签名盖章即生效。 本合同一式六份，双方各执三份。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甲方： 乙方：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甲方代表人(签)章 乙方代表人(签)章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联系电话：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开户行： 开户行：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联系电话：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账号： 账号：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签约地：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年月日：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