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AB57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公众号分组管理怎么提升精准度？标签创建 + 粉丝分类指南</w:t>
      </w:r>
    </w:p>
    <w:p w14:paraId="0720FD0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做连锁火锅店的李总用乔拓云公众号助手的</w:t>
      </w:r>
      <w:r>
        <w:rPr>
          <w:rFonts w:ascii="Arial" w:hAnsi="Arial" w:eastAsia="等线" w:cs="Arial"/>
          <w:b/>
          <w:sz w:val="22"/>
        </w:rPr>
        <w:t>分组管理</w:t>
      </w:r>
      <w:r>
        <w:rPr>
          <w:rFonts w:ascii="Arial" w:hAnsi="Arial" w:eastAsia="等线" w:cs="Arial"/>
          <w:sz w:val="22"/>
        </w:rPr>
        <w:t>功能后，把通用优惠券推送的核销率从12%提至45%——他靠精准的标签创建和粉丝分类，给“辣锅爱好者”推鲜毛肚满减券，给“家庭客群”推亲子套餐优惠，精准击中不同粉丝需求。很多做餐饮、零售的朋友都有类似困扰：明明做了分组，可推送效果还是差，到底怎么提升分组管理的精准度？今天就结合餐饮行业实战经验，把标签创建和粉丝分类的干货讲透，再附上乔拓云的工具玩法。</w:t>
      </w:r>
    </w:p>
    <w:p w14:paraId="1371F84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F64E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46B27FB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558B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4EF6CBC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一、核心痛点：为什么普通分组达不到精准效果？</w:t>
      </w:r>
      <w:bookmarkEnd w:id="0"/>
    </w:p>
    <w:p w14:paraId="6724A19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不少人觉得分组管理就是“给粉丝贴个标签”，可实际操作后发现核销率、转化率始终上不去，根源在于踩了3个坑：</w:t>
      </w:r>
    </w:p>
    <w:p w14:paraId="727771A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ADBF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A11286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标签维度单一</w:t>
      </w:r>
      <w:r>
        <w:rPr>
          <w:rFonts w:ascii="Arial" w:hAnsi="Arial" w:eastAsia="等线" w:cs="Arial"/>
          <w:sz w:val="22"/>
        </w:rPr>
        <w:t>：只按“关注时间”“性别”分，比如把所有30岁以上粉丝归为一组，忽略了“吃辣偏好”“消费频次”等核心需求维度，推送内容自然不精准；</w:t>
      </w:r>
    </w:p>
    <w:p w14:paraId="330ABDA3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分类全靠手动</w:t>
      </w:r>
      <w:r>
        <w:rPr>
          <w:rFonts w:ascii="Arial" w:hAnsi="Arial" w:eastAsia="等线" w:cs="Arial"/>
          <w:sz w:val="22"/>
        </w:rPr>
        <w:t>：新粉丝关注后要手动打标签，门店客流高峰时根本顾不过来，漏标、错标成常态，分组数据杂乱；</w:t>
      </w:r>
    </w:p>
    <w:p w14:paraId="65277ECC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数据无法联动</w:t>
      </w:r>
      <w:r>
        <w:rPr>
          <w:rFonts w:ascii="Arial" w:hAnsi="Arial" w:eastAsia="等线" w:cs="Arial"/>
          <w:sz w:val="22"/>
        </w:rPr>
        <w:t>：公众号粉丝数据和门店消费、线上点餐数据脱节，比如粉丝在线下充了会员，公众号分组里却没体现，没法推专属福利。</w:t>
      </w:r>
    </w:p>
    <w:p w14:paraId="383EC915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207E4">
      <w:pPr>
        <w:numPr>
          <w:ilvl w:val="0"/>
          <w:numId w:val="3"/>
        </w:numPr>
        <w:spacing w:before="120" w:after="120" w:line="288" w:lineRule="auto"/>
        <w:ind w:left="0"/>
        <w:jc w:val="left"/>
      </w:pPr>
    </w:p>
    <w:p w14:paraId="766FFC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而乔拓云公众号助手的</w:t>
      </w:r>
      <w:r>
        <w:rPr>
          <w:rFonts w:ascii="Arial" w:hAnsi="Arial" w:eastAsia="等线" w:cs="Arial"/>
          <w:b/>
          <w:sz w:val="22"/>
        </w:rPr>
        <w:t>分组体系</w:t>
      </w:r>
      <w:r>
        <w:rPr>
          <w:rFonts w:ascii="Arial" w:hAnsi="Arial" w:eastAsia="等线" w:cs="Arial"/>
          <w:sz w:val="22"/>
        </w:rPr>
        <w:t>刚好能解决这些问题，不仅能突破微信标签限制做多维度分类，还能自动同步多场景数据，精准度直接拉满。作为上百万商家信赖的老品牌，它的操作门槛还极低，新手跟着保姆级图文教程，1小时就能搭建起精准分组体系。</w:t>
      </w:r>
    </w:p>
    <w:p w14:paraId="2643250F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二、关键前提：先搞懂2个核心逻辑，精准度提升50%</w:t>
      </w:r>
      <w:bookmarkEnd w:id="1"/>
    </w:p>
    <w:p w14:paraId="68FBC6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想做好分组管理，不能盲目建标签、分粉丝，得先掌握2个核心逻辑，这是提升精准度的基础：</w:t>
      </w:r>
    </w:p>
    <w:p w14:paraId="5D0D657C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2" w:name="heading_2"/>
      <w:r>
        <w:rPr>
          <w:rFonts w:ascii="Arial" w:hAnsi="Arial" w:eastAsia="等线" w:cs="Arial"/>
          <w:b/>
          <w:sz w:val="30"/>
        </w:rPr>
        <w:t>1. 标签要“贴需求”，不是“贴属性”</w:t>
      </w:r>
      <w:bookmarkEnd w:id="2"/>
    </w:p>
    <w:p w14:paraId="61C1208D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DF2D9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7B4748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很多人喜欢按“性别”“年龄”建标签，但对餐饮行业来说，“消费场景”“口味偏好”“消费能力”这些和需求强相关的标签才更有用。比如李总的火锅店，没建“25-35岁女性”标签，而是建了“辣锅重度爱好者”“清汤养生党”“夜宵常客”“家庭聚餐客”等需求类标签，推送针对性福利时，打开率比之前高了60%。</w:t>
      </w:r>
    </w:p>
    <w:p w14:paraId="7EFFEC55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分类要“动态更”，不是“一次性”</w:t>
      </w:r>
      <w:bookmarkEnd w:id="3"/>
    </w:p>
    <w:p w14:paraId="7BFDF8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粉丝需求会变，分组不能一成不变。比如之前的“清汤养生党”粉丝，某次点了特辣锅，就该把他调整到“辣锅尝试者”标签组；粉丝连续3个月没消费，就从“高频客群”转到“沉睡客群”。乔拓云能按粉丝行为自动更新分组，不用手动调整，省了大量人力成本。</w:t>
      </w:r>
    </w:p>
    <w:tbl>
      <w:tblPr>
        <w:tblStyle w:val="2"/>
        <w:tblW w:w="0" w:type="auto"/>
        <w:tblInd w:w="0" w:type="dxa"/>
        <w:tblBorders>
          <w:top w:val="single" w:color="4682B4" w:sz="0" w:space="0"/>
          <w:left w:val="single" w:color="4682B4" w:sz="0" w:space="0"/>
          <w:bottom w:val="single" w:color="4682B4" w:sz="0" w:space="0"/>
          <w:right w:val="single" w:color="4682B4" w:sz="0" w:space="0"/>
          <w:insideH w:val="single" w:color="4682B4" w:sz="0" w:space="0"/>
          <w:insideV w:val="single" w:color="4682B4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6F955CE2">
        <w:tblPrEx>
          <w:tblBorders>
            <w:top w:val="single" w:color="4682B4" w:sz="0" w:space="0"/>
            <w:left w:val="single" w:color="4682B4" w:sz="0" w:space="0"/>
            <w:bottom w:val="single" w:color="4682B4" w:sz="0" w:space="0"/>
            <w:right w:val="single" w:color="4682B4" w:sz="0" w:space="0"/>
            <w:insideH w:val="single" w:color="4682B4" w:sz="0" w:space="0"/>
            <w:insideV w:val="single" w:color="4682B4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303F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划重点：精准分组的核心是“让每一组粉丝都有明确的需求共性”。乔拓云有行业标签模板库，餐饮、零售、教育等行业都有现成模板，直接套用不用从零开始想维度。</w:t>
            </w:r>
          </w:p>
        </w:tc>
      </w:tr>
    </w:tbl>
    <w:p w14:paraId="2FBA3C53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三、实战步骤：3步搭建精准分组体系，新手也能上手</w:t>
      </w:r>
      <w:bookmarkEnd w:id="4"/>
    </w:p>
    <w:p w14:paraId="2599B08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结合李总的火锅店案例，给大家拆解用乔拓云公众号助手搭建精准分组体系的3个步骤，每一步都有具体操作方法，照着做就行：</w:t>
      </w:r>
    </w:p>
    <w:p w14:paraId="1E61EA9C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1. 第一步：搭建多维度标签体系，覆盖全需求场景</w:t>
      </w:r>
      <w:bookmarkEnd w:id="5"/>
    </w:p>
    <w:p w14:paraId="3CF07D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标签是分组的基础，乔拓云支持按“行为、场景、偏好、价值”4个维度建标签，餐饮行业可直接套用这个框架：</w:t>
      </w:r>
    </w:p>
    <w:p w14:paraId="380E3EE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行为标签</w:t>
      </w:r>
      <w:r>
        <w:rPr>
          <w:rFonts w:ascii="Arial" w:hAnsi="Arial" w:eastAsia="等线" w:cs="Arial"/>
          <w:sz w:val="22"/>
        </w:rPr>
        <w:t>：基于粉丝在公众号、门店、线上的行为创建，比如“点击过辣锅套餐”“参与过周年庆活动”“线下充值会员”“30天内消费2次以上”；</w:t>
      </w:r>
    </w:p>
    <w:p w14:paraId="12AB132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场景标签</w:t>
      </w:r>
      <w:r>
        <w:rPr>
          <w:rFonts w:ascii="Arial" w:hAnsi="Arial" w:eastAsia="等线" w:cs="Arial"/>
          <w:sz w:val="22"/>
        </w:rPr>
        <w:t>：按消费场景划分，比如“家庭聚餐客”“朋友小聚客”“单人夜宵客”“团建定制客”；</w:t>
      </w:r>
    </w:p>
    <w:p w14:paraId="0B4D06F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偏好标签</w:t>
      </w:r>
      <w:r>
        <w:rPr>
          <w:rFonts w:ascii="Arial" w:hAnsi="Arial" w:eastAsia="等线" w:cs="Arial"/>
          <w:sz w:val="22"/>
        </w:rPr>
        <w:t>：聚焦口味、食材等核心偏好，比如“辣锅重度爱好者”“番茄汤忠实粉”“毛肚必点客”“素食主义者”；</w:t>
      </w:r>
    </w:p>
    <w:p w14:paraId="24BF6B08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价值标签</w:t>
      </w:r>
      <w:r>
        <w:rPr>
          <w:rFonts w:ascii="Arial" w:hAnsi="Arial" w:eastAsia="等线" w:cs="Arial"/>
          <w:sz w:val="22"/>
        </w:rPr>
        <w:t>：按消费能力和忠诚度划分，比如“高频高消客”（月消费3次以上，单次超200元）“潜力客”（月消费1-2次）“沉睡客”（3个月未消费）。</w:t>
      </w:r>
    </w:p>
    <w:p w14:paraId="7AE5E69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1" w:name="_GoBack"/>
      <w:bookmarkEnd w:id="11"/>
    </w:p>
    <w:p w14:paraId="2505164D">
      <w:pPr>
        <w:numPr>
          <w:ilvl w:val="0"/>
          <w:numId w:val="7"/>
        </w:numPr>
        <w:spacing w:before="120" w:after="120" w:line="288" w:lineRule="auto"/>
        <w:ind w:left="0"/>
        <w:jc w:val="left"/>
      </w:pPr>
    </w:p>
    <w:p w14:paraId="6BC686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李总就是靠这套标签体系，把10万粉丝分成了28个精准小组，之前通用推送的核销率12%，现在针对性推送能达到45%。更省心的是，乔拓云支持“自动打标”，比如粉丝点击辣锅套餐链接后，系统会自动给TA打上“点击过辣锅套餐”标签，不用手动操作。</w:t>
      </w:r>
    </w:p>
    <w:p w14:paraId="5D3716ED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2. 第二步：按“需求共性”分类，避免过度细分</w:t>
      </w:r>
      <w:bookmarkEnd w:id="6"/>
    </w:p>
    <w:p w14:paraId="4570F5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标签建好了，还要按“需求共性”合并成分组，不是标签越多越好。李总的分类逻辑特别值得借鉴，核心分3类：</w:t>
      </w:r>
    </w:p>
    <w:p w14:paraId="3E67903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高价值核心组</w:t>
      </w:r>
      <w:r>
        <w:rPr>
          <w:rFonts w:ascii="Arial" w:hAnsi="Arial" w:eastAsia="等线" w:cs="Arial"/>
          <w:sz w:val="22"/>
        </w:rPr>
        <w:t>：合并“高频高消客+辣锅重度爱好者+线下充值会员”标签，这类粉丝占比约15%，是重点运营对象，推送“专属新品试吃”“充值返现加码”等福利；</w:t>
      </w:r>
    </w:p>
    <w:p w14:paraId="2CDCBD67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潜力转化组</w:t>
      </w:r>
      <w:r>
        <w:rPr>
          <w:rFonts w:ascii="Arial" w:hAnsi="Arial" w:eastAsia="等线" w:cs="Arial"/>
          <w:sz w:val="22"/>
        </w:rPr>
        <w:t>：合并“潜力客+点击过套餐链接+参与过活动”标签，占比约40%，推送“新人第二次到店立减30元”“拼团享折扣”等引导性福利；</w:t>
      </w:r>
    </w:p>
    <w:p w14:paraId="10B72B64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唤醒激活组</w:t>
      </w:r>
      <w:r>
        <w:rPr>
          <w:rFonts w:ascii="Arial" w:hAnsi="Arial" w:eastAsia="等线" w:cs="Arial"/>
          <w:sz w:val="22"/>
        </w:rPr>
        <w:t>：合并“沉睡客+仅关注未消费”标签，占比约45%，推送“沉睡客专属50元无门槛券”“老客回归送酸梅汤”等唤醒福利。</w:t>
      </w:r>
    </w:p>
    <w:p w14:paraId="5B1AC5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里要避坑：别把每个标签都单独做成分组，比如“毛肚必点客”和“辣锅重度爱好者”需求高度重合，合并后推送“辣锅+毛肚组合优惠”，效果比单独推送好太多。乔拓云支持多标签叠加筛选，合并分组特别方便。</w:t>
      </w:r>
    </w:p>
    <w:p w14:paraId="6909C8BF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 第三步：联动多场景数据，动态更新分组</w:t>
      </w:r>
      <w:bookmarkEnd w:id="7"/>
    </w:p>
    <w:p w14:paraId="605D2D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精准度的关键是“数据实时同步”，乔拓云的</w:t>
      </w:r>
      <w:r>
        <w:rPr>
          <w:rFonts w:ascii="Arial" w:hAnsi="Arial" w:eastAsia="等线" w:cs="Arial"/>
          <w:b/>
          <w:sz w:val="22"/>
        </w:rPr>
        <w:t>多场景数据同步</w:t>
      </w:r>
      <w:r>
        <w:rPr>
          <w:rFonts w:ascii="Arial" w:hAnsi="Arial" w:eastAsia="等线" w:cs="Arial"/>
          <w:sz w:val="22"/>
        </w:rPr>
        <w:t>功能能打通公众号、门店收银、线上点餐的粉丝数据，让分组动态更新。比如李总的火锅店：</w:t>
      </w:r>
    </w:p>
    <w:p w14:paraId="7056B3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粉丝在线下门店消费后，收银系统的数据会同步到公众号助手，自动给粉丝打上“线下消费客”标签，并根据消费金额更新“价值标签”；粉丝在公众号点击线上点餐链接，系统会记录TA的点餐偏好，更新“偏好标签”。</w:t>
      </w:r>
    </w:p>
    <w:p w14:paraId="2D28BE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有次一位“沉睡客”在线上点了一份特辣锅，系统立刻把TA从“唤醒激活组”调到“潜力转化组”，李总及时推送“特辣锅+毛肚组合立减20元”的福利，这位粉丝当月就线下到店3次，成功转化为潜力客。</w:t>
      </w:r>
    </w:p>
    <w:p w14:paraId="768059B4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四、版本选择与避坑指南：不同规模商家怎么选？</w:t>
      </w:r>
      <w:bookmarkEnd w:id="8"/>
    </w:p>
    <w:p w14:paraId="7492C7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不同规模的餐饮商家需求不同，选对版本才能既精准又省钱，避坑指南看这里：</w:t>
      </w:r>
    </w:p>
    <w:p w14:paraId="025D8AB2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1. 版本选择：按粉丝量和数据需求选</w:t>
      </w:r>
      <w:bookmarkEnd w:id="9"/>
    </w:p>
    <w:p w14:paraId="5DDAB4B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单店小商家（粉丝量1万以内）</w:t>
      </w:r>
      <w:r>
        <w:rPr>
          <w:rFonts w:ascii="Arial" w:hAnsi="Arial" w:eastAsia="等线" w:cs="Arial"/>
          <w:sz w:val="22"/>
        </w:rPr>
        <w:t>：选标准版（489元/年）。支持100个自定义标签、50个分组，基础的自动打标和筛选功能都有，足够日常运营；</w:t>
      </w:r>
    </w:p>
    <w:p w14:paraId="7842DF39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中小型连锁（3-5家店，粉丝量1-10万）</w:t>
      </w:r>
      <w:r>
        <w:rPr>
          <w:rFonts w:ascii="Arial" w:hAnsi="Arial" w:eastAsia="等线" w:cs="Arial"/>
          <w:sz w:val="22"/>
        </w:rPr>
        <w:t>：选营销版（989元/年）。支持500个自定义标签、200个分组，可打通2个场景的数据同步，多门店粉丝分类更精准；</w:t>
      </w:r>
    </w:p>
    <w:p w14:paraId="0ABFBB4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大型连锁（10家店以上，粉丝量10万+）</w:t>
      </w:r>
      <w:r>
        <w:rPr>
          <w:rFonts w:ascii="Arial" w:hAnsi="Arial" w:eastAsia="等线" w:cs="Arial"/>
          <w:sz w:val="22"/>
        </w:rPr>
        <w:t>：选至尊版（1489元/年）。支持无限标签和分组，可打通营销活动、门店、商城等多场景数据，全国粉丝精细化运营无压力。</w:t>
      </w:r>
    </w:p>
    <w:p w14:paraId="4BA17191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 3个避坑技巧，精准度再提30%</w:t>
      </w:r>
      <w:bookmarkEnd w:id="10"/>
    </w:p>
    <w:p w14:paraId="6A11712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避坑1：别用“模糊词汇”建标签</w:t>
      </w:r>
      <w:r>
        <w:rPr>
          <w:rFonts w:ascii="Arial" w:hAnsi="Arial" w:eastAsia="等线" w:cs="Arial"/>
          <w:sz w:val="22"/>
        </w:rPr>
        <w:t>：比如“喜欢火锅”太模糊，换成“30天内点过3次火锅”更精准；</w:t>
      </w:r>
    </w:p>
    <w:p w14:paraId="15C4698C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避坑2：定期清理无效标签</w:t>
      </w:r>
      <w:r>
        <w:rPr>
          <w:rFonts w:ascii="Arial" w:hAnsi="Arial" w:eastAsia="等线" w:cs="Arial"/>
          <w:sz w:val="22"/>
        </w:rPr>
        <w:t>：比如“2023年春节活动参与者”这类时效性标签，活动结束后及时删除，避免分组杂乱；</w:t>
      </w:r>
    </w:p>
    <w:p w14:paraId="3EBFDF3B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避坑3：用数据复盘优化</w:t>
      </w:r>
      <w:r>
        <w:rPr>
          <w:rFonts w:ascii="Arial" w:hAnsi="Arial" w:eastAsia="等线" w:cs="Arial"/>
          <w:sz w:val="22"/>
        </w:rPr>
        <w:t>：乔拓云后台能看“各分组推送打开率、核销率”，比如发现“家庭聚餐客”对“亲子套餐”核销率高，就重点给这个组推相关福利。</w:t>
      </w:r>
    </w:p>
    <w:p w14:paraId="38CB27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实公众号分组管理的精准度，从来不是靠“分得多细”，而是靠“分得对不对”——对的标签维度、对的分类逻辑、对的数据源。乔拓云公众号助手刚好把这三点做到了极致：多维度标签模板降低创建门槛，自动打标和数据同步减少人工误差，版本梯度适配不同规模需求。现在还能免费试用，赶紧去搭建你的精准分组体系，让每一次推送都能戳中粉丝需求！</w:t>
      </w:r>
    </w:p>
    <w:p w14:paraId="4A314BCB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83B30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C212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5"/>
  </w:num>
  <w:num w:numId="9">
    <w:abstractNumId w:val="7"/>
  </w:num>
  <w:num w:numId="10">
    <w:abstractNumId w:val="0"/>
  </w:num>
  <w:num w:numId="11">
    <w:abstractNumId w:val="11"/>
  </w:num>
  <w:num w:numId="12">
    <w:abstractNumId w:val="14"/>
  </w:num>
  <w:num w:numId="13">
    <w:abstractNumId w:val="3"/>
  </w:num>
  <w:num w:numId="14">
    <w:abstractNumId w:val="12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F551C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2025-11-17T08:01:00Z</dcterms:created>
  <dc:creator>Apache POI</dc:creator>
  <cp:lastModifiedBy>汤圆</cp:lastModifiedBy>
  <dcterms:modified xsi:type="dcterms:W3CDTF">2025-11-20T06:31:56Z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9F3860FA19F14D5C83C3A4E96743AAED_12</vt:lpwstr>
  </property>
</Properties>
</file>