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91D" w:rsidRDefault="00B65920" w:rsidP="0028191D">
      <w:pPr>
        <w:pStyle w:val="a3"/>
        <w:adjustRightInd w:val="0"/>
        <w:snapToGrid w:val="0"/>
        <w:spacing w:line="100" w:lineRule="atLeast"/>
        <w:jc w:val="center"/>
        <w:rPr>
          <w:rFonts w:ascii="Times New Roman" w:eastAsia="黑体" w:hAnsi="Times New Roman"/>
          <w:b/>
          <w:bCs/>
          <w:iCs/>
          <w:sz w:val="32"/>
          <w:szCs w:val="32"/>
        </w:rPr>
      </w:pPr>
      <w:r>
        <w:rPr>
          <w:rFonts w:ascii="Times New Roman" w:eastAsia="黑体" w:hAnsi="Times New Roman" w:hint="eastAsia"/>
          <w:b/>
          <w:bCs/>
          <w:iCs/>
          <w:sz w:val="32"/>
          <w:szCs w:val="32"/>
        </w:rPr>
        <w:t>插卡式会议电视</w:t>
      </w:r>
      <w:r w:rsidR="0028191D" w:rsidRPr="00F10D78">
        <w:rPr>
          <w:rFonts w:ascii="Times New Roman" w:eastAsia="黑体" w:hAnsi="Times New Roman" w:hint="eastAsia"/>
          <w:b/>
          <w:bCs/>
          <w:iCs/>
          <w:sz w:val="32"/>
          <w:szCs w:val="32"/>
        </w:rPr>
        <w:t>光端机</w:t>
      </w:r>
    </w:p>
    <w:p w:rsidR="002F7684" w:rsidRPr="00F10D78" w:rsidRDefault="002F7684" w:rsidP="0028191D">
      <w:pPr>
        <w:pStyle w:val="a3"/>
        <w:adjustRightInd w:val="0"/>
        <w:snapToGrid w:val="0"/>
        <w:spacing w:line="100" w:lineRule="atLeast"/>
        <w:jc w:val="center"/>
        <w:rPr>
          <w:rFonts w:ascii="Times New Roman" w:eastAsia="黑体" w:hAnsi="Times New Roman"/>
          <w:b/>
          <w:bCs/>
          <w:iCs/>
          <w:sz w:val="32"/>
          <w:szCs w:val="32"/>
        </w:rPr>
      </w:pPr>
    </w:p>
    <w:p w:rsidR="002F7684" w:rsidRDefault="00A8156A" w:rsidP="00A8156A">
      <w:pPr>
        <w:spacing w:line="276" w:lineRule="auto"/>
        <w:jc w:val="center"/>
        <w:rPr>
          <w:rFonts w:ascii="黑体" w:eastAsia="黑体" w:hAnsi="华文细黑"/>
          <w:b/>
          <w:bCs/>
          <w:szCs w:val="21"/>
        </w:rPr>
      </w:pPr>
      <w:r w:rsidRPr="00EA0CEF">
        <w:rPr>
          <w:rFonts w:eastAsia="黑体"/>
          <w:b/>
          <w:noProof/>
          <w:sz w:val="32"/>
          <w:szCs w:val="32"/>
        </w:rPr>
        <w:drawing>
          <wp:inline distT="0" distB="0" distL="0" distR="0" wp14:anchorId="76788EE9" wp14:editId="0A0F6C65">
            <wp:extent cx="4114800" cy="1295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684" w:rsidRDefault="00801AAD" w:rsidP="00801AAD">
      <w:pPr>
        <w:spacing w:line="276" w:lineRule="auto"/>
        <w:jc w:val="center"/>
        <w:rPr>
          <w:rFonts w:ascii="黑体" w:eastAsia="黑体" w:hAnsi="华文细黑"/>
          <w:b/>
          <w:bCs/>
          <w:szCs w:val="21"/>
        </w:rPr>
      </w:pPr>
      <w:r w:rsidRPr="00801AAD">
        <w:rPr>
          <w:rFonts w:ascii="黑体" w:eastAsia="黑体" w:hAnsi="华文细黑"/>
          <w:b/>
          <w:bCs/>
          <w:noProof/>
          <w:szCs w:val="21"/>
        </w:rPr>
        <w:drawing>
          <wp:inline distT="0" distB="0" distL="0" distR="0">
            <wp:extent cx="4120234" cy="1517249"/>
            <wp:effectExtent l="0" t="0" r="0" b="6985"/>
            <wp:docPr id="7" name="图片 7" descr="C:\Users\Zhou\AppData\Local\Temp\WeChat Files\c24ecec3182b6a0740eaf9b42fa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ou\AppData\Local\Temp\WeChat Files\c24ecec3182b6a0740eaf9b42fa04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637" cy="151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684" w:rsidRDefault="002F7684" w:rsidP="0028191D">
      <w:pPr>
        <w:spacing w:line="276" w:lineRule="auto"/>
        <w:rPr>
          <w:rFonts w:ascii="黑体" w:eastAsia="黑体" w:hAnsi="华文细黑"/>
          <w:b/>
          <w:bCs/>
          <w:szCs w:val="21"/>
        </w:rPr>
      </w:pPr>
    </w:p>
    <w:p w:rsidR="0028191D" w:rsidRDefault="0028191D" w:rsidP="002F7684">
      <w:pPr>
        <w:spacing w:line="276" w:lineRule="auto"/>
        <w:rPr>
          <w:rFonts w:ascii="黑体" w:eastAsia="黑体" w:hAnsi="华文细黑"/>
          <w:b/>
          <w:bCs/>
          <w:szCs w:val="21"/>
        </w:rPr>
      </w:pPr>
      <w:r w:rsidRPr="00B45171">
        <w:rPr>
          <w:rFonts w:ascii="黑体" w:eastAsia="黑体" w:hAnsi="华文细黑" w:hint="eastAsia"/>
          <w:b/>
          <w:bCs/>
          <w:szCs w:val="21"/>
        </w:rPr>
        <w:t>概述</w:t>
      </w:r>
    </w:p>
    <w:p w:rsidR="00392BBB" w:rsidRDefault="0048651E" w:rsidP="00392BBB">
      <w:pPr>
        <w:snapToGrid w:val="0"/>
        <w:spacing w:line="360" w:lineRule="auto"/>
        <w:ind w:firstLineChars="200" w:firstLine="420"/>
      </w:pPr>
      <w:r>
        <w:t>JR-</w:t>
      </w:r>
      <w:r w:rsidR="00392BBB">
        <w:rPr>
          <w:rFonts w:hint="eastAsia"/>
        </w:rPr>
        <w:t>DAV</w:t>
      </w:r>
      <w:r w:rsidR="00392BBB">
        <w:t>60</w:t>
      </w:r>
      <w:r w:rsidR="00392BBB">
        <w:rPr>
          <w:rFonts w:hint="eastAsia"/>
        </w:rPr>
        <w:t>0</w:t>
      </w:r>
      <w:r w:rsidR="00392BBB">
        <w:t>HD</w:t>
      </w:r>
      <w:r w:rsidR="00392BBB">
        <w:rPr>
          <w:rFonts w:hint="eastAsia"/>
        </w:rPr>
        <w:t>会议电视专用光传输平台，</w:t>
      </w:r>
      <w:r w:rsidR="00392BBB">
        <w:rPr>
          <w:rFonts w:eastAsia="新宋体" w:hint="eastAsia"/>
        </w:rPr>
        <w:t>每个平台可插</w:t>
      </w:r>
      <w:r w:rsidR="00392BBB">
        <w:rPr>
          <w:rFonts w:eastAsia="新宋体" w:hint="eastAsia"/>
        </w:rPr>
        <w:t>6</w:t>
      </w:r>
      <w:r w:rsidR="00392BBB">
        <w:rPr>
          <w:rFonts w:eastAsia="新宋体" w:hint="eastAsia"/>
        </w:rPr>
        <w:t>组模块，每组模块具有发送和接收</w:t>
      </w:r>
      <w:r w:rsidR="00392BBB">
        <w:rPr>
          <w:rFonts w:eastAsia="新宋体" w:hint="eastAsia"/>
        </w:rPr>
        <w:t>1</w:t>
      </w:r>
      <w:r w:rsidR="00392BBB">
        <w:rPr>
          <w:rFonts w:eastAsia="新宋体" w:hint="eastAsia"/>
        </w:rPr>
        <w:t>路</w:t>
      </w:r>
      <w:r w:rsidR="00392BBB">
        <w:rPr>
          <w:rFonts w:eastAsia="新宋体"/>
        </w:rPr>
        <w:t>3G</w:t>
      </w:r>
      <w:r w:rsidR="00392BBB">
        <w:rPr>
          <w:rFonts w:eastAsia="新宋体" w:hint="eastAsia"/>
        </w:rPr>
        <w:t>-</w:t>
      </w:r>
      <w:r w:rsidR="00392BBB">
        <w:rPr>
          <w:rFonts w:eastAsia="新宋体"/>
        </w:rPr>
        <w:t>SDI</w:t>
      </w:r>
      <w:r w:rsidR="00392BBB">
        <w:rPr>
          <w:rFonts w:eastAsia="新宋体" w:hAnsi="新宋体" w:hint="eastAsia"/>
        </w:rPr>
        <w:t xml:space="preserve"> +2A</w:t>
      </w:r>
      <w:r w:rsidR="00392BBB">
        <w:rPr>
          <w:rFonts w:eastAsia="新宋体" w:hAnsi="新宋体"/>
        </w:rPr>
        <w:t>（</w:t>
      </w:r>
      <w:r w:rsidR="00392BBB">
        <w:rPr>
          <w:rFonts w:eastAsia="新宋体" w:hAnsi="新宋体" w:hint="eastAsia"/>
        </w:rPr>
        <w:t>o</w:t>
      </w:r>
      <w:r w:rsidR="00392BBB">
        <w:rPr>
          <w:rFonts w:eastAsia="新宋体" w:hAnsi="新宋体"/>
        </w:rPr>
        <w:t>r 1AES</w:t>
      </w:r>
      <w:r w:rsidR="00392BBB">
        <w:rPr>
          <w:rFonts w:eastAsia="新宋体" w:hAnsi="新宋体"/>
        </w:rPr>
        <w:t>）</w:t>
      </w:r>
      <w:r w:rsidR="00392BBB">
        <w:rPr>
          <w:rFonts w:eastAsia="新宋体" w:hAnsi="新宋体" w:hint="eastAsia"/>
        </w:rPr>
        <w:t>+</w:t>
      </w:r>
      <w:r w:rsidR="00392BBB">
        <w:rPr>
          <w:rFonts w:eastAsia="新宋体" w:hAnsi="新宋体"/>
        </w:rPr>
        <w:t>1000M</w:t>
      </w:r>
      <w:r w:rsidR="00392BBB">
        <w:rPr>
          <w:rFonts w:eastAsia="新宋体" w:hAnsi="新宋体" w:hint="eastAsia"/>
        </w:rPr>
        <w:t>的功能。发送和接收通过独立光纤传输。</w:t>
      </w:r>
      <w:r w:rsidR="00392BBB">
        <w:rPr>
          <w:rFonts w:hint="eastAsia"/>
        </w:rPr>
        <w:t>每个</w:t>
      </w:r>
      <w:r w:rsidR="00392BBB">
        <w:rPr>
          <w:rFonts w:hint="eastAsia"/>
        </w:rPr>
        <w:t>3</w:t>
      </w:r>
      <w:r w:rsidR="00392BBB">
        <w:t>G-SDI</w:t>
      </w:r>
      <w:r w:rsidR="00392BBB">
        <w:t>模块</w:t>
      </w:r>
      <w:r w:rsidR="00392BBB">
        <w:rPr>
          <w:rFonts w:hint="eastAsia"/>
        </w:rPr>
        <w:t>在</w:t>
      </w:r>
      <w:r w:rsidR="00392BBB">
        <w:rPr>
          <w:rFonts w:hint="eastAsia"/>
        </w:rPr>
        <w:t>3</w:t>
      </w:r>
      <w:r w:rsidR="00392BBB">
        <w:t>G-SDI</w:t>
      </w:r>
      <w:r w:rsidR="00392BBB" w:rsidRPr="00624518">
        <w:rPr>
          <w:rFonts w:hint="eastAsia"/>
        </w:rPr>
        <w:t>输入端配备了多码率电缆均衡器，</w:t>
      </w:r>
      <w:proofErr w:type="gramStart"/>
      <w:r w:rsidR="00392BBB">
        <w:rPr>
          <w:rFonts w:hint="eastAsia"/>
        </w:rPr>
        <w:t>输入端每路</w:t>
      </w:r>
      <w:proofErr w:type="gramEnd"/>
      <w:r w:rsidR="00392BBB">
        <w:rPr>
          <w:rFonts w:hint="eastAsia"/>
        </w:rPr>
        <w:t>都有</w:t>
      </w:r>
      <w:r w:rsidR="00392BBB">
        <w:rPr>
          <w:rFonts w:hint="eastAsia"/>
        </w:rPr>
        <w:t>1</w:t>
      </w:r>
      <w:r w:rsidR="00392BBB">
        <w:rPr>
          <w:rFonts w:hint="eastAsia"/>
        </w:rPr>
        <w:t>路</w:t>
      </w:r>
      <w:r w:rsidR="00392BBB">
        <w:rPr>
          <w:rFonts w:hint="eastAsia"/>
        </w:rPr>
        <w:t>3</w:t>
      </w:r>
      <w:r w:rsidR="00392BBB">
        <w:t>G</w:t>
      </w:r>
      <w:r w:rsidR="00392BBB">
        <w:rPr>
          <w:rFonts w:hint="eastAsia"/>
        </w:rPr>
        <w:t>-SDI</w:t>
      </w:r>
      <w:r w:rsidR="00392BBB">
        <w:rPr>
          <w:rFonts w:hint="eastAsia"/>
        </w:rPr>
        <w:t>环输出；在信号输出端</w:t>
      </w:r>
      <w:r w:rsidR="00392BBB" w:rsidRPr="00624518">
        <w:rPr>
          <w:rFonts w:hint="eastAsia"/>
        </w:rPr>
        <w:t>内置分配放大器</w:t>
      </w:r>
      <w:r w:rsidR="00392BBB">
        <w:rPr>
          <w:rFonts w:hint="eastAsia"/>
        </w:rPr>
        <w:t>，每路都有</w:t>
      </w:r>
      <w:r w:rsidR="00392BBB" w:rsidRPr="00624518">
        <w:rPr>
          <w:rFonts w:hint="eastAsia"/>
        </w:rPr>
        <w:t>2</w:t>
      </w:r>
      <w:r w:rsidR="00392BBB">
        <w:rPr>
          <w:rFonts w:hint="eastAsia"/>
        </w:rPr>
        <w:t>个</w:t>
      </w:r>
      <w:r w:rsidR="00392BBB">
        <w:rPr>
          <w:rFonts w:hint="eastAsia"/>
        </w:rPr>
        <w:t>3</w:t>
      </w:r>
      <w:r w:rsidR="00392BBB">
        <w:t>G</w:t>
      </w:r>
      <w:r w:rsidR="00392BBB">
        <w:rPr>
          <w:rFonts w:hint="eastAsia"/>
        </w:rPr>
        <w:t>-SDI</w:t>
      </w:r>
      <w:r w:rsidR="00392BBB" w:rsidRPr="00624518">
        <w:rPr>
          <w:rFonts w:hint="eastAsia"/>
        </w:rPr>
        <w:t>输出</w:t>
      </w:r>
      <w:r w:rsidR="00392BBB">
        <w:rPr>
          <w:rFonts w:hint="eastAsia"/>
        </w:rPr>
        <w:t>口</w:t>
      </w:r>
      <w:r w:rsidR="00392BBB" w:rsidRPr="00624518">
        <w:rPr>
          <w:rFonts w:hint="eastAsia"/>
        </w:rPr>
        <w:t>。</w:t>
      </w:r>
    </w:p>
    <w:p w:rsidR="009556F3" w:rsidRPr="000B496B" w:rsidRDefault="00392BBB" w:rsidP="00392BBB">
      <w:pPr>
        <w:adjustRightInd w:val="0"/>
        <w:snapToGrid w:val="0"/>
        <w:spacing w:line="360" w:lineRule="auto"/>
        <w:rPr>
          <w:rFonts w:ascii="黑体" w:eastAsia="黑体" w:hAnsi="华文细黑"/>
          <w:b/>
          <w:bCs/>
          <w:szCs w:val="21"/>
        </w:rPr>
      </w:pPr>
      <w:r>
        <w:rPr>
          <w:rFonts w:hint="eastAsia"/>
        </w:rPr>
        <w:t>本平台或其它任何平台的</w:t>
      </w:r>
      <w:r>
        <w:rPr>
          <w:rFonts w:hint="eastAsia"/>
        </w:rPr>
        <w:t>2</w:t>
      </w:r>
      <w:r>
        <w:rPr>
          <w:rFonts w:hint="eastAsia"/>
        </w:rPr>
        <w:t>组模块之间，能传输</w:t>
      </w:r>
      <w:r>
        <w:rPr>
          <w:rFonts w:hint="eastAsia"/>
        </w:rPr>
        <w:t>1</w:t>
      </w:r>
      <w:r>
        <w:t>000M</w:t>
      </w:r>
      <w:r>
        <w:t>的</w:t>
      </w:r>
      <w:r>
        <w:rPr>
          <w:rFonts w:hint="eastAsia"/>
        </w:rPr>
        <w:t>I</w:t>
      </w:r>
      <w:r>
        <w:t>P</w:t>
      </w:r>
      <w:r>
        <w:t>信号。</w:t>
      </w:r>
    </w:p>
    <w:p w:rsidR="0028191D" w:rsidRPr="00B45171" w:rsidRDefault="00652853" w:rsidP="0028191D">
      <w:pPr>
        <w:adjustRightInd w:val="0"/>
        <w:snapToGrid w:val="0"/>
        <w:spacing w:line="360" w:lineRule="auto"/>
        <w:rPr>
          <w:rFonts w:ascii="黑体" w:eastAsia="黑体"/>
          <w:b/>
          <w:bCs/>
          <w:szCs w:val="21"/>
        </w:rPr>
      </w:pPr>
      <w:r>
        <w:rPr>
          <w:rFonts w:ascii="黑体" w:eastAsia="黑体" w:hAnsi="华文细黑" w:hint="eastAsia"/>
          <w:b/>
          <w:bCs/>
          <w:szCs w:val="21"/>
        </w:rPr>
        <w:t>机箱</w:t>
      </w:r>
      <w:r w:rsidR="00D54C25">
        <w:rPr>
          <w:rFonts w:ascii="黑体" w:eastAsia="黑体" w:hAnsi="华文细黑" w:hint="eastAsia"/>
          <w:b/>
          <w:bCs/>
          <w:szCs w:val="21"/>
        </w:rPr>
        <w:t>功能</w:t>
      </w:r>
    </w:p>
    <w:p w:rsidR="0017270D" w:rsidRDefault="0017270D" w:rsidP="003064E0">
      <w:pPr>
        <w:pStyle w:val="ae"/>
        <w:numPr>
          <w:ilvl w:val="0"/>
          <w:numId w:val="1"/>
        </w:numPr>
        <w:spacing w:line="400" w:lineRule="exact"/>
        <w:ind w:firstLineChars="0"/>
      </w:pPr>
      <w:r>
        <w:t>采用机箱：</w:t>
      </w:r>
      <w:r>
        <w:rPr>
          <w:rFonts w:hint="eastAsia"/>
        </w:rPr>
        <w:t>3</w:t>
      </w:r>
      <w:r>
        <w:t>U19”</w:t>
      </w:r>
    </w:p>
    <w:p w:rsidR="00F00BF0" w:rsidRDefault="00652853" w:rsidP="003064E0">
      <w:pPr>
        <w:pStyle w:val="ae"/>
        <w:numPr>
          <w:ilvl w:val="0"/>
          <w:numId w:val="1"/>
        </w:numPr>
        <w:spacing w:line="400" w:lineRule="exact"/>
        <w:ind w:firstLineChars="0"/>
      </w:pPr>
      <w:r>
        <w:rPr>
          <w:rFonts w:hint="eastAsia"/>
        </w:rPr>
        <w:t>每台机箱可插</w:t>
      </w:r>
      <w:r>
        <w:rPr>
          <w:rFonts w:hint="eastAsia"/>
        </w:rPr>
        <w:t>6</w:t>
      </w:r>
      <w:r w:rsidR="00805995">
        <w:rPr>
          <w:rFonts w:hint="eastAsia"/>
        </w:rPr>
        <w:t>组</w:t>
      </w:r>
      <w:r>
        <w:rPr>
          <w:rFonts w:hint="eastAsia"/>
        </w:rPr>
        <w:t>模块</w:t>
      </w:r>
      <w:r w:rsidR="00805995">
        <w:rPr>
          <w:rFonts w:hint="eastAsia"/>
        </w:rPr>
        <w:t>（</w:t>
      </w:r>
      <w:r w:rsidR="00805995">
        <w:rPr>
          <w:rFonts w:hint="eastAsia"/>
        </w:rPr>
        <w:t>12</w:t>
      </w:r>
      <w:r w:rsidR="00805995">
        <w:rPr>
          <w:rFonts w:hint="eastAsia"/>
        </w:rPr>
        <w:t>卡）</w:t>
      </w:r>
      <w:r>
        <w:rPr>
          <w:rFonts w:hint="eastAsia"/>
        </w:rPr>
        <w:t>、</w:t>
      </w:r>
      <w:r>
        <w:rPr>
          <w:rFonts w:hint="eastAsia"/>
        </w:rPr>
        <w:t>1</w:t>
      </w:r>
      <w:r>
        <w:rPr>
          <w:rFonts w:hint="eastAsia"/>
        </w:rPr>
        <w:t>个</w:t>
      </w:r>
      <w:r w:rsidR="00805995">
        <w:rPr>
          <w:rFonts w:hint="eastAsia"/>
        </w:rPr>
        <w:t>可触摸选择</w:t>
      </w:r>
      <w:r>
        <w:rPr>
          <w:rFonts w:hint="eastAsia"/>
        </w:rPr>
        <w:t>L</w:t>
      </w:r>
      <w:r>
        <w:t>CD</w:t>
      </w:r>
      <w:r>
        <w:t>液晶显示屏、</w:t>
      </w:r>
      <w:r>
        <w:rPr>
          <w:rFonts w:hint="eastAsia"/>
        </w:rPr>
        <w:t>2</w:t>
      </w:r>
      <w:r>
        <w:rPr>
          <w:rFonts w:hint="eastAsia"/>
        </w:rPr>
        <w:t>个电源模块</w:t>
      </w:r>
    </w:p>
    <w:p w:rsidR="00C43098" w:rsidRDefault="00C43098" w:rsidP="003064E0">
      <w:pPr>
        <w:pStyle w:val="ae"/>
        <w:numPr>
          <w:ilvl w:val="0"/>
          <w:numId w:val="1"/>
        </w:numPr>
        <w:spacing w:line="400" w:lineRule="exact"/>
        <w:ind w:firstLineChars="0"/>
      </w:pPr>
      <w:r>
        <w:rPr>
          <w:rFonts w:hint="eastAsia"/>
        </w:rPr>
        <w:t>可选双电源供电，双电源独立供电，相互备份</w:t>
      </w:r>
    </w:p>
    <w:p w:rsidR="00652853" w:rsidRPr="0017270D" w:rsidRDefault="00D54C25" w:rsidP="0017270D">
      <w:pPr>
        <w:spacing w:line="400" w:lineRule="exact"/>
        <w:rPr>
          <w:rFonts w:ascii="黑体" w:eastAsia="黑体" w:hAnsi="黑体"/>
          <w:b/>
        </w:rPr>
      </w:pPr>
      <w:r>
        <w:rPr>
          <w:rFonts w:ascii="黑体" w:eastAsia="黑体" w:hAnsi="黑体"/>
          <w:b/>
        </w:rPr>
        <w:t>每个模块功能</w:t>
      </w:r>
    </w:p>
    <w:p w:rsidR="00D54C25" w:rsidRPr="00CA74AA" w:rsidRDefault="00D54C25" w:rsidP="00CA74AA">
      <w:pPr>
        <w:pStyle w:val="ae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CA74AA">
        <w:rPr>
          <w:rFonts w:eastAsia="新宋体" w:hAnsi="新宋体" w:hint="eastAsia"/>
          <w:kern w:val="0"/>
          <w:szCs w:val="21"/>
        </w:rPr>
        <w:t>单</w:t>
      </w:r>
      <w:proofErr w:type="gramStart"/>
      <w:r w:rsidRPr="00CA74AA">
        <w:rPr>
          <w:rFonts w:eastAsia="新宋体" w:hAnsi="新宋体" w:hint="eastAsia"/>
          <w:kern w:val="0"/>
          <w:szCs w:val="21"/>
        </w:rPr>
        <w:t>纤</w:t>
      </w:r>
      <w:proofErr w:type="gramEnd"/>
      <w:r w:rsidRPr="00CA74AA">
        <w:rPr>
          <w:rFonts w:eastAsia="新宋体" w:hAnsi="新宋体" w:hint="eastAsia"/>
          <w:kern w:val="0"/>
          <w:szCs w:val="21"/>
        </w:rPr>
        <w:t>单波长传输</w:t>
      </w:r>
      <w:r w:rsidRPr="00CA74AA">
        <w:rPr>
          <w:rFonts w:eastAsia="新宋体" w:hAnsi="新宋体" w:hint="eastAsia"/>
          <w:kern w:val="0"/>
          <w:szCs w:val="21"/>
        </w:rPr>
        <w:t>1</w:t>
      </w:r>
      <w:r w:rsidRPr="00CA74AA">
        <w:rPr>
          <w:rFonts w:eastAsia="新宋体" w:hAnsi="新宋体" w:hint="eastAsia"/>
          <w:kern w:val="0"/>
          <w:szCs w:val="21"/>
        </w:rPr>
        <w:t>路</w:t>
      </w:r>
      <w:r w:rsidRPr="00CA74AA">
        <w:rPr>
          <w:rFonts w:eastAsia="新宋体" w:hAnsi="新宋体"/>
          <w:kern w:val="0"/>
          <w:szCs w:val="21"/>
        </w:rPr>
        <w:t>3G</w:t>
      </w:r>
      <w:r w:rsidRPr="00CA74AA">
        <w:rPr>
          <w:rFonts w:eastAsia="新宋体" w:hAnsi="新宋体" w:hint="eastAsia"/>
          <w:kern w:val="0"/>
          <w:szCs w:val="21"/>
        </w:rPr>
        <w:t>-SDI</w:t>
      </w:r>
      <w:r w:rsidRPr="00CA74AA">
        <w:rPr>
          <w:rFonts w:eastAsia="新宋体" w:hAnsi="新宋体" w:hint="eastAsia"/>
          <w:kern w:val="0"/>
          <w:szCs w:val="21"/>
        </w:rPr>
        <w:t>、</w:t>
      </w:r>
      <w:r w:rsidRPr="00CA74AA">
        <w:rPr>
          <w:rFonts w:eastAsia="新宋体" w:hAnsi="新宋体" w:hint="eastAsia"/>
          <w:kern w:val="0"/>
          <w:szCs w:val="21"/>
        </w:rPr>
        <w:t>2</w:t>
      </w:r>
      <w:r w:rsidRPr="00CA74AA">
        <w:rPr>
          <w:rFonts w:eastAsia="新宋体" w:hAnsi="新宋体" w:hint="eastAsia"/>
          <w:kern w:val="0"/>
          <w:szCs w:val="21"/>
        </w:rPr>
        <w:t>路</w:t>
      </w:r>
      <w:r w:rsidRPr="00CA74AA">
        <w:rPr>
          <w:rFonts w:eastAsia="新宋体" w:hAnsi="新宋体" w:hint="eastAsia"/>
          <w:kern w:val="0"/>
          <w:szCs w:val="21"/>
        </w:rPr>
        <w:t>Audio</w:t>
      </w:r>
      <w:r w:rsidRPr="00CA74AA">
        <w:rPr>
          <w:rFonts w:eastAsia="新宋体" w:hAnsi="新宋体" w:hint="eastAsia"/>
          <w:kern w:val="0"/>
          <w:szCs w:val="21"/>
        </w:rPr>
        <w:t>或</w:t>
      </w:r>
      <w:r w:rsidRPr="00CA74AA">
        <w:rPr>
          <w:rFonts w:eastAsia="新宋体" w:hAnsi="新宋体" w:hint="eastAsia"/>
          <w:kern w:val="0"/>
          <w:szCs w:val="21"/>
        </w:rPr>
        <w:t>1</w:t>
      </w:r>
      <w:r w:rsidRPr="00CA74AA">
        <w:rPr>
          <w:rFonts w:eastAsia="新宋体" w:hAnsi="新宋体" w:hint="eastAsia"/>
          <w:kern w:val="0"/>
          <w:szCs w:val="21"/>
        </w:rPr>
        <w:t>路</w:t>
      </w:r>
      <w:r w:rsidRPr="00CA74AA">
        <w:rPr>
          <w:rFonts w:eastAsia="新宋体" w:hAnsi="新宋体" w:hint="eastAsia"/>
          <w:kern w:val="0"/>
          <w:szCs w:val="21"/>
        </w:rPr>
        <w:t>A</w:t>
      </w:r>
      <w:r w:rsidRPr="00CA74AA">
        <w:rPr>
          <w:rFonts w:eastAsia="新宋体" w:hAnsi="新宋体"/>
          <w:kern w:val="0"/>
          <w:szCs w:val="21"/>
        </w:rPr>
        <w:t>ES/EBU</w:t>
      </w:r>
      <w:r w:rsidRPr="00CA74AA">
        <w:rPr>
          <w:rFonts w:eastAsia="新宋体" w:hAnsi="新宋体"/>
          <w:kern w:val="0"/>
          <w:szCs w:val="21"/>
        </w:rPr>
        <w:t>、</w:t>
      </w:r>
      <w:r w:rsidRPr="00CA74AA">
        <w:rPr>
          <w:rFonts w:eastAsia="新宋体" w:hAnsi="新宋体" w:hint="eastAsia"/>
          <w:kern w:val="0"/>
          <w:szCs w:val="21"/>
        </w:rPr>
        <w:t>1</w:t>
      </w:r>
      <w:r w:rsidRPr="00CA74AA">
        <w:rPr>
          <w:rFonts w:eastAsia="新宋体" w:hAnsi="新宋体" w:hint="eastAsia"/>
          <w:kern w:val="0"/>
          <w:szCs w:val="21"/>
        </w:rPr>
        <w:t>路</w:t>
      </w:r>
      <w:r w:rsidRPr="00CA74AA">
        <w:rPr>
          <w:rFonts w:eastAsia="新宋体" w:hAnsi="新宋体" w:hint="eastAsia"/>
          <w:kern w:val="0"/>
          <w:szCs w:val="21"/>
        </w:rPr>
        <w:t>1</w:t>
      </w:r>
      <w:r w:rsidRPr="00CA74AA">
        <w:rPr>
          <w:rFonts w:eastAsia="新宋体" w:hAnsi="新宋体"/>
          <w:kern w:val="0"/>
          <w:szCs w:val="21"/>
        </w:rPr>
        <w:t>000M</w:t>
      </w:r>
      <w:r w:rsidRPr="00CA74AA">
        <w:rPr>
          <w:rFonts w:eastAsia="新宋体" w:hAnsi="新宋体"/>
          <w:kern w:val="0"/>
          <w:szCs w:val="21"/>
        </w:rPr>
        <w:t>的</w:t>
      </w:r>
      <w:r w:rsidRPr="00CA74AA">
        <w:rPr>
          <w:rFonts w:eastAsia="新宋体" w:hAnsi="新宋体" w:hint="eastAsia"/>
          <w:kern w:val="0"/>
          <w:szCs w:val="21"/>
        </w:rPr>
        <w:t>I</w:t>
      </w:r>
      <w:r w:rsidRPr="00CA74AA">
        <w:rPr>
          <w:rFonts w:eastAsia="新宋体" w:hAnsi="新宋体"/>
          <w:kern w:val="0"/>
          <w:szCs w:val="21"/>
        </w:rPr>
        <w:t>P</w:t>
      </w:r>
      <w:r w:rsidRPr="00CA74AA">
        <w:rPr>
          <w:rFonts w:eastAsia="新宋体" w:hAnsi="新宋体"/>
          <w:kern w:val="0"/>
          <w:szCs w:val="21"/>
        </w:rPr>
        <w:t>信号</w:t>
      </w:r>
      <w:r w:rsidRPr="00CA74AA">
        <w:rPr>
          <w:rFonts w:eastAsia="新宋体" w:hAnsi="新宋体" w:hint="eastAsia"/>
          <w:kern w:val="0"/>
          <w:szCs w:val="21"/>
        </w:rPr>
        <w:t>，通过双光纤实现双向传输</w:t>
      </w:r>
    </w:p>
    <w:p w:rsidR="00D54C25" w:rsidRPr="009A73CE" w:rsidRDefault="00D54C25" w:rsidP="003064E0">
      <w:pPr>
        <w:pStyle w:val="ae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t>S</w:t>
      </w:r>
      <w:r w:rsidRPr="009A73CE">
        <w:rPr>
          <w:rFonts w:eastAsia="新宋体" w:hAnsi="新宋体"/>
          <w:kern w:val="0"/>
          <w:szCs w:val="21"/>
        </w:rPr>
        <w:t>DI</w:t>
      </w:r>
      <w:r w:rsidRPr="009A73CE">
        <w:rPr>
          <w:rFonts w:eastAsia="新宋体" w:hAnsi="新宋体"/>
          <w:kern w:val="0"/>
          <w:szCs w:val="21"/>
        </w:rPr>
        <w:t>信号自动适应</w:t>
      </w:r>
      <w:r w:rsidRPr="009A73CE">
        <w:rPr>
          <w:rFonts w:eastAsia="新宋体" w:hAnsi="新宋体"/>
          <w:kern w:val="0"/>
          <w:szCs w:val="21"/>
        </w:rPr>
        <w:t>3G</w:t>
      </w:r>
      <w:r w:rsidRPr="009A73CE">
        <w:rPr>
          <w:rFonts w:eastAsia="新宋体" w:hAnsi="新宋体" w:hint="eastAsia"/>
          <w:kern w:val="0"/>
          <w:szCs w:val="21"/>
        </w:rPr>
        <w:t>-SDI</w:t>
      </w:r>
      <w:r w:rsidRPr="009A73CE">
        <w:rPr>
          <w:rFonts w:eastAsia="新宋体" w:hAnsi="新宋体" w:hint="eastAsia"/>
          <w:kern w:val="0"/>
          <w:szCs w:val="21"/>
        </w:rPr>
        <w:t>、</w:t>
      </w:r>
      <w:r w:rsidRPr="009A73CE">
        <w:rPr>
          <w:rFonts w:eastAsia="新宋体" w:hAnsi="新宋体" w:hint="eastAsia"/>
          <w:kern w:val="0"/>
          <w:szCs w:val="21"/>
        </w:rPr>
        <w:t>H</w:t>
      </w:r>
      <w:r w:rsidRPr="009A73CE">
        <w:rPr>
          <w:rFonts w:eastAsia="新宋体" w:hAnsi="新宋体"/>
          <w:kern w:val="0"/>
          <w:szCs w:val="21"/>
        </w:rPr>
        <w:t>D-SDI</w:t>
      </w:r>
      <w:r w:rsidRPr="009A73CE">
        <w:rPr>
          <w:rFonts w:eastAsia="新宋体" w:hAnsi="新宋体"/>
          <w:kern w:val="0"/>
          <w:szCs w:val="21"/>
        </w:rPr>
        <w:t>和</w:t>
      </w:r>
      <w:r w:rsidRPr="009A73CE">
        <w:rPr>
          <w:rFonts w:eastAsia="新宋体" w:hAnsi="新宋体" w:hint="eastAsia"/>
          <w:kern w:val="0"/>
          <w:szCs w:val="21"/>
        </w:rPr>
        <w:t>SD-SD</w:t>
      </w:r>
    </w:p>
    <w:p w:rsidR="00D54C25" w:rsidRDefault="00D54C25" w:rsidP="003064E0">
      <w:pPr>
        <w:pStyle w:val="ae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/>
          <w:kern w:val="0"/>
          <w:szCs w:val="21"/>
        </w:rPr>
        <w:t>音频信号在发送部分</w:t>
      </w:r>
      <w:r w:rsidRPr="009A73CE">
        <w:rPr>
          <w:rFonts w:eastAsia="新宋体" w:hAnsi="新宋体" w:hint="eastAsia"/>
          <w:kern w:val="0"/>
          <w:szCs w:val="21"/>
        </w:rPr>
        <w:t>A</w:t>
      </w:r>
      <w:r w:rsidRPr="009A73CE">
        <w:rPr>
          <w:rFonts w:eastAsia="新宋体" w:hAnsi="新宋体"/>
          <w:kern w:val="0"/>
          <w:szCs w:val="21"/>
        </w:rPr>
        <w:t>udio</w:t>
      </w:r>
      <w:r w:rsidRPr="009A73CE">
        <w:rPr>
          <w:rFonts w:eastAsia="新宋体" w:hAnsi="新宋体"/>
          <w:kern w:val="0"/>
          <w:szCs w:val="21"/>
        </w:rPr>
        <w:t>和</w:t>
      </w:r>
      <w:r w:rsidRPr="009A73CE">
        <w:rPr>
          <w:rFonts w:eastAsia="新宋体" w:hAnsi="新宋体" w:hint="eastAsia"/>
          <w:kern w:val="0"/>
          <w:szCs w:val="21"/>
        </w:rPr>
        <w:t>A</w:t>
      </w:r>
      <w:r w:rsidRPr="009A73CE">
        <w:rPr>
          <w:rFonts w:eastAsia="新宋体" w:hAnsi="新宋体"/>
          <w:kern w:val="0"/>
          <w:szCs w:val="21"/>
        </w:rPr>
        <w:t>ES/EBU</w:t>
      </w:r>
      <w:r w:rsidRPr="009A73CE">
        <w:rPr>
          <w:rFonts w:eastAsia="新宋体" w:hAnsi="新宋体"/>
          <w:kern w:val="0"/>
          <w:szCs w:val="21"/>
        </w:rPr>
        <w:t>自动适应，在接收部分</w:t>
      </w:r>
      <w:r w:rsidRPr="009A73CE">
        <w:rPr>
          <w:rFonts w:eastAsia="新宋体" w:hAnsi="新宋体" w:hint="eastAsia"/>
          <w:kern w:val="0"/>
          <w:szCs w:val="21"/>
        </w:rPr>
        <w:t>A</w:t>
      </w:r>
      <w:r w:rsidRPr="009A73CE">
        <w:rPr>
          <w:rFonts w:eastAsia="新宋体" w:hAnsi="新宋体"/>
          <w:kern w:val="0"/>
          <w:szCs w:val="21"/>
        </w:rPr>
        <w:t>udio</w:t>
      </w:r>
      <w:r w:rsidRPr="009A73CE">
        <w:rPr>
          <w:rFonts w:eastAsia="新宋体" w:hAnsi="新宋体"/>
          <w:kern w:val="0"/>
          <w:szCs w:val="21"/>
        </w:rPr>
        <w:t>和</w:t>
      </w:r>
      <w:r w:rsidRPr="009A73CE">
        <w:rPr>
          <w:rFonts w:eastAsia="新宋体" w:hAnsi="新宋体" w:hint="eastAsia"/>
          <w:kern w:val="0"/>
          <w:szCs w:val="21"/>
        </w:rPr>
        <w:t>A</w:t>
      </w:r>
      <w:r w:rsidRPr="009A73CE">
        <w:rPr>
          <w:rFonts w:eastAsia="新宋体" w:hAnsi="新宋体"/>
          <w:kern w:val="0"/>
          <w:szCs w:val="21"/>
        </w:rPr>
        <w:t>ES/EBU</w:t>
      </w:r>
      <w:r w:rsidRPr="009A73CE">
        <w:rPr>
          <w:rFonts w:eastAsia="新宋体" w:hAnsi="新宋体"/>
          <w:kern w:val="0"/>
          <w:szCs w:val="21"/>
        </w:rPr>
        <w:t>可通过</w:t>
      </w:r>
      <w:r w:rsidRPr="009A73CE">
        <w:rPr>
          <w:rFonts w:eastAsia="新宋体" w:hAnsi="新宋体" w:hint="eastAsia"/>
          <w:kern w:val="0"/>
          <w:szCs w:val="21"/>
        </w:rPr>
        <w:t>L</w:t>
      </w:r>
      <w:r w:rsidRPr="009A73CE">
        <w:rPr>
          <w:rFonts w:eastAsia="新宋体" w:hAnsi="新宋体"/>
          <w:kern w:val="0"/>
          <w:szCs w:val="21"/>
        </w:rPr>
        <w:t>CD</w:t>
      </w:r>
      <w:r w:rsidRPr="009A73CE">
        <w:rPr>
          <w:rFonts w:eastAsia="新宋体" w:hAnsi="新宋体"/>
          <w:kern w:val="0"/>
          <w:szCs w:val="21"/>
        </w:rPr>
        <w:t>选择</w:t>
      </w:r>
    </w:p>
    <w:p w:rsidR="00D54C25" w:rsidRPr="009A73CE" w:rsidRDefault="002074E0" w:rsidP="003064E0">
      <w:pPr>
        <w:pStyle w:val="ae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eastAsia="新宋体" w:hAnsi="新宋体"/>
          <w:kern w:val="0"/>
          <w:szCs w:val="21"/>
        </w:rPr>
      </w:pPr>
      <w:r>
        <w:rPr>
          <w:rFonts w:eastAsia="新宋体" w:hAnsi="新宋体" w:hint="eastAsia"/>
          <w:kern w:val="0"/>
          <w:szCs w:val="21"/>
        </w:rPr>
        <w:t>以太数据</w:t>
      </w:r>
      <w:r>
        <w:rPr>
          <w:rFonts w:eastAsia="新宋体" w:hAnsi="新宋体" w:hint="eastAsia"/>
          <w:kern w:val="0"/>
          <w:szCs w:val="21"/>
        </w:rPr>
        <w:t>1</w:t>
      </w:r>
      <w:r>
        <w:rPr>
          <w:rFonts w:eastAsia="新宋体" w:hAnsi="新宋体"/>
          <w:kern w:val="0"/>
          <w:szCs w:val="21"/>
        </w:rPr>
        <w:t>0/100/1000M</w:t>
      </w:r>
      <w:r>
        <w:rPr>
          <w:rFonts w:eastAsia="新宋体" w:hAnsi="新宋体"/>
          <w:kern w:val="0"/>
          <w:szCs w:val="21"/>
        </w:rPr>
        <w:t>自适应</w:t>
      </w:r>
    </w:p>
    <w:p w:rsidR="00D54C25" w:rsidRPr="009A73CE" w:rsidRDefault="00D54C25" w:rsidP="003064E0">
      <w:pPr>
        <w:pStyle w:val="ae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t>有</w:t>
      </w:r>
      <w:r w:rsidRPr="009A73CE">
        <w:rPr>
          <w:rFonts w:eastAsia="新宋体" w:hAnsi="新宋体" w:hint="eastAsia"/>
          <w:kern w:val="0"/>
          <w:szCs w:val="21"/>
        </w:rPr>
        <w:t>LCD</w:t>
      </w:r>
      <w:r w:rsidRPr="009A73CE">
        <w:rPr>
          <w:rFonts w:eastAsia="新宋体" w:hAnsi="新宋体" w:hint="eastAsia"/>
          <w:kern w:val="0"/>
          <w:szCs w:val="21"/>
        </w:rPr>
        <w:t>液晶显示屏，显示光端机的工作状态：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t>光接口类型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t>激光</w:t>
      </w:r>
      <w:bookmarkStart w:id="0" w:name="_GoBack"/>
      <w:bookmarkEnd w:id="0"/>
      <w:r w:rsidRPr="009A73CE">
        <w:rPr>
          <w:rFonts w:eastAsia="新宋体" w:hAnsi="新宋体" w:hint="eastAsia"/>
          <w:kern w:val="0"/>
          <w:szCs w:val="21"/>
        </w:rPr>
        <w:t>器工作波长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lastRenderedPageBreak/>
        <w:t>发送</w:t>
      </w:r>
      <w:r w:rsidRPr="009A73CE">
        <w:rPr>
          <w:rFonts w:eastAsia="新宋体" w:hAnsi="新宋体" w:hint="eastAsia"/>
          <w:kern w:val="0"/>
          <w:szCs w:val="21"/>
        </w:rPr>
        <w:t>/</w:t>
      </w:r>
      <w:r w:rsidRPr="009A73CE">
        <w:rPr>
          <w:rFonts w:eastAsia="新宋体" w:hAnsi="新宋体" w:hint="eastAsia"/>
          <w:kern w:val="0"/>
          <w:szCs w:val="21"/>
        </w:rPr>
        <w:t>接收光功率大小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t>光模块工作温度，双电源向主板供电电压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t>每路信号的输入</w:t>
      </w:r>
      <w:r w:rsidRPr="009A73CE">
        <w:rPr>
          <w:rFonts w:eastAsia="新宋体" w:hAnsi="新宋体" w:hint="eastAsia"/>
          <w:kern w:val="0"/>
          <w:szCs w:val="21"/>
        </w:rPr>
        <w:t>/</w:t>
      </w:r>
      <w:r w:rsidRPr="009A73CE">
        <w:rPr>
          <w:rFonts w:eastAsia="新宋体" w:hAnsi="新宋体" w:hint="eastAsia"/>
          <w:kern w:val="0"/>
          <w:szCs w:val="21"/>
        </w:rPr>
        <w:t>输出工作状态，</w:t>
      </w:r>
      <w:r w:rsidRPr="009A73CE">
        <w:rPr>
          <w:rFonts w:eastAsia="新宋体" w:hAnsi="新宋体" w:hint="eastAsia"/>
          <w:kern w:val="0"/>
          <w:szCs w:val="21"/>
        </w:rPr>
        <w:t>Audio</w:t>
      </w:r>
      <w:r w:rsidRPr="009A73CE">
        <w:rPr>
          <w:rFonts w:eastAsia="新宋体" w:hAnsi="新宋体" w:hint="eastAsia"/>
          <w:kern w:val="0"/>
          <w:szCs w:val="21"/>
        </w:rPr>
        <w:t>信号还能以光柱显示信号大小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/>
          <w:kern w:val="0"/>
          <w:szCs w:val="21"/>
        </w:rPr>
        <w:t>设置输出音频是数字音频，还是模拟音频，选择</w:t>
      </w:r>
      <w:r w:rsidRPr="009A73CE">
        <w:rPr>
          <w:rFonts w:eastAsia="新宋体" w:hAnsi="新宋体" w:hint="eastAsia"/>
          <w:kern w:val="0"/>
          <w:szCs w:val="21"/>
        </w:rPr>
        <w:t>A</w:t>
      </w:r>
      <w:r w:rsidRPr="009A73CE">
        <w:rPr>
          <w:rFonts w:eastAsia="新宋体" w:hAnsi="新宋体"/>
          <w:kern w:val="0"/>
          <w:szCs w:val="21"/>
        </w:rPr>
        <w:t>udio</w:t>
      </w:r>
      <w:r w:rsidRPr="009A73CE">
        <w:rPr>
          <w:rFonts w:eastAsia="新宋体" w:hAnsi="新宋体"/>
          <w:kern w:val="0"/>
          <w:szCs w:val="21"/>
        </w:rPr>
        <w:t>时，</w:t>
      </w:r>
      <w:r w:rsidRPr="009A73CE">
        <w:rPr>
          <w:rFonts w:eastAsia="新宋体" w:hAnsi="新宋体" w:hint="eastAsia"/>
          <w:kern w:val="0"/>
          <w:szCs w:val="21"/>
        </w:rPr>
        <w:t>信号还能以光柱显示信号大小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/>
          <w:kern w:val="0"/>
          <w:szCs w:val="21"/>
        </w:rPr>
        <w:t>模</w:t>
      </w:r>
      <w:proofErr w:type="gramStart"/>
      <w:r w:rsidRPr="009A73CE">
        <w:rPr>
          <w:rFonts w:eastAsia="新宋体" w:hAnsi="新宋体"/>
          <w:kern w:val="0"/>
          <w:szCs w:val="21"/>
        </w:rPr>
        <w:t>个</w:t>
      </w:r>
      <w:proofErr w:type="gramEnd"/>
      <w:r w:rsidRPr="009A73CE">
        <w:rPr>
          <w:rFonts w:eastAsia="新宋体" w:hAnsi="新宋体"/>
          <w:kern w:val="0"/>
          <w:szCs w:val="21"/>
        </w:rPr>
        <w:t>模块的蜂鸣器告警信号设置</w:t>
      </w:r>
    </w:p>
    <w:p w:rsidR="00D54C25" w:rsidRPr="009A73CE" w:rsidRDefault="00D54C25" w:rsidP="003064E0">
      <w:pPr>
        <w:pStyle w:val="ae"/>
        <w:numPr>
          <w:ilvl w:val="1"/>
          <w:numId w:val="3"/>
        </w:numPr>
        <w:spacing w:line="360" w:lineRule="auto"/>
        <w:ind w:firstLineChars="0"/>
        <w:rPr>
          <w:rFonts w:eastAsia="新宋体" w:hAnsi="新宋体"/>
          <w:kern w:val="0"/>
          <w:szCs w:val="21"/>
        </w:rPr>
      </w:pPr>
      <w:r w:rsidRPr="009A73CE">
        <w:rPr>
          <w:rFonts w:eastAsia="新宋体" w:hAnsi="新宋体" w:hint="eastAsia"/>
          <w:kern w:val="0"/>
          <w:szCs w:val="21"/>
        </w:rPr>
        <w:t>能实现对端互看光模块的工作状态及精确才测出光链路损耗</w:t>
      </w:r>
    </w:p>
    <w:p w:rsidR="00D54C25" w:rsidRPr="000A3D03" w:rsidRDefault="00D54C25" w:rsidP="000A3D03">
      <w:pPr>
        <w:pStyle w:val="ae"/>
        <w:numPr>
          <w:ilvl w:val="0"/>
          <w:numId w:val="4"/>
        </w:numPr>
        <w:spacing w:line="360" w:lineRule="auto"/>
        <w:ind w:firstLineChars="0"/>
        <w:rPr>
          <w:rFonts w:eastAsia="新宋体" w:hAnsi="新宋体"/>
        </w:rPr>
      </w:pPr>
      <w:r w:rsidRPr="000A3D03">
        <w:rPr>
          <w:rFonts w:eastAsia="新宋体" w:hAnsi="新宋体"/>
        </w:rPr>
        <w:t>每个模块面板上</w:t>
      </w:r>
      <w:r w:rsidRPr="000A3D03">
        <w:rPr>
          <w:rFonts w:eastAsia="新宋体" w:hAnsi="新宋体" w:hint="eastAsia"/>
        </w:rPr>
        <w:t>还</w:t>
      </w:r>
      <w:r w:rsidRPr="000A3D03">
        <w:rPr>
          <w:rFonts w:eastAsia="新宋体" w:hAnsi="新宋体"/>
        </w:rPr>
        <w:t>有输入</w:t>
      </w:r>
      <w:r w:rsidRPr="000A3D03">
        <w:rPr>
          <w:rFonts w:eastAsia="新宋体" w:hAnsi="新宋体" w:hint="eastAsia"/>
        </w:rPr>
        <w:t>/</w:t>
      </w:r>
      <w:r w:rsidRPr="000A3D03">
        <w:rPr>
          <w:rFonts w:eastAsia="新宋体" w:hAnsi="新宋体" w:hint="eastAsia"/>
        </w:rPr>
        <w:t>输出</w:t>
      </w:r>
      <w:r w:rsidRPr="000A3D03">
        <w:rPr>
          <w:rFonts w:eastAsia="新宋体" w:hAnsi="新宋体" w:hint="eastAsia"/>
        </w:rPr>
        <w:t>SDI</w:t>
      </w:r>
      <w:r w:rsidRPr="000A3D03">
        <w:rPr>
          <w:rFonts w:eastAsia="新宋体" w:hAnsi="新宋体" w:hint="eastAsia"/>
        </w:rPr>
        <w:t>信号</w:t>
      </w:r>
      <w:r w:rsidRPr="000A3D03">
        <w:rPr>
          <w:rFonts w:eastAsia="新宋体" w:hAnsi="新宋体"/>
        </w:rPr>
        <w:t>、</w:t>
      </w:r>
      <w:r w:rsidRPr="000A3D03">
        <w:rPr>
          <w:rFonts w:eastAsia="新宋体" w:hAnsi="新宋体" w:hint="eastAsia"/>
        </w:rPr>
        <w:t>音频信号、</w:t>
      </w:r>
      <w:r w:rsidRPr="000A3D03">
        <w:rPr>
          <w:rFonts w:eastAsia="新宋体" w:hAnsi="新宋体" w:hint="eastAsia"/>
        </w:rPr>
        <w:t>I</w:t>
      </w:r>
      <w:r w:rsidRPr="000A3D03">
        <w:rPr>
          <w:rFonts w:eastAsia="新宋体" w:hAnsi="新宋体"/>
        </w:rPr>
        <w:t>P</w:t>
      </w:r>
      <w:r w:rsidRPr="000A3D03">
        <w:rPr>
          <w:rFonts w:eastAsia="新宋体" w:hAnsi="新宋体"/>
        </w:rPr>
        <w:t>信号、光信号、电源的</w:t>
      </w:r>
      <w:r w:rsidRPr="000A3D03">
        <w:rPr>
          <w:rFonts w:eastAsia="新宋体" w:hAnsi="新宋体"/>
        </w:rPr>
        <w:t>LED</w:t>
      </w:r>
      <w:r w:rsidRPr="000A3D03">
        <w:rPr>
          <w:rFonts w:eastAsia="新宋体" w:hAnsi="新宋体"/>
        </w:rPr>
        <w:t>指示</w:t>
      </w:r>
    </w:p>
    <w:p w:rsidR="00D54C25" w:rsidRPr="00D54C25" w:rsidRDefault="00D54C25" w:rsidP="0028191D">
      <w:pPr>
        <w:spacing w:line="300" w:lineRule="auto"/>
        <w:ind w:rightChars="200" w:right="420"/>
      </w:pPr>
    </w:p>
    <w:p w:rsidR="0028191D" w:rsidRDefault="0065350B" w:rsidP="0028191D">
      <w:pPr>
        <w:spacing w:line="300" w:lineRule="auto"/>
        <w:ind w:rightChars="200" w:right="420"/>
        <w:rPr>
          <w:rFonts w:ascii="黑体" w:eastAsia="黑体" w:hAnsi="黑体"/>
          <w:b/>
        </w:rPr>
      </w:pPr>
      <w:r>
        <w:rPr>
          <w:rFonts w:ascii="黑体" w:eastAsia="黑体" w:hAnsi="黑体"/>
          <w:b/>
        </w:rPr>
        <w:t>告警装置</w:t>
      </w:r>
      <w:r w:rsidR="00133EC2">
        <w:rPr>
          <w:rFonts w:ascii="黑体" w:eastAsia="黑体" w:hAnsi="黑体"/>
          <w:b/>
        </w:rPr>
        <w:t>功能</w:t>
      </w:r>
    </w:p>
    <w:p w:rsidR="0065350B" w:rsidRDefault="0065350B" w:rsidP="0028191D">
      <w:pPr>
        <w:spacing w:line="300" w:lineRule="auto"/>
        <w:ind w:rightChars="200" w:right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告警装置可以通过L</w:t>
      </w:r>
      <w:r>
        <w:rPr>
          <w:rFonts w:asciiTheme="majorEastAsia" w:eastAsiaTheme="majorEastAsia" w:hAnsiTheme="majorEastAsia"/>
        </w:rPr>
        <w:t>CD设置为“开”</w:t>
      </w:r>
      <w:r>
        <w:rPr>
          <w:rFonts w:asciiTheme="majorEastAsia" w:eastAsiaTheme="majorEastAsia" w:hAnsiTheme="majorEastAsia" w:hint="eastAsia"/>
        </w:rPr>
        <w:t>或“关”。当告警装置设置为“开”时，具有如下告警功能</w:t>
      </w:r>
      <w:r w:rsidR="00CF46C3">
        <w:rPr>
          <w:rFonts w:asciiTheme="majorEastAsia" w:eastAsiaTheme="majorEastAsia" w:hAnsiTheme="majorEastAsia" w:hint="eastAsia"/>
        </w:rPr>
        <w:t>：</w:t>
      </w:r>
    </w:p>
    <w:p w:rsidR="00C43098" w:rsidRDefault="00C43098" w:rsidP="003064E0">
      <w:pPr>
        <w:pStyle w:val="ae"/>
        <w:numPr>
          <w:ilvl w:val="0"/>
          <w:numId w:val="2"/>
        </w:numPr>
        <w:spacing w:line="300" w:lineRule="auto"/>
        <w:ind w:rightChars="200" w:right="420" w:firstLineChars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当某个电源不能正常工作时，</w:t>
      </w:r>
      <w:r w:rsidRPr="0065350B">
        <w:rPr>
          <w:rFonts w:asciiTheme="majorEastAsia" w:eastAsiaTheme="majorEastAsia" w:hAnsiTheme="majorEastAsia" w:hint="eastAsia"/>
        </w:rPr>
        <w:t>蜂鸣器发出告警声</w:t>
      </w:r>
    </w:p>
    <w:p w:rsidR="002A38A5" w:rsidRPr="002A38A5" w:rsidRDefault="0065350B" w:rsidP="003064E0">
      <w:pPr>
        <w:pStyle w:val="ae"/>
        <w:numPr>
          <w:ilvl w:val="0"/>
          <w:numId w:val="2"/>
        </w:numPr>
        <w:spacing w:line="300" w:lineRule="auto"/>
        <w:ind w:rightChars="200" w:right="420" w:firstLineChars="0"/>
        <w:rPr>
          <w:rFonts w:asciiTheme="majorEastAsia" w:eastAsiaTheme="majorEastAsia" w:hAnsiTheme="majorEastAsia"/>
        </w:rPr>
      </w:pPr>
      <w:r w:rsidRPr="0065350B">
        <w:rPr>
          <w:rFonts w:asciiTheme="majorEastAsia" w:eastAsiaTheme="majorEastAsia" w:hAnsiTheme="majorEastAsia" w:hint="eastAsia"/>
        </w:rPr>
        <w:t>S</w:t>
      </w:r>
      <w:r w:rsidRPr="0065350B">
        <w:rPr>
          <w:rFonts w:asciiTheme="majorEastAsia" w:eastAsiaTheme="majorEastAsia" w:hAnsiTheme="majorEastAsia"/>
        </w:rPr>
        <w:t>DI信号输入</w:t>
      </w:r>
      <w:r w:rsidRPr="0065350B">
        <w:rPr>
          <w:rFonts w:asciiTheme="majorEastAsia" w:eastAsiaTheme="majorEastAsia" w:hAnsiTheme="majorEastAsia" w:hint="eastAsia"/>
        </w:rPr>
        <w:t>/输出不正常时，蜂鸣器发出告警声</w:t>
      </w:r>
    </w:p>
    <w:p w:rsidR="0065350B" w:rsidRPr="0065350B" w:rsidRDefault="0065350B" w:rsidP="003064E0">
      <w:pPr>
        <w:pStyle w:val="ae"/>
        <w:numPr>
          <w:ilvl w:val="0"/>
          <w:numId w:val="2"/>
        </w:numPr>
        <w:spacing w:line="300" w:lineRule="auto"/>
        <w:ind w:rightChars="200" w:right="420" w:firstLineChars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当光信号输入</w:t>
      </w:r>
      <w:r w:rsidR="00CD46C5">
        <w:rPr>
          <w:rFonts w:asciiTheme="majorEastAsia" w:eastAsiaTheme="majorEastAsia" w:hAnsiTheme="majorEastAsia"/>
        </w:rPr>
        <w:t>不正常时，</w:t>
      </w:r>
      <w:r w:rsidR="002A38A5" w:rsidRPr="0065350B">
        <w:rPr>
          <w:rFonts w:asciiTheme="majorEastAsia" w:eastAsiaTheme="majorEastAsia" w:hAnsiTheme="majorEastAsia" w:hint="eastAsia"/>
        </w:rPr>
        <w:t>蜂鸣器发出告警声</w:t>
      </w:r>
    </w:p>
    <w:p w:rsidR="00373BFA" w:rsidRDefault="00373BFA" w:rsidP="00373BFA">
      <w:pPr>
        <w:jc w:val="left"/>
        <w:rPr>
          <w:rFonts w:ascii="黑体" w:eastAsia="黑体" w:hAnsi="华文细黑"/>
          <w:b/>
          <w:szCs w:val="21"/>
        </w:rPr>
      </w:pPr>
    </w:p>
    <w:p w:rsidR="00495CDA" w:rsidRDefault="0083494A" w:rsidP="002F7684">
      <w:pPr>
        <w:widowControl/>
        <w:jc w:val="left"/>
        <w:rPr>
          <w:rFonts w:ascii="黑体" w:eastAsia="黑体" w:hAnsi="华文细黑"/>
          <w:b/>
          <w:szCs w:val="21"/>
        </w:rPr>
      </w:pPr>
      <w:r>
        <w:rPr>
          <w:rFonts w:ascii="黑体" w:eastAsia="黑体" w:hAnsi="华文细黑" w:hint="eastAsia"/>
          <w:b/>
          <w:szCs w:val="21"/>
        </w:rPr>
        <w:t>技术参数（已单卡为例）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207"/>
        <w:gridCol w:w="2174"/>
        <w:gridCol w:w="1843"/>
        <w:gridCol w:w="2551"/>
      </w:tblGrid>
      <w:tr w:rsidR="006827D7" w:rsidRPr="00624518" w:rsidTr="00BC3892">
        <w:tc>
          <w:tcPr>
            <w:tcW w:w="4253" w:type="dxa"/>
            <w:gridSpan w:val="3"/>
          </w:tcPr>
          <w:p w:rsidR="006827D7" w:rsidRPr="006164D3" w:rsidRDefault="006827D7" w:rsidP="00BC3892">
            <w:pPr>
              <w:rPr>
                <w:b/>
              </w:rPr>
            </w:pPr>
            <w:r>
              <w:rPr>
                <w:rFonts w:hint="eastAsia"/>
                <w:b/>
              </w:rPr>
              <w:t>HD-SDI</w:t>
            </w:r>
            <w:r>
              <w:rPr>
                <w:rFonts w:eastAsia="新宋体"/>
              </w:rPr>
              <w:t>（</w:t>
            </w:r>
            <w:r>
              <w:rPr>
                <w:rFonts w:eastAsia="新宋体" w:hint="eastAsia"/>
              </w:rPr>
              <w:t>3</w:t>
            </w:r>
            <w:r>
              <w:rPr>
                <w:rFonts w:eastAsia="新宋体"/>
              </w:rPr>
              <w:t>G</w:t>
            </w:r>
            <w:r>
              <w:rPr>
                <w:rFonts w:eastAsia="新宋体"/>
              </w:rPr>
              <w:t>）</w:t>
            </w:r>
            <w:r w:rsidRPr="006164D3">
              <w:rPr>
                <w:rFonts w:hint="eastAsia"/>
                <w:b/>
              </w:rPr>
              <w:t>视频输入</w:t>
            </w:r>
          </w:p>
        </w:tc>
        <w:tc>
          <w:tcPr>
            <w:tcW w:w="4394" w:type="dxa"/>
            <w:gridSpan w:val="2"/>
          </w:tcPr>
          <w:p w:rsidR="006827D7" w:rsidRPr="006164D3" w:rsidRDefault="006827D7" w:rsidP="00BC3892">
            <w:pPr>
              <w:rPr>
                <w:b/>
              </w:rPr>
            </w:pPr>
            <w:r>
              <w:rPr>
                <w:rFonts w:hint="eastAsia"/>
                <w:b/>
              </w:rPr>
              <w:t>HD-SDI</w:t>
            </w:r>
            <w:r>
              <w:rPr>
                <w:rFonts w:eastAsia="新宋体"/>
              </w:rPr>
              <w:t>（</w:t>
            </w:r>
            <w:r>
              <w:rPr>
                <w:rFonts w:eastAsia="新宋体" w:hint="eastAsia"/>
              </w:rPr>
              <w:t>3</w:t>
            </w:r>
            <w:r>
              <w:rPr>
                <w:rFonts w:eastAsia="新宋体"/>
              </w:rPr>
              <w:t>G</w:t>
            </w:r>
            <w:r>
              <w:rPr>
                <w:rFonts w:eastAsia="新宋体"/>
              </w:rPr>
              <w:t>）</w:t>
            </w:r>
            <w:r w:rsidRPr="006164D3">
              <w:rPr>
                <w:rFonts w:hint="eastAsia"/>
                <w:b/>
              </w:rPr>
              <w:t>视频输出</w:t>
            </w:r>
          </w:p>
        </w:tc>
      </w:tr>
      <w:tr w:rsidR="006827D7" w:rsidRPr="00624518" w:rsidTr="00B32FF7">
        <w:tc>
          <w:tcPr>
            <w:tcW w:w="1872" w:type="dxa"/>
          </w:tcPr>
          <w:p w:rsidR="006827D7" w:rsidRPr="00624518" w:rsidRDefault="006827D7" w:rsidP="00BC3892">
            <w:r w:rsidRPr="00624518">
              <w:t>输入路数</w:t>
            </w:r>
          </w:p>
        </w:tc>
        <w:tc>
          <w:tcPr>
            <w:tcW w:w="2381" w:type="dxa"/>
            <w:gridSpan w:val="2"/>
          </w:tcPr>
          <w:p w:rsidR="006827D7" w:rsidRPr="00624518" w:rsidRDefault="006827D7" w:rsidP="00BC3892"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:rsidR="006827D7" w:rsidRPr="00624518" w:rsidRDefault="006827D7" w:rsidP="00BC3892">
            <w:r w:rsidRPr="00624518">
              <w:t>输出路数</w:t>
            </w:r>
          </w:p>
        </w:tc>
        <w:tc>
          <w:tcPr>
            <w:tcW w:w="2551" w:type="dxa"/>
          </w:tcPr>
          <w:p w:rsidR="006827D7" w:rsidRPr="00624518" w:rsidRDefault="006827D7" w:rsidP="00BC3892">
            <w:r>
              <w:rPr>
                <w:rFonts w:hint="eastAsia"/>
              </w:rPr>
              <w:t>1x</w:t>
            </w:r>
            <w:r>
              <w:t>2</w:t>
            </w:r>
          </w:p>
        </w:tc>
      </w:tr>
      <w:tr w:rsidR="006827D7" w:rsidRPr="00624518" w:rsidTr="00B32FF7">
        <w:tc>
          <w:tcPr>
            <w:tcW w:w="1872" w:type="dxa"/>
          </w:tcPr>
          <w:p w:rsidR="006827D7" w:rsidRPr="00624518" w:rsidRDefault="006827D7" w:rsidP="00BC3892">
            <w:r w:rsidRPr="00624518">
              <w:t>输入电平</w:t>
            </w:r>
          </w:p>
        </w:tc>
        <w:tc>
          <w:tcPr>
            <w:tcW w:w="2381" w:type="dxa"/>
            <w:gridSpan w:val="2"/>
          </w:tcPr>
          <w:p w:rsidR="006827D7" w:rsidRPr="00624518" w:rsidRDefault="006827D7" w:rsidP="00BC3892">
            <w:r w:rsidRPr="00624518">
              <w:t>＞</w:t>
            </w:r>
            <w:r>
              <w:t>38</w:t>
            </w:r>
            <w:r w:rsidRPr="00624518">
              <w:t>mV</w:t>
            </w:r>
            <w:r w:rsidRPr="006164D3">
              <w:rPr>
                <w:vertAlign w:val="subscript"/>
              </w:rPr>
              <w:t>P</w:t>
            </w:r>
            <w:r w:rsidRPr="006164D3">
              <w:rPr>
                <w:rFonts w:hint="eastAsia"/>
                <w:vertAlign w:val="subscript"/>
              </w:rPr>
              <w:t>-</w:t>
            </w:r>
            <w:r w:rsidRPr="006164D3">
              <w:rPr>
                <w:vertAlign w:val="subscript"/>
              </w:rPr>
              <w:t>P</w:t>
            </w:r>
          </w:p>
        </w:tc>
        <w:tc>
          <w:tcPr>
            <w:tcW w:w="1843" w:type="dxa"/>
          </w:tcPr>
          <w:p w:rsidR="006827D7" w:rsidRPr="00624518" w:rsidRDefault="006827D7" w:rsidP="00BC3892">
            <w:r w:rsidRPr="00624518">
              <w:t>输出电平</w:t>
            </w:r>
          </w:p>
        </w:tc>
        <w:tc>
          <w:tcPr>
            <w:tcW w:w="2551" w:type="dxa"/>
          </w:tcPr>
          <w:p w:rsidR="006827D7" w:rsidRPr="00624518" w:rsidRDefault="006827D7" w:rsidP="00BC3892">
            <w:r w:rsidRPr="00624518">
              <w:t>800mV</w:t>
            </w:r>
            <w:r w:rsidRPr="006164D3">
              <w:rPr>
                <w:vertAlign w:val="subscript"/>
              </w:rPr>
              <w:t>P</w:t>
            </w:r>
            <w:r w:rsidRPr="006164D3">
              <w:rPr>
                <w:rFonts w:hint="eastAsia"/>
                <w:vertAlign w:val="subscript"/>
              </w:rPr>
              <w:t>-</w:t>
            </w:r>
            <w:r w:rsidRPr="006164D3">
              <w:rPr>
                <w:vertAlign w:val="subscript"/>
              </w:rPr>
              <w:t>P</w:t>
            </w:r>
            <w:r w:rsidRPr="00624518">
              <w:t xml:space="preserve"> ±10%</w:t>
            </w:r>
          </w:p>
        </w:tc>
      </w:tr>
      <w:tr w:rsidR="006827D7" w:rsidRPr="00624518" w:rsidTr="00B32FF7">
        <w:tc>
          <w:tcPr>
            <w:tcW w:w="1872" w:type="dxa"/>
          </w:tcPr>
          <w:p w:rsidR="006827D7" w:rsidRPr="00624518" w:rsidRDefault="006827D7" w:rsidP="00BC3892">
            <w:r w:rsidRPr="00624518">
              <w:t>输入反射损耗</w:t>
            </w:r>
          </w:p>
        </w:tc>
        <w:tc>
          <w:tcPr>
            <w:tcW w:w="2381" w:type="dxa"/>
            <w:gridSpan w:val="2"/>
          </w:tcPr>
          <w:p w:rsidR="006827D7" w:rsidRPr="00624518" w:rsidRDefault="006827D7" w:rsidP="00BC3892">
            <w:r w:rsidRPr="00624518">
              <w:t>＞</w:t>
            </w:r>
            <w:r>
              <w:t>1</w:t>
            </w:r>
            <w:r>
              <w:rPr>
                <w:rFonts w:hint="eastAsia"/>
              </w:rPr>
              <w:t>5</w:t>
            </w:r>
            <w:r>
              <w:t>dB (3G</w:t>
            </w:r>
            <w:r w:rsidRPr="00624518">
              <w:t>H</w:t>
            </w:r>
            <w:r w:rsidRPr="00624518">
              <w:rPr>
                <w:rFonts w:hint="eastAsia"/>
              </w:rPr>
              <w:t>z</w:t>
            </w:r>
            <w:r w:rsidRPr="00624518">
              <w:t>)</w:t>
            </w:r>
          </w:p>
        </w:tc>
        <w:tc>
          <w:tcPr>
            <w:tcW w:w="1843" w:type="dxa"/>
          </w:tcPr>
          <w:p w:rsidR="006827D7" w:rsidRPr="00624518" w:rsidRDefault="006827D7" w:rsidP="00BC3892">
            <w:r w:rsidRPr="00624518">
              <w:t>上升</w:t>
            </w:r>
            <w:r w:rsidRPr="00624518">
              <w:rPr>
                <w:rFonts w:hint="eastAsia"/>
              </w:rPr>
              <w:t>/</w:t>
            </w:r>
            <w:r w:rsidRPr="00624518">
              <w:t>下降时间</w:t>
            </w:r>
          </w:p>
        </w:tc>
        <w:tc>
          <w:tcPr>
            <w:tcW w:w="2551" w:type="dxa"/>
          </w:tcPr>
          <w:p w:rsidR="006827D7" w:rsidRPr="00624518" w:rsidRDefault="006827D7" w:rsidP="00BC3892">
            <w:r w:rsidRPr="00624518">
              <w:t>＜</w:t>
            </w:r>
            <w:r>
              <w:t>470ps</w:t>
            </w:r>
          </w:p>
        </w:tc>
      </w:tr>
      <w:tr w:rsidR="006827D7" w:rsidRPr="00624518" w:rsidTr="00B32FF7">
        <w:tc>
          <w:tcPr>
            <w:tcW w:w="1872" w:type="dxa"/>
          </w:tcPr>
          <w:p w:rsidR="006827D7" w:rsidRPr="00624518" w:rsidRDefault="006827D7" w:rsidP="00BC3892"/>
        </w:tc>
        <w:tc>
          <w:tcPr>
            <w:tcW w:w="2381" w:type="dxa"/>
            <w:gridSpan w:val="2"/>
          </w:tcPr>
          <w:p w:rsidR="006827D7" w:rsidRPr="00624518" w:rsidRDefault="006827D7" w:rsidP="00BC3892"/>
        </w:tc>
        <w:tc>
          <w:tcPr>
            <w:tcW w:w="1843" w:type="dxa"/>
          </w:tcPr>
          <w:p w:rsidR="006827D7" w:rsidRPr="00624518" w:rsidRDefault="006827D7" w:rsidP="00BC3892">
            <w:r w:rsidRPr="00624518">
              <w:t>最大抖动</w:t>
            </w:r>
          </w:p>
        </w:tc>
        <w:tc>
          <w:tcPr>
            <w:tcW w:w="2551" w:type="dxa"/>
          </w:tcPr>
          <w:p w:rsidR="006827D7" w:rsidRPr="00624518" w:rsidRDefault="006827D7" w:rsidP="00BC3892">
            <w:r w:rsidRPr="00624518">
              <w:t>＜</w:t>
            </w:r>
            <w:r w:rsidRPr="00624518">
              <w:t>0.</w:t>
            </w:r>
            <w:r>
              <w:rPr>
                <w:rFonts w:hint="eastAsia"/>
              </w:rPr>
              <w:t>1</w:t>
            </w:r>
            <w:r>
              <w:t>UI (3G</w:t>
            </w:r>
            <w:r w:rsidRPr="00624518">
              <w:t>bps)</w:t>
            </w:r>
          </w:p>
        </w:tc>
      </w:tr>
      <w:tr w:rsidR="006827D7" w:rsidRPr="00624518" w:rsidTr="00BC3892">
        <w:tc>
          <w:tcPr>
            <w:tcW w:w="4253" w:type="dxa"/>
            <w:gridSpan w:val="3"/>
          </w:tcPr>
          <w:p w:rsidR="006827D7" w:rsidRPr="006164D3" w:rsidRDefault="006827D7" w:rsidP="00BC3892">
            <w:pPr>
              <w:rPr>
                <w:b/>
              </w:rPr>
            </w:pPr>
            <w:r>
              <w:rPr>
                <w:rFonts w:hint="eastAsia"/>
                <w:b/>
              </w:rPr>
              <w:t>Audio</w:t>
            </w:r>
            <w:r>
              <w:rPr>
                <w:rFonts w:hint="eastAsia"/>
                <w:b/>
              </w:rPr>
              <w:t>模拟音频输入</w:t>
            </w:r>
          </w:p>
        </w:tc>
        <w:tc>
          <w:tcPr>
            <w:tcW w:w="4394" w:type="dxa"/>
            <w:gridSpan w:val="2"/>
          </w:tcPr>
          <w:p w:rsidR="006827D7" w:rsidRPr="006164D3" w:rsidRDefault="006827D7" w:rsidP="00BC3892">
            <w:pPr>
              <w:rPr>
                <w:b/>
              </w:rPr>
            </w:pPr>
            <w:r>
              <w:rPr>
                <w:rFonts w:hint="eastAsia"/>
                <w:b/>
              </w:rPr>
              <w:t>Audio</w:t>
            </w:r>
            <w:r>
              <w:rPr>
                <w:rFonts w:hint="eastAsia"/>
                <w:b/>
              </w:rPr>
              <w:t>模拟音频输出</w:t>
            </w:r>
          </w:p>
        </w:tc>
      </w:tr>
      <w:tr w:rsidR="006827D7" w:rsidRPr="00624518" w:rsidTr="00B32FF7"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输入通道数</w:t>
            </w: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输出通道数</w:t>
            </w:r>
          </w:p>
        </w:tc>
        <w:tc>
          <w:tcPr>
            <w:tcW w:w="2551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</w:tr>
      <w:tr w:rsidR="006827D7" w:rsidRPr="00624518" w:rsidTr="00B32FF7"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频带宽度</w:t>
            </w: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20Hz</w:t>
            </w:r>
            <w:r w:rsidRPr="007120FA">
              <w:rPr>
                <w:szCs w:val="21"/>
              </w:rPr>
              <w:t>～</w:t>
            </w:r>
            <w:r w:rsidRPr="007120FA">
              <w:rPr>
                <w:szCs w:val="21"/>
              </w:rPr>
              <w:t>20 KHz @-0.5 dB</w:t>
            </w: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输出频带宽度</w:t>
            </w:r>
          </w:p>
        </w:tc>
        <w:tc>
          <w:tcPr>
            <w:tcW w:w="2551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20Hz</w:t>
            </w:r>
            <w:r w:rsidRPr="007120FA">
              <w:rPr>
                <w:szCs w:val="21"/>
              </w:rPr>
              <w:t>～</w:t>
            </w:r>
            <w:r w:rsidRPr="007120FA">
              <w:rPr>
                <w:szCs w:val="21"/>
              </w:rPr>
              <w:t>20 KHz @-0.5 dB</w:t>
            </w:r>
          </w:p>
        </w:tc>
      </w:tr>
      <w:tr w:rsidR="006827D7" w:rsidRPr="00624518" w:rsidTr="00B32FF7"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输入最大电平</w:t>
            </w: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rFonts w:eastAsia="新宋体"/>
                <w:szCs w:val="21"/>
              </w:rPr>
              <w:t>17.4 V</w:t>
            </w:r>
            <w:r w:rsidRPr="007120FA">
              <w:rPr>
                <w:rFonts w:eastAsia="新宋体"/>
                <w:szCs w:val="21"/>
                <w:vertAlign w:val="subscript"/>
              </w:rPr>
              <w:t xml:space="preserve">P-P </w:t>
            </w:r>
            <w:r w:rsidRPr="007120FA">
              <w:rPr>
                <w:rFonts w:eastAsia="新宋体"/>
                <w:szCs w:val="21"/>
              </w:rPr>
              <w:t>(+18dBm)</w:t>
            </w: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输出最大电平</w:t>
            </w:r>
          </w:p>
        </w:tc>
        <w:tc>
          <w:tcPr>
            <w:tcW w:w="2551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rFonts w:eastAsia="新宋体"/>
                <w:szCs w:val="21"/>
              </w:rPr>
              <w:t>17.4 V</w:t>
            </w:r>
            <w:r w:rsidRPr="007120FA">
              <w:rPr>
                <w:rFonts w:eastAsia="新宋体"/>
                <w:szCs w:val="21"/>
                <w:vertAlign w:val="subscript"/>
              </w:rPr>
              <w:t xml:space="preserve">P-P </w:t>
            </w:r>
            <w:r w:rsidRPr="007120FA">
              <w:rPr>
                <w:rFonts w:eastAsia="新宋体"/>
                <w:szCs w:val="21"/>
              </w:rPr>
              <w:t>(+18dBm)</w:t>
            </w:r>
          </w:p>
        </w:tc>
      </w:tr>
      <w:tr w:rsidR="006827D7" w:rsidRPr="00624518" w:rsidTr="00B32FF7">
        <w:trPr>
          <w:trHeight w:val="314"/>
        </w:trPr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通道隔离度</w:t>
            </w:r>
          </w:p>
        </w:tc>
        <w:tc>
          <w:tcPr>
            <w:tcW w:w="2381" w:type="dxa"/>
            <w:gridSpan w:val="2"/>
            <w:vAlign w:val="center"/>
          </w:tcPr>
          <w:p w:rsidR="006827D7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 xml:space="preserve"> 90 dB @ 1KHz</w:t>
            </w:r>
            <w:r w:rsidRPr="007120FA">
              <w:rPr>
                <w:szCs w:val="21"/>
              </w:rPr>
              <w:t>；</w:t>
            </w:r>
          </w:p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 xml:space="preserve"> 90 dB @20KHz</w:t>
            </w: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通道隔离度</w:t>
            </w:r>
          </w:p>
        </w:tc>
        <w:tc>
          <w:tcPr>
            <w:tcW w:w="2551" w:type="dxa"/>
            <w:vAlign w:val="center"/>
          </w:tcPr>
          <w:p w:rsidR="006827D7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>90 dB @ 1KHz</w:t>
            </w:r>
            <w:r w:rsidRPr="007120FA">
              <w:rPr>
                <w:szCs w:val="21"/>
              </w:rPr>
              <w:t>；</w:t>
            </w:r>
          </w:p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>90 dB @20KHz</w:t>
            </w:r>
          </w:p>
        </w:tc>
      </w:tr>
      <w:tr w:rsidR="006827D7" w:rsidRPr="00624518" w:rsidTr="00B32FF7">
        <w:trPr>
          <w:trHeight w:val="314"/>
        </w:trPr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输入电阻</w:t>
            </w: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600Ω</w:t>
            </w:r>
            <w:r w:rsidRPr="007120FA">
              <w:rPr>
                <w:szCs w:val="21"/>
              </w:rPr>
              <w:t>或高阻</w:t>
            </w: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总谐波失真</w:t>
            </w:r>
          </w:p>
        </w:tc>
        <w:tc>
          <w:tcPr>
            <w:tcW w:w="2551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＜</w:t>
            </w:r>
            <w:r w:rsidRPr="007120FA">
              <w:rPr>
                <w:szCs w:val="21"/>
              </w:rPr>
              <w:t>0.2 %</w:t>
            </w:r>
          </w:p>
        </w:tc>
      </w:tr>
      <w:tr w:rsidR="006827D7" w:rsidRPr="00624518" w:rsidTr="00B32FF7">
        <w:trPr>
          <w:trHeight w:val="314"/>
        </w:trPr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信噪比</w:t>
            </w:r>
          </w:p>
        </w:tc>
        <w:tc>
          <w:tcPr>
            <w:tcW w:w="2551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＞</w:t>
            </w:r>
            <w:r w:rsidRPr="007120FA">
              <w:rPr>
                <w:szCs w:val="21"/>
              </w:rPr>
              <w:t>8</w:t>
            </w:r>
            <w:r w:rsidRPr="007120FA">
              <w:rPr>
                <w:rFonts w:hint="eastAsia"/>
                <w:szCs w:val="21"/>
              </w:rPr>
              <w:t>6</w:t>
            </w:r>
            <w:r w:rsidRPr="007120FA">
              <w:rPr>
                <w:szCs w:val="21"/>
              </w:rPr>
              <w:t>dB</w:t>
            </w:r>
            <w:r w:rsidRPr="007120FA">
              <w:rPr>
                <w:rFonts w:hint="eastAsia"/>
                <w:szCs w:val="21"/>
              </w:rPr>
              <w:t>（未加重）</w:t>
            </w:r>
          </w:p>
        </w:tc>
      </w:tr>
      <w:tr w:rsidR="006827D7" w:rsidRPr="00624518" w:rsidTr="00B32FF7">
        <w:trPr>
          <w:trHeight w:val="314"/>
        </w:trPr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延迟匹配</w:t>
            </w:r>
          </w:p>
        </w:tc>
        <w:tc>
          <w:tcPr>
            <w:tcW w:w="2551" w:type="dxa"/>
            <w:vAlign w:val="center"/>
          </w:tcPr>
          <w:p w:rsidR="006827D7" w:rsidRPr="00577F54" w:rsidRDefault="006827D7" w:rsidP="00BC3892">
            <w:pPr>
              <w:rPr>
                <w:szCs w:val="21"/>
                <w:vertAlign w:val="superscript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  <w:vertAlign w:val="superscript"/>
              </w:rPr>
              <w:t>o</w:t>
            </w:r>
          </w:p>
        </w:tc>
      </w:tr>
      <w:tr w:rsidR="006827D7" w:rsidRPr="00624518" w:rsidTr="00B32FF7">
        <w:trPr>
          <w:trHeight w:val="314"/>
        </w:trPr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幅度匹配</w:t>
            </w:r>
          </w:p>
        </w:tc>
        <w:tc>
          <w:tcPr>
            <w:tcW w:w="2551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±0.2 dB</w:t>
            </w:r>
          </w:p>
        </w:tc>
      </w:tr>
      <w:tr w:rsidR="006827D7" w:rsidRPr="00624518" w:rsidTr="00B32FF7">
        <w:trPr>
          <w:trHeight w:val="314"/>
        </w:trPr>
        <w:tc>
          <w:tcPr>
            <w:tcW w:w="1872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输出电阻</w:t>
            </w:r>
          </w:p>
        </w:tc>
        <w:tc>
          <w:tcPr>
            <w:tcW w:w="2551" w:type="dxa"/>
            <w:vAlign w:val="center"/>
          </w:tcPr>
          <w:p w:rsidR="006827D7" w:rsidRPr="007120FA" w:rsidRDefault="006827D7" w:rsidP="00BC3892">
            <w:pPr>
              <w:rPr>
                <w:szCs w:val="21"/>
              </w:rPr>
            </w:pPr>
            <w:r w:rsidRPr="007120FA">
              <w:rPr>
                <w:szCs w:val="21"/>
              </w:rPr>
              <w:t>低阻</w:t>
            </w:r>
          </w:p>
        </w:tc>
      </w:tr>
      <w:tr w:rsidR="000F6E4E" w:rsidRPr="00624518" w:rsidTr="005E4A24">
        <w:trPr>
          <w:trHeight w:val="314"/>
        </w:trPr>
        <w:tc>
          <w:tcPr>
            <w:tcW w:w="4253" w:type="dxa"/>
            <w:gridSpan w:val="3"/>
            <w:vAlign w:val="center"/>
          </w:tcPr>
          <w:p w:rsidR="000F6E4E" w:rsidRPr="000F6E4E" w:rsidRDefault="000F6E4E" w:rsidP="00BC3892">
            <w:pPr>
              <w:rPr>
                <w:b/>
                <w:szCs w:val="21"/>
              </w:rPr>
            </w:pPr>
            <w:r w:rsidRPr="000F6E4E">
              <w:rPr>
                <w:rFonts w:hint="eastAsia"/>
                <w:b/>
                <w:szCs w:val="21"/>
              </w:rPr>
              <w:t>A</w:t>
            </w:r>
            <w:r w:rsidRPr="000F6E4E">
              <w:rPr>
                <w:b/>
                <w:szCs w:val="21"/>
              </w:rPr>
              <w:t>ES/EBU</w:t>
            </w:r>
            <w:r w:rsidRPr="000F6E4E">
              <w:rPr>
                <w:b/>
                <w:szCs w:val="21"/>
              </w:rPr>
              <w:t>数字音频输入</w:t>
            </w:r>
          </w:p>
        </w:tc>
        <w:tc>
          <w:tcPr>
            <w:tcW w:w="4394" w:type="dxa"/>
            <w:gridSpan w:val="2"/>
            <w:vAlign w:val="center"/>
          </w:tcPr>
          <w:p w:rsidR="000F6E4E" w:rsidRPr="000F6E4E" w:rsidRDefault="000F6E4E" w:rsidP="00BC3892">
            <w:pPr>
              <w:rPr>
                <w:b/>
                <w:szCs w:val="21"/>
              </w:rPr>
            </w:pPr>
            <w:r w:rsidRPr="000F6E4E">
              <w:rPr>
                <w:rFonts w:hint="eastAsia"/>
                <w:b/>
                <w:szCs w:val="21"/>
              </w:rPr>
              <w:t>A</w:t>
            </w:r>
            <w:r w:rsidRPr="000F6E4E">
              <w:rPr>
                <w:b/>
                <w:szCs w:val="21"/>
              </w:rPr>
              <w:t>ES/EBU</w:t>
            </w:r>
            <w:r w:rsidRPr="000F6E4E">
              <w:rPr>
                <w:b/>
                <w:szCs w:val="21"/>
              </w:rPr>
              <w:t>数字音频输出</w:t>
            </w:r>
          </w:p>
        </w:tc>
      </w:tr>
      <w:tr w:rsidR="004E29FF" w:rsidRPr="00624518" w:rsidTr="00B32FF7">
        <w:trPr>
          <w:trHeight w:val="314"/>
        </w:trPr>
        <w:tc>
          <w:tcPr>
            <w:tcW w:w="1872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输入通道数</w:t>
            </w:r>
          </w:p>
        </w:tc>
        <w:tc>
          <w:tcPr>
            <w:tcW w:w="2381" w:type="dxa"/>
            <w:gridSpan w:val="2"/>
          </w:tcPr>
          <w:p w:rsidR="004E29FF" w:rsidRPr="00CE63B8" w:rsidRDefault="004E29FF" w:rsidP="004E29FF">
            <w:r w:rsidRPr="00CE63B8">
              <w:rPr>
                <w:rFonts w:hint="eastAsia"/>
              </w:rPr>
              <w:t>1</w:t>
            </w:r>
            <w:r w:rsidRPr="00CE63B8">
              <w:rPr>
                <w:rFonts w:hint="eastAsia"/>
              </w:rPr>
              <w:t>～</w:t>
            </w:r>
            <w:r w:rsidRPr="00CE63B8">
              <w:rPr>
                <w:rFonts w:hint="eastAsia"/>
              </w:rPr>
              <w:t>8</w:t>
            </w:r>
          </w:p>
        </w:tc>
        <w:tc>
          <w:tcPr>
            <w:tcW w:w="1843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输出通道数</w:t>
            </w:r>
          </w:p>
        </w:tc>
        <w:tc>
          <w:tcPr>
            <w:tcW w:w="2551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1</w:t>
            </w:r>
            <w:r w:rsidRPr="00CE63B8">
              <w:rPr>
                <w:rFonts w:hint="eastAsia"/>
              </w:rPr>
              <w:t>～</w:t>
            </w:r>
            <w:r w:rsidRPr="00CE63B8">
              <w:rPr>
                <w:rFonts w:hint="eastAsia"/>
              </w:rPr>
              <w:t>8</w:t>
            </w:r>
          </w:p>
        </w:tc>
      </w:tr>
      <w:tr w:rsidR="004E29FF" w:rsidRPr="00624518" w:rsidTr="00B32FF7">
        <w:trPr>
          <w:trHeight w:val="314"/>
        </w:trPr>
        <w:tc>
          <w:tcPr>
            <w:tcW w:w="1872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输入电平</w:t>
            </w:r>
          </w:p>
        </w:tc>
        <w:tc>
          <w:tcPr>
            <w:tcW w:w="2381" w:type="dxa"/>
            <w:gridSpan w:val="2"/>
          </w:tcPr>
          <w:p w:rsidR="004E29FF" w:rsidRPr="00CE63B8" w:rsidRDefault="004E29FF" w:rsidP="004E29FF">
            <w:r w:rsidRPr="00CE63B8">
              <w:rPr>
                <w:rFonts w:hint="eastAsia"/>
              </w:rPr>
              <w:t>0.2</w:t>
            </w:r>
            <w:r w:rsidRPr="00CE63B8">
              <w:rPr>
                <w:rFonts w:hint="eastAsia"/>
              </w:rPr>
              <w:t>～</w:t>
            </w:r>
            <w:r w:rsidRPr="00CE63B8">
              <w:rPr>
                <w:rFonts w:hint="eastAsia"/>
              </w:rPr>
              <w:t>7.0 VP-P</w:t>
            </w:r>
          </w:p>
        </w:tc>
        <w:tc>
          <w:tcPr>
            <w:tcW w:w="1843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输出电平</w:t>
            </w:r>
          </w:p>
        </w:tc>
        <w:tc>
          <w:tcPr>
            <w:tcW w:w="2551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5 VP-P</w:t>
            </w:r>
          </w:p>
        </w:tc>
      </w:tr>
      <w:tr w:rsidR="004E29FF" w:rsidRPr="00624518" w:rsidTr="00B32FF7">
        <w:trPr>
          <w:trHeight w:val="314"/>
        </w:trPr>
        <w:tc>
          <w:tcPr>
            <w:tcW w:w="1872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输入取样频率</w:t>
            </w:r>
          </w:p>
        </w:tc>
        <w:tc>
          <w:tcPr>
            <w:tcW w:w="2381" w:type="dxa"/>
            <w:gridSpan w:val="2"/>
          </w:tcPr>
          <w:p w:rsidR="004E29FF" w:rsidRPr="00CE63B8" w:rsidRDefault="004E29FF" w:rsidP="004E29FF">
            <w:r w:rsidRPr="00CE63B8">
              <w:rPr>
                <w:rFonts w:hint="eastAsia"/>
              </w:rPr>
              <w:t>32KHz</w:t>
            </w:r>
            <w:r w:rsidRPr="00CE63B8">
              <w:rPr>
                <w:rFonts w:hint="eastAsia"/>
              </w:rPr>
              <w:t>～</w:t>
            </w:r>
            <w:r w:rsidRPr="00CE63B8">
              <w:rPr>
                <w:rFonts w:hint="eastAsia"/>
              </w:rPr>
              <w:t>108KHz</w:t>
            </w:r>
          </w:p>
        </w:tc>
        <w:tc>
          <w:tcPr>
            <w:tcW w:w="1843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输出取样频率</w:t>
            </w:r>
          </w:p>
        </w:tc>
        <w:tc>
          <w:tcPr>
            <w:tcW w:w="2551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48 KHz</w:t>
            </w:r>
            <w:r w:rsidRPr="00CE63B8">
              <w:rPr>
                <w:rFonts w:hint="eastAsia"/>
              </w:rPr>
              <w:t>（或要求）</w:t>
            </w:r>
          </w:p>
        </w:tc>
      </w:tr>
      <w:tr w:rsidR="004E29FF" w:rsidRPr="00624518" w:rsidTr="00B32FF7">
        <w:trPr>
          <w:trHeight w:val="314"/>
        </w:trPr>
        <w:tc>
          <w:tcPr>
            <w:tcW w:w="1872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输入阻抗</w:t>
            </w:r>
          </w:p>
        </w:tc>
        <w:tc>
          <w:tcPr>
            <w:tcW w:w="2381" w:type="dxa"/>
            <w:gridSpan w:val="2"/>
          </w:tcPr>
          <w:p w:rsidR="004E29FF" w:rsidRPr="00CE63B8" w:rsidRDefault="004E29FF" w:rsidP="004E29FF">
            <w:r w:rsidRPr="00CE63B8">
              <w:rPr>
                <w:rFonts w:hint="eastAsia"/>
              </w:rPr>
              <w:t>110</w:t>
            </w:r>
            <w:r w:rsidRPr="00CE63B8">
              <w:rPr>
                <w:rFonts w:hint="eastAsia"/>
              </w:rPr>
              <w:t>Ω（平衡）</w:t>
            </w:r>
          </w:p>
        </w:tc>
        <w:tc>
          <w:tcPr>
            <w:tcW w:w="1843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抖动</w:t>
            </w:r>
          </w:p>
        </w:tc>
        <w:tc>
          <w:tcPr>
            <w:tcW w:w="2551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&lt;0.1UI</w:t>
            </w:r>
          </w:p>
        </w:tc>
      </w:tr>
      <w:tr w:rsidR="004E29FF" w:rsidRPr="00624518" w:rsidTr="00B32FF7">
        <w:trPr>
          <w:trHeight w:val="314"/>
        </w:trPr>
        <w:tc>
          <w:tcPr>
            <w:tcW w:w="1872" w:type="dxa"/>
          </w:tcPr>
          <w:p w:rsidR="004E29FF" w:rsidRPr="00CE63B8" w:rsidRDefault="004E29FF" w:rsidP="004E29FF"/>
        </w:tc>
        <w:tc>
          <w:tcPr>
            <w:tcW w:w="2381" w:type="dxa"/>
            <w:gridSpan w:val="2"/>
          </w:tcPr>
          <w:p w:rsidR="004E29FF" w:rsidRPr="00CE63B8" w:rsidRDefault="004E29FF" w:rsidP="004E29FF"/>
        </w:tc>
        <w:tc>
          <w:tcPr>
            <w:tcW w:w="1843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上升</w:t>
            </w:r>
            <w:r w:rsidRPr="00CE63B8">
              <w:rPr>
                <w:rFonts w:hint="eastAsia"/>
              </w:rPr>
              <w:t>/</w:t>
            </w:r>
            <w:r w:rsidRPr="00CE63B8">
              <w:rPr>
                <w:rFonts w:hint="eastAsia"/>
              </w:rPr>
              <w:t>下降时间</w:t>
            </w:r>
          </w:p>
        </w:tc>
        <w:tc>
          <w:tcPr>
            <w:tcW w:w="2551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&lt;25ns</w:t>
            </w:r>
          </w:p>
        </w:tc>
      </w:tr>
      <w:tr w:rsidR="004E29FF" w:rsidRPr="00624518" w:rsidTr="00B32FF7">
        <w:trPr>
          <w:trHeight w:val="314"/>
        </w:trPr>
        <w:tc>
          <w:tcPr>
            <w:tcW w:w="1872" w:type="dxa"/>
          </w:tcPr>
          <w:p w:rsidR="004E29FF" w:rsidRPr="00CE63B8" w:rsidRDefault="004E29FF" w:rsidP="004E29FF"/>
        </w:tc>
        <w:tc>
          <w:tcPr>
            <w:tcW w:w="2381" w:type="dxa"/>
            <w:gridSpan w:val="2"/>
          </w:tcPr>
          <w:p w:rsidR="004E29FF" w:rsidRPr="00CE63B8" w:rsidRDefault="004E29FF" w:rsidP="004E29FF"/>
        </w:tc>
        <w:tc>
          <w:tcPr>
            <w:tcW w:w="1843" w:type="dxa"/>
          </w:tcPr>
          <w:p w:rsidR="004E29FF" w:rsidRPr="00CE63B8" w:rsidRDefault="004E29FF" w:rsidP="004E29FF">
            <w:r w:rsidRPr="00CE63B8">
              <w:rPr>
                <w:rFonts w:hint="eastAsia"/>
              </w:rPr>
              <w:t>输出阻抗</w:t>
            </w:r>
          </w:p>
        </w:tc>
        <w:tc>
          <w:tcPr>
            <w:tcW w:w="2551" w:type="dxa"/>
          </w:tcPr>
          <w:p w:rsidR="004E29FF" w:rsidRDefault="004E29FF" w:rsidP="004E29FF">
            <w:r w:rsidRPr="00CE63B8">
              <w:rPr>
                <w:rFonts w:hint="eastAsia"/>
              </w:rPr>
              <w:t>110</w:t>
            </w:r>
            <w:r w:rsidRPr="00CE63B8">
              <w:rPr>
                <w:rFonts w:hint="eastAsia"/>
              </w:rPr>
              <w:t>Ω（平衡）</w:t>
            </w:r>
          </w:p>
        </w:tc>
      </w:tr>
      <w:tr w:rsidR="00B33D30" w:rsidRPr="00624518" w:rsidTr="005229DE">
        <w:trPr>
          <w:trHeight w:val="314"/>
        </w:trPr>
        <w:tc>
          <w:tcPr>
            <w:tcW w:w="4253" w:type="dxa"/>
            <w:gridSpan w:val="3"/>
            <w:vAlign w:val="center"/>
          </w:tcPr>
          <w:p w:rsidR="00B33D30" w:rsidRPr="007120FA" w:rsidRDefault="00B33D30" w:rsidP="00B33D30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千兆</w:t>
            </w:r>
            <w:proofErr w:type="gramStart"/>
            <w:r>
              <w:rPr>
                <w:rFonts w:hint="eastAsia"/>
                <w:b/>
                <w:szCs w:val="21"/>
              </w:rPr>
              <w:t>以太网电口特性</w:t>
            </w:r>
            <w:proofErr w:type="gramEnd"/>
          </w:p>
        </w:tc>
        <w:tc>
          <w:tcPr>
            <w:tcW w:w="4394" w:type="dxa"/>
            <w:gridSpan w:val="2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 w:rsidRPr="00F82A96">
              <w:rPr>
                <w:rFonts w:hint="eastAsia"/>
                <w:b/>
              </w:rPr>
              <w:t>千兆以太网协议标准</w:t>
            </w:r>
          </w:p>
        </w:tc>
      </w:tr>
      <w:tr w:rsidR="00B33D30" w:rsidRPr="00624518" w:rsidTr="005229DE">
        <w:trPr>
          <w:trHeight w:val="314"/>
        </w:trPr>
        <w:tc>
          <w:tcPr>
            <w:tcW w:w="4253" w:type="dxa"/>
            <w:gridSpan w:val="3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>
              <w:rPr>
                <w:rFonts w:hint="eastAsia"/>
              </w:rPr>
              <w:t>速率：</w:t>
            </w:r>
            <w:r>
              <w:rPr>
                <w:rFonts w:hint="eastAsia"/>
              </w:rPr>
              <w:t>1</w:t>
            </w:r>
            <w:r>
              <w:t>0/100/1000M</w:t>
            </w:r>
            <w:r>
              <w:rPr>
                <w:rFonts w:hint="eastAsia"/>
              </w:rPr>
              <w:t>自适应</w:t>
            </w:r>
          </w:p>
        </w:tc>
        <w:tc>
          <w:tcPr>
            <w:tcW w:w="4394" w:type="dxa"/>
            <w:gridSpan w:val="2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 w:rsidRPr="00A65FE7">
              <w:t>IEEE802.3(10Base-T)</w:t>
            </w:r>
          </w:p>
        </w:tc>
      </w:tr>
      <w:tr w:rsidR="00B33D30" w:rsidRPr="00624518" w:rsidTr="005229DE">
        <w:trPr>
          <w:trHeight w:val="314"/>
        </w:trPr>
        <w:tc>
          <w:tcPr>
            <w:tcW w:w="4253" w:type="dxa"/>
            <w:gridSpan w:val="3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>
              <w:rPr>
                <w:rFonts w:hint="eastAsia"/>
              </w:rPr>
              <w:t>连接方式：直通线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交叉线自动识别</w:t>
            </w:r>
          </w:p>
        </w:tc>
        <w:tc>
          <w:tcPr>
            <w:tcW w:w="4394" w:type="dxa"/>
            <w:gridSpan w:val="2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 w:rsidRPr="00A65FE7">
              <w:t>IEEE802.3U(100Base-TX/FX)</w:t>
            </w:r>
          </w:p>
        </w:tc>
      </w:tr>
      <w:tr w:rsidR="00B33D30" w:rsidRPr="00624518" w:rsidTr="005229DE">
        <w:trPr>
          <w:trHeight w:val="314"/>
        </w:trPr>
        <w:tc>
          <w:tcPr>
            <w:tcW w:w="4253" w:type="dxa"/>
            <w:gridSpan w:val="3"/>
            <w:vAlign w:val="center"/>
          </w:tcPr>
          <w:p w:rsidR="00B33D30" w:rsidRPr="002D41B3" w:rsidRDefault="00B33D30" w:rsidP="00B33D30">
            <w:r>
              <w:rPr>
                <w:rFonts w:hint="eastAsia"/>
              </w:rPr>
              <w:t>双工模式：全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半双工传输距离：</w:t>
            </w:r>
            <w:r>
              <w:rPr>
                <w:rFonts w:hint="eastAsia"/>
              </w:rPr>
              <w:t>1</w:t>
            </w:r>
            <w:r>
              <w:t xml:space="preserve">00m </w:t>
            </w:r>
          </w:p>
        </w:tc>
        <w:tc>
          <w:tcPr>
            <w:tcW w:w="4394" w:type="dxa"/>
            <w:gridSpan w:val="2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 w:rsidRPr="00A65FE7">
              <w:t>IEEE802.3ab(1000Base-T)</w:t>
            </w:r>
          </w:p>
        </w:tc>
      </w:tr>
      <w:tr w:rsidR="00B33D30" w:rsidRPr="00624518" w:rsidTr="005229DE">
        <w:trPr>
          <w:trHeight w:val="314"/>
        </w:trPr>
        <w:tc>
          <w:tcPr>
            <w:tcW w:w="4253" w:type="dxa"/>
            <w:gridSpan w:val="3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>
              <w:rPr>
                <w:rFonts w:hint="eastAsia"/>
              </w:rPr>
              <w:t>接口类型：</w:t>
            </w:r>
            <w:r>
              <w:rPr>
                <w:rFonts w:hint="eastAsia"/>
              </w:rPr>
              <w:t>R</w:t>
            </w:r>
            <w:r>
              <w:t>J-45</w:t>
            </w:r>
          </w:p>
        </w:tc>
        <w:tc>
          <w:tcPr>
            <w:tcW w:w="4394" w:type="dxa"/>
            <w:gridSpan w:val="2"/>
            <w:vAlign w:val="center"/>
          </w:tcPr>
          <w:p w:rsidR="00B33D30" w:rsidRPr="007120FA" w:rsidRDefault="00B33D30" w:rsidP="00B33D30">
            <w:pPr>
              <w:rPr>
                <w:szCs w:val="21"/>
              </w:rPr>
            </w:pPr>
            <w:r w:rsidRPr="00A65FE7">
              <w:t>IEEE802.3z(1000Base-SX/LX/CX/T)</w:t>
            </w:r>
          </w:p>
        </w:tc>
      </w:tr>
      <w:tr w:rsidR="002D41B3" w:rsidRPr="00624518" w:rsidTr="007B7FFB">
        <w:tc>
          <w:tcPr>
            <w:tcW w:w="8647" w:type="dxa"/>
            <w:gridSpan w:val="5"/>
            <w:vAlign w:val="center"/>
          </w:tcPr>
          <w:p w:rsidR="002D41B3" w:rsidRPr="00923610" w:rsidRDefault="002D41B3" w:rsidP="002D41B3">
            <w:pPr>
              <w:rPr>
                <w:b/>
                <w:szCs w:val="21"/>
              </w:rPr>
            </w:pPr>
            <w:r w:rsidRPr="00923610">
              <w:rPr>
                <w:b/>
                <w:szCs w:val="21"/>
              </w:rPr>
              <w:t>光路参数及</w:t>
            </w:r>
            <w:r w:rsidR="00923610" w:rsidRPr="00923610">
              <w:rPr>
                <w:b/>
                <w:szCs w:val="21"/>
              </w:rPr>
              <w:t>其他</w:t>
            </w:r>
          </w:p>
        </w:tc>
      </w:tr>
      <w:tr w:rsidR="002D41B3" w:rsidRPr="00624518" w:rsidTr="00B32FF7">
        <w:tc>
          <w:tcPr>
            <w:tcW w:w="2079" w:type="dxa"/>
            <w:gridSpan w:val="2"/>
            <w:vAlign w:val="center"/>
          </w:tcPr>
          <w:p w:rsidR="002D41B3" w:rsidRDefault="002D41B3" w:rsidP="002D41B3">
            <w:r>
              <w:rPr>
                <w:rFonts w:hint="eastAsia"/>
              </w:rPr>
              <w:t>光波长</w:t>
            </w:r>
            <w:r>
              <w:rPr>
                <w:rFonts w:hint="eastAsia"/>
              </w:rPr>
              <w:t>(nm)</w:t>
            </w:r>
          </w:p>
        </w:tc>
        <w:tc>
          <w:tcPr>
            <w:tcW w:w="2174" w:type="dxa"/>
          </w:tcPr>
          <w:p w:rsidR="002D41B3" w:rsidRPr="006164D3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 w:rsidRPr="006164D3">
              <w:rPr>
                <w:rFonts w:eastAsia="新宋体"/>
                <w:bCs/>
                <w:szCs w:val="21"/>
              </w:rPr>
              <w:t xml:space="preserve">1310 </w:t>
            </w:r>
          </w:p>
        </w:tc>
        <w:tc>
          <w:tcPr>
            <w:tcW w:w="1843" w:type="dxa"/>
          </w:tcPr>
          <w:p w:rsidR="002D41B3" w:rsidRPr="006164D3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1310</w:t>
            </w:r>
          </w:p>
        </w:tc>
        <w:tc>
          <w:tcPr>
            <w:tcW w:w="2551" w:type="dxa"/>
          </w:tcPr>
          <w:p w:rsidR="002D41B3" w:rsidRPr="006164D3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 w:rsidRPr="006164D3">
              <w:rPr>
                <w:rFonts w:eastAsia="新宋体"/>
                <w:bCs/>
                <w:szCs w:val="21"/>
              </w:rPr>
              <w:t>1550</w:t>
            </w:r>
          </w:p>
        </w:tc>
      </w:tr>
      <w:tr w:rsidR="002D41B3" w:rsidRPr="00624518" w:rsidTr="00B32FF7">
        <w:tc>
          <w:tcPr>
            <w:tcW w:w="2079" w:type="dxa"/>
            <w:gridSpan w:val="2"/>
          </w:tcPr>
          <w:p w:rsidR="002D41B3" w:rsidRDefault="002D41B3" w:rsidP="002D41B3">
            <w:r>
              <w:rPr>
                <w:rFonts w:hint="eastAsia"/>
              </w:rPr>
              <w:t>光接收功率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dBm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2174" w:type="dxa"/>
          </w:tcPr>
          <w:p w:rsidR="002D41B3" w:rsidRPr="006164D3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t>-</w:t>
            </w: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～</w:t>
            </w:r>
            <w:r>
              <w:t>-3</w:t>
            </w:r>
          </w:p>
        </w:tc>
        <w:tc>
          <w:tcPr>
            <w:tcW w:w="1843" w:type="dxa"/>
          </w:tcPr>
          <w:p w:rsidR="002D41B3" w:rsidRPr="006164D3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-24</w:t>
            </w:r>
            <w:r w:rsidRPr="00362E97">
              <w:rPr>
                <w:rFonts w:eastAsia="新宋体" w:hint="eastAsia"/>
                <w:bCs/>
                <w:szCs w:val="21"/>
              </w:rPr>
              <w:t>～</w:t>
            </w:r>
            <w:r w:rsidRPr="00362E97">
              <w:rPr>
                <w:rFonts w:eastAsia="新宋体"/>
                <w:bCs/>
                <w:szCs w:val="21"/>
              </w:rPr>
              <w:t>-3</w:t>
            </w:r>
          </w:p>
        </w:tc>
        <w:tc>
          <w:tcPr>
            <w:tcW w:w="2551" w:type="dxa"/>
          </w:tcPr>
          <w:p w:rsidR="002D41B3" w:rsidRPr="006164D3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 w:rsidRPr="00362E97">
              <w:rPr>
                <w:rFonts w:eastAsia="新宋体" w:hint="eastAsia"/>
                <w:bCs/>
                <w:szCs w:val="21"/>
              </w:rPr>
              <w:t>-24</w:t>
            </w:r>
            <w:r w:rsidRPr="00362E97">
              <w:rPr>
                <w:rFonts w:eastAsia="新宋体" w:hint="eastAsia"/>
                <w:bCs/>
                <w:szCs w:val="21"/>
              </w:rPr>
              <w:t>～</w:t>
            </w:r>
            <w:r w:rsidRPr="00362E97">
              <w:rPr>
                <w:rFonts w:eastAsia="新宋体"/>
                <w:bCs/>
                <w:szCs w:val="21"/>
              </w:rPr>
              <w:t xml:space="preserve">-3 </w:t>
            </w:r>
          </w:p>
        </w:tc>
      </w:tr>
      <w:tr w:rsidR="002D41B3" w:rsidRPr="00624518" w:rsidTr="00B32FF7">
        <w:tc>
          <w:tcPr>
            <w:tcW w:w="2079" w:type="dxa"/>
            <w:gridSpan w:val="2"/>
            <w:vAlign w:val="center"/>
          </w:tcPr>
          <w:p w:rsidR="002D41B3" w:rsidRDefault="002D41B3" w:rsidP="002D41B3">
            <w:r>
              <w:rPr>
                <w:rFonts w:hint="eastAsia"/>
              </w:rPr>
              <w:t>允许光链路损耗</w:t>
            </w:r>
            <w:r>
              <w:rPr>
                <w:rFonts w:hint="eastAsia"/>
              </w:rPr>
              <w:t>(dB)</w:t>
            </w:r>
          </w:p>
        </w:tc>
        <w:tc>
          <w:tcPr>
            <w:tcW w:w="2174" w:type="dxa"/>
          </w:tcPr>
          <w:p w:rsidR="002D41B3" w:rsidRDefault="002D41B3" w:rsidP="002D41B3">
            <w:pPr>
              <w:ind w:left="211" w:hanging="211"/>
            </w:pPr>
            <w:r>
              <w:rPr>
                <w:rFonts w:hint="eastAsia"/>
              </w:rPr>
              <w:t>12(@1310nm)</w:t>
            </w:r>
          </w:p>
        </w:tc>
        <w:tc>
          <w:tcPr>
            <w:tcW w:w="1843" w:type="dxa"/>
          </w:tcPr>
          <w:p w:rsidR="002D41B3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18</w:t>
            </w:r>
            <w:r>
              <w:rPr>
                <w:rFonts w:hint="eastAsia"/>
              </w:rPr>
              <w:t>(@1310nm)</w:t>
            </w:r>
          </w:p>
        </w:tc>
        <w:tc>
          <w:tcPr>
            <w:tcW w:w="2551" w:type="dxa"/>
          </w:tcPr>
          <w:p w:rsidR="002D41B3" w:rsidRPr="00362E97" w:rsidRDefault="002D41B3" w:rsidP="002D41B3">
            <w:pPr>
              <w:ind w:left="211" w:hanging="211"/>
              <w:rPr>
                <w:rFonts w:eastAsia="新宋体"/>
                <w:bCs/>
                <w:szCs w:val="21"/>
              </w:rPr>
            </w:pPr>
            <w:r>
              <w:rPr>
                <w:rFonts w:eastAsia="新宋体" w:hint="eastAsia"/>
                <w:bCs/>
                <w:szCs w:val="21"/>
              </w:rPr>
              <w:t>22</w:t>
            </w:r>
            <w:r>
              <w:rPr>
                <w:rFonts w:hint="eastAsia"/>
              </w:rPr>
              <w:t>(@1550nm)</w:t>
            </w:r>
          </w:p>
        </w:tc>
      </w:tr>
      <w:tr w:rsidR="002D41B3" w:rsidRPr="00624518" w:rsidTr="00B32FF7">
        <w:tc>
          <w:tcPr>
            <w:tcW w:w="2079" w:type="dxa"/>
            <w:gridSpan w:val="2"/>
            <w:vAlign w:val="center"/>
          </w:tcPr>
          <w:p w:rsidR="002D41B3" w:rsidRDefault="002D41B3" w:rsidP="002D41B3">
            <w:r>
              <w:rPr>
                <w:rFonts w:hint="eastAsia"/>
              </w:rPr>
              <w:t>光传输距离</w:t>
            </w:r>
            <w:r>
              <w:rPr>
                <w:rFonts w:hint="eastAsia"/>
              </w:rPr>
              <w:t>(Km)</w:t>
            </w:r>
          </w:p>
        </w:tc>
        <w:tc>
          <w:tcPr>
            <w:tcW w:w="2174" w:type="dxa"/>
          </w:tcPr>
          <w:p w:rsidR="002D41B3" w:rsidRDefault="002D41B3" w:rsidP="002D41B3">
            <w:r>
              <w:t>0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3" w:type="dxa"/>
          </w:tcPr>
          <w:p w:rsidR="002D41B3" w:rsidRDefault="002D41B3" w:rsidP="002D41B3">
            <w:r w:rsidRPr="00362E97">
              <w:t>0</w:t>
            </w:r>
            <w:r w:rsidRPr="00362E97">
              <w:rPr>
                <w:rFonts w:hint="eastAsia"/>
              </w:rPr>
              <w:t>～</w:t>
            </w:r>
            <w:r w:rsidRPr="00362E97">
              <w:rPr>
                <w:rFonts w:hint="eastAsia"/>
              </w:rPr>
              <w:t>4</w:t>
            </w:r>
            <w:r w:rsidRPr="00362E97">
              <w:t>0</w:t>
            </w:r>
          </w:p>
        </w:tc>
        <w:tc>
          <w:tcPr>
            <w:tcW w:w="2551" w:type="dxa"/>
          </w:tcPr>
          <w:p w:rsidR="002D41B3" w:rsidRDefault="002D41B3" w:rsidP="002D41B3">
            <w:r>
              <w:t>0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8</w:t>
            </w:r>
            <w:r>
              <w:t>0</w:t>
            </w:r>
          </w:p>
        </w:tc>
      </w:tr>
      <w:tr w:rsidR="002D41B3" w:rsidRPr="00624518" w:rsidTr="00BC3892">
        <w:tc>
          <w:tcPr>
            <w:tcW w:w="2079" w:type="dxa"/>
            <w:gridSpan w:val="2"/>
          </w:tcPr>
          <w:p w:rsidR="002D41B3" w:rsidRDefault="002D41B3" w:rsidP="002D41B3">
            <w:r>
              <w:rPr>
                <w:rFonts w:hint="eastAsia"/>
              </w:rPr>
              <w:t>光连接器</w:t>
            </w:r>
          </w:p>
        </w:tc>
        <w:tc>
          <w:tcPr>
            <w:tcW w:w="6568" w:type="dxa"/>
            <w:gridSpan w:val="3"/>
          </w:tcPr>
          <w:p w:rsidR="002D41B3" w:rsidRDefault="002D41B3" w:rsidP="002D41B3">
            <w:r>
              <w:t>FC/</w:t>
            </w:r>
            <w:r>
              <w:rPr>
                <w:rFonts w:hint="eastAsia"/>
              </w:rPr>
              <w:t>U</w:t>
            </w:r>
            <w:r>
              <w:t>PC</w:t>
            </w:r>
            <w:r>
              <w:rPr>
                <w:rFonts w:hint="eastAsia"/>
              </w:rPr>
              <w:t>（或</w:t>
            </w:r>
            <w:r>
              <w:rPr>
                <w:rFonts w:hint="eastAsia"/>
              </w:rPr>
              <w:t>FC/APC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SC/PC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SC/APC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LC/PC</w:t>
            </w:r>
            <w:r>
              <w:rPr>
                <w:rFonts w:hint="eastAsia"/>
              </w:rPr>
              <w:t>）</w:t>
            </w:r>
          </w:p>
        </w:tc>
      </w:tr>
      <w:tr w:rsidR="002D41B3" w:rsidRPr="00624518" w:rsidTr="00BC3892">
        <w:tc>
          <w:tcPr>
            <w:tcW w:w="2079" w:type="dxa"/>
            <w:gridSpan w:val="2"/>
          </w:tcPr>
          <w:p w:rsidR="002D41B3" w:rsidRPr="006164D3" w:rsidRDefault="002D41B3" w:rsidP="002D41B3">
            <w:pPr>
              <w:rPr>
                <w:b/>
              </w:rPr>
            </w:pPr>
            <w:r w:rsidRPr="006164D3">
              <w:rPr>
                <w:rFonts w:hint="eastAsia"/>
                <w:b/>
              </w:rPr>
              <w:t>电源</w:t>
            </w:r>
          </w:p>
        </w:tc>
        <w:tc>
          <w:tcPr>
            <w:tcW w:w="6568" w:type="dxa"/>
            <w:gridSpan w:val="3"/>
          </w:tcPr>
          <w:p w:rsidR="002D41B3" w:rsidRPr="00624518" w:rsidRDefault="002D41B3" w:rsidP="002D41B3">
            <w:r w:rsidRPr="00624518">
              <w:t>AC</w:t>
            </w:r>
            <w:r>
              <w:t>100</w:t>
            </w:r>
            <w:r w:rsidRPr="006164D3">
              <w:rPr>
                <w:rFonts w:ascii="宋体" w:hAnsi="宋体" w:hint="eastAsia"/>
              </w:rPr>
              <w:t>～</w:t>
            </w:r>
            <w:r>
              <w:t>2</w:t>
            </w:r>
            <w:r>
              <w:rPr>
                <w:rFonts w:hint="eastAsia"/>
              </w:rPr>
              <w:t>65</w:t>
            </w:r>
            <w:r w:rsidRPr="00624518">
              <w:t xml:space="preserve">V    </w:t>
            </w:r>
            <w:r w:rsidRPr="00624518">
              <w:t>＜</w:t>
            </w:r>
            <w:r>
              <w:t>7</w:t>
            </w:r>
            <w:r w:rsidRPr="00624518">
              <w:t>0W</w:t>
            </w:r>
            <w:r>
              <w:rPr>
                <w:rFonts w:hint="eastAsia"/>
              </w:rPr>
              <w:t>通过</w:t>
            </w:r>
            <w:r>
              <w:rPr>
                <w:rFonts w:hint="eastAsia"/>
              </w:rPr>
              <w:t>C</w:t>
            </w:r>
            <w:r>
              <w:t>E</w:t>
            </w:r>
            <w:r>
              <w:rPr>
                <w:rFonts w:hint="eastAsia"/>
              </w:rPr>
              <w:t>认证</w:t>
            </w:r>
          </w:p>
        </w:tc>
      </w:tr>
      <w:tr w:rsidR="002D41B3" w:rsidRPr="00624518" w:rsidTr="00BC3892">
        <w:tc>
          <w:tcPr>
            <w:tcW w:w="2079" w:type="dxa"/>
            <w:gridSpan w:val="2"/>
          </w:tcPr>
          <w:p w:rsidR="002D41B3" w:rsidRPr="006164D3" w:rsidRDefault="002D41B3" w:rsidP="002D41B3">
            <w:pPr>
              <w:rPr>
                <w:b/>
              </w:rPr>
            </w:pPr>
            <w:r w:rsidRPr="006164D3">
              <w:rPr>
                <w:rFonts w:hint="eastAsia"/>
                <w:b/>
              </w:rPr>
              <w:t>尺寸</w:t>
            </w:r>
          </w:p>
        </w:tc>
        <w:tc>
          <w:tcPr>
            <w:tcW w:w="6568" w:type="dxa"/>
            <w:gridSpan w:val="3"/>
          </w:tcPr>
          <w:p w:rsidR="002D41B3" w:rsidRPr="00624518" w:rsidRDefault="002D41B3" w:rsidP="002D41B3">
            <w:r w:rsidRPr="00624518">
              <w:t>19</w:t>
            </w:r>
            <w:r w:rsidRPr="00624518">
              <w:t>英寸</w:t>
            </w:r>
            <w:r>
              <w:t>3</w:t>
            </w:r>
            <w:r w:rsidRPr="00624518">
              <w:t xml:space="preserve">U </w:t>
            </w:r>
            <w:r w:rsidRPr="00624518">
              <w:t>机箱</w:t>
            </w:r>
            <w:r w:rsidRPr="00624518">
              <w:t xml:space="preserve">  430x2</w:t>
            </w:r>
            <w:r w:rsidRPr="00624518">
              <w:rPr>
                <w:rFonts w:hint="eastAsia"/>
              </w:rPr>
              <w:t>3</w:t>
            </w:r>
            <w:r w:rsidRPr="00624518">
              <w:t>0x</w:t>
            </w:r>
            <w:r>
              <w:t>129</w:t>
            </w:r>
          </w:p>
        </w:tc>
      </w:tr>
    </w:tbl>
    <w:p w:rsidR="0083494A" w:rsidRDefault="0083494A" w:rsidP="00373BFA">
      <w:pPr>
        <w:jc w:val="left"/>
        <w:rPr>
          <w:rFonts w:ascii="黑体" w:eastAsia="黑体" w:hAnsi="华文细黑"/>
          <w:b/>
          <w:szCs w:val="21"/>
        </w:rPr>
      </w:pPr>
    </w:p>
    <w:sectPr w:rsidR="0083494A" w:rsidSect="004E5F1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40" w:right="1080" w:bottom="1440" w:left="1080" w:header="737" w:footer="102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336" w:rsidRDefault="00D31336">
      <w:r>
        <w:separator/>
      </w:r>
    </w:p>
  </w:endnote>
  <w:endnote w:type="continuationSeparator" w:id="0">
    <w:p w:rsidR="00D31336" w:rsidRDefault="00D31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651E" w:rsidRDefault="0048651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4E6" w:rsidRPr="00CE377B" w:rsidRDefault="00FC4168" w:rsidP="00112100">
    <w:pPr>
      <w:pStyle w:val="a9"/>
      <w:ind w:leftChars="-170" w:left="-357" w:rightChars="-170" w:right="-357" w:firstLineChars="150" w:firstLine="315"/>
      <w:rPr>
        <w:sz w:val="21"/>
        <w:szCs w:val="21"/>
      </w:rPr>
    </w:pPr>
    <w:r>
      <w:rPr>
        <w:rFonts w:ascii="Arial Unicode MS" w:eastAsia="Arial Unicode MS" w:hAnsi="Arial Unicode MS" w:cs="Arial Unicode MS"/>
        <w:b/>
        <w:bCs/>
        <w:noProof/>
        <w:sz w:val="21"/>
        <w:szCs w:val="21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-16511</wp:posOffset>
              </wp:positionV>
              <wp:extent cx="6451600" cy="0"/>
              <wp:effectExtent l="0" t="19050" r="25400" b="1905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516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1D3D98" id="Line 3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35pt,-1.3pt" to="504.65pt,-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" strokeweight="2.25pt"/>
          </w:pict>
        </mc:Fallback>
      </mc:AlternateContent>
    </w:r>
    <w:r w:rsidR="0048651E">
      <w:t>TEL</w:t>
    </w:r>
    <w:r w:rsidR="0048651E">
      <w:rPr>
        <w:rFonts w:hint="eastAsia"/>
      </w:rPr>
      <w:t>：</w:t>
    </w:r>
    <w:r w:rsidR="0048651E">
      <w:rPr>
        <w:rFonts w:hint="eastAsia"/>
      </w:rPr>
      <w:t>1</w:t>
    </w:r>
    <w:r w:rsidR="0048651E">
      <w:t>5210964849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651E" w:rsidRDefault="0048651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336" w:rsidRDefault="00D31336">
      <w:r>
        <w:separator/>
      </w:r>
    </w:p>
  </w:footnote>
  <w:footnote w:type="continuationSeparator" w:id="0">
    <w:p w:rsidR="00D31336" w:rsidRDefault="00D31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651E" w:rsidRDefault="0048651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651E" w:rsidRDefault="0048651E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651E" w:rsidRDefault="0048651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C27B4"/>
    <w:multiLevelType w:val="hybridMultilevel"/>
    <w:tmpl w:val="079898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D816E1"/>
    <w:multiLevelType w:val="hybridMultilevel"/>
    <w:tmpl w:val="C2024D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B65454A0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05318B4"/>
    <w:multiLevelType w:val="hybridMultilevel"/>
    <w:tmpl w:val="DC589BAE"/>
    <w:lvl w:ilvl="0" w:tplc="6C84A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74CD32C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87745E"/>
    <w:multiLevelType w:val="hybridMultilevel"/>
    <w:tmpl w:val="56741234"/>
    <w:lvl w:ilvl="0" w:tplc="4B28AF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509"/>
    <w:rsid w:val="00002D35"/>
    <w:rsid w:val="00002D9B"/>
    <w:rsid w:val="00003F1E"/>
    <w:rsid w:val="00022A2F"/>
    <w:rsid w:val="00032994"/>
    <w:rsid w:val="00051A4F"/>
    <w:rsid w:val="00051AF5"/>
    <w:rsid w:val="0005291D"/>
    <w:rsid w:val="00053F5B"/>
    <w:rsid w:val="000629BB"/>
    <w:rsid w:val="00066B3A"/>
    <w:rsid w:val="000677BE"/>
    <w:rsid w:val="00077B8A"/>
    <w:rsid w:val="00082ECE"/>
    <w:rsid w:val="00097269"/>
    <w:rsid w:val="000A3D03"/>
    <w:rsid w:val="000B3A4D"/>
    <w:rsid w:val="000B496B"/>
    <w:rsid w:val="000B53FB"/>
    <w:rsid w:val="000B672F"/>
    <w:rsid w:val="000B6992"/>
    <w:rsid w:val="000C4421"/>
    <w:rsid w:val="000D1613"/>
    <w:rsid w:val="000D1CEB"/>
    <w:rsid w:val="000E2CEB"/>
    <w:rsid w:val="000F5B4E"/>
    <w:rsid w:val="000F6E4E"/>
    <w:rsid w:val="00112100"/>
    <w:rsid w:val="00113351"/>
    <w:rsid w:val="00116F96"/>
    <w:rsid w:val="00122509"/>
    <w:rsid w:val="0013254A"/>
    <w:rsid w:val="00133EC2"/>
    <w:rsid w:val="00137007"/>
    <w:rsid w:val="00137B29"/>
    <w:rsid w:val="0014586D"/>
    <w:rsid w:val="001555F9"/>
    <w:rsid w:val="0017100B"/>
    <w:rsid w:val="0017270D"/>
    <w:rsid w:val="001777AA"/>
    <w:rsid w:val="00185BB4"/>
    <w:rsid w:val="001A1F2E"/>
    <w:rsid w:val="001C0C82"/>
    <w:rsid w:val="001C60B3"/>
    <w:rsid w:val="001D3CAE"/>
    <w:rsid w:val="001E1093"/>
    <w:rsid w:val="001E7F73"/>
    <w:rsid w:val="001F505D"/>
    <w:rsid w:val="0020137A"/>
    <w:rsid w:val="002074E0"/>
    <w:rsid w:val="002320C0"/>
    <w:rsid w:val="00240FE7"/>
    <w:rsid w:val="002522F6"/>
    <w:rsid w:val="00255438"/>
    <w:rsid w:val="0026657B"/>
    <w:rsid w:val="0028191D"/>
    <w:rsid w:val="00291D69"/>
    <w:rsid w:val="00295E46"/>
    <w:rsid w:val="00297B37"/>
    <w:rsid w:val="002A38A5"/>
    <w:rsid w:val="002B4649"/>
    <w:rsid w:val="002B7503"/>
    <w:rsid w:val="002C28F5"/>
    <w:rsid w:val="002C3802"/>
    <w:rsid w:val="002C6D23"/>
    <w:rsid w:val="002D1FD2"/>
    <w:rsid w:val="002D41B3"/>
    <w:rsid w:val="002E0313"/>
    <w:rsid w:val="002E4294"/>
    <w:rsid w:val="002E5427"/>
    <w:rsid w:val="002F7684"/>
    <w:rsid w:val="003003B1"/>
    <w:rsid w:val="00301C87"/>
    <w:rsid w:val="00303976"/>
    <w:rsid w:val="00304B60"/>
    <w:rsid w:val="003064E0"/>
    <w:rsid w:val="003105A8"/>
    <w:rsid w:val="00315749"/>
    <w:rsid w:val="00337054"/>
    <w:rsid w:val="003415F2"/>
    <w:rsid w:val="00342796"/>
    <w:rsid w:val="003454D4"/>
    <w:rsid w:val="003462CC"/>
    <w:rsid w:val="003472AE"/>
    <w:rsid w:val="00351A66"/>
    <w:rsid w:val="00354940"/>
    <w:rsid w:val="00355579"/>
    <w:rsid w:val="00362E97"/>
    <w:rsid w:val="00363D18"/>
    <w:rsid w:val="0037272F"/>
    <w:rsid w:val="00373BFA"/>
    <w:rsid w:val="00380795"/>
    <w:rsid w:val="00392BBB"/>
    <w:rsid w:val="003A1027"/>
    <w:rsid w:val="003A4439"/>
    <w:rsid w:val="003B3388"/>
    <w:rsid w:val="003B3E2B"/>
    <w:rsid w:val="003B6896"/>
    <w:rsid w:val="003C1DE6"/>
    <w:rsid w:val="003C4742"/>
    <w:rsid w:val="003C707F"/>
    <w:rsid w:val="003C7A35"/>
    <w:rsid w:val="003C7AD3"/>
    <w:rsid w:val="003E35E3"/>
    <w:rsid w:val="003E5A62"/>
    <w:rsid w:val="003F08B5"/>
    <w:rsid w:val="003F0C6A"/>
    <w:rsid w:val="003F1681"/>
    <w:rsid w:val="004200FC"/>
    <w:rsid w:val="0042627A"/>
    <w:rsid w:val="00427438"/>
    <w:rsid w:val="00435376"/>
    <w:rsid w:val="00442EE9"/>
    <w:rsid w:val="0044440A"/>
    <w:rsid w:val="00444CFF"/>
    <w:rsid w:val="0044532E"/>
    <w:rsid w:val="0045081F"/>
    <w:rsid w:val="00456086"/>
    <w:rsid w:val="00457103"/>
    <w:rsid w:val="004761AD"/>
    <w:rsid w:val="0048651E"/>
    <w:rsid w:val="0049205D"/>
    <w:rsid w:val="00493747"/>
    <w:rsid w:val="00495CDA"/>
    <w:rsid w:val="004A182A"/>
    <w:rsid w:val="004A49B5"/>
    <w:rsid w:val="004A57F5"/>
    <w:rsid w:val="004A61A5"/>
    <w:rsid w:val="004A728A"/>
    <w:rsid w:val="004B490B"/>
    <w:rsid w:val="004C752C"/>
    <w:rsid w:val="004D24E6"/>
    <w:rsid w:val="004D70FA"/>
    <w:rsid w:val="004E29FF"/>
    <w:rsid w:val="004E5F12"/>
    <w:rsid w:val="004F400B"/>
    <w:rsid w:val="005007AE"/>
    <w:rsid w:val="00500A45"/>
    <w:rsid w:val="00506B58"/>
    <w:rsid w:val="005102D3"/>
    <w:rsid w:val="00523F13"/>
    <w:rsid w:val="00525453"/>
    <w:rsid w:val="005266DD"/>
    <w:rsid w:val="00526787"/>
    <w:rsid w:val="0053612A"/>
    <w:rsid w:val="00543867"/>
    <w:rsid w:val="0055421A"/>
    <w:rsid w:val="005700DD"/>
    <w:rsid w:val="005860F5"/>
    <w:rsid w:val="00592BC1"/>
    <w:rsid w:val="005A03DE"/>
    <w:rsid w:val="005A4BBC"/>
    <w:rsid w:val="005B5EF3"/>
    <w:rsid w:val="005D4E70"/>
    <w:rsid w:val="005D5335"/>
    <w:rsid w:val="005D55E4"/>
    <w:rsid w:val="005E0CE0"/>
    <w:rsid w:val="005F0C38"/>
    <w:rsid w:val="005F3ABF"/>
    <w:rsid w:val="005F4220"/>
    <w:rsid w:val="005F6CCF"/>
    <w:rsid w:val="00612753"/>
    <w:rsid w:val="0061561A"/>
    <w:rsid w:val="006164D3"/>
    <w:rsid w:val="006179F5"/>
    <w:rsid w:val="00624518"/>
    <w:rsid w:val="006471E6"/>
    <w:rsid w:val="00652853"/>
    <w:rsid w:val="0065350B"/>
    <w:rsid w:val="006561C2"/>
    <w:rsid w:val="006601B1"/>
    <w:rsid w:val="006653DE"/>
    <w:rsid w:val="00673A30"/>
    <w:rsid w:val="00674975"/>
    <w:rsid w:val="0068068D"/>
    <w:rsid w:val="006827D7"/>
    <w:rsid w:val="006847F0"/>
    <w:rsid w:val="00687CAE"/>
    <w:rsid w:val="006907E0"/>
    <w:rsid w:val="006A0973"/>
    <w:rsid w:val="006A1839"/>
    <w:rsid w:val="006A37F4"/>
    <w:rsid w:val="006B766B"/>
    <w:rsid w:val="006C30B3"/>
    <w:rsid w:val="006C542A"/>
    <w:rsid w:val="006C5AD4"/>
    <w:rsid w:val="006C7CB9"/>
    <w:rsid w:val="006E6F53"/>
    <w:rsid w:val="006E7BC8"/>
    <w:rsid w:val="006F533F"/>
    <w:rsid w:val="0070319E"/>
    <w:rsid w:val="007034CB"/>
    <w:rsid w:val="00711FCB"/>
    <w:rsid w:val="00720A4B"/>
    <w:rsid w:val="0072572E"/>
    <w:rsid w:val="007319E1"/>
    <w:rsid w:val="00740345"/>
    <w:rsid w:val="00745104"/>
    <w:rsid w:val="00747F32"/>
    <w:rsid w:val="007522EB"/>
    <w:rsid w:val="007556B5"/>
    <w:rsid w:val="00770B2C"/>
    <w:rsid w:val="00774C90"/>
    <w:rsid w:val="0078369C"/>
    <w:rsid w:val="00784E5D"/>
    <w:rsid w:val="007909E3"/>
    <w:rsid w:val="0079570D"/>
    <w:rsid w:val="007A19F8"/>
    <w:rsid w:val="007A3DA9"/>
    <w:rsid w:val="007B09A3"/>
    <w:rsid w:val="007D0196"/>
    <w:rsid w:val="007D2607"/>
    <w:rsid w:val="007D6501"/>
    <w:rsid w:val="007E2E64"/>
    <w:rsid w:val="007F7E6F"/>
    <w:rsid w:val="00801AAD"/>
    <w:rsid w:val="00805995"/>
    <w:rsid w:val="008168C6"/>
    <w:rsid w:val="00822050"/>
    <w:rsid w:val="00824BB7"/>
    <w:rsid w:val="00826260"/>
    <w:rsid w:val="00831661"/>
    <w:rsid w:val="00833ABD"/>
    <w:rsid w:val="0083494A"/>
    <w:rsid w:val="00841853"/>
    <w:rsid w:val="00844E4D"/>
    <w:rsid w:val="00850676"/>
    <w:rsid w:val="00852246"/>
    <w:rsid w:val="00853B28"/>
    <w:rsid w:val="0085644D"/>
    <w:rsid w:val="00857638"/>
    <w:rsid w:val="00864B10"/>
    <w:rsid w:val="008655CD"/>
    <w:rsid w:val="00866762"/>
    <w:rsid w:val="00866B72"/>
    <w:rsid w:val="00872661"/>
    <w:rsid w:val="0087686C"/>
    <w:rsid w:val="00877AE0"/>
    <w:rsid w:val="0088386E"/>
    <w:rsid w:val="00884398"/>
    <w:rsid w:val="00893D54"/>
    <w:rsid w:val="00896CF7"/>
    <w:rsid w:val="008A2913"/>
    <w:rsid w:val="008A4850"/>
    <w:rsid w:val="008B513C"/>
    <w:rsid w:val="008C2145"/>
    <w:rsid w:val="008C3769"/>
    <w:rsid w:val="008C5EE0"/>
    <w:rsid w:val="008D3A66"/>
    <w:rsid w:val="008D3E54"/>
    <w:rsid w:val="008E555A"/>
    <w:rsid w:val="008E68B2"/>
    <w:rsid w:val="008F0C13"/>
    <w:rsid w:val="008F1271"/>
    <w:rsid w:val="008F5EA2"/>
    <w:rsid w:val="008F63C8"/>
    <w:rsid w:val="0090435F"/>
    <w:rsid w:val="00904CC2"/>
    <w:rsid w:val="009057C9"/>
    <w:rsid w:val="009073EC"/>
    <w:rsid w:val="00911A1F"/>
    <w:rsid w:val="00913528"/>
    <w:rsid w:val="00923610"/>
    <w:rsid w:val="00926740"/>
    <w:rsid w:val="009278D3"/>
    <w:rsid w:val="00930D09"/>
    <w:rsid w:val="009425D2"/>
    <w:rsid w:val="00943A42"/>
    <w:rsid w:val="009556F3"/>
    <w:rsid w:val="00963031"/>
    <w:rsid w:val="0096339E"/>
    <w:rsid w:val="00965902"/>
    <w:rsid w:val="0097718C"/>
    <w:rsid w:val="009923CC"/>
    <w:rsid w:val="009948A2"/>
    <w:rsid w:val="009976BA"/>
    <w:rsid w:val="009B22C2"/>
    <w:rsid w:val="009C7CEF"/>
    <w:rsid w:val="009E0423"/>
    <w:rsid w:val="009E1F26"/>
    <w:rsid w:val="00A01FC0"/>
    <w:rsid w:val="00A0477E"/>
    <w:rsid w:val="00A06F45"/>
    <w:rsid w:val="00A0737D"/>
    <w:rsid w:val="00A209F5"/>
    <w:rsid w:val="00A223EE"/>
    <w:rsid w:val="00A32093"/>
    <w:rsid w:val="00A337C1"/>
    <w:rsid w:val="00A40AFB"/>
    <w:rsid w:val="00A41A88"/>
    <w:rsid w:val="00A44922"/>
    <w:rsid w:val="00A45AD2"/>
    <w:rsid w:val="00A57FDC"/>
    <w:rsid w:val="00A60BC2"/>
    <w:rsid w:val="00A8156A"/>
    <w:rsid w:val="00A85651"/>
    <w:rsid w:val="00A87271"/>
    <w:rsid w:val="00A91306"/>
    <w:rsid w:val="00A9272D"/>
    <w:rsid w:val="00AA0343"/>
    <w:rsid w:val="00AA2793"/>
    <w:rsid w:val="00AA7DFC"/>
    <w:rsid w:val="00AB22DA"/>
    <w:rsid w:val="00AD1080"/>
    <w:rsid w:val="00AE1BDF"/>
    <w:rsid w:val="00AE1CC7"/>
    <w:rsid w:val="00AF2ED3"/>
    <w:rsid w:val="00AF373D"/>
    <w:rsid w:val="00AF5CCF"/>
    <w:rsid w:val="00B0595D"/>
    <w:rsid w:val="00B06C52"/>
    <w:rsid w:val="00B07FF9"/>
    <w:rsid w:val="00B10AF5"/>
    <w:rsid w:val="00B13315"/>
    <w:rsid w:val="00B20D21"/>
    <w:rsid w:val="00B32FF7"/>
    <w:rsid w:val="00B33D30"/>
    <w:rsid w:val="00B36B86"/>
    <w:rsid w:val="00B41438"/>
    <w:rsid w:val="00B441C4"/>
    <w:rsid w:val="00B45171"/>
    <w:rsid w:val="00B45E25"/>
    <w:rsid w:val="00B46FB8"/>
    <w:rsid w:val="00B47308"/>
    <w:rsid w:val="00B65920"/>
    <w:rsid w:val="00B805B2"/>
    <w:rsid w:val="00B84339"/>
    <w:rsid w:val="00B94D4C"/>
    <w:rsid w:val="00BA0579"/>
    <w:rsid w:val="00BA29AA"/>
    <w:rsid w:val="00BA2DF7"/>
    <w:rsid w:val="00BB7CA9"/>
    <w:rsid w:val="00BC5FE5"/>
    <w:rsid w:val="00BD27FF"/>
    <w:rsid w:val="00BD55A0"/>
    <w:rsid w:val="00BD67D2"/>
    <w:rsid w:val="00BD7F5F"/>
    <w:rsid w:val="00BE543E"/>
    <w:rsid w:val="00BF42C4"/>
    <w:rsid w:val="00BF6780"/>
    <w:rsid w:val="00C01564"/>
    <w:rsid w:val="00C062E3"/>
    <w:rsid w:val="00C06EBC"/>
    <w:rsid w:val="00C12545"/>
    <w:rsid w:val="00C25054"/>
    <w:rsid w:val="00C262CC"/>
    <w:rsid w:val="00C32B8A"/>
    <w:rsid w:val="00C357C5"/>
    <w:rsid w:val="00C43098"/>
    <w:rsid w:val="00C47BC1"/>
    <w:rsid w:val="00C664FB"/>
    <w:rsid w:val="00C66E2C"/>
    <w:rsid w:val="00C66EAA"/>
    <w:rsid w:val="00C72C31"/>
    <w:rsid w:val="00C74982"/>
    <w:rsid w:val="00C77DBC"/>
    <w:rsid w:val="00C87C9B"/>
    <w:rsid w:val="00CA6799"/>
    <w:rsid w:val="00CA67CD"/>
    <w:rsid w:val="00CA74AA"/>
    <w:rsid w:val="00CB068F"/>
    <w:rsid w:val="00CC04A2"/>
    <w:rsid w:val="00CC2DC4"/>
    <w:rsid w:val="00CD15EE"/>
    <w:rsid w:val="00CD46C5"/>
    <w:rsid w:val="00CE0733"/>
    <w:rsid w:val="00CE1EF9"/>
    <w:rsid w:val="00CE377B"/>
    <w:rsid w:val="00CE3878"/>
    <w:rsid w:val="00CF0711"/>
    <w:rsid w:val="00CF21E5"/>
    <w:rsid w:val="00CF46C3"/>
    <w:rsid w:val="00CF5FCD"/>
    <w:rsid w:val="00CF7B43"/>
    <w:rsid w:val="00D0068B"/>
    <w:rsid w:val="00D07275"/>
    <w:rsid w:val="00D07C20"/>
    <w:rsid w:val="00D13748"/>
    <w:rsid w:val="00D14965"/>
    <w:rsid w:val="00D1585E"/>
    <w:rsid w:val="00D30E72"/>
    <w:rsid w:val="00D31336"/>
    <w:rsid w:val="00D3450C"/>
    <w:rsid w:val="00D438DF"/>
    <w:rsid w:val="00D44B6B"/>
    <w:rsid w:val="00D52B73"/>
    <w:rsid w:val="00D54C25"/>
    <w:rsid w:val="00D6341A"/>
    <w:rsid w:val="00D8088D"/>
    <w:rsid w:val="00D85A60"/>
    <w:rsid w:val="00D9117C"/>
    <w:rsid w:val="00DA454C"/>
    <w:rsid w:val="00DA4D55"/>
    <w:rsid w:val="00DB01CF"/>
    <w:rsid w:val="00DB4C00"/>
    <w:rsid w:val="00DB65C2"/>
    <w:rsid w:val="00DB6B6E"/>
    <w:rsid w:val="00DC1C39"/>
    <w:rsid w:val="00DC3415"/>
    <w:rsid w:val="00DC6451"/>
    <w:rsid w:val="00DD46C1"/>
    <w:rsid w:val="00DD5014"/>
    <w:rsid w:val="00DD64FA"/>
    <w:rsid w:val="00DE2690"/>
    <w:rsid w:val="00DE28D8"/>
    <w:rsid w:val="00DE2F34"/>
    <w:rsid w:val="00DF4D3F"/>
    <w:rsid w:val="00E109D6"/>
    <w:rsid w:val="00E22832"/>
    <w:rsid w:val="00E365DB"/>
    <w:rsid w:val="00E40534"/>
    <w:rsid w:val="00E415C2"/>
    <w:rsid w:val="00E463F0"/>
    <w:rsid w:val="00E52812"/>
    <w:rsid w:val="00E60154"/>
    <w:rsid w:val="00E64FA6"/>
    <w:rsid w:val="00E71125"/>
    <w:rsid w:val="00E81126"/>
    <w:rsid w:val="00E8710B"/>
    <w:rsid w:val="00E9163C"/>
    <w:rsid w:val="00E91BDA"/>
    <w:rsid w:val="00EB3608"/>
    <w:rsid w:val="00EB51DE"/>
    <w:rsid w:val="00EB7283"/>
    <w:rsid w:val="00EC02B1"/>
    <w:rsid w:val="00EC0505"/>
    <w:rsid w:val="00EC4DB8"/>
    <w:rsid w:val="00EE1CBC"/>
    <w:rsid w:val="00EF1939"/>
    <w:rsid w:val="00EF4522"/>
    <w:rsid w:val="00F00839"/>
    <w:rsid w:val="00F00BF0"/>
    <w:rsid w:val="00F07202"/>
    <w:rsid w:val="00F10D78"/>
    <w:rsid w:val="00F13E09"/>
    <w:rsid w:val="00F1634E"/>
    <w:rsid w:val="00F232AE"/>
    <w:rsid w:val="00F323C4"/>
    <w:rsid w:val="00F46118"/>
    <w:rsid w:val="00F51333"/>
    <w:rsid w:val="00F62300"/>
    <w:rsid w:val="00F6247F"/>
    <w:rsid w:val="00F701C9"/>
    <w:rsid w:val="00F72BE1"/>
    <w:rsid w:val="00F73027"/>
    <w:rsid w:val="00F73D10"/>
    <w:rsid w:val="00F76567"/>
    <w:rsid w:val="00F87869"/>
    <w:rsid w:val="00F91B50"/>
    <w:rsid w:val="00F95ABC"/>
    <w:rsid w:val="00F97267"/>
    <w:rsid w:val="00FA222F"/>
    <w:rsid w:val="00FB00F1"/>
    <w:rsid w:val="00FB5972"/>
    <w:rsid w:val="00FC4168"/>
    <w:rsid w:val="00FE2DDC"/>
    <w:rsid w:val="00FE659C"/>
    <w:rsid w:val="00FF2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626B54"/>
  <w15:docId w15:val="{613B5015-3A84-4900-8080-48A22B781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5B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805B2"/>
    <w:pPr>
      <w:keepNext/>
      <w:outlineLvl w:val="0"/>
    </w:pPr>
    <w:rPr>
      <w:rFonts w:ascii="宋体" w:hAnsi="宋体"/>
      <w:sz w:val="28"/>
    </w:rPr>
  </w:style>
  <w:style w:type="paragraph" w:styleId="2">
    <w:name w:val="heading 2"/>
    <w:basedOn w:val="a"/>
    <w:next w:val="a"/>
    <w:qFormat/>
    <w:rsid w:val="00B805B2"/>
    <w:pPr>
      <w:keepNext/>
      <w:spacing w:line="360" w:lineRule="auto"/>
      <w:ind w:firstLineChars="1200" w:firstLine="3840"/>
      <w:outlineLvl w:val="1"/>
    </w:pPr>
    <w:rPr>
      <w:rFonts w:ascii="Arial Rounded MT Bold" w:hAnsi="Arial Rounded MT Bold"/>
      <w:sz w:val="32"/>
    </w:rPr>
  </w:style>
  <w:style w:type="paragraph" w:styleId="3">
    <w:name w:val="heading 3"/>
    <w:basedOn w:val="a"/>
    <w:next w:val="a"/>
    <w:qFormat/>
    <w:rsid w:val="00B805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B805B2"/>
    <w:pPr>
      <w:keepNext/>
      <w:ind w:firstLineChars="1100" w:firstLine="3960"/>
      <w:outlineLvl w:val="3"/>
    </w:pPr>
    <w:rPr>
      <w:rFonts w:ascii="Arial Unicode MS" w:hAnsi="Arial Unicode MS" w:cs="Arial Unicode MS"/>
      <w:sz w:val="36"/>
    </w:rPr>
  </w:style>
  <w:style w:type="paragraph" w:styleId="5">
    <w:name w:val="heading 5"/>
    <w:basedOn w:val="a"/>
    <w:next w:val="a"/>
    <w:qFormat/>
    <w:rsid w:val="00B805B2"/>
    <w:pPr>
      <w:keepNext/>
      <w:adjustRightInd w:val="0"/>
      <w:snapToGrid w:val="0"/>
      <w:spacing w:line="100" w:lineRule="atLeast"/>
      <w:ind w:firstLineChars="1745" w:firstLine="3504"/>
      <w:outlineLvl w:val="4"/>
    </w:pPr>
    <w:rPr>
      <w:rFonts w:ascii="Arial Unicode MS" w:hAnsi="Arial Unicode MS" w:cs="Arial Unicode MS"/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805B2"/>
    <w:rPr>
      <w:rFonts w:ascii="Arial Rounded MT Bold" w:eastAsia="隶书" w:hAnsi="Arial Rounded MT Bold"/>
      <w:sz w:val="72"/>
    </w:rPr>
  </w:style>
  <w:style w:type="paragraph" w:styleId="a5">
    <w:name w:val="Block Text"/>
    <w:basedOn w:val="a"/>
    <w:rsid w:val="00B805B2"/>
    <w:pPr>
      <w:spacing w:line="300" w:lineRule="auto"/>
      <w:ind w:left="207" w:rightChars="114" w:right="239" w:hangingChars="100" w:hanging="207"/>
    </w:pPr>
    <w:rPr>
      <w:rFonts w:ascii="黑体" w:eastAsia="黑体"/>
      <w:b/>
    </w:rPr>
  </w:style>
  <w:style w:type="character" w:styleId="a6">
    <w:name w:val="Hyperlink"/>
    <w:rsid w:val="00B805B2"/>
    <w:rPr>
      <w:color w:val="0000FF"/>
      <w:u w:val="single"/>
    </w:rPr>
  </w:style>
  <w:style w:type="character" w:styleId="a7">
    <w:name w:val="FollowedHyperlink"/>
    <w:rsid w:val="00B805B2"/>
    <w:rPr>
      <w:color w:val="800080"/>
      <w:u w:val="single"/>
    </w:rPr>
  </w:style>
  <w:style w:type="paragraph" w:styleId="a8">
    <w:name w:val="header"/>
    <w:basedOn w:val="a"/>
    <w:rsid w:val="00B80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rsid w:val="00B80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a">
    <w:name w:val="Table Grid"/>
    <w:basedOn w:val="a1"/>
    <w:rsid w:val="00943A4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semiHidden/>
    <w:rsid w:val="008E555A"/>
    <w:rPr>
      <w:sz w:val="21"/>
      <w:szCs w:val="21"/>
    </w:rPr>
  </w:style>
  <w:style w:type="paragraph" w:styleId="ac">
    <w:name w:val="Balloon Text"/>
    <w:basedOn w:val="a"/>
    <w:link w:val="ad"/>
    <w:rsid w:val="00824BB7"/>
    <w:rPr>
      <w:sz w:val="18"/>
      <w:szCs w:val="18"/>
    </w:rPr>
  </w:style>
  <w:style w:type="character" w:customStyle="1" w:styleId="ad">
    <w:name w:val="批注框文本 字符"/>
    <w:basedOn w:val="a0"/>
    <w:link w:val="ac"/>
    <w:rsid w:val="00824BB7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AE1CC7"/>
    <w:pPr>
      <w:ind w:firstLineChars="200" w:firstLine="420"/>
    </w:pPr>
  </w:style>
  <w:style w:type="paragraph" w:styleId="af">
    <w:name w:val="Plain Text"/>
    <w:basedOn w:val="a"/>
    <w:link w:val="af0"/>
    <w:rsid w:val="003B3E2B"/>
    <w:pPr>
      <w:adjustRightInd w:val="0"/>
      <w:spacing w:line="312" w:lineRule="atLeast"/>
      <w:textAlignment w:val="baseline"/>
    </w:pPr>
    <w:rPr>
      <w:rFonts w:ascii="宋体" w:hAnsi="Courier New"/>
      <w:kern w:val="0"/>
      <w:szCs w:val="21"/>
    </w:rPr>
  </w:style>
  <w:style w:type="character" w:customStyle="1" w:styleId="af0">
    <w:name w:val="纯文本 字符"/>
    <w:basedOn w:val="a0"/>
    <w:link w:val="af"/>
    <w:rsid w:val="003B3E2B"/>
    <w:rPr>
      <w:rFonts w:ascii="宋体" w:hAnsi="Courier New"/>
      <w:sz w:val="21"/>
      <w:szCs w:val="21"/>
    </w:rPr>
  </w:style>
  <w:style w:type="character" w:customStyle="1" w:styleId="a4">
    <w:name w:val="正文文本 字符"/>
    <w:basedOn w:val="a0"/>
    <w:link w:val="a3"/>
    <w:rsid w:val="00D1585E"/>
    <w:rPr>
      <w:rFonts w:ascii="Arial Rounded MT Bold" w:eastAsia="隶书" w:hAnsi="Arial Rounded MT Bold"/>
      <w:kern w:val="2"/>
      <w:sz w:val="7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4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DB3BE-7183-4DA6-ADF9-A30EA29B0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282</Words>
  <Characters>1610</Characters>
  <Application>Microsoft Office Word</Application>
  <DocSecurity>0</DocSecurity>
  <Lines>13</Lines>
  <Paragraphs>3</Paragraphs>
  <ScaleCrop>false</ScaleCrop>
  <Company>上海丞播电子科技有限公司</Company>
  <LinksUpToDate>false</LinksUpToDate>
  <CharactersWithSpaces>1889</CharactersWithSpaces>
  <SharedDoc>false</SharedDoc>
  <HLinks>
    <vt:vector size="6" baseType="variant">
      <vt:variant>
        <vt:i4>7602215</vt:i4>
      </vt:variant>
      <vt:variant>
        <vt:i4>0</vt:i4>
      </vt:variant>
      <vt:variant>
        <vt:i4>0</vt:i4>
      </vt:variant>
      <vt:variant>
        <vt:i4>5</vt:i4>
      </vt:variant>
      <vt:variant>
        <vt:lpwstr>http://www.cybervision.com.cn/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SDI/ASI数字视频传输光端机</dc:title>
  <dc:subject>CBM</dc:subject>
  <dc:creator>zhangyue</dc:creator>
  <cp:keywords/>
  <dc:description/>
  <cp:lastModifiedBy>lyq</cp:lastModifiedBy>
  <cp:revision>12</cp:revision>
  <cp:lastPrinted>2010-09-19T06:18:00Z</cp:lastPrinted>
  <dcterms:created xsi:type="dcterms:W3CDTF">2020-08-12T05:09:00Z</dcterms:created>
  <dcterms:modified xsi:type="dcterms:W3CDTF">2024-02-29T05:25:00Z</dcterms:modified>
</cp:coreProperties>
</file>