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38987549"/>
      <w:bookmarkStart w:id="2" w:name="_Toc418070112"/>
      <w:bookmarkStart w:id="3" w:name="OLE_LINK15"/>
      <w:bookmarkStart w:id="4" w:name="_Toc415818939"/>
      <w:bookmarkStart w:id="5" w:name="_Toc481801204"/>
      <w:bookmarkStart w:id="6" w:name="_Toc517262917"/>
      <w:bookmarkStart w:id="7" w:name="OLE_LINK13"/>
      <w:bookmarkStart w:id="8" w:name="_Toc453597319"/>
      <w:bookmarkStart w:id="9" w:name="_Toc415143481"/>
      <w:bookmarkStart w:id="10" w:name="OLE_LINK40"/>
      <w:bookmarkStart w:id="11" w:name="OLE_LINK24"/>
      <w:bookmarkStart w:id="12" w:name="OLE_LINK39"/>
      <w:bookmarkStart w:id="13" w:name="_Toc415142861"/>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包裹分离机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包裹分离机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包裹分离机</w:t>
      </w:r>
      <w:r>
        <w:rPr>
          <w:rFonts w:hint="eastAsia"/>
          <w:lang w:eastAsia="zh-CN"/>
        </w:rPr>
        <w:t>全球市场总体规模</w:t>
      </w:r>
    </w:p>
    <w:p>
      <w:pPr>
        <w:pStyle w:val="145"/>
        <w:rPr>
          <w:lang w:eastAsia="zh-CN"/>
        </w:rPr>
      </w:pPr>
      <w:r>
        <w:rPr>
          <w:rFonts w:hint="eastAsia"/>
          <w:lang w:eastAsia="zh-CN"/>
        </w:rPr>
        <w:t>包裹分离机（Parcel Separator）是一种用于分离和分类包裹、信件、快递或货物的自动化设备或系统。这些分离机通常用于包裹分拣中心、邮局、快递公司和电子商务仓库等地，以提高包裹的处理效率、减少人工干预和减少错误。</w:t>
      </w:r>
    </w:p>
    <w:p>
      <w:pPr>
        <w:pStyle w:val="145"/>
        <w:rPr>
          <w:lang w:eastAsia="zh-CN"/>
        </w:rPr>
      </w:pPr>
      <w:r>
        <w:rPr>
          <w:rFonts w:hint="eastAsia"/>
          <w:lang w:eastAsia="zh-CN"/>
        </w:rPr>
        <w:t>据QYResearch调研团队最新报告“全球包裹分离机市场报告2023-2029”显示，预计2029年全球包裹分离机市场规模将达到7.8亿美元，未来几年年复合增长率CAGR为16.0%。</w:t>
      </w:r>
    </w:p>
    <w:p>
      <w:pPr>
        <w:pStyle w:val="148"/>
        <w:rPr>
          <w:lang w:eastAsia="zh-CN"/>
        </w:rPr>
      </w:pPr>
      <w:r>
        <w:rPr>
          <w:lang w:eastAsia="zh-CN"/>
        </w:rPr>
        <w:t>包裹分离机</w:t>
      </w:r>
      <w:r>
        <w:rPr>
          <w:rFonts w:hint="eastAsia"/>
          <w:lang w:eastAsia="zh-CN"/>
        </w:rPr>
        <w:t>，全球市场总体规模，预计2</w:t>
      </w:r>
      <w:r>
        <w:rPr>
          <w:lang w:eastAsia="zh-CN"/>
        </w:rPr>
        <w:t>029</w:t>
      </w:r>
      <w:r>
        <w:rPr>
          <w:rFonts w:hint="eastAsia"/>
          <w:lang w:eastAsia="zh-CN"/>
        </w:rPr>
        <w:t>年达到xx亿美元</w:t>
      </w:r>
    </w:p>
    <w:p>
      <w:pPr>
        <w:pStyle w:val="145"/>
        <w:rPr>
          <w:lang w:eastAsia="zh-CN"/>
        </w:rPr>
      </w:pPr>
      <w:r>
        <w:drawing>
          <wp:inline distT="0" distB="0" distL="0" distR="0">
            <wp:extent cx="6176010" cy="3060700"/>
            <wp:effectExtent l="0" t="0" r="0" b="6350"/>
            <wp:docPr id="7808328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832812"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176010" cy="3060700"/>
                    </a:xfrm>
                    <a:prstGeom prst="rect">
                      <a:avLst/>
                    </a:prstGeom>
                    <a:noFill/>
                  </pic:spPr>
                </pic:pic>
              </a:graphicData>
            </a:graphic>
          </wp:inline>
        </w:drawing>
      </w:r>
      <w:r>
        <w:rPr>
          <w:rFonts w:hint="eastAsia"/>
          <w:lang w:eastAsia="zh-CN"/>
        </w:rPr>
        <w:t>如上图表/数据，摘自QYResearch最新报告“全球</w:t>
      </w:r>
      <w:r>
        <w:rPr>
          <w:lang w:eastAsia="zh-CN"/>
        </w:rPr>
        <w:t>包裹分离机</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电子商务增长：随着电子商务市场的不断扩大，包裹数量的增加驱动了对包裹分离机的需求，以处理和分拣大量包裹。</w:t>
      </w:r>
    </w:p>
    <w:p>
      <w:pPr>
        <w:pStyle w:val="145"/>
        <w:rPr>
          <w:rFonts w:hint="eastAsia"/>
          <w:lang w:eastAsia="zh-CN"/>
        </w:rPr>
      </w:pPr>
      <w:r>
        <w:rPr>
          <w:rFonts w:hint="eastAsia"/>
          <w:lang w:eastAsia="zh-CN"/>
        </w:rPr>
        <w:t>自动化需求：自动化技术在物流和快递领域的应用不断增加，包裹分离机可以提高处理速度和准确性，减少人力成本。</w:t>
      </w:r>
    </w:p>
    <w:p>
      <w:pPr>
        <w:pStyle w:val="145"/>
        <w:rPr>
          <w:lang w:eastAsia="zh-CN"/>
        </w:rPr>
      </w:pPr>
      <w:r>
        <w:rPr>
          <w:rFonts w:hint="eastAsia"/>
          <w:lang w:eastAsia="zh-CN"/>
        </w:rPr>
        <w:t>节省时间和成本：包裹分离机可以减少包裹处理时间，降低运营成本，并提高物流效率，这些因素是市场需求的主要驱动力。</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高成本：包裹分离机的购买和维护成本相对较高，这可能限制一些中小型企业的采用。</w:t>
      </w:r>
    </w:p>
    <w:p>
      <w:pPr>
        <w:pStyle w:val="145"/>
        <w:rPr>
          <w:rFonts w:hint="eastAsia"/>
          <w:lang w:eastAsia="zh-CN"/>
        </w:rPr>
      </w:pPr>
      <w:r>
        <w:rPr>
          <w:rFonts w:hint="eastAsia"/>
          <w:lang w:eastAsia="zh-CN"/>
        </w:rPr>
        <w:t>技术复杂性：包裹分离机需要高度复杂的自动化技术和软件系统，这可能导致操作员需要专业培训，同时也会增加系统的维护难度。</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定制化和智能化：将人工智能和机器学习技术应用于包裹分离机，使其能够自适应、自动优化分拣流程，提高效率和准确性。</w:t>
      </w:r>
    </w:p>
    <w:p>
      <w:pPr>
        <w:pStyle w:val="145"/>
        <w:rPr>
          <w:rFonts w:hint="eastAsia"/>
          <w:lang w:eastAsia="zh-CN"/>
        </w:rPr>
      </w:pPr>
      <w:r>
        <w:rPr>
          <w:rFonts w:hint="eastAsia"/>
          <w:lang w:eastAsia="zh-CN"/>
        </w:rPr>
        <w:t>可持续性：包裹分离机制造商可以关注环保和可持续性，开发更节能、材料可回收的设备，以满足可持续物流趋势。</w:t>
      </w:r>
    </w:p>
    <w:p>
      <w:pPr>
        <w:pStyle w:val="145"/>
        <w:rPr>
          <w:lang w:eastAsia="zh-CN"/>
        </w:rPr>
      </w:pPr>
      <w:r>
        <w:rPr>
          <w:rFonts w:hint="eastAsia"/>
          <w:lang w:eastAsia="zh-CN"/>
        </w:rPr>
        <w:t>全球物流增长：随着全球物流需求的增加，包裹分离机在国际运输和物流领域的应用潜力巨大，尤其是在跨境电子商务领域。</w:t>
      </w:r>
    </w:p>
    <w:p>
      <w:pPr>
        <w:pStyle w:val="145"/>
        <w:rPr>
          <w:lang w:eastAsia="zh-CN"/>
        </w:rPr>
      </w:pPr>
    </w:p>
    <w:p>
      <w:pPr>
        <w:pStyle w:val="148"/>
        <w:rPr>
          <w:lang w:eastAsia="zh-CN"/>
        </w:rPr>
      </w:pPr>
      <w:r>
        <w:rPr>
          <w:rFonts w:hint="eastAsia"/>
          <w:lang w:eastAsia="zh-CN"/>
        </w:rPr>
        <w:t>全球</w:t>
      </w:r>
      <w:r>
        <w:rPr>
          <w:lang w:eastAsia="zh-CN"/>
        </w:rPr>
        <w:t>包裹分离机</w:t>
      </w:r>
      <w:r>
        <w:rPr>
          <w:rFonts w:hint="eastAsia"/>
          <w:lang w:eastAsia="zh-CN"/>
        </w:rPr>
        <w:t>市场前</w:t>
      </w:r>
      <w:r>
        <w:rPr>
          <w:lang w:eastAsia="zh-CN"/>
        </w:rPr>
        <w:t>10</w:t>
      </w:r>
      <w:r>
        <w:rPr>
          <w:rFonts w:hint="eastAsia"/>
          <w:lang w:eastAsia="zh-CN"/>
        </w:rPr>
        <w:t>强生产商排名及市场占有率（持续更新）</w:t>
      </w:r>
    </w:p>
    <w:p>
      <w:pPr>
        <w:pStyle w:val="145"/>
        <w:jc w:val="center"/>
      </w:pPr>
      <w:r>
        <w:drawing>
          <wp:inline distT="0" distB="0" distL="0" distR="0">
            <wp:extent cx="4572635" cy="4401820"/>
            <wp:effectExtent l="0" t="0" r="0" b="0"/>
            <wp:docPr id="10028577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85772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包裹分离机</w:t>
      </w:r>
      <w:r>
        <w:rPr>
          <w:rFonts w:hint="eastAsia"/>
          <w:lang w:eastAsia="zh-CN"/>
        </w:rPr>
        <w:t>市场研究报告2023-2029</w:t>
      </w:r>
      <w:r>
        <w:rPr>
          <w:lang w:eastAsia="zh-CN"/>
        </w:rPr>
        <w:t>.</w:t>
      </w:r>
    </w:p>
    <w:p>
      <w:pPr>
        <w:pStyle w:val="145"/>
      </w:pPr>
      <w:r>
        <w:rPr>
          <w:rFonts w:hint="eastAsia"/>
        </w:rPr>
        <w:t>全球范围内包裹分离机生产商主要包括Fives Group、Kejie Smart、Zhongke Weizhi、Jinfeng logistics equipment、Kunming Ship Intelligence、Dijie Industry、Feng Fu Technology、New Beiyang、BEUMER等。2022年，全球前五大厂商占有大约50.0%的市场份额。</w:t>
      </w:r>
    </w:p>
    <w:p>
      <w:pPr>
        <w:pStyle w:val="145"/>
      </w:pPr>
    </w:p>
    <w:p>
      <w:pPr>
        <w:pStyle w:val="145"/>
      </w:pPr>
      <w:r>
        <w:br w:type="page"/>
      </w:r>
    </w:p>
    <w:p>
      <w:pPr>
        <w:pStyle w:val="148"/>
        <w:rPr>
          <w:lang w:eastAsia="zh-CN"/>
        </w:rPr>
      </w:pPr>
      <w:r>
        <w:rPr>
          <w:lang w:eastAsia="zh-CN"/>
        </w:rPr>
        <w:t>包裹分离机</w:t>
      </w:r>
      <w:r>
        <w:rPr>
          <w:rFonts w:hint="eastAsia"/>
          <w:lang w:eastAsia="zh-CN"/>
        </w:rPr>
        <w:t>，全球市场规模，按产品类型细分，基于视觉控制处于主导地位</w:t>
      </w:r>
    </w:p>
    <w:p>
      <w:pPr>
        <w:pStyle w:val="145"/>
        <w:rPr>
          <w:lang w:eastAsia="zh-CN"/>
        </w:rPr>
      </w:pPr>
      <w:r>
        <w:rPr>
          <w:lang w:eastAsia="zh-CN"/>
        </w:rPr>
        <w:drawing>
          <wp:inline distT="0" distB="0" distL="0" distR="0">
            <wp:extent cx="6169660" cy="3060700"/>
            <wp:effectExtent l="0" t="0" r="2540" b="6350"/>
            <wp:docPr id="204101199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011998"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69660" cy="3060700"/>
                    </a:xfrm>
                    <a:prstGeom prst="rect">
                      <a:avLst/>
                    </a:prstGeom>
                    <a:noFill/>
                  </pic:spPr>
                </pic:pic>
              </a:graphicData>
            </a:graphic>
          </wp:inline>
        </w:drawing>
      </w:r>
    </w:p>
    <w:p>
      <w:pPr>
        <w:pStyle w:val="145"/>
        <w:rPr>
          <w:lang w:eastAsia="zh-CN"/>
        </w:rPr>
      </w:pPr>
      <w:r>
        <w:rPr>
          <w:lang w:eastAsia="zh-CN"/>
        </w:rPr>
        <w:drawing>
          <wp:inline distT="0" distB="0" distL="0" distR="0">
            <wp:extent cx="6176010" cy="3060700"/>
            <wp:effectExtent l="0" t="0" r="0" b="6350"/>
            <wp:docPr id="939625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62525"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17601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包裹分离机</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就产品类型而言，目前基于视觉控制是最主要的细分产品，占据大约91.9%的份额。</w:t>
      </w:r>
    </w:p>
    <w:p>
      <w:pPr>
        <w:pStyle w:val="145"/>
        <w:rPr>
          <w:lang w:eastAsia="zh-CN"/>
        </w:rPr>
      </w:pPr>
    </w:p>
    <w:p>
      <w:pPr>
        <w:pStyle w:val="145"/>
        <w:rPr>
          <w:lang w:eastAsia="zh-CN"/>
        </w:rPr>
      </w:pPr>
      <w:r>
        <w:rPr>
          <w:lang w:eastAsia="zh-CN"/>
        </w:rPr>
        <w:br w:type="page"/>
      </w:r>
    </w:p>
    <w:p>
      <w:pPr>
        <w:pStyle w:val="148"/>
        <w:rPr>
          <w:lang w:eastAsia="zh-CN"/>
        </w:rPr>
      </w:pPr>
      <w:r>
        <w:rPr>
          <w:lang w:eastAsia="zh-CN"/>
        </w:rPr>
        <w:t>包裹分离机</w:t>
      </w:r>
      <w:r>
        <w:rPr>
          <w:rFonts w:hint="eastAsia"/>
          <w:lang w:eastAsia="zh-CN"/>
        </w:rPr>
        <w:t>，全球市场规模，按应用细分，邮政业是最大的下游市场，占有44.8%份额。</w:t>
      </w:r>
    </w:p>
    <w:p>
      <w:pPr>
        <w:pStyle w:val="145"/>
      </w:pPr>
      <w:r>
        <w:drawing>
          <wp:inline distT="0" distB="0" distL="0" distR="0">
            <wp:extent cx="6169660" cy="3060700"/>
            <wp:effectExtent l="0" t="0" r="2540" b="6350"/>
            <wp:docPr id="166465026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650268"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169660" cy="3060700"/>
                    </a:xfrm>
                    <a:prstGeom prst="rect">
                      <a:avLst/>
                    </a:prstGeom>
                    <a:noFill/>
                  </pic:spPr>
                </pic:pic>
              </a:graphicData>
            </a:graphic>
          </wp:inline>
        </w:drawing>
      </w:r>
    </w:p>
    <w:p>
      <w:pPr>
        <w:pStyle w:val="145"/>
      </w:pPr>
      <w:r>
        <w:drawing>
          <wp:inline distT="0" distB="0" distL="0" distR="0">
            <wp:extent cx="6176010" cy="3060700"/>
            <wp:effectExtent l="0" t="0" r="0" b="6350"/>
            <wp:docPr id="3846224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622462"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17601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包裹分离机</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就产品类型而言，目前邮政业是最主要的需求来源，占据大约44.8%的份额。</w:t>
      </w:r>
    </w:p>
    <w:p>
      <w:pPr>
        <w:pStyle w:val="145"/>
        <w:rPr>
          <w:lang w:eastAsia="zh-CN"/>
        </w:rPr>
      </w:pPr>
    </w:p>
    <w:p>
      <w:pPr>
        <w:pStyle w:val="145"/>
        <w:rPr>
          <w:lang w:eastAsia="zh-CN"/>
        </w:rPr>
      </w:pPr>
      <w:r>
        <w:rPr>
          <w:lang w:eastAsia="zh-CN"/>
        </w:rPr>
        <w:br w:type="page"/>
      </w:r>
    </w:p>
    <w:p>
      <w:pPr>
        <w:pStyle w:val="148"/>
        <w:rPr>
          <w:lang w:eastAsia="zh-CN"/>
        </w:rPr>
      </w:pPr>
      <w:r>
        <w:rPr>
          <w:rFonts w:hint="eastAsia"/>
          <w:lang w:eastAsia="zh-CN"/>
        </w:rPr>
        <w:t>全球主要市场</w:t>
      </w:r>
      <w:r>
        <w:rPr>
          <w:lang w:eastAsia="zh-CN"/>
        </w:rPr>
        <w:t>包裹分离机</w:t>
      </w:r>
      <w:r>
        <w:rPr>
          <w:rFonts w:hint="eastAsia"/>
          <w:lang w:eastAsia="zh-CN"/>
        </w:rPr>
        <w:t>规模</w:t>
      </w:r>
    </w:p>
    <w:p>
      <w:pPr>
        <w:pStyle w:val="145"/>
        <w:rPr>
          <w:lang w:val="en-US" w:eastAsia="zh-CN"/>
        </w:rPr>
      </w:pPr>
      <w:r>
        <w:rPr>
          <w:lang w:val="en-US" w:eastAsia="zh-CN"/>
        </w:rPr>
        <w:drawing>
          <wp:inline distT="0" distB="0" distL="0" distR="0">
            <wp:extent cx="6176010" cy="3060700"/>
            <wp:effectExtent l="0" t="0" r="0" b="6350"/>
            <wp:docPr id="150048474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484747" name="图片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176010" cy="3060700"/>
                    </a:xfrm>
                    <a:prstGeom prst="rect">
                      <a:avLst/>
                    </a:prstGeom>
                    <a:noFill/>
                  </pic:spPr>
                </pic:pic>
              </a:graphicData>
            </a:graphic>
          </wp:inline>
        </w:drawing>
      </w:r>
    </w:p>
    <w:p>
      <w:pPr>
        <w:pStyle w:val="145"/>
        <w:rPr>
          <w:lang w:val="en-US" w:eastAsia="zh-CN"/>
        </w:rPr>
      </w:pPr>
      <w:r>
        <w:rPr>
          <w:lang w:val="en-US" w:eastAsia="zh-CN"/>
        </w:rPr>
        <w:drawing>
          <wp:inline distT="0" distB="0" distL="0" distR="0">
            <wp:extent cx="6176010" cy="3060700"/>
            <wp:effectExtent l="0" t="0" r="0" b="6350"/>
            <wp:docPr id="37247248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472485" name="图片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6176010" cy="3060700"/>
                    </a:xfrm>
                    <a:prstGeom prst="rect">
                      <a:avLst/>
                    </a:prstGeom>
                    <a:noFill/>
                  </pic:spPr>
                </pic:pic>
              </a:graphicData>
            </a:graphic>
          </wp:inline>
        </w:drawing>
      </w:r>
    </w:p>
    <w:p>
      <w:pPr>
        <w:pStyle w:val="143"/>
      </w:pPr>
      <w:r>
        <w:rPr>
          <w:rFonts w:hint="eastAsia"/>
          <w:lang w:eastAsia="zh-CN"/>
        </w:rPr>
        <w:t>如上图表/数据，摘自QYResearch最新报告“</w:t>
      </w:r>
      <w:r>
        <w:rPr>
          <w:rFonts w:hint="eastAsia"/>
        </w:rPr>
        <w:t>全球</w:t>
      </w:r>
      <w:r>
        <w:t>包裹分离机</w:t>
      </w:r>
      <w:r>
        <w:rPr>
          <w:rFonts w:hint="eastAsia"/>
        </w:rPr>
        <w:t>市场研究报告2023-2029</w:t>
      </w:r>
      <w:r>
        <w:t>.</w:t>
      </w:r>
    </w:p>
    <w:p>
      <w:pPr>
        <w:pStyle w:val="145"/>
      </w:pPr>
    </w:p>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p>
    <w:p>
      <w:pPr>
        <w:pStyle w:val="167"/>
        <w:rPr>
          <w:lang w:eastAsia="zh-CN"/>
        </w:rPr>
      </w:pPr>
      <w:r>
        <w:rPr>
          <w:rFonts w:hint="eastAsia"/>
          <w:lang w:eastAsia="zh-CN"/>
        </w:rPr>
        <w:t>2023全球与中国包裹分离机市场专精特新“小巨人”企业调研报告</w:t>
      </w:r>
    </w:p>
    <w:p>
      <w:pPr>
        <w:pStyle w:val="145"/>
        <w:rPr>
          <w:rFonts w:hint="eastAsia"/>
          <w:lang w:eastAsia="zh-CN"/>
        </w:rPr>
      </w:pPr>
      <w:r>
        <w:rPr>
          <w:rFonts w:hint="eastAsia"/>
          <w:lang w:eastAsia="zh-CN"/>
        </w:rPr>
        <w:t>根据研究团队调研统计，2022年全球包裹分离机市场销售额达到了19亿元，预计2029年将达到53亿元，年复合增长率（CAGR）为16.0%（2023-2029）。中国市场在过去几年变化较快，2022年市场规模为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包裹分离机是一种通过视觉相机控制皮带运行，从而实现对水平多向重叠的无序包裹进行单件分离的自动化设备。 经分离后，包裹可以沿输送方向单件以一定距离有序排列，连续输送。包裹分离机配合自动化分拣设备，可以实现对无序重叠包裹的全自动、高效输送和分拣，顺利完成订单处理。全球包裹分离机（Parcel Separator）核心厂商包括Fives Group，科捷智能，中科微至，金峰物流设备和昆船智能等，前五大厂商占有全球大约50%的份额。欧洲是最大的市场，占有大约36%的份额。产品类型而言，基于视觉控制是最大的细分，占有大约90%的份额，同时就下游来说，邮政业是最大的下游领域，占有约45%的份额。</w:t>
      </w:r>
    </w:p>
    <w:p>
      <w:pPr>
        <w:pStyle w:val="145"/>
        <w:rPr>
          <w:rFonts w:hint="eastAsia"/>
          <w:lang w:eastAsia="zh-CN"/>
        </w:rPr>
      </w:pPr>
      <w:r>
        <w:rPr>
          <w:rFonts w:hint="eastAsia"/>
          <w:lang w:eastAsia="zh-CN"/>
        </w:rPr>
        <w:t>本文侧重研究全球包裹分离机总体规模及主要厂商占有率和排名，主要统计指标包括包裹分离机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Fives Group</w:t>
      </w:r>
    </w:p>
    <w:p>
      <w:pPr>
        <w:pStyle w:val="145"/>
        <w:rPr>
          <w:rFonts w:hint="eastAsia"/>
          <w:lang w:eastAsia="zh-CN"/>
        </w:rPr>
      </w:pPr>
      <w:r>
        <w:rPr>
          <w:rFonts w:hint="eastAsia"/>
          <w:lang w:eastAsia="zh-CN"/>
        </w:rPr>
        <w:t xml:space="preserve">    科捷智能</w:t>
      </w:r>
    </w:p>
    <w:p>
      <w:pPr>
        <w:pStyle w:val="145"/>
        <w:rPr>
          <w:rFonts w:hint="eastAsia"/>
          <w:lang w:eastAsia="zh-CN"/>
        </w:rPr>
      </w:pPr>
      <w:r>
        <w:rPr>
          <w:rFonts w:hint="eastAsia"/>
          <w:lang w:eastAsia="zh-CN"/>
        </w:rPr>
        <w:t xml:space="preserve">    中科微至</w:t>
      </w:r>
    </w:p>
    <w:p>
      <w:pPr>
        <w:pStyle w:val="145"/>
        <w:rPr>
          <w:rFonts w:hint="eastAsia"/>
          <w:lang w:eastAsia="zh-CN"/>
        </w:rPr>
      </w:pPr>
      <w:r>
        <w:rPr>
          <w:rFonts w:hint="eastAsia"/>
          <w:lang w:eastAsia="zh-CN"/>
        </w:rPr>
        <w:t xml:space="preserve">    金峰物流设备</w:t>
      </w:r>
    </w:p>
    <w:p>
      <w:pPr>
        <w:pStyle w:val="145"/>
        <w:rPr>
          <w:rFonts w:hint="eastAsia"/>
          <w:lang w:eastAsia="zh-CN"/>
        </w:rPr>
      </w:pPr>
      <w:r>
        <w:rPr>
          <w:rFonts w:hint="eastAsia"/>
          <w:lang w:eastAsia="zh-CN"/>
        </w:rPr>
        <w:t xml:space="preserve">    昆船智能</w:t>
      </w:r>
    </w:p>
    <w:p>
      <w:pPr>
        <w:pStyle w:val="145"/>
        <w:rPr>
          <w:rFonts w:hint="eastAsia"/>
          <w:lang w:eastAsia="zh-CN"/>
        </w:rPr>
      </w:pPr>
      <w:r>
        <w:rPr>
          <w:rFonts w:hint="eastAsia"/>
          <w:lang w:eastAsia="zh-CN"/>
        </w:rPr>
        <w:t xml:space="preserve">    荻捷工业</w:t>
      </w:r>
    </w:p>
    <w:p>
      <w:pPr>
        <w:pStyle w:val="145"/>
        <w:rPr>
          <w:rFonts w:hint="eastAsia"/>
          <w:lang w:eastAsia="zh-CN"/>
        </w:rPr>
      </w:pPr>
      <w:r>
        <w:rPr>
          <w:rFonts w:hint="eastAsia"/>
          <w:lang w:eastAsia="zh-CN"/>
        </w:rPr>
        <w:t xml:space="preserve">    锋馥科技</w:t>
      </w:r>
    </w:p>
    <w:p>
      <w:pPr>
        <w:pStyle w:val="145"/>
        <w:rPr>
          <w:rFonts w:hint="eastAsia"/>
          <w:lang w:eastAsia="zh-CN"/>
        </w:rPr>
      </w:pPr>
      <w:r>
        <w:rPr>
          <w:rFonts w:hint="eastAsia"/>
          <w:lang w:eastAsia="zh-CN"/>
        </w:rPr>
        <w:t xml:space="preserve">    新北洋</w:t>
      </w:r>
    </w:p>
    <w:p>
      <w:pPr>
        <w:pStyle w:val="145"/>
        <w:rPr>
          <w:rFonts w:hint="eastAsia"/>
          <w:lang w:eastAsia="zh-CN"/>
        </w:rPr>
      </w:pPr>
      <w:r>
        <w:rPr>
          <w:rFonts w:hint="eastAsia"/>
          <w:lang w:eastAsia="zh-CN"/>
        </w:rPr>
        <w:t xml:space="preserve">    BEUMER</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基于视觉控制</w:t>
      </w:r>
    </w:p>
    <w:p>
      <w:pPr>
        <w:pStyle w:val="145"/>
        <w:rPr>
          <w:rFonts w:hint="eastAsia"/>
          <w:lang w:eastAsia="zh-CN"/>
        </w:rPr>
      </w:pPr>
      <w:r>
        <w:rPr>
          <w:rFonts w:hint="eastAsia"/>
          <w:lang w:eastAsia="zh-CN"/>
        </w:rPr>
        <w:t xml:space="preserve">    基于机械式</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邮政业</w:t>
      </w:r>
    </w:p>
    <w:p>
      <w:pPr>
        <w:pStyle w:val="145"/>
        <w:rPr>
          <w:rFonts w:hint="eastAsia"/>
          <w:lang w:eastAsia="zh-CN"/>
        </w:rPr>
      </w:pPr>
      <w:r>
        <w:rPr>
          <w:rFonts w:hint="eastAsia"/>
          <w:lang w:eastAsia="zh-CN"/>
        </w:rPr>
        <w:t xml:space="preserve">    电子商务业</w:t>
      </w:r>
    </w:p>
    <w:p>
      <w:pPr>
        <w:pStyle w:val="145"/>
        <w:rPr>
          <w:rFonts w:hint="eastAsia"/>
          <w:lang w:eastAsia="zh-CN"/>
        </w:rPr>
      </w:pPr>
      <w:r>
        <w:rPr>
          <w:rFonts w:hint="eastAsia"/>
          <w:lang w:eastAsia="zh-CN"/>
        </w:rPr>
        <w:t xml:space="preserve">    零售业</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第4章：全球包裹分离机主要地区分析，包括销量、销售收入等</w:t>
      </w:r>
    </w:p>
    <w:p>
      <w:pPr>
        <w:pStyle w:val="145"/>
        <w:rPr>
          <w:rFonts w:hint="eastAsia"/>
          <w:lang w:eastAsia="zh-CN"/>
        </w:rPr>
      </w:pPr>
      <w:r>
        <w:rPr>
          <w:rFonts w:hint="eastAsia"/>
          <w:lang w:eastAsia="zh-CN"/>
        </w:rPr>
        <w:t>第5章：全球包裹分离机主要厂商基本情况介绍，包括公司简介、包裹分离机产品型号、销量、收入、价格及最新动态等</w:t>
      </w:r>
    </w:p>
    <w:p>
      <w:pPr>
        <w:pStyle w:val="145"/>
        <w:rPr>
          <w:rFonts w:hint="eastAsia"/>
          <w:lang w:eastAsia="zh-CN"/>
        </w:rPr>
      </w:pPr>
      <w:r>
        <w:rPr>
          <w:rFonts w:hint="eastAsia"/>
          <w:lang w:eastAsia="zh-CN"/>
        </w:rPr>
        <w:t>第6章：全球不同产品类型包裹分离机销量、收入、价格及份额等</w:t>
      </w:r>
    </w:p>
    <w:p>
      <w:pPr>
        <w:pStyle w:val="145"/>
        <w:rPr>
          <w:rFonts w:hint="eastAsia"/>
          <w:lang w:eastAsia="zh-CN"/>
        </w:rPr>
      </w:pPr>
      <w:r>
        <w:rPr>
          <w:rFonts w:hint="eastAsia"/>
          <w:lang w:eastAsia="zh-CN"/>
        </w:rPr>
        <w:t>第7章：全球不同应用包裹分离机销量、收入、价格及份额等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0E"/>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33A"/>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84D"/>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8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3EF0"/>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7ED"/>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8C"/>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0FA"/>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F1735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286</Words>
  <Characters>1636</Characters>
  <Lines>13</Lines>
  <Paragraphs>3</Paragraphs>
  <TotalTime>645</TotalTime>
  <ScaleCrop>false</ScaleCrop>
  <LinksUpToDate>false</LinksUpToDate>
  <CharactersWithSpaces>1919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2023-10-13T05:37:54Z</dcterms:modified>
  <cp:revision>799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F563373D781D42958E953DD1C8D639BB_12</vt:lpwstr>
  </property>
</Properties>
</file>