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简报：全球市场卫星信标接收器总体规模、主要生产商、主要地区、产品和应用细分研究报告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【页数】：94</w:t>
      </w:r>
    </w:p>
    <w:p>
      <w:pPr>
        <w:rPr>
          <w:rFonts w:hint="eastAsia"/>
        </w:rPr>
      </w:pPr>
      <w:r>
        <w:rPr>
          <w:rFonts w:hint="eastAsia"/>
        </w:rPr>
        <w:t>【图表数】：126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本文研究全球市场、主要地区和主要国家卫星信标接收器的销量、销售收入等，同时也重点分析全球范围内主要厂商（品牌）竞争态势，卫星信标接收器销量、价格、收入和市场份额等。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卫星信标接收器总体规模，主要地区规模，主要企业规模和份额，主要产品分类规模，下游主要应用规模等。规模分析包括销量、价格、收入和市场份额等。针对未来几年卫星信标接收器的发展前景预测，本文预测到2028年，主要包括全球和主要地区销量、收入的预测，分类销量和收入的预测，以及主要应用卫星信标接收器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据简乐尚博（168report）调研，按收入计，2021年全球卫星信标接收器收入大约 百万美元，预计2028年达到 百万美元，2022至2028期间，年复合增长率CAGR为 %。同时2020年全球卫星信标接收器销量大约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全球市场主要卫星信标接收器生产商包括C-COM Satellite Systems、SatService GmbH、Peak Communications、Novella Satcoms和Advantech Wireless等，按收入计，2021年全球前四大厂商占有大约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从产品类型方面来看，数字占有重要地位，按收入计，2021年市场份额为 %，预计2028年份额将达到 %。同时就应用来看，信标跟踪在2028年份额大约是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根据不同产品类型,卫星信标接收器细分为:</w:t>
      </w:r>
    </w:p>
    <w:p>
      <w:pPr>
        <w:rPr>
          <w:rFonts w:hint="eastAsia"/>
        </w:rPr>
      </w:pPr>
      <w:r>
        <w:rPr>
          <w:rFonts w:hint="eastAsia"/>
        </w:rPr>
        <w:t xml:space="preserve">    数字</w:t>
      </w:r>
    </w:p>
    <w:p>
      <w:pPr>
        <w:rPr>
          <w:rFonts w:hint="eastAsia"/>
        </w:rPr>
      </w:pPr>
      <w:r>
        <w:rPr>
          <w:rFonts w:hint="eastAsia"/>
        </w:rPr>
        <w:t xml:space="preserve">    模拟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信标跟踪</w:t>
      </w:r>
    </w:p>
    <w:p>
      <w:pPr>
        <w:rPr>
          <w:rFonts w:hint="eastAsia"/>
        </w:rPr>
      </w:pPr>
      <w:r>
        <w:rPr>
          <w:rFonts w:hint="eastAsia"/>
        </w:rPr>
        <w:t xml:space="preserve">    移动卫星通信 (SOTM)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本文重点关注全球范围内卫星信标接收器主要企业，包括：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C-COM Satellite Systems</w:t>
      </w:r>
    </w:p>
    <w:p>
      <w:pPr>
        <w:rPr>
          <w:rFonts w:hint="eastAsia"/>
        </w:rPr>
      </w:pPr>
      <w:r>
        <w:rPr>
          <w:rFonts w:hint="eastAsia"/>
        </w:rPr>
        <w:t xml:space="preserve">    SatService GmbH</w:t>
      </w:r>
    </w:p>
    <w:p>
      <w:pPr>
        <w:rPr>
          <w:rFonts w:hint="eastAsia"/>
        </w:rPr>
      </w:pPr>
      <w:r>
        <w:rPr>
          <w:rFonts w:hint="eastAsia"/>
        </w:rPr>
        <w:t xml:space="preserve">    Peak Communications</w:t>
      </w:r>
    </w:p>
    <w:p>
      <w:pPr>
        <w:rPr>
          <w:rFonts w:hint="eastAsia"/>
        </w:rPr>
      </w:pPr>
      <w:r>
        <w:rPr>
          <w:rFonts w:hint="eastAsia"/>
        </w:rPr>
        <w:t xml:space="preserve">    Novella Satcoms</w:t>
      </w:r>
    </w:p>
    <w:p>
      <w:pPr>
        <w:rPr>
          <w:rFonts w:hint="eastAsia"/>
        </w:rPr>
      </w:pPr>
      <w:r>
        <w:rPr>
          <w:rFonts w:hint="eastAsia"/>
        </w:rPr>
        <w:t xml:space="preserve">    Advantech Wireless</w:t>
      </w:r>
    </w:p>
    <w:p>
      <w:pPr>
        <w:rPr>
          <w:rFonts w:hint="eastAsia"/>
        </w:rPr>
      </w:pPr>
      <w:r>
        <w:rPr>
          <w:rFonts w:hint="eastAsia"/>
        </w:rPr>
        <w:t xml:space="preserve">    AVCOM</w:t>
      </w:r>
    </w:p>
    <w:p>
      <w:pPr>
        <w:rPr>
          <w:rFonts w:hint="eastAsia"/>
        </w:rPr>
      </w:pPr>
      <w:r>
        <w:rPr>
          <w:rFonts w:hint="eastAsia"/>
        </w:rPr>
        <w:t xml:space="preserve">    Kratos Antenna Solutions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卫星信标接收器介绍</w:t>
      </w:r>
    </w:p>
    <w:p>
      <w:pPr>
        <w:rPr>
          <w:rFonts w:hint="eastAsia"/>
        </w:rPr>
      </w:pPr>
      <w:r>
        <w:rPr>
          <w:rFonts w:hint="eastAsia"/>
        </w:rPr>
        <w:t xml:space="preserve">    1.2 卫星信标接收器分类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全球市场不同产品类型卫星信标接收器规模对比：2017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数字</w:t>
      </w:r>
    </w:p>
    <w:p>
      <w:pPr>
        <w:rPr>
          <w:rFonts w:hint="eastAsia"/>
        </w:rPr>
      </w:pPr>
      <w:r>
        <w:rPr>
          <w:rFonts w:hint="eastAsia"/>
        </w:rPr>
        <w:t xml:space="preserve">        1.2.3 模拟</w:t>
      </w:r>
    </w:p>
    <w:p>
      <w:pPr>
        <w:rPr>
          <w:rFonts w:hint="eastAsia"/>
        </w:rPr>
      </w:pPr>
      <w:r>
        <w:rPr>
          <w:rFonts w:hint="eastAsia"/>
        </w:rPr>
        <w:t xml:space="preserve">    1.3 全球卫星信标接收器主要下游市场分析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全球卫星信标接收器主要下游市场规模对比：2017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信标跟踪</w:t>
      </w:r>
    </w:p>
    <w:p>
      <w:pPr>
        <w:rPr>
          <w:rFonts w:hint="eastAsia"/>
        </w:rPr>
      </w:pPr>
      <w:r>
        <w:rPr>
          <w:rFonts w:hint="eastAsia"/>
        </w:rPr>
        <w:t xml:space="preserve">        1.3.3 移动卫星通信 (SOTM)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全球市场卫星信标接收器总体规模及预测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全球市场卫星信标接收器市场规模及预测：2017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全球市场卫星信标接收器价格趋势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全球市场卫星信标接收器产能分析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全球市场卫星信标接收器总产能（2017-2028）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全球市场主要地区卫星信标接收器产能分析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卫星信标接收器市场发展趋势、驱动因素和阻碍因素分析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卫星信标接收器市场驱动因素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卫星信标接收器市场阻碍因素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卫星信标接收器市场发展趋势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C-COM Satellite Systems</w:t>
      </w:r>
    </w:p>
    <w:p>
      <w:pPr>
        <w:rPr>
          <w:rFonts w:hint="eastAsia"/>
        </w:rPr>
      </w:pPr>
      <w:r>
        <w:rPr>
          <w:rFonts w:hint="eastAsia"/>
        </w:rPr>
        <w:t xml:space="preserve">        2.1.1 C-COM Satellite Systems基本情况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C-COM Satellite Systems主要业务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C-COM Satellite Systems卫星信标接收器产品介绍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C-COM Satellite Systems卫星信标接收器销量、价格、收入、毛利率及市场份额（2019、2020、2021和2022）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SatService GmbH</w:t>
      </w:r>
    </w:p>
    <w:p>
      <w:pPr>
        <w:rPr>
          <w:rFonts w:hint="eastAsia"/>
        </w:rPr>
      </w:pPr>
      <w:r>
        <w:rPr>
          <w:rFonts w:hint="eastAsia"/>
        </w:rPr>
        <w:t xml:space="preserve">        2.2.1 SatService GmbH基本情况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SatService GmbH主要业务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SatService GmbH卫星信标接收器产品介绍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SatService GmbH卫星信标接收器销量、价格、收入、毛利率及市场份额（2019、2020、2021和2022）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Peak Communications</w:t>
      </w:r>
    </w:p>
    <w:p>
      <w:pPr>
        <w:rPr>
          <w:rFonts w:hint="eastAsia"/>
        </w:rPr>
      </w:pPr>
      <w:r>
        <w:rPr>
          <w:rFonts w:hint="eastAsia"/>
        </w:rPr>
        <w:t xml:space="preserve">        2.3.1 Peak Communications基本情况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Peak Communications主要业务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Peak Communications卫星信标接收器产品介绍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Peak Communications卫星信标接收器销量、价格、收入、毛利率及市场份额（2019、2020、2021和2022）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Novella Satcoms</w:t>
      </w:r>
    </w:p>
    <w:p>
      <w:pPr>
        <w:rPr>
          <w:rFonts w:hint="eastAsia"/>
        </w:rPr>
      </w:pPr>
      <w:r>
        <w:rPr>
          <w:rFonts w:hint="eastAsia"/>
        </w:rPr>
        <w:t xml:space="preserve">        2.4.1 Novella Satcoms基本情况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Novella Satcoms主要业务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Novella Satcoms卫星信标接收器产品介绍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Novella Satcoms卫星信标接收器销量、价格、收入、毛利率及市场份额（2019、2020、2021和2022）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Advantech Wireless</w:t>
      </w:r>
    </w:p>
    <w:p>
      <w:pPr>
        <w:rPr>
          <w:rFonts w:hint="eastAsia"/>
        </w:rPr>
      </w:pPr>
      <w:r>
        <w:rPr>
          <w:rFonts w:hint="eastAsia"/>
        </w:rPr>
        <w:t xml:space="preserve">        2.5.1 Advantech Wireless基本情况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Advantech Wireless主要业务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Advantech Wireless卫星信标接收器产品介绍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Advantech Wireless卫星信标接收器销量、价格、收入、毛利率及市场份额（2019、2020、2021和2022）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AVCOM</w:t>
      </w:r>
    </w:p>
    <w:p>
      <w:pPr>
        <w:rPr>
          <w:rFonts w:hint="eastAsia"/>
        </w:rPr>
      </w:pPr>
      <w:r>
        <w:rPr>
          <w:rFonts w:hint="eastAsia"/>
        </w:rPr>
        <w:t xml:space="preserve">        2.6.1 AVCOM基本情况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AVCOM主要业务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AVCOM卫星信标接收器产品介绍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AVCOM卫星信标接收器销量、价格、收入、毛利率及市场份额（2019、2020、2021和2022）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Kratos Antenna Solutions</w:t>
      </w:r>
    </w:p>
    <w:p>
      <w:pPr>
        <w:rPr>
          <w:rFonts w:hint="eastAsia"/>
        </w:rPr>
      </w:pPr>
      <w:r>
        <w:rPr>
          <w:rFonts w:hint="eastAsia"/>
        </w:rPr>
        <w:t xml:space="preserve">        2.7.1 Kratos Antenna Solutions基本情况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Kratos Antenna Solutions主要业务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Kratos Antenna Solutions卫星信标接收器产品介绍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Kratos Antenna Solutions卫星信标接收器销量、价格、收入、毛利率及市场份额（2019、2020、2021和2022）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全球市场卫星信标接收器主要厂商竞争态势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全球市场主要厂商卫星信标接收器销量（2019、2020、2021和2022）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全球市场主要厂商卫星信标接收器收入（2019、2020、2021和2022）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全球卫星信标接收器主要厂商市场地位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全球卫星信标接收器市场集中度分析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全球市场卫星信标接收器主要厂商总部及产地分布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全球主要厂商卫星信标接收器产能</w:t>
      </w:r>
    </w:p>
    <w:p>
      <w:pPr>
        <w:rPr>
          <w:rFonts w:hint="eastAsia"/>
        </w:rPr>
      </w:pPr>
      <w:r>
        <w:rPr>
          <w:rFonts w:hint="eastAsia"/>
        </w:rPr>
        <w:t xml:space="preserve">    3.7 卫星信标接收器新进入者及扩产计划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卫星信标接收器行业扩产、并购情况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全球主要地区卫星信标接收器市场规模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全球主要地区卫星信标接收器收入（2017-2028）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北美市场卫星信标接收器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欧洲市场卫星信标接收器收入（2017-2028）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亚太市场卫星信标接收器收入（2017-2028）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南美市场卫星信标接收器收入（2017-2028）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中东及非洲市场卫星信标接收器收入（2017-2028）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全球市场不同产品类型卫星信标接收器市场规模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全球不同产品类型卫星信标接收器收入（2017-2028）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全球不同产品类型卫星信标接收器价格（2017-2028）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全球市场不同应用卫星信标接收器市场规模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全球不同应用卫星信标接收器收入（2017-2028）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全球不同应用卫星信标接收器价格（2017-2028）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北美主要国家卫星信标接收器市场规模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北美主要国家卫星信标接收器收入（2017-2028）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欧洲主要国家卫星信标接收器市场规模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欧洲主要国家卫星信标接收器收入（2017-2028）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亚太主要国家卫星信标接收器市场规模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亚太主要地区卫星信标接收器收入（2017-2028）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南美主要国家卫星信标接收器市场规模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南美主要国家卫星信标接收器收入（2017-2028）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中东及非洲主要国家卫星信标接收器市场规模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中东及非洲主要国家卫星信标接收器销量（2017-2028）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中东及非洲主要国家卫星信标接收器收入（2017-2028）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阿联酋卫星信标接收器市场规模及预测（2017-2028）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卫星信标接收器销售渠道分析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卫星信标接收器销售渠道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卫星信标接收器典型经销商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卫星信标接收器典型客户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全球市场不同产品类型卫星信标接收器收入（百万美元）&amp;（2017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全球不同应用卫星信标接收器收入（百万美元）&amp;（2017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C-COM Satellite Systems基本情况、产地及竞争对手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C-COM Satellite Systems主要业务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C-COM Satellite Systems卫星信标接收器产品介绍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C-COM Satellite Systems卫星信标接收器销量（台）、价格（美元/台）、收入（百万美元）、毛利率及市场份额（2019、2020、2021和2022）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SatService GmbH基本情况、产地及竞争对手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SatService GmbH主要业务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SatService GmbH卫星信标接收器产品介绍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SatService GmbH卫星信标接收器销量（台）、价格（美元/台）、收入（百万美元）、毛利率及市场份额（2019、2020、2021和2022）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Peak Communications基本情况、产地及竞争对手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Peak Communications主要业务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Peak Communications卫星信标接收器产品介绍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Peak Communications卫星信标接收器销量（台）、价格（美元/台）、收入（百万美元）、毛利率及市场份额（2019、2020、2021和2022）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Novella Satcoms基本情况、产地及竞争对手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Novella Satcoms主要业务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Novella Satcoms卫星信标接收器产品介绍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Novella Satcoms卫星信标接收器销量（台）、价格（美元/台）、收入（百万美元）、毛利率及市场份额（2019、2020、2021和2022）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Advantech Wireless基本情况、产地及竞争对手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Advantech Wireless主要业务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Advantech Wireless卫星信标接收器产品介绍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Advantech Wireless卫星信标接收器销量（台）、价格（美元/台）、收入（百万美元）、毛利率及市场份额（2019、2020、2021和2022）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AVCOM基本情况、产地及竞争对手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AVCOM主要业务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AVCOM卫星信标接收器产品介绍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AVCOM卫星信标接收器销量（台）、价格（美元/台）、收入（百万美元）、毛利率及市场份额（2019、2020、2021和2022）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Kratos Antenna Solutions基本情况、产地及竞争对手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Kratos Antenna Solutions主要业务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Kratos Antenna Solutions卫星信标接收器产品介绍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Kratos Antenna Solutions卫星信标接收器销量（台）、价格（美元/台）、收入（百万美元）、毛利率及市场份额（2019、2020、2021和2022）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全球市场主要厂商卫星信标接收器销量（2019、2020、2021和2022）&amp;（台）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表32 全球市场主要厂商卫星信标接收器收入（2019、2020、2021和2022）&amp;（百万美元）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全球卫星信标接收器主要厂商市场地位(第一梯队、第二梯队和第三梯队)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表34 全球市场卫星信标接收器主要厂商总部及产地分布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全球主要厂商卫星信标接收器产能（台）：2021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表36 卫星信标接收器新进入者及扩产计划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表37 卫星信标接收器行业扩产和并购情况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表38 全球主要地区卫星信标接收器销量（2017-2022）&amp;（台）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全球主要地区卫星信标接收器销量（2023-2028）&amp;（台）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全球主要地区卫星信标接收器收入（2017-2022）&amp;（百万美元）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全球主要地区卫星信标接收器收入（2023-2028）&amp;（百万美元）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表42 全球不同产品类型卫星信标接收器销量（2017-2022）&amp;（台）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表43 全球不同产品类型卫星信标接收器销量（2023-2028）&amp;（台）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表44 全球不同产品类型卫星信标接收器收入（2017-2022）&amp;（百万美元）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表45 全球不同产品类型卫星信标接收器收入（2023-2028）&amp;（百万美元）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全球不同产品类型卫星信标接收器价格（2017-2022）&amp;（美元/台）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全球不同产品类型卫星信标接收器价格（2023-2028）&amp;（美元/台）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全球不同应用卫星信标接收器销量（2017-2022）&amp;（台）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全球不同应用卫星信标接收器销量（2023-2028）&amp;（台）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全球不同应用卫星信标接收器收入（2017-2022）&amp;（百万美元）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全球不同应用卫星信标接收器收入（2023-2028）&amp;（百万美元）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全球不同应用卫星信标接收器价格（2017-2022）&amp;（美元/台）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全球不同应用卫星信标接收器价格（2023-2028）&amp;（美元/台）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表54 北美不同产品类型卫星信标接收器销量（2017-2022）&amp;（台）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北美不同产品类型卫星信标接收器销量（2023-2028）&amp;（台）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表56 北美不同应用卫星信标接收器销量（2017-2022）&amp;（台）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表57 北美不同应用卫星信标接收器销量（2023-2028）&amp;（台）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表58 北美主要国家卫星信标接收器销量（2017-2022）&amp;（台）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表59 北美主要国家卫星信标接收器销量（2023-2028）&amp;（台）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表60 北美主要国家卫星信标接收器收入（2017-2022）&amp;（百万美元）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表61 北美主要国家卫星信标接收器收入（2023-2028）&amp;（百万美元）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欧洲不同产品类型卫星信标接收器销量（2017-2022）&amp;（台）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表63 欧洲不同产品类型卫星信标接收器销量（2023-2028）&amp;（台）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欧洲不同应用卫星信标接收器销量（2017-2022）&amp;（台）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表65 欧洲不同应用卫星信标接收器销量（2023-2028）&amp;（台）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表66 欧洲主要国家卫星信标接收器销量（2017-2022）&amp;（台）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表67 欧洲主要国家卫星信标接收器销量（2023-2028）&amp;（台）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表68 欧洲主要国家卫星信标接收器收入（2017-2022）&amp;（百万美元）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欧洲主要国家卫星信标接收器收入（2023-2028）&amp;（百万美元）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表70 亚太不同产品类型卫星信标接收器销量（2017-2022）&amp;（台）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表71 亚太不同产品类型卫星信标接收器销量（2023-2028）&amp;（台）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亚太不同应用卫星信标接收器销量（2017-2022）&amp;（台）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表73 亚太不同应用卫星信标接收器销量（2023-2028）&amp;（台）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表74 亚太主要国家卫星信标接收器销量（2017-2022）&amp;（台）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表75 亚太主要国家卫星信标接收器销量（2023-2028）&amp;（台）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表76 亚太主要国家卫星信标接收器收入（2017-2022）&amp;（百万美元）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亚太主要国家卫星信标接收器收入（2023-2028）&amp;（百万美元）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南美不同产品类型卫星信标接收器销量（2017-2022）&amp;（台）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南美不同产品类型卫星信标接收器销量（2023-2028）&amp;（台）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表80 南美不同应用卫星信标接收器销量（2017-2022）&amp;（台）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南美不同应用卫星信标接收器销量（2023-2028）&amp;（台）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表82 南美主要国家卫星信标接收器销量（2017-2022）&amp;（台）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表83 南美主要国家卫星信标接收器销量（2023-2028）&amp;（台）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表84 南美主要国家卫星信标接收器收入（2017-2022）&amp;（百万美元）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南美主要国家卫星信标接收器收入（2023-2028）&amp;（百万美元）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中东及非洲不同产品类型卫星信标接收器销量（2017-2022）&amp;（台）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表87 中东及非洲不同产品类型卫星信标接收器销量（2023-2028）&amp;（台）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表88 中东及非洲不同应用卫星信标接收器销量（2017-2022）&amp;（台）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表89 中东及非洲不同应用卫星信标接收器销量（2023-2028）&amp;（台）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表90 中东及非洲主要国家卫星信标接收器销量（2017-2022）&amp;（台）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中东及非洲主要国家卫星信标接收器销量（2023-2028）&amp;（台）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中东及非洲主要国家卫星信标接收器收入（2017-2022）&amp;（百万美元）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中东及非洲主要国家卫星信标接收器收入（2023-2028）&amp;（百万美元）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卫星信标接收器典型经销商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表95 卫星信标接收器典型客户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卫星信标接收器产品图片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全球市场不同产品类型卫星信标接收器收入市场份额（2021）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数字</w:t>
      </w:r>
    </w:p>
    <w:p>
      <w:pPr>
        <w:rPr>
          <w:rFonts w:hint="eastAsia"/>
        </w:rPr>
      </w:pPr>
      <w:r>
        <w:rPr>
          <w:rFonts w:hint="eastAsia"/>
        </w:rPr>
        <w:t xml:space="preserve">    图4 模拟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全球市场不同应用卫星信标接收器收入市场份额（2021）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图6 信标跟踪</w:t>
      </w:r>
    </w:p>
    <w:p>
      <w:pPr>
        <w:rPr>
          <w:rFonts w:hint="eastAsia"/>
        </w:rPr>
      </w:pPr>
      <w:r>
        <w:rPr>
          <w:rFonts w:hint="eastAsia"/>
        </w:rPr>
        <w:t xml:space="preserve">    图7 移动卫星通信 (SOTM)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全球卫星信标接收器收入（百万美元）&amp;（台）：2017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全球市场卫星信标接收器收入及预测（2017-2028）&amp;（百万美元）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全球市场卫星信标接收器销量（2017-2028）&amp;（台）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全球市场卫星信标接收器价格趋势（2017-2028）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全球市场卫星信标接收器总产能（2017-2028）&amp;（台）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全球市场主要地区卫星信标接收器产能分析: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图15 卫星信标接收器市场驱动因素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图16 卫星信标接收器市场阻碍因素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图17 卫星信标接收器市场发展趋势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全球主要厂商卫星信标接收器销量份额（2021）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全球主要厂商卫星信标接收器市场份额（2021）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全球第一梯队、第二梯队和第三梯队卫星信标接收器厂商市场份额（2021）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全球前三大厂商卫星信标接收器市场份额（2021）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全球前五大厂商卫星信标接收器市场份额（2021）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全球前五大厂商卫星信标接收器市场份额（2021）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全球主要地区卫星信标接收器收入份额（2017-2028）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北美市场卫星信标接收器收入（2017-2028）&amp;（百万美元）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欧洲市场卫星信标接收器收入（2017-2028）&amp;（百万美元）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亚太市场卫星信标接收器收入（2017-2028）&amp;（百万美元）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南美市场卫星信标接收器收入（2017-2028）&amp;（百万美元）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中东及非洲市场卫星信标接收器收入（2017-2028）&amp;（百万美元）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全球不同产品类型卫星信标接收器收入份额（2017-2028）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全球不同产品类型卫星信标接收器价格（2017-2028）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全球不同应用卫星信标接收器收入份额（2017-2028）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全球不同应用卫星信标接收器价格（2017-2028）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北美不同产品类型卫星信标接收器销量份额（2017-2028）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北美不同应用卫星信标接收器销量份额（2017-2028）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北美主要国家卫星信标接收器收入份额（2017-2028）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美国卫星信标接收器收入及增速（2017-2028）&amp;（百万美元）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加拿大卫星信标接收器收入及增速（2017-2028）&amp;（百万美元）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墨西哥卫星信标接收器收入及增速（2017-2028）&amp;（百万美元）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欧洲不同产品类型卫星信标接收器销量份额（2017-2028）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欧洲不同应用卫星信标接收器销量份额（2017-2028）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欧洲主要国家卫星信标接收器收入份额（2017-2028）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德国卫星信标接收器收入及增速（2017-2028）&amp;（百万美元）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法国卫星信标接收器收入及增速（2017-2028）&amp;（百万美元）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英国卫星信标接收器收入及增速（2017-2028）&amp;（百万美元）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俄罗斯卫星信标接收器收入及增速（2017-2028）&amp;（百万美元）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意大利卫星信标接收器收入及增速（2017-2028）&amp;（百万美元）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亚太不同产品类型卫星信标接收器销量份额（2017-2028）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亚太不同应用卫星信标接收器销量份额（2017-2028）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亚太主要地区卫星信标接收器收入份额（2017-2028）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中国卫星信标接收器收入及增速（2017-2028）&amp;（百万美元）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日本卫星信标接收器收入及增速（2017-2028）&amp;（百万美元）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韩国卫星信标接收器收入及增速（2017-2028）&amp;（百万美元）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印度卫星信标接收器收入及增速（2017-2028）&amp;（百万美元）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东南亚卫星信标接收器收入及增速（2017-2028）&amp;（百万美元）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澳大利亚卫星信标接收器收入及增速（2017-2028）&amp;（百万美元）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南美不同产品类型卫星信标接收器销量份额（2017-2028）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南美不同应用卫星信标接收器销量份额（2017-2028）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南美主要国家卫星信标接收器收入份额（2017-2028）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巴西卫星信标接收器收入及增速（2017-2028）&amp;（百万美元）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阿根廷卫星信标接收器收入及增速（2017-2028）&amp;（百万美元）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中东及非洲不同产品类型卫星信标接收器销量份额（2017-2028）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中东及非洲不同应用卫星信标接收器销量份额（2017-2028）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中东及非洲主要地区卫星信标接收器销量份额（2017-2028）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中东及非洲主要地区卫星信标接收器收入份额（2017-2028）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土耳其卫星信标接收器收入及增速（2017-2028）&amp;（百万美元）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沙特卫星信标接收器收入及增速（2017-2028）&amp;（百万美元）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阿联酋卫星信标接收器收入及增速（2017-2028）&amp;（百万美元）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卫星信标接收器销售渠道：直销和分销渠道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529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2022-07-28T02:17:56Z</dcterms:created>
  <dc:creator>Administrator</dc:creator>
  <cp:lastModifiedBy>*星*空夜@话</cp:lastModifiedBy>
  <dcterms:modified xsi:type="dcterms:W3CDTF">2022-07-28T02:18:01Z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786E71ADE62549498E3CE60FFCFB761F</vt:lpwstr>
  </property>
</Properties>
</file>