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kern w:val="2"/>
          <w:sz w:val="72"/>
          <w:szCs w:val="72"/>
        </w:rPr>
        <w:id w:val="1209062236"/>
        <w:docPartObj>
          <w:docPartGallery w:val="Cover Pages"/>
          <w:docPartUnique/>
        </w:docPartObj>
      </w:sdtPr>
      <w:sdtEndPr>
        <w:rPr>
          <w:rFonts w:asciiTheme="minorHAnsi" w:eastAsiaTheme="minorEastAsia" w:hAnsiTheme="minorHAnsi" w:cstheme="minorBidi"/>
          <w:b/>
          <w:sz w:val="52"/>
          <w:szCs w:val="22"/>
        </w:rPr>
      </w:sdtEndPr>
      <w:sdtContent>
        <w:p w:rsidR="007627E7" w:rsidRDefault="007627E7">
          <w:pPr>
            <w:pStyle w:val="a3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ajorHAnsi" w:eastAsiaTheme="majorEastAsia" w:hAnsiTheme="majorHAnsi" w:cstheme="majorBidi"/>
              <w:noProof/>
              <w:sz w:val="72"/>
              <w:szCs w:val="72"/>
            </w:rPr>
            <w:drawing>
              <wp:inline distT="0" distB="0" distL="0" distR="0" wp14:anchorId="468A2B84" wp14:editId="3DB4467D">
                <wp:extent cx="1659600" cy="421200"/>
                <wp:effectExtent l="0" t="0" r="0" b="0"/>
                <wp:docPr id="1" name="图片 1" descr="C:\Users\Administrator\AppData\Local\Microsoft\Windows\INetCache\Content.Word\168logo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Administrator\AppData\Local\Microsoft\Windows\INetCache\Content.Word\168logo.png"/>
                        <pic:cNvPicPr preferRelativeResize="0"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9600" cy="42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7627E7" w:rsidRDefault="007627E7">
          <w:pPr>
            <w:pStyle w:val="a3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4800F397" wp14:editId="678DBAF3">
                    <wp:simplePos x="0" y="0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8161020" cy="817880"/>
                    <wp:effectExtent l="0" t="0" r="0" b="5080"/>
                    <wp:wrapNone/>
                    <wp:docPr id="7" name="矩形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61020" cy="81788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id="矩形 2" o:spid="_x0000_s1026" style="position:absolute;left:0;text-align:left;margin-left:0;margin-top:0;width:642.6pt;height:64.4pt;z-index:251659264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bottom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" o:allowincell="f" fillcolor="#4bacc6 [3208]" strokecolor="#4f81bd [3204]"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4349E6FA" wp14:editId="052ED17A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56240"/>
                    <wp:effectExtent l="0" t="0" r="4445" b="5080"/>
                    <wp:wrapNone/>
                    <wp:docPr id="8" name="矩形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56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id="矩形 5" o:spid="_x0000_s1026" style="position:absolute;left:0;text-align:left;margin-left:0;margin-top:0;width:7.15pt;height:831.2pt;z-index:251662336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" o:allowincell="f" strokecolor="#4f81bd [3204]">
                    <w10:wrap anchorx="margin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7026E1D3" wp14:editId="1EB257D0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56240"/>
                    <wp:effectExtent l="0" t="0" r="4445" b="5080"/>
                    <wp:wrapNone/>
                    <wp:docPr id="9" name="矩形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56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id="矩形 4" o:spid="_x0000_s1026" style="position:absolute;left:0;text-align:left;margin-left:0;margin-top:0;width:7.15pt;height:831.2pt;z-index:251661312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" o:allowincell="f" strokecolor="#4f81bd [3204]">
                    <w10:wrap anchorx="margin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3ADF794A" wp14:editId="2A3CE499">
                    <wp:simplePos x="0" y="0"/>
                    <wp:positionH relativeFrom="page">
                      <wp:align>center</wp:align>
                    </wp:positionH>
                    <wp:positionV relativeFrom="topMargin">
                      <wp:align>top</wp:align>
                    </wp:positionV>
                    <wp:extent cx="8161020" cy="822960"/>
                    <wp:effectExtent l="0" t="0" r="0" b="0"/>
                    <wp:wrapNone/>
                    <wp:docPr id="10" name="矩形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61020" cy="82296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id="矩形 3" o:spid="_x0000_s1026" style="position:absolute;left:0;text-align:left;margin-left:0;margin-top:0;width:642.6pt;height:64.8pt;z-index:251660288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top;mso-position-vertical-relative:top-margin-area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" o:allowincell="f" fillcolor="#4bacc6 [3208]" strokecolor="#4f81bd [3204]">
                    <w10:wrap anchorx="page" anchory="margin"/>
                  </v:rect>
                </w:pict>
              </mc:Fallback>
            </mc:AlternateContent>
          </w:r>
        </w:p>
        <w:p w:rsidR="007627E7" w:rsidRDefault="007627E7" w:rsidP="007627E7">
          <w:pPr>
            <w:jc w:val="center"/>
            <w:rPr>
              <w:sz w:val="52"/>
            </w:rPr>
          </w:pPr>
        </w:p>
        <w:p w:rsidR="009B792C" w:rsidRDefault="009B792C" w:rsidP="007627E7">
          <w:pPr>
            <w:widowControl/>
            <w:jc w:val="center"/>
            <w:rPr>
              <w:b/>
              <w:sz w:val="52"/>
            </w:rPr>
          </w:pPr>
        </w:p>
        <w:p w:rsidR="004512CA" w:rsidRPr="007726BA" w:rsidRDefault="004512CA" w:rsidP="007627E7">
          <w:pPr>
            <w:widowControl/>
            <w:jc w:val="center"/>
            <w:rPr>
              <w:b/>
              <w:sz w:val="52"/>
            </w:rPr>
          </w:pPr>
        </w:p>
        <w:p w:rsidR="007627E7" w:rsidRPr="00FF64C7" w:rsidRDefault="001A7B26" w:rsidP="00692B71">
          <w:pPr>
            <w:widowControl/>
            <w:jc w:val="center"/>
            <w:rPr>
              <w:b/>
              <w:sz w:val="52"/>
            </w:rPr>
          </w:pPr>
          <w:r w:rsidRPr="001A7B26">
            <w:rPr>
              <w:rFonts w:hint="eastAsia"/>
              <w:b/>
              <w:sz w:val="52"/>
            </w:rPr>
            <w:t>防指纹玻璃总体规模、主要生产商、主要地区、产品和应用细分研究报告</w:t>
          </w:r>
          <w:bookmarkStart w:id="0" w:name="_GoBack"/>
          <w:bookmarkEnd w:id="0"/>
          <w:r w:rsidR="007627E7" w:rsidRPr="00FF64C7">
            <w:rPr>
              <w:b/>
              <w:sz w:val="52"/>
            </w:rPr>
            <w:br w:type="page"/>
          </w:r>
        </w:p>
      </w:sdtContent>
    </w:sdt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>2022</w:t>
      </w:r>
      <w:r>
        <w:rPr>
          <w:rFonts w:hint="eastAsia"/>
        </w:rPr>
        <w:t>年全球市场防指纹玻璃总体规模、主要生产商、主要地区、产品和应用细分研究报告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【页数】：</w:t>
      </w:r>
      <w:r>
        <w:rPr>
          <w:rFonts w:hint="eastAsia"/>
        </w:rPr>
        <w:t>96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【图表数】：</w:t>
      </w:r>
      <w:r>
        <w:rPr>
          <w:rFonts w:hint="eastAsia"/>
        </w:rPr>
        <w:t>140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【出版时间】：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本文研究全球市场、主要地区和主要国家防指纹玻璃的销量、销售收入等，同时也重点分析全球范围内主要厂商（品牌）竞争态势，防指纹玻璃销量、价格、收入和市场份额等。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针对过去五年（</w:t>
      </w:r>
      <w:r>
        <w:rPr>
          <w:rFonts w:hint="eastAsia"/>
        </w:rPr>
        <w:t>2017-2021</w:t>
      </w:r>
      <w:r>
        <w:rPr>
          <w:rFonts w:hint="eastAsia"/>
        </w:rPr>
        <w:t>）年的历史情况，分析历史几年全球防指纹玻璃总体规模，主要地区规模，主要企业规模和份额，主要产品分类规模，下游主要应用规模等。规模分析包括销量、价格、收入和市场份额等。针对未来几年防指纹玻璃的发展前景预测，本文预测到</w:t>
      </w:r>
      <w:r>
        <w:rPr>
          <w:rFonts w:hint="eastAsia"/>
        </w:rPr>
        <w:t>2028</w:t>
      </w:r>
      <w:r>
        <w:rPr>
          <w:rFonts w:hint="eastAsia"/>
        </w:rPr>
        <w:t>年，主要包括全球和主要地区销量、收入的预测，分类销量和收入的预测，以及主要应用防指纹玻璃的销量和收入预测等。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>
        <w:rPr>
          <w:rFonts w:hint="eastAsia"/>
        </w:rPr>
        <w:t>按收入计，</w:t>
      </w:r>
      <w:r>
        <w:rPr>
          <w:rFonts w:hint="eastAsia"/>
        </w:rPr>
        <w:t>2021</w:t>
      </w:r>
      <w:r>
        <w:rPr>
          <w:rFonts w:hint="eastAsia"/>
        </w:rPr>
        <w:t>年全球防指纹玻璃收入大约</w:t>
      </w:r>
      <w:r>
        <w:rPr>
          <w:rFonts w:hint="eastAsia"/>
        </w:rPr>
        <w:t xml:space="preserve"> </w:t>
      </w:r>
      <w:r>
        <w:rPr>
          <w:rFonts w:hint="eastAsia"/>
        </w:rPr>
        <w:t>百万美元，预计</w:t>
      </w:r>
      <w:r>
        <w:rPr>
          <w:rFonts w:hint="eastAsia"/>
        </w:rPr>
        <w:t>2028</w:t>
      </w:r>
      <w:r>
        <w:rPr>
          <w:rFonts w:hint="eastAsia"/>
        </w:rPr>
        <w:t>年达到</w:t>
      </w:r>
      <w:r>
        <w:rPr>
          <w:rFonts w:hint="eastAsia"/>
        </w:rPr>
        <w:t xml:space="preserve"> </w:t>
      </w:r>
      <w:r>
        <w:rPr>
          <w:rFonts w:hint="eastAsia"/>
        </w:rPr>
        <w:t>百万美元，</w:t>
      </w:r>
      <w:r>
        <w:rPr>
          <w:rFonts w:hint="eastAsia"/>
        </w:rPr>
        <w:t>2022</w:t>
      </w:r>
      <w:r>
        <w:rPr>
          <w:rFonts w:hint="eastAsia"/>
        </w:rPr>
        <w:t>至</w:t>
      </w:r>
      <w:r>
        <w:rPr>
          <w:rFonts w:hint="eastAsia"/>
        </w:rPr>
        <w:t>2028</w:t>
      </w:r>
      <w:r>
        <w:rPr>
          <w:rFonts w:hint="eastAsia"/>
        </w:rPr>
        <w:t>期间，年复合增长率</w:t>
      </w:r>
      <w:r>
        <w:rPr>
          <w:rFonts w:hint="eastAsia"/>
        </w:rPr>
        <w:t>CAGR</w:t>
      </w:r>
      <w:r>
        <w:rPr>
          <w:rFonts w:hint="eastAsia"/>
        </w:rPr>
        <w:t>为</w:t>
      </w:r>
      <w:r>
        <w:rPr>
          <w:rFonts w:hint="eastAsia"/>
        </w:rPr>
        <w:t xml:space="preserve"> %</w:t>
      </w:r>
      <w:r>
        <w:rPr>
          <w:rFonts w:hint="eastAsia"/>
        </w:rPr>
        <w:t>。同时</w:t>
      </w:r>
      <w:r>
        <w:rPr>
          <w:rFonts w:hint="eastAsia"/>
        </w:rPr>
        <w:t>2020</w:t>
      </w:r>
      <w:r>
        <w:rPr>
          <w:rFonts w:hint="eastAsia"/>
        </w:rPr>
        <w:t>年全球防指纹玻璃销量大约</w:t>
      </w:r>
      <w:r>
        <w:rPr>
          <w:rFonts w:hint="eastAsia"/>
        </w:rPr>
        <w:t xml:space="preserve"> 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>
        <w:rPr>
          <w:rFonts w:hint="eastAsia"/>
        </w:rPr>
        <w:t>2021</w:t>
      </w:r>
      <w:r>
        <w:rPr>
          <w:rFonts w:hint="eastAsia"/>
        </w:rPr>
        <w:t>年中国市场规模大约为</w:t>
      </w:r>
      <w:r>
        <w:rPr>
          <w:rFonts w:hint="eastAsia"/>
        </w:rPr>
        <w:t xml:space="preserve"> </w:t>
      </w:r>
      <w:r>
        <w:rPr>
          <w:rFonts w:hint="eastAsia"/>
        </w:rPr>
        <w:t>百万美元，在全球市场占比约为</w:t>
      </w:r>
      <w:r>
        <w:rPr>
          <w:rFonts w:hint="eastAsia"/>
        </w:rPr>
        <w:t xml:space="preserve"> %</w:t>
      </w:r>
      <w:r>
        <w:rPr>
          <w:rFonts w:hint="eastAsia"/>
        </w:rPr>
        <w:t>，同期北美和欧洲市场分别占比为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。未来几年，中国</w:t>
      </w:r>
      <w:r>
        <w:rPr>
          <w:rFonts w:hint="eastAsia"/>
        </w:rPr>
        <w:t>CAGR</w:t>
      </w:r>
      <w:r>
        <w:rPr>
          <w:rFonts w:hint="eastAsia"/>
        </w:rPr>
        <w:t>为</w:t>
      </w:r>
      <w:r>
        <w:rPr>
          <w:rFonts w:hint="eastAsia"/>
        </w:rPr>
        <w:t xml:space="preserve"> %</w:t>
      </w:r>
      <w:r>
        <w:rPr>
          <w:rFonts w:hint="eastAsia"/>
        </w:rPr>
        <w:t>，同期美国和欧洲</w:t>
      </w:r>
      <w:r>
        <w:rPr>
          <w:rFonts w:hint="eastAsia"/>
        </w:rPr>
        <w:t>CAGR</w:t>
      </w:r>
      <w:r>
        <w:rPr>
          <w:rFonts w:hint="eastAsia"/>
        </w:rPr>
        <w:t>分别为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，亚太地区将扮演更重要角色，除中美欧之外，日本、韩国、印度和东南亚地区，依然是不可忽视的重要市场。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全球市场主要防指纹玻璃生产商包括</w:t>
      </w:r>
      <w:r>
        <w:rPr>
          <w:rFonts w:hint="eastAsia"/>
        </w:rPr>
        <w:t>SCHOTT</w:t>
      </w:r>
      <w:r>
        <w:rPr>
          <w:rFonts w:hint="eastAsia"/>
        </w:rPr>
        <w:t>、</w:t>
      </w:r>
      <w:r>
        <w:rPr>
          <w:rFonts w:hint="eastAsia"/>
        </w:rPr>
        <w:t>Corning</w:t>
      </w:r>
      <w:r>
        <w:rPr>
          <w:rFonts w:hint="eastAsia"/>
        </w:rPr>
        <w:t>、</w:t>
      </w:r>
      <w:r>
        <w:rPr>
          <w:rFonts w:hint="eastAsia"/>
        </w:rPr>
        <w:t>AGC</w:t>
      </w:r>
      <w:r>
        <w:rPr>
          <w:rFonts w:hint="eastAsia"/>
        </w:rPr>
        <w:t>、</w:t>
      </w:r>
      <w:r>
        <w:rPr>
          <w:rFonts w:hint="eastAsia"/>
        </w:rPr>
        <w:t>Vitrealspecchi</w:t>
      </w:r>
      <w:r>
        <w:rPr>
          <w:rFonts w:hint="eastAsia"/>
        </w:rPr>
        <w:t>和</w:t>
      </w:r>
      <w:r>
        <w:rPr>
          <w:rFonts w:hint="eastAsia"/>
        </w:rPr>
        <w:t>Konshen Glass</w:t>
      </w:r>
      <w:r>
        <w:rPr>
          <w:rFonts w:hint="eastAsia"/>
        </w:rPr>
        <w:t>等，按收入计，</w:t>
      </w:r>
      <w:r>
        <w:rPr>
          <w:rFonts w:hint="eastAsia"/>
        </w:rPr>
        <w:t>2021</w:t>
      </w:r>
      <w:r>
        <w:rPr>
          <w:rFonts w:hint="eastAsia"/>
        </w:rPr>
        <w:t>年全球前四大厂商占有大约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的市场份额。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从产品厚度方面来看，低于</w:t>
      </w:r>
      <w:r>
        <w:rPr>
          <w:rFonts w:hint="eastAsia"/>
        </w:rPr>
        <w:t>1mm</w:t>
      </w:r>
      <w:r>
        <w:rPr>
          <w:rFonts w:hint="eastAsia"/>
        </w:rPr>
        <w:t>占有重要地位，按收入计，</w:t>
      </w:r>
      <w:r>
        <w:rPr>
          <w:rFonts w:hint="eastAsia"/>
        </w:rPr>
        <w:t>2021</w:t>
      </w:r>
      <w:r>
        <w:rPr>
          <w:rFonts w:hint="eastAsia"/>
        </w:rPr>
        <w:t>年市场份额为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。同时就应用来看，电子行业在</w:t>
      </w:r>
      <w:r>
        <w:rPr>
          <w:rFonts w:hint="eastAsia"/>
        </w:rPr>
        <w:t>2028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根据不同产品厚度</w:t>
      </w:r>
      <w:r>
        <w:rPr>
          <w:rFonts w:hint="eastAsia"/>
        </w:rPr>
        <w:t>,</w:t>
      </w:r>
      <w:r>
        <w:rPr>
          <w:rFonts w:hint="eastAsia"/>
        </w:rPr>
        <w:t>防指纹玻璃细分为</w:t>
      </w:r>
      <w:r>
        <w:rPr>
          <w:rFonts w:hint="eastAsia"/>
        </w:rPr>
        <w:t>: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低于</w:t>
      </w:r>
      <w:r>
        <w:rPr>
          <w:rFonts w:hint="eastAsia"/>
        </w:rPr>
        <w:t>1mm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1mm</w:t>
      </w:r>
      <w:r>
        <w:rPr>
          <w:rFonts w:hint="eastAsia"/>
        </w:rPr>
        <w:t>到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高于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电子行业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装修行业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其他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>本文重点关注全球范围内防指纹玻璃主要企业，包括：</w:t>
      </w:r>
    </w:p>
    <w:p w:rsidR="001A7B26" w:rsidRDefault="001A7B26" w:rsidP="001A7B26">
      <w:r>
        <w:t xml:space="preserve">    SCHOTT</w:t>
      </w:r>
    </w:p>
    <w:p w:rsidR="001A7B26" w:rsidRDefault="001A7B26" w:rsidP="001A7B26">
      <w:r>
        <w:t xml:space="preserve">    Corning</w:t>
      </w:r>
    </w:p>
    <w:p w:rsidR="001A7B26" w:rsidRDefault="001A7B26" w:rsidP="001A7B26">
      <w:r>
        <w:t xml:space="preserve">    AGC</w:t>
      </w:r>
    </w:p>
    <w:p w:rsidR="001A7B26" w:rsidRDefault="001A7B26" w:rsidP="001A7B26">
      <w:r>
        <w:t xml:space="preserve">    Vitrealspecchi</w:t>
      </w:r>
    </w:p>
    <w:p w:rsidR="001A7B26" w:rsidRDefault="001A7B26" w:rsidP="001A7B26">
      <w:r>
        <w:t xml:space="preserve">    Konshen Glass</w:t>
      </w:r>
    </w:p>
    <w:p w:rsidR="001A7B26" w:rsidRDefault="001A7B26" w:rsidP="001A7B26">
      <w:r>
        <w:t xml:space="preserve">    SAIDA GLASS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东莞旭鹏玻璃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深圳精美特玻璃</w:t>
      </w:r>
    </w:p>
    <w:p w:rsidR="001A7B26" w:rsidRDefault="001A7B26" w:rsidP="001A7B26">
      <w:r>
        <w:t xml:space="preserve">    Decoron</w:t>
      </w:r>
    </w:p>
    <w:p w:rsidR="001A7B26" w:rsidRDefault="001A7B26" w:rsidP="001A7B26">
      <w:r>
        <w:t xml:space="preserve">    Izovac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深圳仨联光电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>本文重点关注全球主要地区和国家，重点包括：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北美市场（美国、加拿大和墨西哥）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欧洲市场（德国、法国、英国、俄罗斯、意大利和欧洲其他国家）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亚太市场（中国、日本、韩国、印度、东南亚和澳大利亚等）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南美市场（巴西和阿根廷等）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中东及非洲（沙特、阿联酋和土耳其等）</w:t>
      </w:r>
    </w:p>
    <w:p w:rsidR="001A7B26" w:rsidRDefault="001A7B26" w:rsidP="001A7B26"/>
    <w:p w:rsidR="001A7B26" w:rsidRDefault="001A7B26" w:rsidP="001A7B26">
      <w:pPr>
        <w:rPr>
          <w:rFonts w:hint="eastAsia"/>
        </w:rPr>
      </w:pPr>
      <w:r>
        <w:rPr>
          <w:rFonts w:hint="eastAsia"/>
        </w:rPr>
        <w:t>正文目录</w:t>
      </w:r>
    </w:p>
    <w:p w:rsidR="001A7B26" w:rsidRDefault="001A7B26" w:rsidP="001A7B26"/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统计范围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防指纹玻璃介绍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防指纹玻璃分类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全球市场不同产品厚度防指纹玻璃规模对比：</w:t>
      </w:r>
      <w:r>
        <w:rPr>
          <w:rFonts w:hint="eastAsia"/>
        </w:rPr>
        <w:t>2017 VS 2021 VS 2028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低于</w:t>
      </w:r>
      <w:r>
        <w:rPr>
          <w:rFonts w:hint="eastAsia"/>
        </w:rPr>
        <w:t>1mm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1.2.3 1mm</w:t>
      </w:r>
      <w:r>
        <w:rPr>
          <w:rFonts w:hint="eastAsia"/>
        </w:rPr>
        <w:t>到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1.2.4 </w:t>
      </w:r>
      <w:r>
        <w:rPr>
          <w:rFonts w:hint="eastAsia"/>
        </w:rPr>
        <w:t>高于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全球防指纹玻璃主要下游市场分析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全球防指纹玻璃主要下游市场规模对比：</w:t>
      </w:r>
      <w:r>
        <w:rPr>
          <w:rFonts w:hint="eastAsia"/>
        </w:rPr>
        <w:t>2017 VS 2021 VS 2028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电子行业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装修行业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其他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全球市场防指纹玻璃总体规模及预测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全球市场防指纹玻璃市场规模及预测：</w:t>
      </w:r>
      <w:r>
        <w:rPr>
          <w:rFonts w:hint="eastAsia"/>
        </w:rPr>
        <w:t>2017 VS 2021 VS 2028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全球市场防指纹玻璃销量（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1.4.3 </w:t>
      </w:r>
      <w:r>
        <w:rPr>
          <w:rFonts w:hint="eastAsia"/>
        </w:rPr>
        <w:t>全球市场防指纹玻璃价格趋势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1.5 </w:t>
      </w:r>
      <w:r>
        <w:rPr>
          <w:rFonts w:hint="eastAsia"/>
        </w:rPr>
        <w:t>全球市场防指纹玻璃产能分析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1.5.1 </w:t>
      </w:r>
      <w:r>
        <w:rPr>
          <w:rFonts w:hint="eastAsia"/>
        </w:rPr>
        <w:t>全球市场防指纹玻璃总产能（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1.5.2 </w:t>
      </w:r>
      <w:r>
        <w:rPr>
          <w:rFonts w:hint="eastAsia"/>
        </w:rPr>
        <w:t>全球市场主要地区防指纹玻璃产能分析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1.6 </w:t>
      </w:r>
      <w:r>
        <w:rPr>
          <w:rFonts w:hint="eastAsia"/>
        </w:rPr>
        <w:t>防指纹玻璃市场发展趋势、驱动因素和阻碍因素分析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1.6.1 </w:t>
      </w:r>
      <w:r>
        <w:rPr>
          <w:rFonts w:hint="eastAsia"/>
        </w:rPr>
        <w:t>防指纹玻璃市场驱动因素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1.6.2 </w:t>
      </w:r>
      <w:r>
        <w:rPr>
          <w:rFonts w:hint="eastAsia"/>
        </w:rPr>
        <w:t>防指纹玻璃市场阻碍因素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1.6.3 </w:t>
      </w:r>
      <w:r>
        <w:rPr>
          <w:rFonts w:hint="eastAsia"/>
        </w:rPr>
        <w:t>防指纹玻璃市场发展趋势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主要厂商简介</w:t>
      </w:r>
    </w:p>
    <w:p w:rsidR="001A7B26" w:rsidRDefault="001A7B26" w:rsidP="001A7B26">
      <w:r>
        <w:t xml:space="preserve">    2.1 SCHOTT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2.1.1 SCHOTT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2.1.2 SCHOTT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2.1.3 SCHOTT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2.1.4 SCHOTT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2.2 Corning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2.2.1 Corning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2.2.2 Corning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2.2.3 Corning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2.2.4 Corning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lastRenderedPageBreak/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2.3 AGC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2.3.1 AGC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2.3.2 AGC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2.3.3 AGC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2.3.4 AGC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2.4 Vitrealspecchi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2.4.1 Vitrealspecchi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2.4.2 Vitrealspecchi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2.4.3 Vitrealspecchi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2.4.4 Vitrealspecchi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2.5 Konshen Glass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2.5.1 Konshen Glass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2.5.2 Konshen Glass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2.5.3 Konshen Glass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2.5.4 Konshen Glass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2.6 SAIDA GLASS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2.6.1 SAIDA GLASS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2.6.2 SAIDA GLASS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2.6.3 SAIDA GLASS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2.6.4 SAIDA GLASS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2.7 </w:t>
      </w:r>
      <w:r>
        <w:rPr>
          <w:rFonts w:hint="eastAsia"/>
        </w:rPr>
        <w:t>东莞旭鹏玻璃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2.7.1 </w:t>
      </w:r>
      <w:r>
        <w:rPr>
          <w:rFonts w:hint="eastAsia"/>
        </w:rPr>
        <w:t>东莞旭鹏玻璃基本情况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2.7.2 </w:t>
      </w:r>
      <w:r>
        <w:rPr>
          <w:rFonts w:hint="eastAsia"/>
        </w:rPr>
        <w:t>东莞旭鹏玻璃主要业务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2.7.3 </w:t>
      </w:r>
      <w:r>
        <w:rPr>
          <w:rFonts w:hint="eastAsia"/>
        </w:rPr>
        <w:t>东莞旭鹏玻璃防指纹玻璃产品介绍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2.7.4 </w:t>
      </w:r>
      <w:r>
        <w:rPr>
          <w:rFonts w:hint="eastAsia"/>
        </w:rPr>
        <w:t>东莞旭鹏玻璃防指纹玻璃销量、价格、收入、毛利率及市场份额（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2.8 </w:t>
      </w:r>
      <w:r>
        <w:rPr>
          <w:rFonts w:hint="eastAsia"/>
        </w:rPr>
        <w:t>深圳精美特玻璃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2.8.1 </w:t>
      </w:r>
      <w:r>
        <w:rPr>
          <w:rFonts w:hint="eastAsia"/>
        </w:rPr>
        <w:t>深圳精美特玻璃基本情况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2.8.2 </w:t>
      </w:r>
      <w:r>
        <w:rPr>
          <w:rFonts w:hint="eastAsia"/>
        </w:rPr>
        <w:t>深圳精美特玻璃主要业务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2.8.3 </w:t>
      </w:r>
      <w:r>
        <w:rPr>
          <w:rFonts w:hint="eastAsia"/>
        </w:rPr>
        <w:t>深圳精美特玻璃防指纹玻璃产品介绍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2.8.4 </w:t>
      </w:r>
      <w:r>
        <w:rPr>
          <w:rFonts w:hint="eastAsia"/>
        </w:rPr>
        <w:t>深圳精美特玻璃防指纹玻璃销量、价格、收入、毛利率及市场份额（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2.9 Decoron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2.9.1 Decoron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2.9.2 Decoron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2.9.3 Decoron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2.9.4 Decoron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r>
        <w:t xml:space="preserve">    2.10 Izovac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    2.10.1 Izovac</w:t>
      </w:r>
      <w:r>
        <w:rPr>
          <w:rFonts w:hint="eastAsia"/>
        </w:rPr>
        <w:t>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2.10.2 Izovac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2.10.3 Izovac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2.10.4 Izovac</w:t>
      </w:r>
      <w:r>
        <w:rPr>
          <w:rFonts w:hint="eastAsia"/>
        </w:rPr>
        <w:t>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2.11 </w:t>
      </w:r>
      <w:r>
        <w:rPr>
          <w:rFonts w:hint="eastAsia"/>
        </w:rPr>
        <w:t>深圳仨联光电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2.11.1 </w:t>
      </w:r>
      <w:r>
        <w:rPr>
          <w:rFonts w:hint="eastAsia"/>
        </w:rPr>
        <w:t>深圳仨联光电基本情况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2.11.2 </w:t>
      </w:r>
      <w:r>
        <w:rPr>
          <w:rFonts w:hint="eastAsia"/>
        </w:rPr>
        <w:t>深圳仨联光电主要业务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2.11.3 </w:t>
      </w:r>
      <w:r>
        <w:rPr>
          <w:rFonts w:hint="eastAsia"/>
        </w:rPr>
        <w:t>深圳仨联光电防指纹玻璃产品介绍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2.11.4 </w:t>
      </w:r>
      <w:r>
        <w:rPr>
          <w:rFonts w:hint="eastAsia"/>
        </w:rPr>
        <w:t>深圳仨联光电防指纹玻璃销量、价格、收入、毛利率及市场份额（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全球市场防指纹玻璃主要厂商竞争态势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全球市场主要厂商防指纹玻璃销量（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全球市场主要厂商防指纹玻璃收入（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全球防指纹玻璃主要厂商市场地位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全球防指纹玻璃市场集中度分析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全球市场防指纹玻璃主要厂商总部及产地分布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全球主要厂商防指纹玻璃产能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防指纹玻璃新进入者及扩产计划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3.8 </w:t>
      </w:r>
      <w:r>
        <w:rPr>
          <w:rFonts w:hint="eastAsia"/>
        </w:rPr>
        <w:t>防指纹玻璃行业扩产、并购情况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全球主要地区规模分析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全球主要地区防指纹玻璃市场规模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全球主要地区防指纹玻璃销量（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全球主要地区防指纹玻璃收入（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北美市场防指纹玻璃</w:t>
      </w:r>
      <w:r>
        <w:rPr>
          <w:rFonts w:hint="eastAsia"/>
        </w:rPr>
        <w:t xml:space="preserve"> </w:t>
      </w:r>
      <w:r>
        <w:rPr>
          <w:rFonts w:hint="eastAsia"/>
        </w:rPr>
        <w:t>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欧洲市场防指纹玻璃收入（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亚太市场防指纹玻璃收入（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南美市场防指纹玻璃收入（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4.6 </w:t>
      </w:r>
      <w:r>
        <w:rPr>
          <w:rFonts w:hint="eastAsia"/>
        </w:rPr>
        <w:t>中东及非洲市场防指纹玻璃收入（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全球市场不同产品厚度防指纹玻璃市场规模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全球不同产品厚度防指纹玻璃销量（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全球不同产品厚度防指纹玻璃收入（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5.3 </w:t>
      </w:r>
      <w:r>
        <w:rPr>
          <w:rFonts w:hint="eastAsia"/>
        </w:rPr>
        <w:t>全球不同产品厚度防指纹玻璃价格（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全球市场不同应用防指纹玻璃市场规模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全球不同应用防指纹玻璃销量（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全球不同应用防指纹玻璃收入（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全球不同应用防指纹玻璃价格（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北美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北美不同产品厚度防指纹玻璃销量（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北美不同应用防指纹玻璃销量（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北美主要国家防指纹玻璃市场规模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7.3.1 </w:t>
      </w:r>
      <w:r>
        <w:rPr>
          <w:rFonts w:hint="eastAsia"/>
        </w:rPr>
        <w:t>北美主要国家防指纹玻璃销量（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7.3.2 </w:t>
      </w:r>
      <w:r>
        <w:rPr>
          <w:rFonts w:hint="eastAsia"/>
        </w:rPr>
        <w:t>北美主要国家防指纹玻璃收入（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7.3.3 </w:t>
      </w:r>
      <w:r>
        <w:rPr>
          <w:rFonts w:hint="eastAsia"/>
        </w:rPr>
        <w:t>美国防指纹玻璃市场规模及预测（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    7.3.4 </w:t>
      </w:r>
      <w:r>
        <w:rPr>
          <w:rFonts w:hint="eastAsia"/>
        </w:rPr>
        <w:t>加拿大防指纹玻璃市场规模及预测（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7.3.5 </w:t>
      </w:r>
      <w:r>
        <w:rPr>
          <w:rFonts w:hint="eastAsia"/>
        </w:rPr>
        <w:t>墨西哥防指纹玻璃市场规模及预测（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欧洲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欧洲不同产品厚度防指纹玻璃销量（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欧洲不同应用防指纹玻璃销量（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欧洲主要国家防指纹玻璃市场规模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8.3.1 </w:t>
      </w:r>
      <w:r>
        <w:rPr>
          <w:rFonts w:hint="eastAsia"/>
        </w:rPr>
        <w:t>欧洲主要国家防指纹玻璃销量（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8.3.2 </w:t>
      </w:r>
      <w:r>
        <w:rPr>
          <w:rFonts w:hint="eastAsia"/>
        </w:rPr>
        <w:t>欧洲主要国家防指纹玻璃收入（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8.3.3 </w:t>
      </w:r>
      <w:r>
        <w:rPr>
          <w:rFonts w:hint="eastAsia"/>
        </w:rPr>
        <w:t>德国防指纹玻璃市场规模及预测（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8.3.4 </w:t>
      </w:r>
      <w:r>
        <w:rPr>
          <w:rFonts w:hint="eastAsia"/>
        </w:rPr>
        <w:t>法国防指纹玻璃市场规模及预测（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8.3.5 </w:t>
      </w:r>
      <w:r>
        <w:rPr>
          <w:rFonts w:hint="eastAsia"/>
        </w:rPr>
        <w:t>英国防指纹玻璃市场规模及预测（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8.3.6 </w:t>
      </w:r>
      <w:r>
        <w:rPr>
          <w:rFonts w:hint="eastAsia"/>
        </w:rPr>
        <w:t>俄罗斯防指纹玻璃市场规模及预测（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8.3.7 </w:t>
      </w:r>
      <w:r>
        <w:rPr>
          <w:rFonts w:hint="eastAsia"/>
        </w:rPr>
        <w:t>意大利防指纹玻璃市场规模及预测（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亚太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亚太不同产品厚度防指纹玻璃销量（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亚太不同应用防指纹玻璃销量（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亚太主要国家防指纹玻璃市场规模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9.3.1 </w:t>
      </w:r>
      <w:r>
        <w:rPr>
          <w:rFonts w:hint="eastAsia"/>
        </w:rPr>
        <w:t>亚太主要地区防指纹玻璃销量（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9.3.2 </w:t>
      </w:r>
      <w:r>
        <w:rPr>
          <w:rFonts w:hint="eastAsia"/>
        </w:rPr>
        <w:t>亚太主要地区防指纹玻璃收入（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9.3.3 </w:t>
      </w:r>
      <w:r>
        <w:rPr>
          <w:rFonts w:hint="eastAsia"/>
        </w:rPr>
        <w:t>中国防指纹玻璃市场规模及预测（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9.3.4 </w:t>
      </w:r>
      <w:r>
        <w:rPr>
          <w:rFonts w:hint="eastAsia"/>
        </w:rPr>
        <w:t>日本防指纹玻璃市场规模及预测（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9.3.5 </w:t>
      </w:r>
      <w:r>
        <w:rPr>
          <w:rFonts w:hint="eastAsia"/>
        </w:rPr>
        <w:t>韩国防指纹玻璃市场规模及预测（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9.3.6 </w:t>
      </w:r>
      <w:r>
        <w:rPr>
          <w:rFonts w:hint="eastAsia"/>
        </w:rPr>
        <w:t>印度防指纹玻璃市场规模及预测（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9.3.7 </w:t>
      </w:r>
      <w:r>
        <w:rPr>
          <w:rFonts w:hint="eastAsia"/>
        </w:rPr>
        <w:t>东南亚防指纹玻璃市场规模及预测（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9.3.8 </w:t>
      </w:r>
      <w:r>
        <w:rPr>
          <w:rFonts w:hint="eastAsia"/>
        </w:rPr>
        <w:t>澳大利亚防指纹玻璃市场规模及预测（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南美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10.1 </w:t>
      </w:r>
      <w:r>
        <w:rPr>
          <w:rFonts w:hint="eastAsia"/>
        </w:rPr>
        <w:t>南美不同产品厚度防指纹玻璃销量（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10.2 </w:t>
      </w:r>
      <w:r>
        <w:rPr>
          <w:rFonts w:hint="eastAsia"/>
        </w:rPr>
        <w:t>南美不同应用防指纹玻璃销量（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10.3 </w:t>
      </w:r>
      <w:r>
        <w:rPr>
          <w:rFonts w:hint="eastAsia"/>
        </w:rPr>
        <w:t>南美主要国家防指纹玻璃市场规模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10.3.1 </w:t>
      </w:r>
      <w:r>
        <w:rPr>
          <w:rFonts w:hint="eastAsia"/>
        </w:rPr>
        <w:t>南美主要国家防指纹玻璃销量（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10.3.2 </w:t>
      </w:r>
      <w:r>
        <w:rPr>
          <w:rFonts w:hint="eastAsia"/>
        </w:rPr>
        <w:t>南美主要国家防指纹玻璃收入（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10.3.3 </w:t>
      </w:r>
      <w:r>
        <w:rPr>
          <w:rFonts w:hint="eastAsia"/>
        </w:rPr>
        <w:t>巴西防指纹玻璃市场规模及预测（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10.3.4 </w:t>
      </w:r>
      <w:r>
        <w:rPr>
          <w:rFonts w:hint="eastAsia"/>
        </w:rPr>
        <w:t>阿根廷防指纹玻璃市场规模及预测（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中东及非洲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中东及非洲不同产品厚度防指纹玻璃销量（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中东及非洲不同应用防指纹玻璃销量（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11.3 </w:t>
      </w:r>
      <w:r>
        <w:rPr>
          <w:rFonts w:hint="eastAsia"/>
        </w:rPr>
        <w:t>中东及非洲主要国家防指纹玻璃市场规模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11.3.1 </w:t>
      </w:r>
      <w:r>
        <w:rPr>
          <w:rFonts w:hint="eastAsia"/>
        </w:rPr>
        <w:t>中东及非洲主要国家防指纹玻璃销量（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11.3.2 </w:t>
      </w:r>
      <w:r>
        <w:rPr>
          <w:rFonts w:hint="eastAsia"/>
        </w:rPr>
        <w:t>中东及非洲主要国家防指纹玻璃收入（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11.3.3 </w:t>
      </w:r>
      <w:r>
        <w:rPr>
          <w:rFonts w:hint="eastAsia"/>
        </w:rPr>
        <w:t>土耳其防指纹玻璃市场规模及预测（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11.3.4 </w:t>
      </w:r>
      <w:r>
        <w:rPr>
          <w:rFonts w:hint="eastAsia"/>
        </w:rPr>
        <w:t>沙特防指纹玻璃市场规模及预测（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11.3.5 </w:t>
      </w:r>
      <w:r>
        <w:rPr>
          <w:rFonts w:hint="eastAsia"/>
        </w:rPr>
        <w:t>阿联酋防指纹玻璃市场规模及预测（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12 </w:t>
      </w:r>
      <w:r>
        <w:rPr>
          <w:rFonts w:hint="eastAsia"/>
        </w:rPr>
        <w:t>防指纹玻璃销售渠道分析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12.1 </w:t>
      </w:r>
      <w:r>
        <w:rPr>
          <w:rFonts w:hint="eastAsia"/>
        </w:rPr>
        <w:t>防指纹玻璃销售渠道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    12.1.1 </w:t>
      </w:r>
      <w:r>
        <w:rPr>
          <w:rFonts w:hint="eastAsia"/>
        </w:rPr>
        <w:t>直销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    12.1.2 </w:t>
      </w:r>
      <w:r>
        <w:rPr>
          <w:rFonts w:hint="eastAsia"/>
        </w:rPr>
        <w:t>经销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12.2 </w:t>
      </w:r>
      <w:r>
        <w:rPr>
          <w:rFonts w:hint="eastAsia"/>
        </w:rPr>
        <w:t>防指纹玻璃典型经销商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12.3 </w:t>
      </w:r>
      <w:r>
        <w:rPr>
          <w:rFonts w:hint="eastAsia"/>
        </w:rPr>
        <w:t>防指纹玻璃典型客户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13 </w:t>
      </w:r>
      <w:r>
        <w:rPr>
          <w:rFonts w:hint="eastAsia"/>
        </w:rPr>
        <w:t>研究结论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14 </w:t>
      </w:r>
      <w:r>
        <w:rPr>
          <w:rFonts w:hint="eastAsia"/>
        </w:rPr>
        <w:t>附录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14.1 </w:t>
      </w:r>
      <w:r>
        <w:rPr>
          <w:rFonts w:hint="eastAsia"/>
        </w:rPr>
        <w:t>研究方法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14.2 </w:t>
      </w:r>
      <w:r>
        <w:rPr>
          <w:rFonts w:hint="eastAsia"/>
        </w:rPr>
        <w:t>研究过程及数据来源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14.3 </w:t>
      </w:r>
      <w:r>
        <w:rPr>
          <w:rFonts w:hint="eastAsia"/>
        </w:rPr>
        <w:t>免责声明</w:t>
      </w:r>
    </w:p>
    <w:p w:rsidR="001A7B26" w:rsidRDefault="001A7B26" w:rsidP="001A7B26"/>
    <w:p w:rsidR="001A7B26" w:rsidRDefault="001A7B26" w:rsidP="001A7B26">
      <w:pPr>
        <w:rPr>
          <w:rFonts w:hint="eastAsia"/>
        </w:rPr>
      </w:pPr>
      <w:r>
        <w:rPr>
          <w:rFonts w:hint="eastAsia"/>
        </w:rPr>
        <w:t>表格目录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全球市场不同产品厚度防指纹玻璃收入（百万美元）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全球不同应用防指纹玻璃收入（百万美元）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 SCHOTT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 SCHOTT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 SCHOTT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 SCHOTT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 Corning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 Corning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 Corning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 Corning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 AGC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 AGC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 AGC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 AGC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 Vitrealspecchi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 Vitrealspecchi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17 Vitrealspecchi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18 Vitrealspecchi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19 Konshen Glass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20 Konshen Glass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21 Konshen Glass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22 Konshen Glass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23 SAIDA GLASS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24 SAIDA GLASS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25 SAIDA GLASS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26 SAIDA GLASS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东莞旭鹏玻璃基本情况、产地及竞争对手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东莞旭鹏玻璃主要业务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东莞旭鹏玻璃防指纹玻璃产品介绍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东莞旭鹏玻璃防指纹玻璃销量（千吨）、价格（美元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深圳精美特玻璃基本情况、产地及竞争对手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深圳精美特玻璃主要业务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深圳精美特玻璃防指纹玻璃产品介绍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深圳精美特玻璃防指纹玻璃销量（千吨）、价格（美元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35 Decoron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Decoron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Decoron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Decoron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Izovac</w:t>
      </w:r>
      <w:r>
        <w:rPr>
          <w:rFonts w:hint="eastAsia"/>
        </w:rPr>
        <w:t>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Izovac</w:t>
      </w:r>
      <w:r>
        <w:rPr>
          <w:rFonts w:hint="eastAsia"/>
        </w:rPr>
        <w:t>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Izovac</w:t>
      </w:r>
      <w:r>
        <w:rPr>
          <w:rFonts w:hint="eastAsia"/>
        </w:rPr>
        <w:t>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Izovac</w:t>
      </w:r>
      <w:r>
        <w:rPr>
          <w:rFonts w:hint="eastAsia"/>
        </w:rPr>
        <w:t>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43 </w:t>
      </w:r>
      <w:r>
        <w:rPr>
          <w:rFonts w:hint="eastAsia"/>
        </w:rPr>
        <w:t>深圳仨联光电基本情况、产地及竞争对手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44 </w:t>
      </w:r>
      <w:r>
        <w:rPr>
          <w:rFonts w:hint="eastAsia"/>
        </w:rPr>
        <w:t>深圳仨联光电主要业务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45 </w:t>
      </w:r>
      <w:r>
        <w:rPr>
          <w:rFonts w:hint="eastAsia"/>
        </w:rPr>
        <w:t>深圳仨联光电防指纹玻璃产品介绍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46 </w:t>
      </w:r>
      <w:r>
        <w:rPr>
          <w:rFonts w:hint="eastAsia"/>
        </w:rPr>
        <w:t>深圳仨联光电防指纹玻璃销量（千吨）、价格（美元</w:t>
      </w:r>
      <w:r>
        <w:rPr>
          <w:rFonts w:hint="eastAsia"/>
        </w:rPr>
        <w:t>/</w:t>
      </w:r>
      <w:r>
        <w:rPr>
          <w:rFonts w:hint="eastAsia"/>
        </w:rPr>
        <w:t>吨）、收入（百万美元）、毛利率及市场份额（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47 </w:t>
      </w:r>
      <w:r>
        <w:rPr>
          <w:rFonts w:hint="eastAsia"/>
        </w:rPr>
        <w:t>全球市场主要厂商防指纹玻璃销量（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48 </w:t>
      </w:r>
      <w:r>
        <w:rPr>
          <w:rFonts w:hint="eastAsia"/>
        </w:rPr>
        <w:t>全球市场主要厂商防指纹玻璃收入（</w:t>
      </w:r>
      <w:r>
        <w:rPr>
          <w:rFonts w:hint="eastAsia"/>
        </w:rPr>
        <w:t>2019</w:t>
      </w:r>
      <w:r>
        <w:rPr>
          <w:rFonts w:hint="eastAsia"/>
        </w:rPr>
        <w:t>、</w:t>
      </w:r>
      <w:r>
        <w:rPr>
          <w:rFonts w:hint="eastAsia"/>
        </w:rPr>
        <w:t>2020</w:t>
      </w:r>
      <w:r>
        <w:rPr>
          <w:rFonts w:hint="eastAsia"/>
        </w:rPr>
        <w:t>、</w:t>
      </w:r>
      <w:r>
        <w:rPr>
          <w:rFonts w:hint="eastAsia"/>
        </w:rPr>
        <w:t>2021</w:t>
      </w:r>
      <w:r>
        <w:rPr>
          <w:rFonts w:hint="eastAsia"/>
        </w:rPr>
        <w:t>和</w:t>
      </w:r>
      <w:r>
        <w:rPr>
          <w:rFonts w:hint="eastAsia"/>
        </w:rPr>
        <w:t>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49 </w:t>
      </w:r>
      <w:r>
        <w:rPr>
          <w:rFonts w:hint="eastAsia"/>
        </w:rPr>
        <w:t>全球防指纹玻璃主要厂商市场地位</w:t>
      </w:r>
      <w:r>
        <w:rPr>
          <w:rFonts w:hint="eastAsia"/>
        </w:rPr>
        <w:t>(</w:t>
      </w:r>
      <w:r>
        <w:rPr>
          <w:rFonts w:hint="eastAsia"/>
        </w:rPr>
        <w:t>第一梯队、第二梯队和第三梯队</w:t>
      </w:r>
      <w:r>
        <w:rPr>
          <w:rFonts w:hint="eastAsia"/>
        </w:rPr>
        <w:t>)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50 </w:t>
      </w:r>
      <w:r>
        <w:rPr>
          <w:rFonts w:hint="eastAsia"/>
        </w:rPr>
        <w:t>全球市场防指纹玻璃主要厂商总部及产地分布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51 </w:t>
      </w:r>
      <w:r>
        <w:rPr>
          <w:rFonts w:hint="eastAsia"/>
        </w:rPr>
        <w:t>全球主要厂商防指纹玻璃产能（千吨）：</w:t>
      </w:r>
      <w:r>
        <w:rPr>
          <w:rFonts w:hint="eastAsia"/>
        </w:rPr>
        <w:t>2021 VS 2022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52 </w:t>
      </w:r>
      <w:r>
        <w:rPr>
          <w:rFonts w:hint="eastAsia"/>
        </w:rPr>
        <w:t>防指纹玻璃新进入者及扩产计划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53 </w:t>
      </w:r>
      <w:r>
        <w:rPr>
          <w:rFonts w:hint="eastAsia"/>
        </w:rPr>
        <w:t>防指纹玻璃行业扩产和并购情况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54 </w:t>
      </w:r>
      <w:r>
        <w:rPr>
          <w:rFonts w:hint="eastAsia"/>
        </w:rPr>
        <w:t>全球主要地区防指纹玻璃销量（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55 </w:t>
      </w:r>
      <w:r>
        <w:rPr>
          <w:rFonts w:hint="eastAsia"/>
        </w:rPr>
        <w:t>全球主要地区防指纹玻璃销量（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56 </w:t>
      </w:r>
      <w:r>
        <w:rPr>
          <w:rFonts w:hint="eastAsia"/>
        </w:rPr>
        <w:t>全球主要地区防指纹玻璃收入（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57 </w:t>
      </w:r>
      <w:r>
        <w:rPr>
          <w:rFonts w:hint="eastAsia"/>
        </w:rPr>
        <w:t>全球主要地区防指纹玻璃收入（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58 </w:t>
      </w:r>
      <w:r>
        <w:rPr>
          <w:rFonts w:hint="eastAsia"/>
        </w:rPr>
        <w:t>全球不同产品厚度防指纹玻璃销量（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59 </w:t>
      </w:r>
      <w:r>
        <w:rPr>
          <w:rFonts w:hint="eastAsia"/>
        </w:rPr>
        <w:t>全球不同产品厚度防指纹玻璃销量（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60 </w:t>
      </w:r>
      <w:r>
        <w:rPr>
          <w:rFonts w:hint="eastAsia"/>
        </w:rPr>
        <w:t>全球不同产品厚度防指纹玻璃收入（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61 </w:t>
      </w:r>
      <w:r>
        <w:rPr>
          <w:rFonts w:hint="eastAsia"/>
        </w:rPr>
        <w:t>全球不同产品厚度防指纹玻璃收入（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62 </w:t>
      </w:r>
      <w:r>
        <w:rPr>
          <w:rFonts w:hint="eastAsia"/>
        </w:rPr>
        <w:t>全球不同产品厚度防指纹玻璃价格（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63 </w:t>
      </w:r>
      <w:r>
        <w:rPr>
          <w:rFonts w:hint="eastAsia"/>
        </w:rPr>
        <w:t>全球不同产品厚度防指纹玻璃价格（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64 </w:t>
      </w:r>
      <w:r>
        <w:rPr>
          <w:rFonts w:hint="eastAsia"/>
        </w:rPr>
        <w:t>全球不同应用防指纹玻璃销量（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65 </w:t>
      </w:r>
      <w:r>
        <w:rPr>
          <w:rFonts w:hint="eastAsia"/>
        </w:rPr>
        <w:t>全球不同应用防指纹玻璃销量（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66 </w:t>
      </w:r>
      <w:r>
        <w:rPr>
          <w:rFonts w:hint="eastAsia"/>
        </w:rPr>
        <w:t>全球不同应用防指纹玻璃收入（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67 </w:t>
      </w:r>
      <w:r>
        <w:rPr>
          <w:rFonts w:hint="eastAsia"/>
        </w:rPr>
        <w:t>全球不同应用防指纹玻璃收入（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68 </w:t>
      </w:r>
      <w:r>
        <w:rPr>
          <w:rFonts w:hint="eastAsia"/>
        </w:rPr>
        <w:t>全球不同应用防指纹玻璃价格（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69 </w:t>
      </w:r>
      <w:r>
        <w:rPr>
          <w:rFonts w:hint="eastAsia"/>
        </w:rPr>
        <w:t>全球不同应用防指纹玻璃价格（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70 </w:t>
      </w:r>
      <w:r>
        <w:rPr>
          <w:rFonts w:hint="eastAsia"/>
        </w:rPr>
        <w:t>北美不同产品厚度防指纹玻璃销量（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71 </w:t>
      </w:r>
      <w:r>
        <w:rPr>
          <w:rFonts w:hint="eastAsia"/>
        </w:rPr>
        <w:t>北美不同产品厚度防指纹玻璃销量（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72 </w:t>
      </w:r>
      <w:r>
        <w:rPr>
          <w:rFonts w:hint="eastAsia"/>
        </w:rPr>
        <w:t>北美不同应用防指纹玻璃销量（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73 </w:t>
      </w:r>
      <w:r>
        <w:rPr>
          <w:rFonts w:hint="eastAsia"/>
        </w:rPr>
        <w:t>北美不同应用防指纹玻璃销量（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74 </w:t>
      </w:r>
      <w:r>
        <w:rPr>
          <w:rFonts w:hint="eastAsia"/>
        </w:rPr>
        <w:t>北美主要国家防指纹玻璃销量（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75 </w:t>
      </w:r>
      <w:r>
        <w:rPr>
          <w:rFonts w:hint="eastAsia"/>
        </w:rPr>
        <w:t>北美主要国家防指纹玻璃销量（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76 </w:t>
      </w:r>
      <w:r>
        <w:rPr>
          <w:rFonts w:hint="eastAsia"/>
        </w:rPr>
        <w:t>北美主要国家防指纹玻璃收入（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77 </w:t>
      </w:r>
      <w:r>
        <w:rPr>
          <w:rFonts w:hint="eastAsia"/>
        </w:rPr>
        <w:t>北美主要国家防指纹玻璃收入（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78 </w:t>
      </w:r>
      <w:r>
        <w:rPr>
          <w:rFonts w:hint="eastAsia"/>
        </w:rPr>
        <w:t>欧洲不同产品厚度防指纹玻璃销量（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79 </w:t>
      </w:r>
      <w:r>
        <w:rPr>
          <w:rFonts w:hint="eastAsia"/>
        </w:rPr>
        <w:t>欧洲不同产品厚度防指纹玻璃销量（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80 </w:t>
      </w:r>
      <w:r>
        <w:rPr>
          <w:rFonts w:hint="eastAsia"/>
        </w:rPr>
        <w:t>欧洲不同应用防指纹玻璃销量（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81 </w:t>
      </w:r>
      <w:r>
        <w:rPr>
          <w:rFonts w:hint="eastAsia"/>
        </w:rPr>
        <w:t>欧洲不同应用防指纹玻璃销量（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82 </w:t>
      </w:r>
      <w:r>
        <w:rPr>
          <w:rFonts w:hint="eastAsia"/>
        </w:rPr>
        <w:t>欧洲主要国家防指纹玻璃销量（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83 </w:t>
      </w:r>
      <w:r>
        <w:rPr>
          <w:rFonts w:hint="eastAsia"/>
        </w:rPr>
        <w:t>欧洲主要国家防指纹玻璃销量（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84 </w:t>
      </w:r>
      <w:r>
        <w:rPr>
          <w:rFonts w:hint="eastAsia"/>
        </w:rPr>
        <w:t>欧洲主要国家防指纹玻璃收入（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85 </w:t>
      </w:r>
      <w:r>
        <w:rPr>
          <w:rFonts w:hint="eastAsia"/>
        </w:rPr>
        <w:t>欧洲主要国家防指纹玻璃收入（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86 </w:t>
      </w:r>
      <w:r>
        <w:rPr>
          <w:rFonts w:hint="eastAsia"/>
        </w:rPr>
        <w:t>亚太不同产品厚度防指纹玻璃销量（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亚太不同产品厚度防指纹玻璃销量（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亚太不同应用防指纹玻璃销量（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亚太不同应用防指纹玻璃销量（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亚太主要国家防指纹玻璃销量（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亚太主要国家防指纹玻璃销量（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92 </w:t>
      </w:r>
      <w:r>
        <w:rPr>
          <w:rFonts w:hint="eastAsia"/>
        </w:rPr>
        <w:t>亚太主要国家防指纹玻璃收入（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93 </w:t>
      </w:r>
      <w:r>
        <w:rPr>
          <w:rFonts w:hint="eastAsia"/>
        </w:rPr>
        <w:t>亚太主要国家防指纹玻璃收入（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94 </w:t>
      </w:r>
      <w:r>
        <w:rPr>
          <w:rFonts w:hint="eastAsia"/>
        </w:rPr>
        <w:t>南美不同产品厚度防指纹玻璃销量（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95 </w:t>
      </w:r>
      <w:r>
        <w:rPr>
          <w:rFonts w:hint="eastAsia"/>
        </w:rPr>
        <w:t>南美不同产品厚度防指纹玻璃销量（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96 </w:t>
      </w:r>
      <w:r>
        <w:rPr>
          <w:rFonts w:hint="eastAsia"/>
        </w:rPr>
        <w:t>南美不同应用防指纹玻璃销量（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97 </w:t>
      </w:r>
      <w:r>
        <w:rPr>
          <w:rFonts w:hint="eastAsia"/>
        </w:rPr>
        <w:t>南美不同应用防指纹玻璃销量（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98 </w:t>
      </w:r>
      <w:r>
        <w:rPr>
          <w:rFonts w:hint="eastAsia"/>
        </w:rPr>
        <w:t>南美主要国家防指纹玻璃销量（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99 </w:t>
      </w:r>
      <w:r>
        <w:rPr>
          <w:rFonts w:hint="eastAsia"/>
        </w:rPr>
        <w:t>南美主要国家防指纹玻璃销量（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100 </w:t>
      </w:r>
      <w:r>
        <w:rPr>
          <w:rFonts w:hint="eastAsia"/>
        </w:rPr>
        <w:t>南美主要国家防指纹玻璃收入（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101 </w:t>
      </w:r>
      <w:r>
        <w:rPr>
          <w:rFonts w:hint="eastAsia"/>
        </w:rPr>
        <w:t>南美主要国家防指纹玻璃收入（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102 </w:t>
      </w:r>
      <w:r>
        <w:rPr>
          <w:rFonts w:hint="eastAsia"/>
        </w:rPr>
        <w:t>中东及非洲不同产品厚度防指纹玻璃销量（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103 </w:t>
      </w:r>
      <w:r>
        <w:rPr>
          <w:rFonts w:hint="eastAsia"/>
        </w:rPr>
        <w:t>中东及非洲不同产品厚度防指纹玻璃销量（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104 </w:t>
      </w:r>
      <w:r>
        <w:rPr>
          <w:rFonts w:hint="eastAsia"/>
        </w:rPr>
        <w:t>中东及非洲不同应用防指纹玻璃销量（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105 </w:t>
      </w:r>
      <w:r>
        <w:rPr>
          <w:rFonts w:hint="eastAsia"/>
        </w:rPr>
        <w:t>中东及非洲不同应用防指纹玻璃销量（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106 </w:t>
      </w:r>
      <w:r>
        <w:rPr>
          <w:rFonts w:hint="eastAsia"/>
        </w:rPr>
        <w:t>中东及非洲主要国家防指纹玻璃销量（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107 </w:t>
      </w:r>
      <w:r>
        <w:rPr>
          <w:rFonts w:hint="eastAsia"/>
        </w:rPr>
        <w:t>中东及非洲主要国家防指纹玻璃销量（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108 </w:t>
      </w:r>
      <w:r>
        <w:rPr>
          <w:rFonts w:hint="eastAsia"/>
        </w:rPr>
        <w:t>中东及非洲主要国家防指纹玻璃收入（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109 </w:t>
      </w:r>
      <w:r>
        <w:rPr>
          <w:rFonts w:hint="eastAsia"/>
        </w:rPr>
        <w:t>中东及非洲主要国家防指纹玻璃收入（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110 </w:t>
      </w:r>
      <w:r>
        <w:rPr>
          <w:rFonts w:hint="eastAsia"/>
        </w:rPr>
        <w:t>防指纹玻璃典型经销商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111 </w:t>
      </w:r>
      <w:r>
        <w:rPr>
          <w:rFonts w:hint="eastAsia"/>
        </w:rPr>
        <w:t>防指纹玻璃典型客户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防指纹玻璃产品图片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全球市场不同产品厚度防指纹玻璃收入市场份额（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低于</w:t>
      </w:r>
      <w:r>
        <w:rPr>
          <w:rFonts w:hint="eastAsia"/>
        </w:rPr>
        <w:t>1mm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 1mm</w:t>
      </w:r>
      <w:r>
        <w:rPr>
          <w:rFonts w:hint="eastAsia"/>
        </w:rPr>
        <w:t>到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高于</w:t>
      </w:r>
      <w:r>
        <w:rPr>
          <w:rFonts w:hint="eastAsia"/>
        </w:rPr>
        <w:t>2mm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全球市场不同应用防指纹玻璃收入市场份额（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电子行业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装修行业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其他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全球防指纹玻璃收入（百万美元）</w:t>
      </w:r>
      <w:r>
        <w:rPr>
          <w:rFonts w:hint="eastAsia"/>
        </w:rPr>
        <w:t>&amp;</w:t>
      </w:r>
      <w:r>
        <w:rPr>
          <w:rFonts w:hint="eastAsia"/>
        </w:rPr>
        <w:t>（千吨）：</w:t>
      </w:r>
      <w:r>
        <w:rPr>
          <w:rFonts w:hint="eastAsia"/>
        </w:rPr>
        <w:t>2017 VS 2021 VS 2028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全球市场防指纹玻璃收入及预测（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全球市场防指纹玻璃销量（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全球市场防指纹玻璃价格趋势（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全球市场防指纹玻璃总产能（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（千吨）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全球市场主要地区防指纹玻璃产能分析</w:t>
      </w:r>
      <w:r>
        <w:rPr>
          <w:rFonts w:hint="eastAsia"/>
        </w:rPr>
        <w:t>: 2021 VS 2028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防指纹玻璃市场驱动因素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防指纹玻璃市场阻碍因素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防指纹玻璃市场发展趋势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全球主要厂商防指纹玻璃销量份额（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全球主要厂商防指纹玻璃市场份额（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全球第一梯队、第二梯队和第三梯队防指纹玻璃厂商市场份额（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全球前三大厂商防指纹玻璃市场份额（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全球前五大厂商防指纹玻璃市场份额（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全球前五大厂商防指纹玻璃市场份额（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全球主要地区防指纹玻璃收入份额（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北美市场防指纹玻璃收入（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欧洲市场防指纹玻璃收入（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亚太市场防指纹玻璃收入（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南美市场防指纹玻璃收入（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中东及非洲市场防指纹玻璃收入（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全球不同产品厚度防指纹玻璃销量份额（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全球不同产品厚度防指纹玻璃收入份额（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全球不同产品厚度防指纹玻璃价格（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全球不同应用防指纹玻璃销量份额（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全球不同应用防指纹玻璃收入份额（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全球不同应用防指纹玻璃价格（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38 </w:t>
      </w:r>
      <w:r>
        <w:rPr>
          <w:rFonts w:hint="eastAsia"/>
        </w:rPr>
        <w:t>北美不同产品厚度防指纹玻璃销量份额（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39 </w:t>
      </w:r>
      <w:r>
        <w:rPr>
          <w:rFonts w:hint="eastAsia"/>
        </w:rPr>
        <w:t>北美不同应用防指纹玻璃销量份额（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40 </w:t>
      </w:r>
      <w:r>
        <w:rPr>
          <w:rFonts w:hint="eastAsia"/>
        </w:rPr>
        <w:t>北美主要国家防指纹玻璃销量份额（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41 </w:t>
      </w:r>
      <w:r>
        <w:rPr>
          <w:rFonts w:hint="eastAsia"/>
        </w:rPr>
        <w:t>北美主要国家防指纹玻璃收入份额（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42 </w:t>
      </w:r>
      <w:r>
        <w:rPr>
          <w:rFonts w:hint="eastAsia"/>
        </w:rPr>
        <w:t>美国防指纹玻璃收入及增速（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43 </w:t>
      </w:r>
      <w:r>
        <w:rPr>
          <w:rFonts w:hint="eastAsia"/>
        </w:rPr>
        <w:t>加拿大防指纹玻璃收入及增速（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44 </w:t>
      </w:r>
      <w:r>
        <w:rPr>
          <w:rFonts w:hint="eastAsia"/>
        </w:rPr>
        <w:t>墨西哥防指纹玻璃收入及增速（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45 </w:t>
      </w:r>
      <w:r>
        <w:rPr>
          <w:rFonts w:hint="eastAsia"/>
        </w:rPr>
        <w:t>欧洲不同产品厚度防指纹玻璃销量份额（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46 </w:t>
      </w:r>
      <w:r>
        <w:rPr>
          <w:rFonts w:hint="eastAsia"/>
        </w:rPr>
        <w:t>欧洲不同应用防指纹玻璃销量份额（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47 </w:t>
      </w:r>
      <w:r>
        <w:rPr>
          <w:rFonts w:hint="eastAsia"/>
        </w:rPr>
        <w:t>欧洲主要国家防指纹玻璃销量份额（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48 </w:t>
      </w:r>
      <w:r>
        <w:rPr>
          <w:rFonts w:hint="eastAsia"/>
        </w:rPr>
        <w:t>欧洲主要国家防指纹玻璃收入份额（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49 </w:t>
      </w:r>
      <w:r>
        <w:rPr>
          <w:rFonts w:hint="eastAsia"/>
        </w:rPr>
        <w:t>德国防指纹玻璃收入及增速（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50 </w:t>
      </w:r>
      <w:r>
        <w:rPr>
          <w:rFonts w:hint="eastAsia"/>
        </w:rPr>
        <w:t>法国防指纹玻璃收入及增速（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51 </w:t>
      </w:r>
      <w:r>
        <w:rPr>
          <w:rFonts w:hint="eastAsia"/>
        </w:rPr>
        <w:t>英国防指纹玻璃收入及增速（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52 </w:t>
      </w:r>
      <w:r>
        <w:rPr>
          <w:rFonts w:hint="eastAsia"/>
        </w:rPr>
        <w:t>俄罗斯防指纹玻璃收入及增速（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53 </w:t>
      </w:r>
      <w:r>
        <w:rPr>
          <w:rFonts w:hint="eastAsia"/>
        </w:rPr>
        <w:t>意大利防指纹玻璃收入及增速（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54 </w:t>
      </w:r>
      <w:r>
        <w:rPr>
          <w:rFonts w:hint="eastAsia"/>
        </w:rPr>
        <w:t>亚太不同产品厚度防指纹玻璃销量份额（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55 </w:t>
      </w:r>
      <w:r>
        <w:rPr>
          <w:rFonts w:hint="eastAsia"/>
        </w:rPr>
        <w:t>亚太不同应用防指纹玻璃销量份额（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56 </w:t>
      </w:r>
      <w:r>
        <w:rPr>
          <w:rFonts w:hint="eastAsia"/>
        </w:rPr>
        <w:t>亚太主要地区防指纹玻璃销量份额（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57 </w:t>
      </w:r>
      <w:r>
        <w:rPr>
          <w:rFonts w:hint="eastAsia"/>
        </w:rPr>
        <w:t>亚太主要地区防指纹玻璃收入份额（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58 </w:t>
      </w:r>
      <w:r>
        <w:rPr>
          <w:rFonts w:hint="eastAsia"/>
        </w:rPr>
        <w:t>中国防指纹玻璃收入及增速（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59 </w:t>
      </w:r>
      <w:r>
        <w:rPr>
          <w:rFonts w:hint="eastAsia"/>
        </w:rPr>
        <w:t>日本防指纹玻璃收入及增速（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60 </w:t>
      </w:r>
      <w:r>
        <w:rPr>
          <w:rFonts w:hint="eastAsia"/>
        </w:rPr>
        <w:t>韩国防指纹玻璃收入及增速（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61 </w:t>
      </w:r>
      <w:r>
        <w:rPr>
          <w:rFonts w:hint="eastAsia"/>
        </w:rPr>
        <w:t>印度防指纹玻璃收入及增速（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62 </w:t>
      </w:r>
      <w:r>
        <w:rPr>
          <w:rFonts w:hint="eastAsia"/>
        </w:rPr>
        <w:t>东南亚防指纹玻璃收入及增速（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63 </w:t>
      </w:r>
      <w:r>
        <w:rPr>
          <w:rFonts w:hint="eastAsia"/>
        </w:rPr>
        <w:t>澳大利亚防指纹玻璃收入及增速（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64 </w:t>
      </w:r>
      <w:r>
        <w:rPr>
          <w:rFonts w:hint="eastAsia"/>
        </w:rPr>
        <w:t>南美不同产品厚度防指纹玻璃销量份额（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65 </w:t>
      </w:r>
      <w:r>
        <w:rPr>
          <w:rFonts w:hint="eastAsia"/>
        </w:rPr>
        <w:t>南美不同应用防指纹玻璃销量份额（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66 </w:t>
      </w:r>
      <w:r>
        <w:rPr>
          <w:rFonts w:hint="eastAsia"/>
        </w:rPr>
        <w:t>南美主要国家防指纹玻璃销量份额（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67 </w:t>
      </w:r>
      <w:r>
        <w:rPr>
          <w:rFonts w:hint="eastAsia"/>
        </w:rPr>
        <w:t>南美主要国家防指纹玻璃收入份额（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68 </w:t>
      </w:r>
      <w:r>
        <w:rPr>
          <w:rFonts w:hint="eastAsia"/>
        </w:rPr>
        <w:t>巴西防指纹玻璃收入及增速（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69 </w:t>
      </w:r>
      <w:r>
        <w:rPr>
          <w:rFonts w:hint="eastAsia"/>
        </w:rPr>
        <w:t>阿根廷防指纹玻璃收入及增速（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70 </w:t>
      </w:r>
      <w:r>
        <w:rPr>
          <w:rFonts w:hint="eastAsia"/>
        </w:rPr>
        <w:t>中东及非洲不同产品厚度防指纹玻璃销量份额（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71 </w:t>
      </w:r>
      <w:r>
        <w:rPr>
          <w:rFonts w:hint="eastAsia"/>
        </w:rPr>
        <w:t>中东及非洲不同应用防指纹玻璃销量份额（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72 </w:t>
      </w:r>
      <w:r>
        <w:rPr>
          <w:rFonts w:hint="eastAsia"/>
        </w:rPr>
        <w:t>中东及非洲主要地区防指纹玻璃销量份额（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73 </w:t>
      </w:r>
      <w:r>
        <w:rPr>
          <w:rFonts w:hint="eastAsia"/>
        </w:rPr>
        <w:t>中东及非洲主要地区防指纹玻璃收入份额（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74 </w:t>
      </w:r>
      <w:r>
        <w:rPr>
          <w:rFonts w:hint="eastAsia"/>
        </w:rPr>
        <w:t>土耳其防指纹玻璃收入及增速（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75 </w:t>
      </w:r>
      <w:r>
        <w:rPr>
          <w:rFonts w:hint="eastAsia"/>
        </w:rPr>
        <w:t>沙特防指纹玻璃收入及增速（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76 </w:t>
      </w:r>
      <w:r>
        <w:rPr>
          <w:rFonts w:hint="eastAsia"/>
        </w:rPr>
        <w:t>阿联酋防指纹玻璃收入及增速（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77 </w:t>
      </w:r>
      <w:r>
        <w:rPr>
          <w:rFonts w:hint="eastAsia"/>
        </w:rPr>
        <w:t>防指纹玻璃销售渠道：直销和分销渠道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78 </w:t>
      </w:r>
      <w:r>
        <w:rPr>
          <w:rFonts w:hint="eastAsia"/>
        </w:rPr>
        <w:t>研究方法</w:t>
      </w:r>
    </w:p>
    <w:p w:rsidR="001A7B26" w:rsidRDefault="001A7B26" w:rsidP="001A7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79 </w:t>
      </w:r>
      <w:r>
        <w:rPr>
          <w:rFonts w:hint="eastAsia"/>
        </w:rPr>
        <w:t>研究过程及数据来源</w:t>
      </w:r>
    </w:p>
    <w:p w:rsidR="00B52F69" w:rsidRPr="000631C1" w:rsidRDefault="00B52F69" w:rsidP="001A7B26"/>
    <w:sectPr w:rsidR="00B52F69" w:rsidRPr="000631C1" w:rsidSect="007627E7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7E7"/>
    <w:rsid w:val="00001A13"/>
    <w:rsid w:val="00031984"/>
    <w:rsid w:val="0003250D"/>
    <w:rsid w:val="0004330B"/>
    <w:rsid w:val="00061503"/>
    <w:rsid w:val="000631C1"/>
    <w:rsid w:val="000720D1"/>
    <w:rsid w:val="00075CB6"/>
    <w:rsid w:val="00085ED2"/>
    <w:rsid w:val="0009104A"/>
    <w:rsid w:val="000D6060"/>
    <w:rsid w:val="001506AD"/>
    <w:rsid w:val="001558EB"/>
    <w:rsid w:val="001642F7"/>
    <w:rsid w:val="001879DF"/>
    <w:rsid w:val="00194670"/>
    <w:rsid w:val="001A0038"/>
    <w:rsid w:val="001A492F"/>
    <w:rsid w:val="001A6673"/>
    <w:rsid w:val="001A7B26"/>
    <w:rsid w:val="001B1F7F"/>
    <w:rsid w:val="001D3CAE"/>
    <w:rsid w:val="00216462"/>
    <w:rsid w:val="0022388A"/>
    <w:rsid w:val="00236C89"/>
    <w:rsid w:val="00245D2D"/>
    <w:rsid w:val="00266D05"/>
    <w:rsid w:val="00280412"/>
    <w:rsid w:val="00287543"/>
    <w:rsid w:val="002C04DD"/>
    <w:rsid w:val="002C1DB4"/>
    <w:rsid w:val="002D496C"/>
    <w:rsid w:val="00354084"/>
    <w:rsid w:val="00362679"/>
    <w:rsid w:val="003C069D"/>
    <w:rsid w:val="003D61D6"/>
    <w:rsid w:val="003E0B6E"/>
    <w:rsid w:val="00404245"/>
    <w:rsid w:val="0040645A"/>
    <w:rsid w:val="00422FE9"/>
    <w:rsid w:val="00423BB0"/>
    <w:rsid w:val="00426B26"/>
    <w:rsid w:val="004512CA"/>
    <w:rsid w:val="0045372A"/>
    <w:rsid w:val="00457A6D"/>
    <w:rsid w:val="00493553"/>
    <w:rsid w:val="004D64FE"/>
    <w:rsid w:val="004F5F8F"/>
    <w:rsid w:val="004F6F69"/>
    <w:rsid w:val="00500111"/>
    <w:rsid w:val="0051193E"/>
    <w:rsid w:val="00521506"/>
    <w:rsid w:val="0054773D"/>
    <w:rsid w:val="00552F76"/>
    <w:rsid w:val="0057655C"/>
    <w:rsid w:val="005860C4"/>
    <w:rsid w:val="00590925"/>
    <w:rsid w:val="00594EA5"/>
    <w:rsid w:val="00595054"/>
    <w:rsid w:val="005C1880"/>
    <w:rsid w:val="005E40AD"/>
    <w:rsid w:val="005E4944"/>
    <w:rsid w:val="005E4C49"/>
    <w:rsid w:val="005F7FAD"/>
    <w:rsid w:val="00605978"/>
    <w:rsid w:val="00622823"/>
    <w:rsid w:val="006352F0"/>
    <w:rsid w:val="0065073B"/>
    <w:rsid w:val="006842AB"/>
    <w:rsid w:val="006863AF"/>
    <w:rsid w:val="00692B71"/>
    <w:rsid w:val="006D0535"/>
    <w:rsid w:val="006E19D3"/>
    <w:rsid w:val="006E267E"/>
    <w:rsid w:val="006E3D0B"/>
    <w:rsid w:val="006F23BB"/>
    <w:rsid w:val="006F4243"/>
    <w:rsid w:val="0071770D"/>
    <w:rsid w:val="00721F8A"/>
    <w:rsid w:val="00726F72"/>
    <w:rsid w:val="00743A56"/>
    <w:rsid w:val="007627E7"/>
    <w:rsid w:val="00764FFE"/>
    <w:rsid w:val="00765165"/>
    <w:rsid w:val="007726BA"/>
    <w:rsid w:val="007A11E2"/>
    <w:rsid w:val="007B10AF"/>
    <w:rsid w:val="007B1FD7"/>
    <w:rsid w:val="007D5460"/>
    <w:rsid w:val="007E1DE7"/>
    <w:rsid w:val="00811DA4"/>
    <w:rsid w:val="008213C6"/>
    <w:rsid w:val="00830DF2"/>
    <w:rsid w:val="00833C8A"/>
    <w:rsid w:val="0084097A"/>
    <w:rsid w:val="00861569"/>
    <w:rsid w:val="00865432"/>
    <w:rsid w:val="0088223B"/>
    <w:rsid w:val="008832C3"/>
    <w:rsid w:val="008A5E5E"/>
    <w:rsid w:val="008B0794"/>
    <w:rsid w:val="008C761B"/>
    <w:rsid w:val="008E228E"/>
    <w:rsid w:val="008E4A2F"/>
    <w:rsid w:val="008F18F4"/>
    <w:rsid w:val="00907176"/>
    <w:rsid w:val="00943139"/>
    <w:rsid w:val="00945786"/>
    <w:rsid w:val="00961580"/>
    <w:rsid w:val="009770B8"/>
    <w:rsid w:val="00993880"/>
    <w:rsid w:val="009A2B08"/>
    <w:rsid w:val="009B792C"/>
    <w:rsid w:val="009D4A21"/>
    <w:rsid w:val="009F67E1"/>
    <w:rsid w:val="00A06983"/>
    <w:rsid w:val="00A12D67"/>
    <w:rsid w:val="00A13EAB"/>
    <w:rsid w:val="00A25FCD"/>
    <w:rsid w:val="00A443C8"/>
    <w:rsid w:val="00A46C0C"/>
    <w:rsid w:val="00A648FC"/>
    <w:rsid w:val="00A65A90"/>
    <w:rsid w:val="00A67501"/>
    <w:rsid w:val="00AA04F8"/>
    <w:rsid w:val="00AA5413"/>
    <w:rsid w:val="00AC1DFF"/>
    <w:rsid w:val="00AC4A74"/>
    <w:rsid w:val="00B41B4E"/>
    <w:rsid w:val="00B52F69"/>
    <w:rsid w:val="00B6254B"/>
    <w:rsid w:val="00B90998"/>
    <w:rsid w:val="00BA5AC9"/>
    <w:rsid w:val="00BB2F3D"/>
    <w:rsid w:val="00BC5DA2"/>
    <w:rsid w:val="00BF04A2"/>
    <w:rsid w:val="00BF0BBC"/>
    <w:rsid w:val="00C03FFA"/>
    <w:rsid w:val="00C33515"/>
    <w:rsid w:val="00C60A2A"/>
    <w:rsid w:val="00C80A2E"/>
    <w:rsid w:val="00C82F5A"/>
    <w:rsid w:val="00C9303D"/>
    <w:rsid w:val="00C94CEA"/>
    <w:rsid w:val="00CB5AE1"/>
    <w:rsid w:val="00CC135A"/>
    <w:rsid w:val="00CE1A0A"/>
    <w:rsid w:val="00CE1CB7"/>
    <w:rsid w:val="00CF2CF1"/>
    <w:rsid w:val="00D12B14"/>
    <w:rsid w:val="00D34B14"/>
    <w:rsid w:val="00D54DAE"/>
    <w:rsid w:val="00D936B4"/>
    <w:rsid w:val="00DA6802"/>
    <w:rsid w:val="00DE2BC3"/>
    <w:rsid w:val="00DF56C6"/>
    <w:rsid w:val="00E23BEE"/>
    <w:rsid w:val="00E25E33"/>
    <w:rsid w:val="00E53CA7"/>
    <w:rsid w:val="00E818AA"/>
    <w:rsid w:val="00E81BC6"/>
    <w:rsid w:val="00E87953"/>
    <w:rsid w:val="00EA532A"/>
    <w:rsid w:val="00EB3ABE"/>
    <w:rsid w:val="00EE536C"/>
    <w:rsid w:val="00EF3CAA"/>
    <w:rsid w:val="00F157C9"/>
    <w:rsid w:val="00F25719"/>
    <w:rsid w:val="00F31F67"/>
    <w:rsid w:val="00F3227E"/>
    <w:rsid w:val="00F744C9"/>
    <w:rsid w:val="00F83EDE"/>
    <w:rsid w:val="00F92A4C"/>
    <w:rsid w:val="00F96F90"/>
    <w:rsid w:val="00FA789C"/>
    <w:rsid w:val="00FC5374"/>
    <w:rsid w:val="00FD638A"/>
    <w:rsid w:val="00FE1872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627E7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7627E7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7627E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627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627E7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7627E7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7627E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627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1989</Words>
  <Characters>11340</Characters>
  <Application>Microsoft Office Word</Application>
  <DocSecurity>0</DocSecurity>
  <Lines>94</Lines>
  <Paragraphs>26</Paragraphs>
  <ScaleCrop>false</ScaleCrop>
  <Company/>
  <LinksUpToDate>false</LinksUpToDate>
  <CharactersWithSpaces>13303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2022-02-21T05:25:00Z</dcterms:created>
  <dcterms:modified xsi:type="dcterms:W3CDTF">2022-02-21T05:25:00Z</dcterms:modified>
</cp:coreProperties>
</file>