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2025年销售药品培训试题及答案</w:t>
      </w:r>
    </w:p>
    <w:p>
      <w:r>
        <w:br/>
        <w:t xml:space="preserve"> 一、单项选择题（每题2分，共20分）</w:t>
        <w:br/>
        <w:br/>
        <w:t>1. 根据《药品管理法》，药品销售人员必须持有的证件是：</w:t>
        <w:br/>
        <w:br/>
        <w:t>A. 身份证</w:t>
        <w:br/>
        <w:br/>
        <w:t>B. 药品经营许可证</w:t>
        <w:br/>
        <w:br/>
        <w:t>C. 药品销售人员上岗证</w:t>
        <w:br/>
        <w:br/>
        <w:t>D. 健康证</w:t>
        <w:br/>
        <w:br/>
        <w:t>2. 下列哪类药品不需要凭处方销售：</w:t>
        <w:br/>
        <w:br/>
        <w:t>A. 抗生素类药品</w:t>
        <w:br/>
        <w:br/>
        <w:t>B. 精神药品</w:t>
        <w:br/>
        <w:br/>
        <w:t>C. 处方药</w:t>
        <w:br/>
        <w:br/>
        <w:t>D. 甲类非处方药</w:t>
        <w:br/>
        <w:br/>
        <w:t>3. 药品的有效期通常表示为：</w:t>
        <w:br/>
        <w:br/>
        <w:t>A. 生产日期/失效日期</w:t>
        <w:br/>
        <w:br/>
        <w:t>B. 批号/有效期</w:t>
        <w:br/>
        <w:br/>
        <w:t>C. 有效期至/年月</w:t>
        <w:br/>
        <w:br/>
        <w:t>D. 生产批号/使用期限</w:t>
        <w:br/>
        <w:br/>
        <w:t>4. 药品储存的基本要求不包括：</w:t>
        <w:br/>
        <w:br/>
        <w:t>A. 避光</w:t>
        <w:br/>
        <w:br/>
        <w:t>B. 密封</w:t>
        <w:br/>
        <w:br/>
        <w:t>C. 高温</w:t>
        <w:br/>
        <w:br/>
        <w:t>D. 干燥</w:t>
        <w:br/>
        <w:br/>
        <w:t>5. 药品不良反应是指：</w:t>
        <w:br/>
        <w:br/>
        <w:t>A. 药品质量问题导致的伤害</w:t>
        <w:br/>
        <w:br/>
        <w:t>B. 药品使用不当导致的伤害</w:t>
        <w:br/>
        <w:br/>
        <w:t>C. 合格药品在正常用法用量下出现的与用药目的无关的有害反应</w:t>
        <w:br/>
        <w:br/>
        <w:t>D. 药品过期导致的伤害</w:t>
        <w:br/>
        <w:br/>
        <w:t>6. 药品销售过程中，以下哪种行为是违法的：</w:t>
        <w:br/>
        <w:br/>
        <w:t>A. 向消费者详细说明药品用法用量</w:t>
        <w:br/>
        <w:br/>
        <w:t>B. 夸大药品疗效，误导消费者</w:t>
        <w:br/>
        <w:br/>
        <w:t>C. 提供药品储存建议</w:t>
        <w:br/>
        <w:br/>
        <w:t>D. 告知消费者药品可能的副作用</w:t>
        <w:br/>
        <w:br/>
        <w:t>7. 根据《药品广告审查发布标准》，药品广告中不得含有：</w:t>
        <w:br/>
        <w:br/>
        <w:t>A. 药品通用名称</w:t>
        <w:br/>
        <w:br/>
        <w:t>B. 药品生产企业名称</w:t>
        <w:br/>
        <w:br/>
        <w:t>C. 表示功效的断言或者保证</w:t>
        <w:br/>
        <w:br/>
        <w:t>D. 药品批准文号</w:t>
        <w:br/>
        <w:br/>
        <w:t>8. 药品分类管理中，OTC表示：</w:t>
        <w:br/>
        <w:br/>
        <w:t>A. 处方药</w:t>
        <w:br/>
        <w:br/>
        <w:t>B. 医疗用毒性药品</w:t>
        <w:br/>
        <w:br/>
        <w:t>C. 放射性药品</w:t>
        <w:br/>
        <w:br/>
        <w:t>D. 非处方药</w:t>
        <w:br/>
        <w:br/>
        <w:t>9. 药品召回分为几个级别：</w:t>
        <w:br/>
        <w:br/>
        <w:t>A. 1个</w:t>
        <w:br/>
        <w:br/>
        <w:t>B. 2个</w:t>
        <w:br/>
        <w:br/>
        <w:t>C. 3个</w:t>
        <w:br/>
        <w:br/>
        <w:t>D. 4个</w:t>
        <w:br/>
        <w:br/>
        <w:t>10. 药品销售人员向顾客推荐药品时，最重要的是：</w:t>
        <w:br/>
        <w:br/>
        <w:t>A. 推荐利润最高的药品</w:t>
        <w:br/>
        <w:br/>
        <w:t>B. 推荐顾客需要的药品</w:t>
        <w:br/>
        <w:br/>
        <w:t>C. 推荐最新上市的药品</w:t>
        <w:br/>
        <w:br/>
        <w:t>D. 推荐广告宣传多的药品</w:t>
        <w:br/>
        <w:br/>
        <w:t xml:space="preserve"> 二、填空题（每题2分，共12分）</w:t>
        <w:br/>
        <w:br/>
        <w:t>1. 药品销售人员应当每年参加不少于______学时的继续教育。</w:t>
        <w:br/>
        <w:br/>
        <w:t>2. 药品储存的基本原则是"三分开"，即药品与______分开，内服药品与______分开，处方药与非处方药分开。</w:t>
        <w:br/>
        <w:br/>
        <w:t>3. 药品说明书应当包含药品的______、适应症、用法用量、不良反应、禁忌、注意事项等内容。</w:t>
        <w:br/>
        <w:br/>
        <w:t>4. 药品经营企业购进药品，应当建立并执行______制度。</w:t>
        <w:br/>
        <w:br/>
        <w:t>5. 药品广告须经企业所在地省、自治区、______人民政府药品监督管理部门批准，并发给______。</w:t>
        <w:br/>
        <w:br/>
        <w:t>6. 药品销售人员应当向消费者如实告知药品的______、禁忌、注意事项和可能发生的不良反应。</w:t>
        <w:br/>
        <w:br/>
        <w:t xml:space="preserve"> 三、判断题（每题2分，共12分）</w:t>
        <w:br/>
        <w:br/>
        <w:t>1. 药品销售人员可以自行决定药品的折扣和促销活动。（）</w:t>
        <w:br/>
        <w:br/>
        <w:t>2. 药品说明书中的内容如有更改，可以不重新报药品监督管理部门审核。（）</w:t>
        <w:br/>
        <w:br/>
        <w:t>3. 药品销售人员可以向消费者推荐超出其症状需要的药品。（）</w:t>
        <w:br/>
        <w:br/>
        <w:t>4. 药品储存时，需要避光的药品应当存放在不透光的容器中。（）</w:t>
        <w:br/>
        <w:br/>
        <w:t>5. 药品销售人员可以参与药品的研发和临床试验。（）</w:t>
        <w:br/>
        <w:br/>
        <w:t>6. 药品销售人员应当定期接受健康检查，确保身体健康。（）</w:t>
        <w:br/>
        <w:br/>
        <w:t xml:space="preserve"> 四、多项选择题（每题2分，共4分）</w:t>
        <w:br/>
        <w:br/>
        <w:t>1. 下列哪些是药品销售人员的基本职责？（）</w:t>
        <w:br/>
        <w:br/>
        <w:t>A. 向消费者提供药品信息</w:t>
        <w:br/>
        <w:br/>
        <w:t>B. 解答消费者关于药品的疑问</w:t>
        <w:br/>
        <w:br/>
        <w:t>C. 按照处方调配药品</w:t>
        <w:br/>
        <w:br/>
        <w:t>D. 向消费者推荐不需要的药品</w:t>
        <w:br/>
        <w:br/>
        <w:t>2. 药品储存时需要特别注意的条件包括（）</w:t>
        <w:br/>
        <w:br/>
        <w:t>A. 温度控制</w:t>
        <w:br/>
        <w:br/>
        <w:t>B. 湿度控制</w:t>
        <w:br/>
        <w:br/>
        <w:t>C. 避光</w:t>
        <w:br/>
        <w:br/>
        <w:t>D. 防虫防鼠</w:t>
        <w:br/>
        <w:br/>
        <w:t xml:space="preserve"> 五、简答题（每题5分，共10分）</w:t>
        <w:br/>
        <w:br/>
        <w:t>1. 简述药品销售人员应当遵守的职业道德规范。</w:t>
        <w:br/>
        <w:br/>
        <w:t>2. 药品销售过程中，如何正确处理顾客的投诉？</w:t>
        <w:br/>
        <w:br/>
        <w:t xml:space="preserve"> 参考答案及解析</w:t>
        <w:br/>
        <w:br/>
        <w:t xml:space="preserve"> 一、单项选择题答案及解析</w:t>
        <w:br/>
        <w:br/>
        <w:t>1. 答案：B</w:t>
        <w:br/>
        <w:br/>
        <w:t>解析：根据《药品管理法》规定，药品经营企业必须取得《药品经营许可证》，药品销售人员应当在药品经营企业工作，因此必须确保企业有合法的经营资质。虽然健康证也是必要的，但不是最核心的证件。</w:t>
        <w:br/>
        <w:br/>
        <w:t>2. 答案：D</w:t>
        <w:br/>
        <w:br/>
        <w:t>解析：根据药品分类管理，甲类非处方药不需要凭处方即可销售，而抗生素类药品、精神药品和处方药都必须凭医师处方销售。</w:t>
        <w:br/>
        <w:br/>
        <w:t>3. 答案：C</w:t>
        <w:br/>
        <w:br/>
        <w:t>解析：药品的有效期通常表示为"有效期至/年月"的形式，如"有效期至2025年12月"，表示该药品在2025年12月31日前可以使用。</w:t>
        <w:br/>
        <w:br/>
        <w:t>4. 答案：C</w:t>
        <w:br/>
        <w:br/>
        <w:t>解析：药品储存的基本要求包括避光、密封、干燥、适宜的温度等，高温通常不利于药品保存，会加速药品变质。</w:t>
        <w:br/>
        <w:br/>
        <w:t>5. 答案：C</w:t>
        <w:br/>
        <w:br/>
        <w:t>解析：根据《药品不良反应报告和监测管理办法》，药品不良反应是指合格药品在正常用法用量下出现的与用药目的无关的有害反应，不包括药品质量问题和使用不当导致的伤害。</w:t>
        <w:br/>
        <w:br/>
        <w:t>6. 答案：B</w:t>
        <w:br/>
        <w:br/>
        <w:t>解析：根据《药品管理法》和《广告法》，药品销售过程中不得夸大药品疗效，误导消费者，这是违法行为。其他选项都是药品销售人员的正当职责。</w:t>
        <w:br/>
        <w:br/>
        <w:t>7. 答案：C</w:t>
        <w:br/>
        <w:br/>
        <w:t>解析：根据《药品广告审查发布标准》，药品广告中不得含有表示功效的断言或者保证，不得利用医药科研单位、学术机构或者专家、医生、患者的名义和形象作证明。</w:t>
        <w:br/>
        <w:br/>
        <w:t>8. 答案：D</w:t>
        <w:br/>
        <w:br/>
        <w:t>解析：OTC是Over The Counter的缩写，表示非处方药，可以在药店直接购买而不需要医师处方。处方药是Prescription Drug，简称Rx。</w:t>
        <w:br/>
        <w:br/>
        <w:t>9. 答案：C</w:t>
        <w:br/>
        <w:br/>
        <w:t>解析：根据《药品召回管理办法》，药品召回分为三个级别：一级召回、二级召回和三级召回，分别对应不同程度的药品安全隐患。</w:t>
        <w:br/>
        <w:br/>
        <w:t>10. 答案：B</w:t>
        <w:br/>
        <w:br/>
        <w:t>解析：药品销售人员向顾客推荐药品时，最重要的是推荐顾客需要的药品，而不是考虑利润、新上市或广告宣传等因素，这是职业道德的基本要求。</w:t>
        <w:br/>
        <w:br/>
        <w:t xml:space="preserve"> 二、填空题答案及解析</w:t>
        <w:br/>
        <w:br/>
        <w:t>1. 答案：40</w:t>
        <w:br/>
        <w:br/>
        <w:t>解析：根据《药品经营质量管理规范》要求，药品从业人员应当每年参加不少于40学时的继续教育，以更新知识和技能。</w:t>
        <w:br/>
        <w:br/>
        <w:t>2. 答案：非药品、外用药品</w:t>
        <w:br/>
        <w:br/>
        <w:t>解析：药品储存的基本原则是"三分开"，即药品与非药品分开、内服药品与外用药品分开、处方药与非处方药分开，防止混淆和污染。</w:t>
        <w:br/>
        <w:br/>
        <w:t>3. 答案：通用名称</w:t>
        <w:br/>
        <w:br/>
        <w:t>解析：根据《药品说明书和标签管理规定》，药品说明书应当包含药品的通用名称、成分、适应症、用法用量、不良反应、禁忌、注意事项等内容。</w:t>
        <w:br/>
        <w:br/>
        <w:t>4. 答案：进货检查验收</w:t>
        <w:br/>
        <w:br/>
        <w:t>解析：药品经营企业购进药品时，应当建立并执行进货检查验收制度，对购进的药品逐批验收，并做好记录。</w:t>
        <w:br/>
        <w:br/>
        <w:t>5. 答案：直辖、药品广告批准文号</w:t>
        <w:br/>
        <w:br/>
        <w:t>解析：根据《药品广告审查发布标准》，药品广告须经企业所在地省、自治区、直辖市人民政府药品监督管理部门批准，并发给药品广告批准文号。</w:t>
        <w:br/>
        <w:br/>
        <w:t>6. 答案：通用名称、适应症</w:t>
        <w:br/>
        <w:br/>
        <w:t>解析：药品销售人员应当向消费者如实告知药品的通用名称、适应症、禁忌、注意事项和可能发生的不良反应，确保消费者知情权。</w:t>
        <w:br/>
        <w:br/>
        <w:t xml:space="preserve"> 三、判断题答案及解析</w:t>
        <w:br/>
        <w:br/>
        <w:t>1. 答案：×</w:t>
        <w:br/>
        <w:br/>
        <w:t>解析：药品销售人员不能自行决定药品的折扣和促销活动，这些应当由药品经营企业根据相关规定和策略统一制定，销售人员只能执行企业的销售政策。</w:t>
        <w:br/>
        <w:br/>
        <w:t>2. 答案：×</w:t>
        <w:br/>
        <w:br/>
        <w:t>解析：药品说明书中的内容如有更改，必须重新报药品监督管理部门审核批准，未经批准不得更改，这是为了确保药品信息的准确性和权威性。</w:t>
        <w:br/>
        <w:br/>
        <w:t>3. 答案：×</w:t>
        <w:br/>
        <w:br/>
        <w:t>解析：药品销售人员应当根据顾客的症状和需求推荐合适的药品，不能为了提高销售额而推荐超出顾客症状需要的药品，这是职业道德的基本要求。</w:t>
        <w:br/>
        <w:br/>
        <w:t>4. 答案：√</w:t>
        <w:br/>
        <w:br/>
        <w:t>解析：需要避光的药品应当存放在不透光的容器中，或者使用避光包装，以防止光线导致药品成分分解或变质。</w:t>
        <w:br/>
        <w:br/>
        <w:t>5. 答案：×</w:t>
        <w:br/>
        <w:br/>
        <w:t>解析：药品销售人员的职责是销售药品，提供药品信息，不能参与药品的研发和临床试验，这些需要专业资质和条件。</w:t>
        <w:br/>
        <w:br/>
        <w:t>6. 答案：√</w:t>
        <w:br/>
        <w:br/>
        <w:t>解析：药品销售人员应当定期接受健康检查，确保身体健康，特别是从事直接接触药品的人员，以防止疾病传播和药品污染。</w:t>
        <w:br/>
        <w:br/>
        <w:t xml:space="preserve"> 四、多项选择题答案及解析</w:t>
        <w:br/>
        <w:br/>
        <w:t>1. 答案：A、B</w:t>
        <w:br/>
        <w:br/>
        <w:t>解析：药品销售人员的基本职责包括向消费者提供药品信息和解答消费者关于药品的疑问。按照处方调配药品是药师或执业药师的职责，向消费者推荐不需要的药品是不道德的行为。</w:t>
        <w:br/>
        <w:br/>
        <w:t>2. 答案：A、B、C、D</w:t>
        <w:br/>
        <w:br/>
        <w:t>解析：药品储存时需要特别注意的条件包括温度控制、湿度控制、避光以及防虫防鼠，这些都是保证药品质量和安全的重要因素。</w:t>
        <w:br/>
        <w:br/>
        <w:t xml:space="preserve"> 五、简答题答案及解析</w:t>
        <w:br/>
        <w:br/>
        <w:t>1. 答案：</w:t>
        <w:br/>
        <w:br/>
        <w:t>药品销售人员应当遵守的职业道德规范包括：</w:t>
        <w:br/>
        <w:br/>
        <w:t>(1) 诚实守信，不夸大药品疗效，不隐瞒药品信息；</w:t>
        <w:br/>
        <w:br/>
        <w:t>(2) 尊重消费者，不强迫购买，不误导消费；</w:t>
        <w:br/>
        <w:br/>
        <w:t>(3) 专业服务，提供准确的药品信息和用药指导；</w:t>
        <w:br/>
        <w:br/>
        <w:t>(4) 遵守法律法规，不销售假药劣药，不违规促销；</w:t>
        <w:br/>
        <w:br/>
        <w:t>(5) 保护消费者隐私，不泄露个人信息；</w:t>
        <w:br/>
        <w:br/>
        <w:t>(6) 廉洁自律，不收受回扣，不谋取不正当利益。</w:t>
        <w:br/>
        <w:br/>
        <w:t>解析：药品销售人员的职业道德规范是确保药品销售行为合法、合规、合理的基础，也是保障消费者权益的重要手段。销售人员应当以消费者健康为重，提供专业、诚信的服务。</w:t>
        <w:br/>
        <w:br/>
        <w:t>2. 答案：</w:t>
        <w:br/>
        <w:br/>
        <w:t>药品销售过程中，正确处理顾客投诉的步骤包括：</w:t>
        <w:br/>
        <w:br/>
        <w:t>(1) 耐心倾听，不中断顾客的陈述，表示理解和重视；</w:t>
        <w:br/>
        <w:br/>
        <w:t>(2) 记录投诉内容，包括顾客姓名、联系方式、投诉事项等；</w:t>
        <w:br/>
        <w:br/>
        <w:t>(3) 分析投诉原因，判断责任方；</w:t>
        <w:br/>
        <w:br/>
        <w:t>(4) 根据投诉性质和严重程度，采取相应措施，如道歉、解释、退换货、赔偿等；</w:t>
        <w:br/>
        <w:br/>
        <w:t>(5) 跟进处理结果，确保顾客满意；</w:t>
        <w:br/>
        <w:br/>
        <w:t>(6) 总结投诉原因，改进服务流程，防止类似问题再次发生。</w:t>
        <w:br/>
        <w:br/>
        <w:t>解析：顾客投诉是改进服务质量的重要机会，药品销售人员应当以积极、专业的态度处理投诉，不仅解决当前问题，还要从中吸取教训，提高服务质量，增强顾客信任。</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