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如何通过AI+数智应用手段提升技术转移服务的效率和质量？</w:t>
      </w:r>
    </w:p>
    <w:p>
      <w:pPr>
        <w:ind w:left="0" w:right="0" w:firstLine="0"/>
        <w:jc w:val="center"/>
      </w:pPr>
      <w:r>
        <w:t>观点作者：科易网AI+技术转移研究院</w:t>
      </w:r>
    </w:p>
    <w:p>
      <w:pPr>
        <w:ind w:firstLine="480"/>
      </w:pPr>
      <w:r>
        <w:t>在科技成果转化赋能新质生产力的时代背景下，提升技术转移服务的效率和质量成为推动经济高质量发展的重要课题。传统技术转移模式往往面临信息不对称、资源不整合、流程不优化等问题，导致科技成果转化效率低下。而AI+数智应用的引入，为解决这些问题提供了新的思路和方法。</w:t>
      </w:r>
    </w:p>
    <w:p>
      <w:pPr>
        <w:ind w:firstLine="480"/>
      </w:pPr>
      <w:r>
        <w:t>AI+技术转移的核心在于通过大数据、人工智能等先进技术手段，实现科技成果转化全链条的智能化管理和服务。具体而言，可以从以下几个方面进行阐述和解读：</w:t>
      </w:r>
    </w:p>
    <w:p>
      <w:pPr>
        <w:ind w:firstLine="480"/>
      </w:pPr>
      <w:r>
        <w:t>首先，AI+技术转移可以优化专利价值评估。在传统模式下，专利价值评估往往依赖于专家经验和人工分析，效率低且主观性强。而基于专利评估国家标准的数智模型，可以从专利的法律稳定性、技术创新性及市场应用潜力等核心维度，快速获取专利价值评估报告，为客户提供高效准确的专利质量和影响力评估。这种数智化应用不仅提升了评估效率，还提高了评估结果的客观性和可信度。</w:t>
      </w:r>
    </w:p>
    <w:p>
      <w:pPr>
        <w:ind w:firstLine="480"/>
      </w:pPr>
      <w:r>
        <w:t>其次，AI+技术转移可以精准挖掘企业需求。传统模式中，企业需求的挖掘往往依赖于人工调研和经验判断，难以全面、精准地把握企业真实需求。而依托“企业需求分析系统”，可以分析识别企业现有优势与不足，挖掘企业潜在技术需求，洞察未来可能的技术发展方向和市场趋势，并以此为企业提供技术需求建议清单。这种数智化应用不仅提高了需求挖掘的效率，还提高了需求的精准度和前瞻性。</w:t>
      </w:r>
    </w:p>
    <w:p>
      <w:pPr>
        <w:ind w:firstLine="480"/>
      </w:pPr>
      <w:r>
        <w:t>再次，AI+技术转移可以提升企业创新能力分析。在传统模式下，企业创新能力的评估往往依赖于人工收集和分析数据，效率低且难以全面。而基于多方面数据和指标，可以智能生成企业创新能力分析报告，洞悉企业科创发展水平。这种数智化应用不仅提升了企业分析效率，还提高了分析结果的全面性和准确性。</w:t>
      </w:r>
    </w:p>
    <w:p>
      <w:pPr>
        <w:ind w:firstLine="480"/>
      </w:pPr>
      <w:r>
        <w:t>此外，AI+技术转移还可以打造知产创新综合服务枢纽。知产平台聚焦专利整合、加工、配置、转化全链条，以数智技术驱动知识产权高效转化为市场价值。通过构建专利情报智能体、价值评估智能体、技术需求智能体、企业分析智能体，可以实现知识产权服务的智能化和高效化。这种数智化应用不仅提升了知识产权转化效率，还促进了创新资源的优化配置。</w:t>
      </w:r>
    </w:p>
    <w:p>
      <w:pPr>
        <w:ind w:firstLine="480"/>
      </w:pPr>
      <w:r>
        <w:t>最后，AI+技术转移可以营造优质科技成果转化生态。通过搭建成果与需求的对接桥梁，建立科技成果库，定期举办线上线下对接路演活动，可以促进科技成果与市场需求的有效对接。同时，加大科技转化复合型人才培养力度，壮大专职技术经理人队伍，健全职称晋升通道，可以提升科技成果转化服务能力。这种数智化应用不仅提升了科技成果转化效率，还促进了创新生态的健康发展。</w:t>
      </w:r>
    </w:p>
    <w:p>
      <w:pPr>
        <w:ind w:firstLine="480"/>
      </w:pPr>
      <w:r>
        <w:t>综上所述，AI+技术转移通过大数据、人工智能等先进技术手段，实现了科技成果转化全链条的智能化管理和服务，有效解决了传统技术转移模式中的痛点问题。这种数智化应用不仅提升了技术转移服务的效率和质量，还促进了科技创新和产业创新的深度融合，为培育和发展新质生产力提供了有力支撑。在未来，随着AI+技术转移的不断完善和推广，将进一步提升科技成果转化效率，推动经济高质量发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