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常用的八脚LED电源芯片12V200MA非隔离电源模块电源IC：SM7025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ascii="Calibri" w:hAnsi="Calibri" w:eastAsia="宋体" w:cs="Calibri"/>
          <w:sz w:val="21"/>
          <w:szCs w:val="21"/>
          <w:vertAlign w:val="baseline"/>
        </w:rPr>
        <w:t>SM7025</w:t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是一款八脚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fldChar w:fldCharType="begin"/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instrText xml:space="preserve"> HYPERLINK "https://www.linkage.cn/" \o "LED电源芯片" \t "https://www.linkage.cn/gongsidongtai/_blank" </w:instrTex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color w:val="333333"/>
          <w:sz w:val="21"/>
          <w:szCs w:val="21"/>
          <w:u w:val="none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t>电源芯片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，采用电流模式</w:t>
      </w:r>
      <w:r>
        <w:rPr>
          <w:rFonts w:hint="default" w:ascii="Calibri" w:hAnsi="Calibri" w:eastAsia="宋体" w:cs="Calibri"/>
          <w:sz w:val="21"/>
          <w:szCs w:val="21"/>
          <w:vertAlign w:val="baseline"/>
        </w:rPr>
        <w:t>PWM</w:t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控制方式，集成了高压启动电路和高压功率管，为低成本开关电源系统提供了高性价比的解决方案。该芯片适用于</w:t>
      </w:r>
      <w:r>
        <w:rPr>
          <w:rFonts w:hint="default" w:ascii="Calibri" w:hAnsi="Calibri" w:eastAsia="宋体" w:cs="Calibri"/>
          <w:sz w:val="21"/>
          <w:szCs w:val="21"/>
          <w:vertAlign w:val="baseline"/>
        </w:rPr>
        <w:t>BUCK</w:t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系统方案，支持</w:t>
      </w:r>
      <w:r>
        <w:rPr>
          <w:rFonts w:hint="default" w:ascii="Calibri" w:hAnsi="Calibri" w:eastAsia="宋体" w:cs="Calibri"/>
          <w:sz w:val="21"/>
          <w:szCs w:val="21"/>
          <w:vertAlign w:val="baseline"/>
        </w:rPr>
        <w:t>12V/18V</w:t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输出电压，非常适用于小家电产品领域。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sz w:val="21"/>
          <w:szCs w:val="21"/>
          <w:vertAlign w:val="baseline"/>
        </w:rPr>
        <w:t> </w:t>
      </w:r>
      <w:r>
        <w:rPr>
          <w:rFonts w:hint="eastAsia" w:ascii="宋体" w:hAnsi="宋体" w:eastAsia="宋体" w:cs="宋体"/>
          <w:sz w:val="21"/>
          <w:szCs w:val="21"/>
        </w:rPr>
        <w:drawing>
          <wp:inline distT="0" distB="0" distL="114300" distR="114300">
            <wp:extent cx="2095500" cy="2390775"/>
            <wp:effectExtent l="0" t="0" r="0" b="9525"/>
            <wp:docPr id="2" name="图片 1" descr="常用的八脚LED电源芯片12V200MA非隔离电源模块电源IC：SM7025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常用的八脚LED电源芯片12V200MA非隔离电源模块电源IC：SM7025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color w:val="333333"/>
          <w:u w:val="none"/>
          <w:vertAlign w:val="baseline"/>
        </w:rPr>
        <w:fldChar w:fldCharType="begin"/>
      </w:r>
      <w:r>
        <w:rPr>
          <w:color w:val="333333"/>
          <w:u w:val="none"/>
          <w:vertAlign w:val="baseline"/>
        </w:rPr>
        <w:instrText xml:space="preserve"> HYPERLINK "https://www.linkage.cn/" \o "LED电源芯片" \t "https://www.linkage.cn/gongsidongtai/_blank" </w:instrText>
      </w:r>
      <w:r>
        <w:rPr>
          <w:color w:val="333333"/>
          <w:u w:val="none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color w:val="333333"/>
          <w:sz w:val="21"/>
          <w:szCs w:val="21"/>
          <w:u w:val="none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t>电源芯片</w:t>
      </w:r>
      <w:r>
        <w:rPr>
          <w:color w:val="333333"/>
          <w:u w:val="none"/>
          <w:vertAlign w:val="baseline"/>
        </w:rPr>
        <w:fldChar w:fldCharType="end"/>
      </w:r>
      <w:r>
        <w:rPr>
          <w:rFonts w:hint="default" w:ascii="Calibri" w:hAnsi="Calibri" w:eastAsia="宋体" w:cs="Calibri"/>
          <w:sz w:val="21"/>
          <w:szCs w:val="21"/>
          <w:vertAlign w:val="baseline"/>
        </w:rPr>
        <w:t>SM7025</w:t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提供了完善的保护功能，包括过温、过流、过压、欠压等，可以保证系统的可靠性。这意味着在实际应用中，即使出现异常情况，也能有效保护电源系统，延长其使用寿命。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sz w:val="21"/>
          <w:szCs w:val="21"/>
          <w:vertAlign w:val="baseline"/>
        </w:rPr>
        <w:t> </w:t>
      </w:r>
      <w:r>
        <w:rPr>
          <w:rFonts w:hint="eastAsia" w:ascii="宋体" w:hAnsi="宋体" w:eastAsia="宋体" w:cs="宋体"/>
          <w:sz w:val="21"/>
          <w:szCs w:val="21"/>
        </w:rPr>
        <w:drawing>
          <wp:inline distT="0" distB="0" distL="114300" distR="114300">
            <wp:extent cx="4886325" cy="3792855"/>
            <wp:effectExtent l="0" t="0" r="9525" b="17145"/>
            <wp:docPr id="1" name="图片 2" descr="常用的八脚LED电源芯片12V200MA非隔离电源模块电源IC：SM7025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常用的八脚LED电源芯片12V200MA非隔离电源模块电源IC：SM7025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792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vertAlign w:val="baseline"/>
        </w:rPr>
        <w:t>由于其稳定可靠的性能和丰富的保护功能，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fldChar w:fldCharType="begin"/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instrText xml:space="preserve"> HYPERLINK "https://www.linkage.cn/" \o "LED电源芯片" \t "https://www.linkage.cn/gongsidongtai/_blank" </w:instrTex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color w:val="333333"/>
          <w:sz w:val="21"/>
          <w:szCs w:val="21"/>
          <w:u w:val="none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t>电源芯片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vertAlign w:val="baseline"/>
        </w:rPr>
        <w:fldChar w:fldCharType="end"/>
      </w:r>
      <w:r>
        <w:rPr>
          <w:rFonts w:hint="default" w:ascii="Calibri" w:hAnsi="Calibri" w:eastAsia="宋体" w:cs="Calibri"/>
          <w:sz w:val="21"/>
          <w:szCs w:val="21"/>
          <w:vertAlign w:val="baseline"/>
        </w:rPr>
        <w:t>SM7025</w:t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在小家电产品领域具有广泛的应用前景。它不仅能够帮助制造商降低成本，提升产品的性能，还能够提高产品的可靠性和安全性，为用户提供更好的使用体验。因此，可以预见，</w:t>
      </w:r>
      <w:r>
        <w:rPr>
          <w:rFonts w:hint="default" w:ascii="Calibri" w:hAnsi="Calibri" w:eastAsia="宋体" w:cs="Calibri"/>
          <w:sz w:val="21"/>
          <w:szCs w:val="21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电源芯片</w:t>
      </w:r>
      <w:r>
        <w:rPr>
          <w:rFonts w:hint="default" w:ascii="Calibri" w:hAnsi="Calibri" w:eastAsia="宋体" w:cs="Calibri"/>
          <w:sz w:val="21"/>
          <w:szCs w:val="21"/>
          <w:vertAlign w:val="baseline"/>
        </w:rPr>
        <w:t>SM7025</w:t>
      </w:r>
      <w:r>
        <w:rPr>
          <w:rFonts w:hint="eastAsia" w:ascii="宋体" w:hAnsi="宋体" w:eastAsia="宋体" w:cs="宋体"/>
          <w:sz w:val="21"/>
          <w:szCs w:val="21"/>
          <w:vertAlign w:val="baseline"/>
        </w:rPr>
        <w:t>将成为未来小家电产品中不可或缺的重要部件之一。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</w:p>
    <w:p/>
    <w:sectPr>
      <w:pgSz w:w="11906" w:h="16838"/>
      <w:pgMar w:top="1440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20630479"/>
    <w:rsid w:val="2D412188"/>
    <w:rsid w:val="74B8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autoRedefine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2023-12-26T06:21:00Z</dcterms:created>
  <dc:creator>Administrator</dc:creator>
  <cp:lastModifiedBy>hzg547</cp:lastModifiedBy>
  <dcterms:modified xsi:type="dcterms:W3CDTF">2023-12-26T06:29:03Z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0C0211D3FAFA43F6B09637D2CAB81A27_12</vt:lpwstr>
  </property>
</Properties>
</file>