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A1FBDE4">
      <w:pPr>
        <w:pStyle w:val="2"/>
        <w:bidi w:val="0"/>
        <w:jc w:val="center"/>
        <w:rPr>
          <w:rFonts w:hint="eastAsia"/>
        </w:rPr>
      </w:pPr>
      <w:r>
        <w:rPr>
          <w:rFonts w:hint="eastAsia"/>
        </w:rPr>
        <w:t>如何防止学生退出极域</w:t>
      </w:r>
    </w:p>
    <w:p w14:paraId="6E316098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right="0" w:firstLine="480" w:firstLineChars="200"/>
        <w:rPr>
          <w:rFonts w:hint="eastAsia" w:ascii="宋体" w:hAnsi="宋体" w:eastAsia="宋体" w:cs="宋体"/>
          <w:i w:val="0"/>
          <w:iCs w:val="0"/>
          <w:caps w:val="0"/>
          <w:color w:val="05073B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5073B"/>
          <w:spacing w:val="0"/>
          <w:sz w:val="24"/>
          <w:szCs w:val="24"/>
        </w:rPr>
        <w:t>为了有效防止学生退出极域电子教室，可以采取以下措施：</w:t>
      </w:r>
    </w:p>
    <w:p w14:paraId="0B33AE49">
      <w:pPr>
        <w:pStyle w:val="3"/>
        <w:numPr>
          <w:ilvl w:val="0"/>
          <w:numId w:val="1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Style w:val="8"/>
          <w:rFonts w:hint="eastAsia" w:ascii="宋体" w:hAnsi="宋体" w:eastAsia="宋体" w:cs="宋体"/>
          <w:b/>
          <w:bCs/>
          <w:i w:val="0"/>
          <w:iCs w:val="0"/>
          <w:caps w:val="0"/>
          <w:color w:val="05073B"/>
          <w:spacing w:val="0"/>
          <w:sz w:val="24"/>
          <w:szCs w:val="24"/>
        </w:rPr>
        <w:t>安装学生机房管理助手</w:t>
      </w:r>
      <w:r>
        <w:rPr>
          <w:rFonts w:hint="eastAsia" w:ascii="宋体" w:hAnsi="宋体" w:eastAsia="宋体" w:cs="宋体"/>
          <w:i w:val="0"/>
          <w:iCs w:val="0"/>
          <w:caps w:val="0"/>
          <w:color w:val="05073B"/>
          <w:spacing w:val="0"/>
          <w:sz w:val="24"/>
          <w:szCs w:val="24"/>
        </w:rPr>
        <w:t>：</w:t>
      </w:r>
    </w:p>
    <w:p w14:paraId="755DBC6E"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Chars="200" w:right="0" w:rightChars="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5073B"/>
          <w:spacing w:val="0"/>
          <w:sz w:val="24"/>
          <w:szCs w:val="24"/>
          <w:lang w:val="en-US" w:eastAsia="zh-CN"/>
        </w:rPr>
        <w:t>（1）</w:t>
      </w:r>
      <w:r>
        <w:rPr>
          <w:rFonts w:hint="eastAsia"/>
          <w:sz w:val="24"/>
          <w:szCs w:val="24"/>
          <w:lang w:eastAsia="zh-CN"/>
        </w:rPr>
        <w:t>百度搜索免费小软件</w:t>
      </w:r>
      <w:r>
        <w:rPr>
          <w:rFonts w:hint="eastAsia" w:ascii="宋体" w:hAnsi="宋体" w:eastAsia="宋体" w:cs="宋体"/>
          <w:i w:val="0"/>
          <w:iCs w:val="0"/>
          <w:caps w:val="0"/>
          <w:color w:val="05073B"/>
          <w:spacing w:val="0"/>
          <w:sz w:val="24"/>
          <w:szCs w:val="24"/>
        </w:rPr>
        <w:t>学生机房管理助手。</w:t>
      </w:r>
    </w:p>
    <w:p w14:paraId="2BF0EF2B"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90" w:beforeAutospacing="0" w:after="0" w:afterAutospacing="0" w:line="360" w:lineRule="auto"/>
        <w:ind w:leftChars="200" w:right="0" w:rightChars="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5073B"/>
          <w:spacing w:val="0"/>
          <w:sz w:val="24"/>
          <w:szCs w:val="24"/>
          <w:lang w:val="en-US" w:eastAsia="zh-CN"/>
        </w:rPr>
        <w:t>（2）</w:t>
      </w:r>
      <w:r>
        <w:rPr>
          <w:rFonts w:hint="eastAsia" w:ascii="宋体" w:hAnsi="宋体" w:eastAsia="宋体" w:cs="宋体"/>
          <w:i w:val="0"/>
          <w:iCs w:val="0"/>
          <w:caps w:val="0"/>
          <w:color w:val="05073B"/>
          <w:spacing w:val="0"/>
          <w:sz w:val="24"/>
          <w:szCs w:val="24"/>
        </w:rPr>
        <w:t>这个软件可以绝对禁止USB设备（非注册表法），并且防止学生脱离电子教室的控制。</w:t>
      </w:r>
      <w:bookmarkStart w:id="0" w:name="_GoBack"/>
      <w:bookmarkEnd w:id="0"/>
      <w:r>
        <w:rPr>
          <w:rFonts w:hint="eastAsia" w:ascii="宋体" w:hAnsi="宋体" w:eastAsia="宋体" w:cs="宋体"/>
          <w:i w:val="0"/>
          <w:iCs w:val="0"/>
          <w:caps w:val="0"/>
          <w:color w:val="05073B"/>
          <w:spacing w:val="0"/>
          <w:sz w:val="24"/>
          <w:szCs w:val="24"/>
          <w:lang w:eastAsia="zh-CN"/>
        </w:rPr>
        <w:t>当</w:t>
      </w:r>
      <w:r>
        <w:rPr>
          <w:rFonts w:hint="eastAsia" w:ascii="宋体" w:hAnsi="宋体" w:eastAsia="宋体" w:cs="宋体"/>
          <w:i w:val="0"/>
          <w:iCs w:val="0"/>
          <w:caps w:val="0"/>
          <w:color w:val="05073B"/>
          <w:spacing w:val="0"/>
          <w:sz w:val="24"/>
          <w:szCs w:val="24"/>
        </w:rPr>
        <w:t>学生启用防火墙、拔网线、退出电子教室…它会自动恢复或蓝屏锁定。</w:t>
      </w:r>
    </w:p>
    <w:p w14:paraId="4B82ECAC"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90" w:beforeAutospacing="0" w:after="0" w:afterAutospacing="0" w:line="360" w:lineRule="auto"/>
        <w:ind w:leftChars="200" w:right="0" w:rightChars="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5073B"/>
          <w:spacing w:val="0"/>
          <w:sz w:val="24"/>
          <w:szCs w:val="24"/>
          <w:lang w:val="en-US" w:eastAsia="zh-CN"/>
        </w:rPr>
        <w:t>（3）</w:t>
      </w:r>
      <w:r>
        <w:rPr>
          <w:rFonts w:hint="eastAsia" w:ascii="宋体" w:hAnsi="宋体" w:eastAsia="宋体" w:cs="宋体"/>
          <w:i w:val="0"/>
          <w:iCs w:val="0"/>
          <w:caps w:val="0"/>
          <w:color w:val="05073B"/>
          <w:spacing w:val="0"/>
          <w:sz w:val="24"/>
          <w:szCs w:val="24"/>
        </w:rPr>
        <w:t>除了防止学生退出极域外，该软件还可以禁止一些常见的游戏，如扫雷、纸牌等，以及浏览器的内置游戏（如谷歌浏览器的小恐龙、Edge浏览器的冲浪游戏）。</w:t>
      </w:r>
    </w:p>
    <w:p w14:paraId="6A3A4A0C"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90" w:beforeAutospacing="0" w:after="0" w:afterAutospacing="0" w:line="360" w:lineRule="auto"/>
        <w:ind w:leftChars="0" w:right="0" w:rightChars="0"/>
        <w:jc w:val="center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/>
          <w:sz w:val="24"/>
          <w:szCs w:val="24"/>
          <w:lang w:eastAsia="zh-CN"/>
        </w:rPr>
        <w:drawing>
          <wp:inline distT="0" distB="0" distL="114300" distR="114300">
            <wp:extent cx="3781425" cy="2152650"/>
            <wp:effectExtent l="0" t="0" r="9525" b="0"/>
            <wp:docPr id="2" name="图片 2" descr="回答截图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回答截图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781425" cy="2152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C064DF">
      <w:pPr>
        <w:bidi w:val="0"/>
        <w:spacing w:line="360" w:lineRule="auto"/>
        <w:ind w:firstLine="720" w:firstLineChars="300"/>
        <w:jc w:val="center"/>
        <w:rPr>
          <w:rFonts w:hint="eastAsia"/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drawing>
          <wp:inline distT="0" distB="0" distL="114300" distR="114300">
            <wp:extent cx="3790950" cy="2295525"/>
            <wp:effectExtent l="0" t="0" r="0" b="9525"/>
            <wp:docPr id="3" name="图片 3" descr="禁用游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禁用游戏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790950" cy="2295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86F0BB">
      <w:pPr>
        <w:pStyle w:val="4"/>
        <w:numPr>
          <w:ilvl w:val="0"/>
          <w:numId w:val="1"/>
        </w:numPr>
        <w:bidi w:val="0"/>
        <w:rPr>
          <w:rFonts w:hint="eastAsia" w:ascii="宋体" w:hAnsi="宋体" w:eastAsia="宋体" w:cs="宋体"/>
          <w:sz w:val="24"/>
          <w:szCs w:val="24"/>
        </w:rPr>
      </w:pPr>
      <w:r>
        <w:rPr>
          <w:rStyle w:val="8"/>
          <w:rFonts w:hint="eastAsia" w:ascii="宋体" w:hAnsi="宋体" w:eastAsia="宋体" w:cs="宋体"/>
          <w:b/>
          <w:bCs/>
          <w:i w:val="0"/>
          <w:iCs w:val="0"/>
          <w:caps w:val="0"/>
          <w:color w:val="05073B"/>
          <w:spacing w:val="0"/>
          <w:sz w:val="24"/>
          <w:szCs w:val="24"/>
        </w:rPr>
        <w:t>明确课堂规则和后果</w:t>
      </w:r>
      <w:r>
        <w:rPr>
          <w:rFonts w:hint="eastAsia" w:ascii="宋体" w:hAnsi="宋体" w:eastAsia="宋体" w:cs="宋体"/>
          <w:i w:val="0"/>
          <w:iCs w:val="0"/>
          <w:caps w:val="0"/>
          <w:color w:val="05073B"/>
          <w:spacing w:val="0"/>
          <w:sz w:val="24"/>
          <w:szCs w:val="24"/>
        </w:rPr>
        <w:t>：</w:t>
      </w:r>
    </w:p>
    <w:p w14:paraId="266C9C87"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Chars="200" w:right="0" w:rightChars="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5073B"/>
          <w:spacing w:val="0"/>
          <w:sz w:val="24"/>
          <w:szCs w:val="24"/>
          <w:lang w:eastAsia="zh-CN"/>
        </w:rPr>
        <w:t>（</w:t>
      </w:r>
      <w:r>
        <w:rPr>
          <w:rFonts w:hint="eastAsia" w:ascii="宋体" w:hAnsi="宋体" w:eastAsia="宋体" w:cs="宋体"/>
          <w:i w:val="0"/>
          <w:iCs w:val="0"/>
          <w:caps w:val="0"/>
          <w:color w:val="05073B"/>
          <w:spacing w:val="0"/>
          <w:sz w:val="24"/>
          <w:szCs w:val="24"/>
          <w:lang w:val="en-US" w:eastAsia="zh-CN"/>
        </w:rPr>
        <w:t>1）</w:t>
      </w:r>
      <w:r>
        <w:rPr>
          <w:rFonts w:hint="eastAsia" w:ascii="宋体" w:hAnsi="宋体" w:eastAsia="宋体" w:cs="宋体"/>
          <w:i w:val="0"/>
          <w:iCs w:val="0"/>
          <w:caps w:val="0"/>
          <w:color w:val="05073B"/>
          <w:spacing w:val="0"/>
          <w:sz w:val="24"/>
          <w:szCs w:val="24"/>
        </w:rPr>
        <w:t>在课程开始时，明确告知学生关于退出极域电子教室的纪律和可能面临的后果。</w:t>
      </w:r>
    </w:p>
    <w:p w14:paraId="00473AB1"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90" w:beforeAutospacing="0" w:after="0" w:afterAutospacing="0" w:line="360" w:lineRule="auto"/>
        <w:ind w:leftChars="200" w:right="0" w:rightChars="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5073B"/>
          <w:spacing w:val="0"/>
          <w:sz w:val="24"/>
          <w:szCs w:val="24"/>
          <w:lang w:eastAsia="zh-CN"/>
        </w:rPr>
        <w:t>（</w:t>
      </w:r>
      <w:r>
        <w:rPr>
          <w:rFonts w:hint="eastAsia" w:ascii="宋体" w:hAnsi="宋体" w:eastAsia="宋体" w:cs="宋体"/>
          <w:i w:val="0"/>
          <w:iCs w:val="0"/>
          <w:caps w:val="0"/>
          <w:color w:val="05073B"/>
          <w:spacing w:val="0"/>
          <w:sz w:val="24"/>
          <w:szCs w:val="24"/>
          <w:lang w:val="en-US" w:eastAsia="zh-CN"/>
        </w:rPr>
        <w:t>2）</w:t>
      </w:r>
      <w:r>
        <w:rPr>
          <w:rFonts w:hint="eastAsia" w:ascii="宋体" w:hAnsi="宋体" w:eastAsia="宋体" w:cs="宋体"/>
          <w:i w:val="0"/>
          <w:iCs w:val="0"/>
          <w:caps w:val="0"/>
          <w:color w:val="05073B"/>
          <w:spacing w:val="0"/>
          <w:sz w:val="24"/>
          <w:szCs w:val="24"/>
        </w:rPr>
        <w:t>让学生知道，退出极域不仅会影响他们的学习进度，还可能导致其他形式的惩罚。</w:t>
      </w:r>
    </w:p>
    <w:p w14:paraId="2C32201D">
      <w:pPr>
        <w:pStyle w:val="4"/>
        <w:numPr>
          <w:ilvl w:val="0"/>
          <w:numId w:val="1"/>
        </w:numPr>
        <w:bidi w:val="0"/>
        <w:rPr>
          <w:rFonts w:hint="eastAsia" w:ascii="宋体" w:hAnsi="宋体" w:eastAsia="宋体" w:cs="宋体"/>
          <w:sz w:val="24"/>
          <w:szCs w:val="24"/>
        </w:rPr>
      </w:pPr>
      <w:r>
        <w:rPr>
          <w:rStyle w:val="8"/>
          <w:rFonts w:hint="eastAsia" w:ascii="宋体" w:hAnsi="宋体" w:eastAsia="宋体" w:cs="宋体"/>
          <w:b/>
          <w:bCs/>
          <w:i w:val="0"/>
          <w:iCs w:val="0"/>
          <w:caps w:val="0"/>
          <w:color w:val="05073B"/>
          <w:spacing w:val="0"/>
          <w:sz w:val="24"/>
          <w:szCs w:val="24"/>
        </w:rPr>
        <w:t>加强技术监控</w:t>
      </w:r>
      <w:r>
        <w:rPr>
          <w:rFonts w:hint="eastAsia" w:ascii="宋体" w:hAnsi="宋体" w:eastAsia="宋体" w:cs="宋体"/>
          <w:i w:val="0"/>
          <w:iCs w:val="0"/>
          <w:caps w:val="0"/>
          <w:color w:val="05073B"/>
          <w:spacing w:val="0"/>
          <w:sz w:val="24"/>
          <w:szCs w:val="24"/>
        </w:rPr>
        <w:t>：</w:t>
      </w:r>
    </w:p>
    <w:p w14:paraId="1F7A87A4"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Chars="200" w:right="0" w:rightChars="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5073B"/>
          <w:spacing w:val="0"/>
          <w:sz w:val="24"/>
          <w:szCs w:val="24"/>
          <w:lang w:eastAsia="zh-CN"/>
        </w:rPr>
        <w:t>（</w:t>
      </w:r>
      <w:r>
        <w:rPr>
          <w:rFonts w:hint="eastAsia" w:ascii="宋体" w:hAnsi="宋体" w:eastAsia="宋体" w:cs="宋体"/>
          <w:i w:val="0"/>
          <w:iCs w:val="0"/>
          <w:caps w:val="0"/>
          <w:color w:val="05073B"/>
          <w:spacing w:val="0"/>
          <w:sz w:val="24"/>
          <w:szCs w:val="24"/>
          <w:lang w:val="en-US" w:eastAsia="zh-CN"/>
        </w:rPr>
        <w:t>1）</w:t>
      </w:r>
      <w:r>
        <w:rPr>
          <w:rFonts w:hint="eastAsia" w:ascii="宋体" w:hAnsi="宋体" w:eastAsia="宋体" w:cs="宋体"/>
          <w:i w:val="0"/>
          <w:iCs w:val="0"/>
          <w:caps w:val="0"/>
          <w:color w:val="05073B"/>
          <w:spacing w:val="0"/>
          <w:sz w:val="24"/>
          <w:szCs w:val="24"/>
        </w:rPr>
        <w:t>使用极域电子教室的监控功能，实时监控学生的电脑使用情况。</w:t>
      </w:r>
    </w:p>
    <w:p w14:paraId="7C50328E"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90" w:beforeAutospacing="0" w:after="0" w:afterAutospacing="0" w:line="360" w:lineRule="auto"/>
        <w:ind w:leftChars="200" w:right="0" w:rightChars="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5073B"/>
          <w:spacing w:val="0"/>
          <w:sz w:val="24"/>
          <w:szCs w:val="24"/>
          <w:lang w:eastAsia="zh-CN"/>
        </w:rPr>
        <w:t>（</w:t>
      </w:r>
      <w:r>
        <w:rPr>
          <w:rFonts w:hint="eastAsia" w:ascii="宋体" w:hAnsi="宋体" w:eastAsia="宋体" w:cs="宋体"/>
          <w:i w:val="0"/>
          <w:iCs w:val="0"/>
          <w:caps w:val="0"/>
          <w:color w:val="05073B"/>
          <w:spacing w:val="0"/>
          <w:sz w:val="24"/>
          <w:szCs w:val="24"/>
          <w:lang w:val="en-US" w:eastAsia="zh-CN"/>
        </w:rPr>
        <w:t>2）</w:t>
      </w:r>
      <w:r>
        <w:rPr>
          <w:rFonts w:hint="eastAsia" w:ascii="宋体" w:hAnsi="宋体" w:eastAsia="宋体" w:cs="宋体"/>
          <w:i w:val="0"/>
          <w:iCs w:val="0"/>
          <w:caps w:val="0"/>
          <w:color w:val="05073B"/>
          <w:spacing w:val="0"/>
          <w:sz w:val="24"/>
          <w:szCs w:val="24"/>
        </w:rPr>
        <w:t>一旦发现学生尝试退出极域，教师可以通过软件立即进行干预，如锁定学生电脑或发送警告信息。</w:t>
      </w:r>
    </w:p>
    <w:p w14:paraId="16AE44D0">
      <w:pPr>
        <w:pStyle w:val="4"/>
        <w:numPr>
          <w:ilvl w:val="0"/>
          <w:numId w:val="1"/>
        </w:numPr>
        <w:bidi w:val="0"/>
        <w:rPr>
          <w:rFonts w:hint="eastAsia" w:ascii="宋体" w:hAnsi="宋体" w:eastAsia="宋体" w:cs="宋体"/>
          <w:sz w:val="24"/>
          <w:szCs w:val="24"/>
        </w:rPr>
      </w:pPr>
      <w:r>
        <w:rPr>
          <w:rStyle w:val="8"/>
          <w:rFonts w:hint="eastAsia" w:ascii="宋体" w:hAnsi="宋体" w:eastAsia="宋体" w:cs="宋体"/>
          <w:b/>
          <w:bCs/>
          <w:i w:val="0"/>
          <w:iCs w:val="0"/>
          <w:caps w:val="0"/>
          <w:color w:val="05073B"/>
          <w:spacing w:val="0"/>
          <w:sz w:val="24"/>
          <w:szCs w:val="24"/>
        </w:rPr>
        <w:t>提供替代活动</w:t>
      </w:r>
      <w:r>
        <w:rPr>
          <w:rFonts w:hint="eastAsia" w:ascii="宋体" w:hAnsi="宋体" w:eastAsia="宋体" w:cs="宋体"/>
          <w:i w:val="0"/>
          <w:iCs w:val="0"/>
          <w:caps w:val="0"/>
          <w:color w:val="05073B"/>
          <w:spacing w:val="0"/>
          <w:sz w:val="24"/>
          <w:szCs w:val="24"/>
        </w:rPr>
        <w:t>：</w:t>
      </w:r>
    </w:p>
    <w:p w14:paraId="12F6075D"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Chars="200" w:right="0" w:rightChars="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5073B"/>
          <w:spacing w:val="0"/>
          <w:sz w:val="24"/>
          <w:szCs w:val="24"/>
          <w:lang w:eastAsia="zh-CN"/>
        </w:rPr>
        <w:t>（</w:t>
      </w:r>
      <w:r>
        <w:rPr>
          <w:rFonts w:hint="eastAsia" w:ascii="宋体" w:hAnsi="宋体" w:eastAsia="宋体" w:cs="宋体"/>
          <w:i w:val="0"/>
          <w:iCs w:val="0"/>
          <w:caps w:val="0"/>
          <w:color w:val="05073B"/>
          <w:spacing w:val="0"/>
          <w:sz w:val="24"/>
          <w:szCs w:val="24"/>
          <w:lang w:val="en-US" w:eastAsia="zh-CN"/>
        </w:rPr>
        <w:t>1）</w:t>
      </w:r>
      <w:r>
        <w:rPr>
          <w:rFonts w:hint="eastAsia" w:ascii="宋体" w:hAnsi="宋体" w:eastAsia="宋体" w:cs="宋体"/>
          <w:i w:val="0"/>
          <w:iCs w:val="0"/>
          <w:caps w:val="0"/>
          <w:color w:val="05073B"/>
          <w:spacing w:val="0"/>
          <w:sz w:val="24"/>
          <w:szCs w:val="24"/>
        </w:rPr>
        <w:t>为了让学生的注意力集中在课堂内容上，教师可以提供一些有趣且与教育目标相符的替代活动。</w:t>
      </w:r>
    </w:p>
    <w:p w14:paraId="305E0B49"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90" w:beforeAutospacing="0" w:after="0" w:afterAutospacing="0" w:line="360" w:lineRule="auto"/>
        <w:ind w:leftChars="200" w:right="0" w:rightChars="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5073B"/>
          <w:spacing w:val="0"/>
          <w:sz w:val="24"/>
          <w:szCs w:val="24"/>
          <w:lang w:eastAsia="zh-CN"/>
        </w:rPr>
        <w:t>（</w:t>
      </w:r>
      <w:r>
        <w:rPr>
          <w:rFonts w:hint="eastAsia" w:ascii="宋体" w:hAnsi="宋体" w:eastAsia="宋体" w:cs="宋体"/>
          <w:i w:val="0"/>
          <w:iCs w:val="0"/>
          <w:caps w:val="0"/>
          <w:color w:val="05073B"/>
          <w:spacing w:val="0"/>
          <w:sz w:val="24"/>
          <w:szCs w:val="24"/>
          <w:lang w:val="en-US" w:eastAsia="zh-CN"/>
        </w:rPr>
        <w:t>2)</w:t>
      </w:r>
      <w:r>
        <w:rPr>
          <w:rFonts w:hint="eastAsia" w:ascii="宋体" w:hAnsi="宋体" w:eastAsia="宋体" w:cs="宋体"/>
          <w:i w:val="0"/>
          <w:iCs w:val="0"/>
          <w:caps w:val="0"/>
          <w:color w:val="05073B"/>
          <w:spacing w:val="0"/>
          <w:sz w:val="24"/>
          <w:szCs w:val="24"/>
        </w:rPr>
        <w:t>这些活动可以激发学生的学习兴趣，减少他们退出极域电子教室的动机。</w:t>
      </w:r>
    </w:p>
    <w:p w14:paraId="4F8D076E">
      <w:pPr>
        <w:pStyle w:val="4"/>
        <w:numPr>
          <w:ilvl w:val="0"/>
          <w:numId w:val="1"/>
        </w:numPr>
        <w:bidi w:val="0"/>
        <w:rPr>
          <w:rFonts w:hint="eastAsia" w:ascii="宋体" w:hAnsi="宋体" w:eastAsia="宋体" w:cs="宋体"/>
          <w:sz w:val="24"/>
          <w:szCs w:val="24"/>
        </w:rPr>
      </w:pPr>
      <w:r>
        <w:rPr>
          <w:rStyle w:val="8"/>
          <w:rFonts w:hint="eastAsia" w:ascii="宋体" w:hAnsi="宋体" w:eastAsia="宋体" w:cs="宋体"/>
          <w:b/>
          <w:bCs/>
          <w:i w:val="0"/>
          <w:iCs w:val="0"/>
          <w:caps w:val="0"/>
          <w:color w:val="05073B"/>
          <w:spacing w:val="0"/>
          <w:sz w:val="24"/>
          <w:szCs w:val="24"/>
        </w:rPr>
        <w:t>建立激励机制</w:t>
      </w:r>
      <w:r>
        <w:rPr>
          <w:rFonts w:hint="eastAsia" w:ascii="宋体" w:hAnsi="宋体" w:eastAsia="宋体" w:cs="宋体"/>
          <w:i w:val="0"/>
          <w:iCs w:val="0"/>
          <w:caps w:val="0"/>
          <w:color w:val="05073B"/>
          <w:spacing w:val="0"/>
          <w:sz w:val="24"/>
          <w:szCs w:val="24"/>
        </w:rPr>
        <w:t>：</w:t>
      </w:r>
    </w:p>
    <w:p w14:paraId="68264AEC"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Chars="200" w:right="0" w:rightChars="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5073B"/>
          <w:spacing w:val="0"/>
          <w:sz w:val="24"/>
          <w:szCs w:val="24"/>
          <w:lang w:val="en-US" w:eastAsia="zh-CN"/>
        </w:rPr>
        <w:t>(1)</w:t>
      </w:r>
      <w:r>
        <w:rPr>
          <w:rFonts w:hint="eastAsia" w:ascii="宋体" w:hAnsi="宋体" w:eastAsia="宋体" w:cs="宋体"/>
          <w:i w:val="0"/>
          <w:iCs w:val="0"/>
          <w:caps w:val="0"/>
          <w:color w:val="05073B"/>
          <w:spacing w:val="0"/>
          <w:sz w:val="24"/>
          <w:szCs w:val="24"/>
        </w:rPr>
        <w:t>设立奖励制度，对在极域电子教室中表现良好的学生给予奖励。</w:t>
      </w:r>
    </w:p>
    <w:p w14:paraId="4BB424CD"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90" w:beforeAutospacing="0" w:after="0" w:afterAutospacing="0" w:line="360" w:lineRule="auto"/>
        <w:ind w:leftChars="200" w:right="0" w:rightChars="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5073B"/>
          <w:spacing w:val="0"/>
          <w:sz w:val="24"/>
          <w:szCs w:val="24"/>
          <w:lang w:val="en-US" w:eastAsia="zh-CN"/>
        </w:rPr>
        <w:t>(2)</w:t>
      </w:r>
      <w:r>
        <w:rPr>
          <w:rFonts w:hint="eastAsia" w:ascii="宋体" w:hAnsi="宋体" w:eastAsia="宋体" w:cs="宋体"/>
          <w:i w:val="0"/>
          <w:iCs w:val="0"/>
          <w:caps w:val="0"/>
          <w:color w:val="05073B"/>
          <w:spacing w:val="0"/>
          <w:sz w:val="24"/>
          <w:szCs w:val="24"/>
        </w:rPr>
        <w:t>奖励可以包括加分、证书、小礼品等，以鼓励学生保持积极参与和专注。</w:t>
      </w:r>
    </w:p>
    <w:p w14:paraId="67C678CD">
      <w:pPr>
        <w:pStyle w:val="4"/>
        <w:numPr>
          <w:ilvl w:val="0"/>
          <w:numId w:val="1"/>
        </w:numPr>
        <w:bidi w:val="0"/>
        <w:rPr>
          <w:rFonts w:hint="eastAsia" w:ascii="宋体" w:hAnsi="宋体" w:eastAsia="宋体" w:cs="宋体"/>
          <w:sz w:val="24"/>
          <w:szCs w:val="24"/>
        </w:rPr>
      </w:pPr>
      <w:r>
        <w:rPr>
          <w:rStyle w:val="8"/>
          <w:rFonts w:hint="eastAsia" w:ascii="宋体" w:hAnsi="宋体" w:eastAsia="宋体" w:cs="宋体"/>
          <w:b/>
          <w:bCs/>
          <w:i w:val="0"/>
          <w:iCs w:val="0"/>
          <w:caps w:val="0"/>
          <w:color w:val="05073B"/>
          <w:spacing w:val="0"/>
          <w:sz w:val="24"/>
          <w:szCs w:val="24"/>
        </w:rPr>
        <w:t>与学生建立信任关系</w:t>
      </w:r>
      <w:r>
        <w:rPr>
          <w:rFonts w:hint="eastAsia" w:ascii="宋体" w:hAnsi="宋体" w:eastAsia="宋体" w:cs="宋体"/>
          <w:i w:val="0"/>
          <w:iCs w:val="0"/>
          <w:caps w:val="0"/>
          <w:color w:val="05073B"/>
          <w:spacing w:val="0"/>
          <w:sz w:val="24"/>
          <w:szCs w:val="24"/>
        </w:rPr>
        <w:t>：</w:t>
      </w:r>
    </w:p>
    <w:p w14:paraId="14842A9E"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Chars="100" w:right="0" w:rightChars="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5073B"/>
          <w:spacing w:val="0"/>
          <w:sz w:val="24"/>
          <w:szCs w:val="24"/>
          <w:lang w:val="en-US" w:eastAsia="zh-CN"/>
        </w:rPr>
        <w:t>（1）</w:t>
      </w:r>
      <w:r>
        <w:rPr>
          <w:rFonts w:hint="eastAsia" w:ascii="宋体" w:hAnsi="宋体" w:eastAsia="宋体" w:cs="宋体"/>
          <w:i w:val="0"/>
          <w:iCs w:val="0"/>
          <w:caps w:val="0"/>
          <w:color w:val="05073B"/>
          <w:spacing w:val="0"/>
          <w:sz w:val="24"/>
          <w:szCs w:val="24"/>
        </w:rPr>
        <w:t>与学生建立良好的师生关系，让他们感受到教师的关心和支持。</w:t>
      </w:r>
    </w:p>
    <w:p w14:paraId="17E939DC"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90" w:beforeAutospacing="0" w:after="0" w:afterAutospacing="0" w:line="360" w:lineRule="auto"/>
        <w:ind w:leftChars="100" w:right="0" w:rightChars="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5073B"/>
          <w:spacing w:val="0"/>
          <w:sz w:val="24"/>
          <w:szCs w:val="24"/>
          <w:lang w:eastAsia="zh-CN"/>
        </w:rPr>
        <w:t>（</w:t>
      </w:r>
      <w:r>
        <w:rPr>
          <w:rFonts w:hint="eastAsia" w:ascii="宋体" w:hAnsi="宋体" w:eastAsia="宋体" w:cs="宋体"/>
          <w:i w:val="0"/>
          <w:iCs w:val="0"/>
          <w:caps w:val="0"/>
          <w:color w:val="05073B"/>
          <w:spacing w:val="0"/>
          <w:sz w:val="24"/>
          <w:szCs w:val="24"/>
          <w:lang w:val="en-US" w:eastAsia="zh-CN"/>
        </w:rPr>
        <w:t>2）</w:t>
      </w:r>
      <w:r>
        <w:rPr>
          <w:rFonts w:hint="eastAsia" w:ascii="宋体" w:hAnsi="宋体" w:eastAsia="宋体" w:cs="宋体"/>
          <w:i w:val="0"/>
          <w:iCs w:val="0"/>
          <w:caps w:val="0"/>
          <w:color w:val="05073B"/>
          <w:spacing w:val="0"/>
          <w:sz w:val="24"/>
          <w:szCs w:val="24"/>
        </w:rPr>
        <w:t>当学生遇到问题时，教师应积极提供帮助和指导，以减少他们因困惑或不满而退出极域的可能性。</w:t>
      </w:r>
    </w:p>
    <w:p w14:paraId="04CB9B9A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0" w:afterAutospacing="0" w:line="360" w:lineRule="auto"/>
        <w:ind w:right="0" w:firstLine="480" w:firstLineChars="200"/>
        <w:rPr>
          <w:rFonts w:hint="eastAsia" w:ascii="宋体" w:hAnsi="宋体" w:eastAsia="宋体" w:cs="宋体"/>
          <w:i w:val="0"/>
          <w:iCs w:val="0"/>
          <w:caps w:val="0"/>
          <w:color w:val="05073B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5073B"/>
          <w:spacing w:val="0"/>
          <w:sz w:val="24"/>
          <w:szCs w:val="24"/>
        </w:rPr>
        <w:t>综上所述，通过安装学生机房管理助手、明确课堂规则和后果、加强技术监控、提供替代活动、建立激励机制、与学生建立信任关系以及持续更新和改进技术手段等措施，可以有效防止学生退出极域电子教室。这些措施不仅有助于维护课堂秩序和提高教学效果，还能帮助学生更好地专注于学习。</w:t>
      </w:r>
    </w:p>
    <w:p w14:paraId="48CB95A1">
      <w:pPr>
        <w:spacing w:line="360" w:lineRule="auto"/>
        <w:rPr>
          <w:rFonts w:hint="eastAsia" w:ascii="宋体" w:hAnsi="宋体" w:eastAsia="宋体" w:cs="宋体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1D6C9FF"/>
    <w:multiLevelType w:val="multilevel"/>
    <w:tmpl w:val="B1D6C9FF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I0MjhiN2IyZmJjN2Q4ZGRhNWJkMGNkYjk0NjdjODgifQ=="/>
  </w:docVars>
  <w:rsids>
    <w:rsidRoot w:val="0A5C676A"/>
    <w:rsid w:val="0A5C676A"/>
    <w:rsid w:val="1B357F44"/>
    <w:rsid w:val="2A262DDF"/>
    <w:rsid w:val="4923730E"/>
    <w:rsid w:val="709E6633"/>
    <w:rsid w:val="73683C62"/>
    <w:rsid w:val="7C9975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semiHidden="0" w:name="heading 4"/>
    <w:lsdException w:qFormat="1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3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paragraph" w:styleId="4">
    <w:name w:val="heading 5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4"/>
    </w:pPr>
    <w:rPr>
      <w:b/>
      <w:sz w:val="28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765</Words>
  <Characters>775</Characters>
  <Lines>0</Lines>
  <Paragraphs>0</Paragraphs>
  <TotalTime>0</TotalTime>
  <ScaleCrop>false</ScaleCrop>
  <LinksUpToDate>false</LinksUpToDate>
  <CharactersWithSpaces>775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2024-06-13T08:07:00Z</dcterms:created>
  <dc:creator>鸣</dc:creator>
  <cp:lastModifiedBy>鸣</cp:lastModifiedBy>
  <dcterms:modified xsi:type="dcterms:W3CDTF">2024-06-17T01:12:45Z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7E6F852BCA3C48C5A03EA7823F7F4333_11</vt:lpwstr>
  </property>
</Properties>
</file>