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jc w:val="center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铝合金门窗定制小技巧 耐看又耐用!</w:t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铝合金门窗定制在门窗行业中已经非常成熟。随着行业发展，铝合金门窗定制可以说是遍地开花。在众多选择中，如何选到耐看又耐用的产品呢？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48605" cy="3249295"/>
            <wp:effectExtent l="0" t="0" r="4445" b="825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8605" cy="3249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numPr>
          <w:ilvl w:val="0"/>
          <w:numId w:val="1"/>
        </w:numPr>
        <w:spacing w:line="360" w:lineRule="auto"/>
        <w:ind w:firstLine="420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>不能“徒有其表”！</w:t>
      </w:r>
    </w:p>
    <w:p>
      <w:pPr>
        <w:pStyle w:val="6"/>
        <w:spacing w:line="360" w:lineRule="auto"/>
        <w:ind w:left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颜值当道的今天，不少铝合金门窗定制也开始走起了颜值路线。很多消费者还会发现，有些颜值颇高的产品，价格还非常低廉！这样的产品真的是高性价比吗？</w:t>
      </w:r>
    </w:p>
    <w:p>
      <w:pPr>
        <w:pStyle w:val="6"/>
        <w:spacing w:line="360" w:lineRule="auto"/>
        <w:ind w:left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其实，很多廉价看起来颜值又很高的产品，并非高品质产品。真正的高品质铝合金门窗定制产品最基本的要求，一定是符合国家相关标准的！对于铝合金门窗产品使用的铝型材的厚度、强度和氧化膜一般都符合国家标准。比如如国家有关规定：铝合金门窗用铝型材的壁厚应不低于1.4mm，氧化膜厚度应达到10微米等。</w:t>
      </w:r>
    </w:p>
    <w:p>
      <w:pPr>
        <w:pStyle w:val="6"/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53685" cy="3593465"/>
            <wp:effectExtent l="0" t="0" r="18415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53685" cy="35934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6"/>
        <w:spacing w:line="360" w:lineRule="auto"/>
        <w:ind w:left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而高颜值低价格的产品不是达不到标准，就是在刚刚够标准，在使用寿命以及使用舒适性等方面会大打折扣。此外，产品的高颜值也会因为风吹日晒而快速降低。</w:t>
      </w:r>
    </w:p>
    <w:p>
      <w:pPr>
        <w:pStyle w:val="6"/>
        <w:spacing w:line="360" w:lineRule="auto"/>
        <w:ind w:left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如果消费者考虑长期使用，还是不要选择这类产品。</w:t>
      </w:r>
    </w:p>
    <w:p>
      <w:pPr>
        <w:pStyle w:val="6"/>
        <w:numPr>
          <w:ilvl w:val="0"/>
          <w:numId w:val="1"/>
        </w:numPr>
        <w:spacing w:line="360" w:lineRule="auto"/>
        <w:ind w:firstLine="420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>标准化与专业化</w:t>
      </w:r>
    </w:p>
    <w:p>
      <w:pPr>
        <w:pStyle w:val="6"/>
        <w:spacing w:line="360" w:lineRule="auto"/>
        <w:ind w:left="36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好的铝合金门窗定制，不仅需要生产的产品具有高标准，同时也要求工人师傅的安装技术同样专业。帕莱德铝合金门窗定制产品，设计师会根据室内外环境、使用需求等进行个性化设计。产品通过高端智能工厂社会进行高标准、高专业、高精度生产，确保每一件铝合金门窗产品切线光滑，角度一致，方便工人师傅安装，确保门窗拼接处的密封性以及开关的顺滑程度。</w:t>
      </w:r>
    </w:p>
    <w:p>
      <w:pPr>
        <w:pStyle w:val="6"/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14925" cy="3382010"/>
            <wp:effectExtent l="0" t="0" r="9525" b="889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3382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帕莱德铝合金门窗定制，一户一设计，个性化解决每个空间的需求，让消费者能够享受到满意的室内生活。</w:t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FF2B5A"/>
    <w:multiLevelType w:val="multilevel"/>
    <w:tmpl w:val="5EFF2B5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888"/>
    <w:rsid w:val="000933BB"/>
    <w:rsid w:val="000C06ED"/>
    <w:rsid w:val="00477F2D"/>
    <w:rsid w:val="00491C9C"/>
    <w:rsid w:val="007C727D"/>
    <w:rsid w:val="00853772"/>
    <w:rsid w:val="00894A2D"/>
    <w:rsid w:val="0098064E"/>
    <w:rsid w:val="00A23BA0"/>
    <w:rsid w:val="00A42888"/>
    <w:rsid w:val="15573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607</Words>
  <Characters>612</Characters>
  <Lines>4</Lines>
  <Paragraphs>1</Paragraphs>
  <TotalTime>0</TotalTime>
  <ScaleCrop>false</ScaleCrop>
  <LinksUpToDate>false</LinksUpToDate>
  <CharactersWithSpaces>613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2022-04-27T02:02:00Z</dcterms:created>
  <dc:creator>yi</dc:creator>
  <cp:lastModifiedBy>顺其自然（未捐）</cp:lastModifiedBy>
  <dcterms:modified xsi:type="dcterms:W3CDTF">2022-04-27T05:58:46Z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0692D3845ACF4277ADAB965393D1D7B0</vt:lpwstr>
  </property>
</Properties>
</file>