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193" w:x="2701" w:y="1947"/>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“二孩”家庭长子女心理健康教育研究</w:t>
      </w:r>
    </w:p>
    <w:p>
      <w:pPr>
        <w:framePr w:w="2856" w:x="2701" w:y="2416"/>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1、问题的提出：</w:t>
      </w:r>
    </w:p>
    <w:p>
      <w:pPr>
        <w:framePr w:w="14573" w:x="2701" w:y="2884"/>
        <w:widowControl w:val="0"/>
        <w:autoSpaceDE w:val="0"/>
        <w:autoSpaceDN w:val="0"/>
        <w:spacing w:before="0" w:after="0" w:line="317" w:lineRule="exact"/>
        <w:ind w:left="633" w:right="0" w:firstLine="0"/>
        <w:jc w:val="left"/>
        <w:rPr>
          <w:rFonts w:ascii="SimSun"/>
          <w:color w:val="000000"/>
          <w:spacing w:val="0"/>
          <w:sz w:val="32"/>
        </w:rPr>
      </w:pPr>
      <w:r>
        <w:rPr>
          <w:rFonts w:ascii="SimSun" w:hAnsi="SimSun" w:cs="SimSun"/>
          <w:color w:val="000000"/>
          <w:spacing w:val="0"/>
          <w:sz w:val="32"/>
        </w:rPr>
        <w:t>自</w:t>
      </w:r>
      <w:r>
        <w:rPr>
          <w:rFonts w:ascii="SimSun"/>
          <w:color w:val="000000"/>
          <w:spacing w:val="-84"/>
          <w:sz w:val="32"/>
        </w:rPr>
        <w:t xml:space="preserve"> </w:t>
      </w:r>
      <w:r>
        <w:rPr>
          <w:rFonts w:ascii="SimSun"/>
          <w:color w:val="000000"/>
          <w:spacing w:val="-1"/>
          <w:sz w:val="32"/>
        </w:rPr>
        <w:t>1982</w:t>
      </w:r>
      <w:r>
        <w:rPr>
          <w:rFonts w:ascii="SimSun"/>
          <w:color w:val="000000"/>
          <w:spacing w:val="-82"/>
          <w:sz w:val="32"/>
        </w:rPr>
        <w:t xml:space="preserve"> </w:t>
      </w:r>
      <w:r>
        <w:rPr>
          <w:rFonts w:ascii="SimSun" w:hAnsi="SimSun" w:cs="SimSun"/>
          <w:color w:val="000000"/>
          <w:spacing w:val="0"/>
          <w:sz w:val="32"/>
        </w:rPr>
        <w:t>年</w:t>
      </w:r>
      <w:r>
        <w:rPr>
          <w:rFonts w:ascii="SimSun"/>
          <w:color w:val="000000"/>
          <w:spacing w:val="-80"/>
          <w:sz w:val="32"/>
        </w:rPr>
        <w:t xml:space="preserve"> </w:t>
      </w:r>
      <w:r>
        <w:rPr>
          <w:rFonts w:ascii="SimSun"/>
          <w:color w:val="000000"/>
          <w:spacing w:val="0"/>
          <w:sz w:val="32"/>
        </w:rPr>
        <w:t>9</w:t>
      </w:r>
      <w:r>
        <w:rPr>
          <w:rFonts w:ascii="SimSun"/>
          <w:color w:val="000000"/>
          <w:spacing w:val="-82"/>
          <w:sz w:val="32"/>
        </w:rPr>
        <w:t xml:space="preserve"> </w:t>
      </w:r>
      <w:r>
        <w:rPr>
          <w:rFonts w:ascii="SimSun" w:hAnsi="SimSun" w:cs="SimSun"/>
          <w:color w:val="000000"/>
          <w:spacing w:val="-3"/>
          <w:sz w:val="32"/>
        </w:rPr>
        <w:t>月，中共十二大把计划生育定为中国的基本国策以来，计划生育政策实施</w:t>
      </w:r>
    </w:p>
    <w:p>
      <w:pPr>
        <w:framePr w:w="14573" w:x="2701" w:y="2884"/>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0"/>
          <w:sz w:val="32"/>
        </w:rPr>
        <w:t>了</w:t>
      </w:r>
      <w:r>
        <w:rPr>
          <w:rFonts w:ascii="SimSun"/>
          <w:color w:val="000000"/>
          <w:spacing w:val="-77"/>
          <w:sz w:val="32"/>
        </w:rPr>
        <w:t xml:space="preserve"> </w:t>
      </w:r>
      <w:r>
        <w:rPr>
          <w:rFonts w:ascii="SimSun"/>
          <w:color w:val="000000"/>
          <w:spacing w:val="-1"/>
          <w:sz w:val="32"/>
        </w:rPr>
        <w:t>30</w:t>
      </w:r>
      <w:r>
        <w:rPr>
          <w:rFonts w:ascii="SimSun"/>
          <w:color w:val="000000"/>
          <w:spacing w:val="-75"/>
          <w:sz w:val="32"/>
        </w:rPr>
        <w:t xml:space="preserve"> </w:t>
      </w:r>
      <w:r>
        <w:rPr>
          <w:rFonts w:ascii="SimSun" w:hAnsi="SimSun" w:cs="SimSun"/>
          <w:color w:val="000000"/>
          <w:spacing w:val="-3"/>
          <w:sz w:val="32"/>
        </w:rPr>
        <w:t>多年。计划生育作为我国的一项基本国策，在控制人口数量方面发挥了显著的作用，</w:t>
      </w:r>
    </w:p>
    <w:p>
      <w:pPr>
        <w:framePr w:w="14573" w:x="2701" w:y="2884"/>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在一定时期内促进了我国经济、政治、文化、社会等多方面的发展。但与此同时，在长期实</w:t>
      </w:r>
    </w:p>
    <w:p>
      <w:pPr>
        <w:framePr w:w="14573" w:x="2701" w:y="2884"/>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7"/>
          <w:sz w:val="32"/>
        </w:rPr>
        <w:t>行计划生育的基本国策后，中国社会的细胞从多子女的大家庭模式演变为以独生子女为中心</w:t>
      </w:r>
    </w:p>
    <w:p>
      <w:pPr>
        <w:framePr w:w="14573" w:x="2701" w:y="2884"/>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的“四二一”式(四个老人,一双父母,一个孩子)的典型小家庭模式。人口倒三角结构、少子</w:t>
      </w:r>
    </w:p>
    <w:p>
      <w:pPr>
        <w:framePr w:w="14573" w:x="2701" w:y="2884"/>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12"/>
          <w:sz w:val="32"/>
        </w:rPr>
        <w:t>化、老龄化等问题日益严重。基于此，2013</w:t>
      </w:r>
      <w:r>
        <w:rPr>
          <w:rFonts w:ascii="SimSun"/>
          <w:color w:val="000000"/>
          <w:spacing w:val="-86"/>
          <w:sz w:val="32"/>
        </w:rPr>
        <w:t xml:space="preserve"> </w:t>
      </w:r>
      <w:r>
        <w:rPr>
          <w:rFonts w:ascii="SimSun" w:hAnsi="SimSun" w:cs="SimSun"/>
          <w:color w:val="000000"/>
          <w:spacing w:val="-7"/>
          <w:sz w:val="32"/>
        </w:rPr>
        <w:t>年十八届三中全会提出“单独两孩”政策。2015</w:t>
      </w:r>
    </w:p>
    <w:p>
      <w:pPr>
        <w:framePr w:w="14573" w:x="2701" w:y="2884"/>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年十八届五中全会上又提出了新的人口政策，即“坚持计划生育的基本国策，完善人口发展</w:t>
      </w:r>
    </w:p>
    <w:p>
      <w:pPr>
        <w:framePr w:w="14573" w:x="2701" w:y="2884"/>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战略，全面实施一对夫妇可生育两个孩子政策，积极开展应对人口老龄化行动”。由于国家</w:t>
      </w:r>
    </w:p>
    <w:p>
      <w:pPr>
        <w:framePr w:w="14573" w:x="2701" w:y="2884"/>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这项政策的变化，越来越多的夫妇权衡利弊，认识到多生一个孩子利大于弊，这必然造成我</w:t>
      </w:r>
    </w:p>
    <w:p>
      <w:pPr>
        <w:framePr w:w="14573" w:x="2701" w:y="2884"/>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国二孩家庭越来越多。家庭结构由之前的“四二一”式转变为“四二二”式，面临的问题之</w:t>
      </w:r>
    </w:p>
    <w:p>
      <w:pPr>
        <w:framePr w:w="14573" w:x="2701" w:y="2884"/>
        <w:widowControl w:val="0"/>
        <w:autoSpaceDE w:val="0"/>
        <w:autoSpaceDN w:val="0"/>
        <w:spacing w:before="152" w:after="0" w:line="317" w:lineRule="exact"/>
        <w:ind w:left="0" w:right="0" w:firstLine="0"/>
        <w:jc w:val="left"/>
        <w:rPr>
          <w:rFonts w:ascii="SimSun"/>
          <w:color w:val="000000"/>
          <w:spacing w:val="0"/>
          <w:sz w:val="32"/>
        </w:rPr>
      </w:pPr>
      <w:r>
        <w:rPr>
          <w:rFonts w:ascii="SimSun" w:hAnsi="SimSun" w:cs="SimSun"/>
          <w:color w:val="000000"/>
          <w:spacing w:val="-3"/>
          <w:sz w:val="32"/>
        </w:rPr>
        <w:t>一就是孩子的教育问题。如何让两个孩子身心健康的成长，成为了值得探讨的新话题。</w:t>
      </w:r>
    </w:p>
    <w:p>
      <w:pPr>
        <w:framePr w:w="14573" w:x="2701" w:y="2884"/>
        <w:widowControl w:val="0"/>
        <w:autoSpaceDE w:val="0"/>
        <w:autoSpaceDN w:val="0"/>
        <w:spacing w:before="151" w:after="0" w:line="317" w:lineRule="exact"/>
        <w:ind w:left="633" w:right="0" w:firstLine="0"/>
        <w:jc w:val="left"/>
        <w:rPr>
          <w:rFonts w:ascii="SimSun"/>
          <w:color w:val="000000"/>
          <w:spacing w:val="0"/>
          <w:sz w:val="32"/>
        </w:rPr>
      </w:pPr>
      <w:r>
        <w:rPr>
          <w:rFonts w:ascii="SimSun" w:hAnsi="SimSun" w:cs="SimSun"/>
          <w:color w:val="000000"/>
          <w:spacing w:val="-3"/>
          <w:sz w:val="32"/>
        </w:rPr>
        <w:t>然而随着政策的出台，报刊媒体上却经常看到的是有关生育二孩的负面新闻：</w:t>
      </w:r>
      <w:r>
        <w:rPr>
          <w:rFonts w:ascii="SimSun"/>
          <w:color w:val="000000"/>
          <w:spacing w:val="-121"/>
          <w:sz w:val="32"/>
        </w:rPr>
        <w:t xml:space="preserve"> </w:t>
      </w:r>
      <w:r>
        <w:rPr>
          <w:rFonts w:ascii="SimSun"/>
          <w:color w:val="000000"/>
          <w:spacing w:val="-1"/>
          <w:sz w:val="32"/>
        </w:rPr>
        <w:t>2015</w:t>
      </w:r>
      <w:r>
        <w:rPr>
          <w:rFonts w:ascii="SimSun"/>
          <w:color w:val="000000"/>
          <w:spacing w:val="-90"/>
          <w:sz w:val="32"/>
        </w:rPr>
        <w:t xml:space="preserve"> </w:t>
      </w:r>
      <w:r>
        <w:rPr>
          <w:rFonts w:ascii="SimSun" w:hAnsi="SimSun" w:cs="SimSun"/>
          <w:color w:val="000000"/>
          <w:spacing w:val="0"/>
          <w:sz w:val="32"/>
        </w:rPr>
        <w:t>年</w:t>
      </w:r>
    </w:p>
    <w:p>
      <w:pPr>
        <w:framePr w:w="14573" w:x="2701" w:y="2884"/>
        <w:widowControl w:val="0"/>
        <w:autoSpaceDE w:val="0"/>
        <w:autoSpaceDN w:val="0"/>
        <w:spacing w:before="151" w:after="0" w:line="317" w:lineRule="exact"/>
        <w:ind w:left="0" w:right="0" w:firstLine="0"/>
        <w:jc w:val="left"/>
        <w:rPr>
          <w:rFonts w:ascii="SimSun"/>
          <w:color w:val="000000"/>
          <w:spacing w:val="0"/>
          <w:sz w:val="32"/>
        </w:rPr>
      </w:pPr>
      <w:r>
        <w:rPr>
          <w:rFonts w:ascii="SimSun"/>
          <w:color w:val="000000"/>
          <w:spacing w:val="0"/>
          <w:sz w:val="32"/>
        </w:rPr>
        <w:t>1</w:t>
      </w:r>
      <w:r>
        <w:rPr>
          <w:rFonts w:ascii="SimSun"/>
          <w:color w:val="000000"/>
          <w:spacing w:val="-72"/>
          <w:sz w:val="32"/>
        </w:rPr>
        <w:t xml:space="preserve"> </w:t>
      </w:r>
      <w:r>
        <w:rPr>
          <w:rFonts w:ascii="SimSun" w:hAnsi="SimSun" w:cs="SimSun"/>
          <w:color w:val="000000"/>
          <w:spacing w:val="0"/>
          <w:sz w:val="32"/>
        </w:rPr>
        <w:t>月</w:t>
      </w:r>
      <w:r>
        <w:rPr>
          <w:rFonts w:ascii="SimSun"/>
          <w:color w:val="000000"/>
          <w:spacing w:val="-73"/>
          <w:sz w:val="32"/>
        </w:rPr>
        <w:t xml:space="preserve"> </w:t>
      </w:r>
      <w:r>
        <w:rPr>
          <w:rFonts w:ascii="SimSun"/>
          <w:color w:val="000000"/>
          <w:spacing w:val="-1"/>
          <w:sz w:val="32"/>
        </w:rPr>
        <w:t>18</w:t>
      </w:r>
      <w:r>
        <w:rPr>
          <w:rFonts w:ascii="SimSun"/>
          <w:color w:val="000000"/>
          <w:spacing w:val="-75"/>
          <w:sz w:val="32"/>
        </w:rPr>
        <w:t xml:space="preserve"> </w:t>
      </w:r>
      <w:r>
        <w:rPr>
          <w:rFonts w:ascii="SimSun" w:hAnsi="SimSun" w:cs="SimSun"/>
          <w:color w:val="000000"/>
          <w:spacing w:val="-3"/>
          <w:sz w:val="32"/>
        </w:rPr>
        <w:t>日，武汉市</w:t>
      </w:r>
      <w:r>
        <w:rPr>
          <w:rFonts w:ascii="SimSun"/>
          <w:color w:val="000000"/>
          <w:spacing w:val="-84"/>
          <w:sz w:val="32"/>
        </w:rPr>
        <w:t xml:space="preserve"> </w:t>
      </w:r>
      <w:r>
        <w:rPr>
          <w:rFonts w:ascii="SimSun"/>
          <w:color w:val="000000"/>
          <w:spacing w:val="-1"/>
          <w:sz w:val="32"/>
        </w:rPr>
        <w:t>13</w:t>
      </w:r>
      <w:r>
        <w:rPr>
          <w:rFonts w:ascii="SimSun"/>
          <w:color w:val="000000"/>
          <w:spacing w:val="-74"/>
          <w:sz w:val="32"/>
        </w:rPr>
        <w:t xml:space="preserve"> </w:t>
      </w:r>
      <w:r>
        <w:rPr>
          <w:rFonts w:ascii="SimSun" w:hAnsi="SimSun" w:cs="SimSun"/>
          <w:color w:val="000000"/>
          <w:spacing w:val="-3"/>
          <w:sz w:val="32"/>
        </w:rPr>
        <w:t>岁的女儿雯雯（化名）以死相逼，已经怀孕</w:t>
      </w:r>
      <w:r>
        <w:rPr>
          <w:rFonts w:ascii="SimSun"/>
          <w:color w:val="000000"/>
          <w:spacing w:val="-105"/>
          <w:sz w:val="32"/>
        </w:rPr>
        <w:t xml:space="preserve"> </w:t>
      </w:r>
      <w:r>
        <w:rPr>
          <w:rFonts w:ascii="SimSun"/>
          <w:color w:val="000000"/>
          <w:spacing w:val="-1"/>
          <w:sz w:val="32"/>
        </w:rPr>
        <w:t>13</w:t>
      </w:r>
      <w:r>
        <w:rPr>
          <w:rFonts w:ascii="SimSun"/>
          <w:color w:val="000000"/>
          <w:spacing w:val="-75"/>
          <w:sz w:val="32"/>
        </w:rPr>
        <w:t xml:space="preserve"> </w:t>
      </w:r>
      <w:r>
        <w:rPr>
          <w:rFonts w:ascii="SimSun" w:hAnsi="SimSun" w:cs="SimSun"/>
          <w:color w:val="000000"/>
          <w:spacing w:val="-2"/>
          <w:sz w:val="32"/>
        </w:rPr>
        <w:t>周零</w:t>
      </w:r>
      <w:r>
        <w:rPr>
          <w:rFonts w:ascii="SimSun"/>
          <w:color w:val="000000"/>
          <w:spacing w:val="-77"/>
          <w:sz w:val="32"/>
        </w:rPr>
        <w:t xml:space="preserve"> </w:t>
      </w:r>
      <w:r>
        <w:rPr>
          <w:rFonts w:ascii="SimSun"/>
          <w:color w:val="000000"/>
          <w:spacing w:val="0"/>
          <w:sz w:val="32"/>
        </w:rPr>
        <w:t>5</w:t>
      </w:r>
      <w:r>
        <w:rPr>
          <w:rFonts w:ascii="SimSun"/>
          <w:color w:val="000000"/>
          <w:spacing w:val="-74"/>
          <w:sz w:val="32"/>
        </w:rPr>
        <w:t xml:space="preserve"> </w:t>
      </w:r>
      <w:r>
        <w:rPr>
          <w:rFonts w:ascii="SimSun" w:hAnsi="SimSun" w:cs="SimSun"/>
          <w:color w:val="000000"/>
          <w:spacing w:val="-3"/>
          <w:sz w:val="32"/>
        </w:rPr>
        <w:t>天的肖女士，</w:t>
      </w:r>
    </w:p>
    <w:p>
      <w:pPr>
        <w:framePr w:w="14573" w:x="2701" w:y="2884"/>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6"/>
          <w:sz w:val="32"/>
        </w:rPr>
        <w:t>含泪去医院做了人流手术。2014</w:t>
      </w:r>
      <w:r>
        <w:rPr>
          <w:rFonts w:ascii="SimSun"/>
          <w:color w:val="000000"/>
          <w:spacing w:val="-86"/>
          <w:sz w:val="32"/>
        </w:rPr>
        <w:t xml:space="preserve"> </w:t>
      </w:r>
      <w:r>
        <w:rPr>
          <w:rFonts w:ascii="SimSun" w:hAnsi="SimSun" w:cs="SimSun"/>
          <w:color w:val="000000"/>
          <w:spacing w:val="0"/>
          <w:sz w:val="32"/>
        </w:rPr>
        <w:t>年</w:t>
      </w:r>
      <w:r>
        <w:rPr>
          <w:rFonts w:ascii="SimSun"/>
          <w:color w:val="000000"/>
          <w:spacing w:val="-84"/>
          <w:sz w:val="32"/>
        </w:rPr>
        <w:t xml:space="preserve"> </w:t>
      </w:r>
      <w:r>
        <w:rPr>
          <w:rFonts w:ascii="SimSun"/>
          <w:color w:val="000000"/>
          <w:spacing w:val="0"/>
          <w:sz w:val="32"/>
        </w:rPr>
        <w:t>8</w:t>
      </w:r>
      <w:r>
        <w:rPr>
          <w:rFonts w:ascii="SimSun"/>
          <w:color w:val="000000"/>
          <w:spacing w:val="-86"/>
          <w:sz w:val="32"/>
        </w:rPr>
        <w:t xml:space="preserve"> </w:t>
      </w:r>
      <w:r>
        <w:rPr>
          <w:rFonts w:ascii="SimSun" w:hAnsi="SimSun" w:cs="SimSun"/>
          <w:color w:val="000000"/>
          <w:spacing w:val="-3"/>
          <w:sz w:val="32"/>
        </w:rPr>
        <w:t>月，西安市</w:t>
      </w:r>
      <w:r>
        <w:rPr>
          <w:rFonts w:ascii="SimSun"/>
          <w:color w:val="000000"/>
          <w:spacing w:val="-124"/>
          <w:sz w:val="32"/>
        </w:rPr>
        <w:t xml:space="preserve"> </w:t>
      </w:r>
      <w:r>
        <w:rPr>
          <w:rFonts w:ascii="SimSun"/>
          <w:color w:val="000000"/>
          <w:spacing w:val="-1"/>
          <w:sz w:val="32"/>
        </w:rPr>
        <w:t>14</w:t>
      </w:r>
      <w:r>
        <w:rPr>
          <w:rFonts w:ascii="SimSun"/>
          <w:color w:val="000000"/>
          <w:spacing w:val="-85"/>
          <w:sz w:val="32"/>
        </w:rPr>
        <w:t xml:space="preserve"> </w:t>
      </w:r>
      <w:r>
        <w:rPr>
          <w:rFonts w:ascii="SimSun" w:hAnsi="SimSun" w:cs="SimSun"/>
          <w:color w:val="000000"/>
          <w:spacing w:val="-3"/>
          <w:sz w:val="32"/>
        </w:rPr>
        <w:t>岁的男孩涛涛用菜刀砍死了年仅</w:t>
      </w:r>
      <w:r>
        <w:rPr>
          <w:rFonts w:ascii="SimSun"/>
          <w:color w:val="000000"/>
          <w:spacing w:val="-105"/>
          <w:sz w:val="32"/>
        </w:rPr>
        <w:t xml:space="preserve"> </w:t>
      </w:r>
      <w:r>
        <w:rPr>
          <w:rFonts w:ascii="SimSun"/>
          <w:color w:val="000000"/>
          <w:spacing w:val="0"/>
          <w:sz w:val="32"/>
        </w:rPr>
        <w:t>1</w:t>
      </w:r>
      <w:r>
        <w:rPr>
          <w:rFonts w:ascii="SimSun"/>
          <w:color w:val="000000"/>
          <w:spacing w:val="-82"/>
          <w:sz w:val="32"/>
        </w:rPr>
        <w:t xml:space="preserve"> </w:t>
      </w:r>
      <w:r>
        <w:rPr>
          <w:rFonts w:ascii="SimSun" w:hAnsi="SimSun" w:cs="SimSun"/>
          <w:color w:val="000000"/>
          <w:spacing w:val="-2"/>
          <w:sz w:val="32"/>
        </w:rPr>
        <w:t>岁半</w:t>
      </w:r>
    </w:p>
    <w:p>
      <w:pPr>
        <w:framePr w:w="14573" w:x="2701" w:y="2884"/>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的妹妹。被捕后，涛涛表情很平静，多次说：“我不后悔，我想报复父母，让他们后悔！”</w:t>
      </w:r>
    </w:p>
    <w:p>
      <w:pPr>
        <w:framePr w:w="14573" w:x="2701" w:y="2884"/>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7"/>
          <w:sz w:val="32"/>
        </w:rPr>
        <w:t>各种案例不一列举，都反应出“全面二孩”政策给许多家庭带来的不仅仅是家庭结构的改变</w:t>
      </w:r>
    </w:p>
    <w:p>
      <w:pPr>
        <w:framePr w:w="14573" w:x="2701" w:y="2884"/>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还有教育难题。独生子女的某些不良教育问题，在“二孩”来临时，暴露的更加明显。“二</w:t>
      </w:r>
    </w:p>
    <w:p>
      <w:pPr>
        <w:framePr w:w="14573" w:x="2701" w:y="2884"/>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孩”的降临给“大孩”带来严重的心理冲击甚至是极端过激行为该如何预防和矫正？如何</w:t>
      </w:r>
    </w:p>
    <w:p>
      <w:pPr>
        <w:framePr w:w="14573" w:x="2701" w:y="2884"/>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帮助家庭长子女适应角色的转变，懂得分享和承担责任?家长该如何协调子女关系，“一碗</w:t>
      </w:r>
    </w:p>
    <w:p>
      <w:pPr>
        <w:framePr w:w="14573" w:x="2701" w:y="2884"/>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7"/>
          <w:sz w:val="32"/>
        </w:rPr>
        <w:t>水端平”？在“二孩”新政推进的同时，“二孩”家庭长子女心理健康教育成为十分必要研</w:t>
      </w:r>
    </w:p>
    <w:p>
      <w:pPr>
        <w:framePr w:w="14573" w:x="2701" w:y="2884"/>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究的课题。</w:t>
      </w:r>
    </w:p>
    <w:p>
      <w:pPr>
        <w:framePr w:w="2539" w:x="2701" w:y="13181"/>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2、课题界定：</w:t>
      </w:r>
    </w:p>
    <w:p>
      <w:pPr>
        <w:framePr w:w="14573" w:x="2701" w:y="1364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8"/>
          <w:sz w:val="32"/>
        </w:rPr>
        <w:t>“二孩”家庭：本研究特指在符合国家“全面二孩”政策下，生育两胎，拥有两个或两个以</w:t>
      </w:r>
    </w:p>
    <w:p>
      <w:pPr>
        <w:framePr w:w="14573" w:x="2701" w:y="13649"/>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上孩子的家庭。</w:t>
      </w:r>
    </w:p>
    <w:p>
      <w:pPr>
        <w:framePr w:w="14573" w:x="2701" w:y="1458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心理健康教育：心理健康是指个体在性格、智力、认知、情感、意志、态度、行为、适应性</w:t>
      </w:r>
    </w:p>
    <w:p>
      <w:pPr>
        <w:framePr w:w="14573" w:x="2701" w:y="14585"/>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等方面的积极协调状态。心理健康教育是教育者运用心理科学的方法，对教育对象心理的各</w:t>
      </w:r>
    </w:p>
    <w:p>
      <w:pPr>
        <w:framePr w:w="14573" w:x="2701" w:y="14585"/>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层面施加积极的影响，以促进其心理发展与适应、维护其心理健康的教育实践活动。</w:t>
      </w:r>
    </w:p>
    <w:p>
      <w:pPr>
        <w:framePr w:w="14573" w:x="2701" w:y="14585"/>
        <w:widowControl w:val="0"/>
        <w:autoSpaceDE w:val="0"/>
        <w:autoSpaceDN w:val="0"/>
        <w:spacing w:before="151" w:after="0" w:line="317" w:lineRule="exact"/>
        <w:ind w:left="633" w:right="0" w:firstLine="0"/>
        <w:jc w:val="left"/>
        <w:rPr>
          <w:rFonts w:ascii="SimSun"/>
          <w:color w:val="000000"/>
          <w:spacing w:val="0"/>
          <w:sz w:val="32"/>
        </w:rPr>
      </w:pPr>
      <w:r>
        <w:rPr>
          <w:rFonts w:ascii="SimSun" w:hAnsi="SimSun" w:cs="SimSun"/>
          <w:color w:val="000000"/>
          <w:spacing w:val="-3"/>
          <w:sz w:val="32"/>
        </w:rPr>
        <w:t>本课题主要研究“二孩”家庭中的长子女在家庭第二个孩子降临前后的心理特征变化</w:t>
      </w:r>
    </w:p>
    <w:p>
      <w:pPr>
        <w:framePr w:w="14573" w:x="2701" w:y="14585"/>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以及可能产生的适应性问题。从个人、家长、学校和社会四个层面探索维护孩子身心健康，</w:t>
      </w:r>
    </w:p>
    <w:p>
      <w:pPr>
        <w:framePr w:w="14573" w:x="2701" w:y="14585"/>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提升亲子关系，维护家庭和睦，推动社会文明的方法和措施。</w:t>
      </w:r>
    </w:p>
    <w:p>
      <w:pPr>
        <w:framePr w:w="3173" w:x="2701" w:y="17861"/>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3、国内外研究现状</w:t>
      </w:r>
    </w:p>
    <w:p>
      <w:pPr>
        <w:framePr w:w="14573" w:x="2701" w:y="18330"/>
        <w:widowControl w:val="0"/>
        <w:autoSpaceDE w:val="0"/>
        <w:autoSpaceDN w:val="0"/>
        <w:spacing w:before="0" w:after="0" w:line="317" w:lineRule="exact"/>
        <w:ind w:left="633" w:right="0" w:firstLine="0"/>
        <w:jc w:val="left"/>
        <w:rPr>
          <w:rFonts w:ascii="SimSun"/>
          <w:color w:val="000000"/>
          <w:spacing w:val="0"/>
          <w:sz w:val="32"/>
        </w:rPr>
      </w:pPr>
      <w:r>
        <w:rPr>
          <w:rFonts w:ascii="SimSun" w:hAnsi="SimSun" w:cs="SimSun"/>
          <w:color w:val="000000"/>
          <w:spacing w:val="-8"/>
          <w:sz w:val="32"/>
        </w:rPr>
        <w:t>通过文献检索，发现关于“二孩”家庭的研究几乎没有。国内二胎政策放开不久，目前</w:t>
      </w:r>
    </w:p>
    <w:p>
      <w:pPr>
        <w:framePr w:w="14573" w:x="2701" w:y="18330"/>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7"/>
          <w:sz w:val="32"/>
        </w:rPr>
        <w:t>这方面的专业研究理论指导较少，仅有一些经验性文章对于二胎宝宝出生引起老大的不适给</w:t>
      </w:r>
    </w:p>
    <w:p>
      <w:pPr>
        <w:framePr w:w="14573" w:x="2701" w:y="18330"/>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出了一些建议。戴军（2009）研究了父母教养方式与幼儿社会化行为的关系，认为：家庭教</w:t>
      </w:r>
    </w:p>
    <w:p>
      <w:pPr>
        <w:framePr w:w="14573" w:x="2701" w:y="18330"/>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养方式是在父母与孩子的互动过程中形成并发展的，家庭教养的效果，不仅取决于教育者，</w:t>
      </w:r>
    </w:p>
    <w:p>
      <w:pPr>
        <w:framePr w:w="14573" w:x="2701" w:y="18330"/>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即父母的教育动机和教育的内容，更重要的是取决于父母的教养方式，家长的教养方式不同</w:t>
      </w:r>
    </w:p>
    <w:p>
      <w:pPr>
        <w:framePr w:w="14573" w:x="2701" w:y="18330"/>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对幼儿的影响也不同，良好的教养方式有利于儿童个体的社会性发展，而不良的教养方式则</w:t>
      </w:r>
    </w:p>
    <w:p>
      <w:pPr>
        <w:framePr w:w="14573" w:x="2701" w:y="18330"/>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会导致难以想象的后果。贺泽明（2007）总结了独生子女常见的几类问题，包括非常任性，</w:t>
      </w:r>
    </w:p>
    <w:p>
      <w:pPr>
        <w:framePr w:w="14573" w:x="2701" w:y="18330"/>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7"/>
          <w:sz w:val="32"/>
        </w:rPr>
        <w:t>没有延迟满足感，依赖性强，坚持性差，表现很自私，不合群。张慧君（2016）指出独生子</w:t>
      </w:r>
    </w:p>
    <w:p>
      <w:pPr>
        <w:framePr w:w="14573" w:x="2701" w:y="18330"/>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女家庭的家长在家庭教育中容易出现的问题就是过度关注、</w:t>
      </w:r>
      <w:r>
        <w:rPr>
          <w:rFonts w:ascii="SimSun"/>
          <w:color w:val="000000"/>
          <w:spacing w:val="-44"/>
          <w:sz w:val="32"/>
        </w:rPr>
        <w:t xml:space="preserve"> </w:t>
      </w:r>
      <w:r>
        <w:rPr>
          <w:rFonts w:ascii="SimSun" w:hAnsi="SimSun" w:cs="SimSun"/>
          <w:color w:val="000000"/>
          <w:spacing w:val="-3"/>
          <w:sz w:val="32"/>
        </w:rPr>
        <w:t>过度爱护和过高期望。</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701" w:y="1947"/>
        <w:widowControl w:val="0"/>
        <w:autoSpaceDE w:val="0"/>
        <w:autoSpaceDN w:val="0"/>
        <w:spacing w:before="0" w:after="0" w:line="317" w:lineRule="exact"/>
        <w:ind w:left="633" w:right="0" w:firstLine="0"/>
        <w:jc w:val="left"/>
        <w:rPr>
          <w:rFonts w:ascii="Times New Roman"/>
          <w:color w:val="000000"/>
          <w:spacing w:val="0"/>
          <w:sz w:val="32"/>
        </w:rPr>
      </w:pPr>
      <w:r>
        <w:rPr>
          <w:rFonts w:ascii="SimSun" w:hAnsi="SimSun" w:cs="SimSun"/>
          <w:color w:val="000000"/>
          <w:spacing w:val="-7"/>
          <w:sz w:val="32"/>
        </w:rPr>
        <w:t>精神分析鼻祖弗洛伊德（1897）在阐释“俄狄浦斯”情结时就提到了“同胞竞争”这一</w:t>
      </w:r>
    </w:p>
    <w:p>
      <w:pPr>
        <w:framePr w:w="14573" w:x="2701" w:y="1947"/>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概念。同胞竞争障碍是指随着弟弟或妹妹的出生，儿童表现出某种程度的情绪紊乱，多数情</w:t>
      </w:r>
    </w:p>
    <w:p>
      <w:pPr>
        <w:framePr w:w="14573"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况下情绪紊乱比较轻，但竞争和嫉妒比较持久，常有某种程度的退化如丧失以前已学到的技</w:t>
      </w:r>
    </w:p>
    <w:p>
      <w:pPr>
        <w:framePr w:w="14573"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6"/>
          <w:sz w:val="32"/>
        </w:rPr>
        <w:t>能并有行为幼稚化倾向。阿德勒（1986）发现出生顺序对个体人格发展影响的研究。本是独</w:t>
      </w:r>
    </w:p>
    <w:p>
      <w:pPr>
        <w:framePr w:w="14573"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生子女的家庭由于第二个子女的出生，家人将更多的注意力放在了第二个孩子身上，长子女</w:t>
      </w:r>
    </w:p>
    <w:p>
      <w:pPr>
        <w:framePr w:w="14573"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便会产生一种难以抑制的自卑感，他们希望改变自己所处的境地。阿德勒指出“每个长子都</w:t>
      </w:r>
    </w:p>
    <w:p>
      <w:pPr>
        <w:framePr w:w="14573"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曾经历过一段独生子唯我独尊的时光，当第二个孩子降生时，他便骤然要强迫自己适应另一</w:t>
      </w:r>
    </w:p>
    <w:p>
      <w:pPr>
        <w:framePr w:w="14573"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个情境。”由于是家中的长子女，他们在受到弟弟妹妹“威胁”的同时，身上也肩负着众人</w:t>
      </w:r>
    </w:p>
    <w:p>
      <w:pPr>
        <w:framePr w:w="14573"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的期望，他们一旦辜负了众人的期望，更会感到自卑，尤其是那些有着完美主义倾向的长子</w:t>
      </w:r>
    </w:p>
    <w:p>
      <w:pPr>
        <w:framePr w:w="14573"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女。</w:t>
      </w:r>
    </w:p>
    <w:p>
      <w:pPr>
        <w:framePr w:w="14573" w:x="2701" w:y="6628"/>
        <w:widowControl w:val="0"/>
        <w:autoSpaceDE w:val="0"/>
        <w:autoSpaceDN w:val="0"/>
        <w:spacing w:before="0" w:after="0" w:line="317" w:lineRule="exact"/>
        <w:ind w:left="633" w:right="0" w:firstLine="0"/>
        <w:jc w:val="left"/>
        <w:rPr>
          <w:rFonts w:ascii="Times New Roman"/>
          <w:color w:val="000000"/>
          <w:spacing w:val="0"/>
          <w:sz w:val="32"/>
        </w:rPr>
      </w:pPr>
      <w:r>
        <w:rPr>
          <w:rFonts w:ascii="SimSun" w:hAnsi="SimSun" w:cs="SimSun"/>
          <w:color w:val="000000"/>
          <w:spacing w:val="-3"/>
          <w:sz w:val="32"/>
        </w:rPr>
        <w:t>很多对于独生子女教育的研究仅仅停留在独生子女模式对孩子成长的不足处及其原因</w:t>
      </w:r>
    </w:p>
    <w:p>
      <w:pPr>
        <w:framePr w:w="14573" w:x="2701" w:y="662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分析方面，而对于实际解决对策缺乏好的办法。而政府放开二胎政策，改变独生子女家庭模</w:t>
      </w:r>
    </w:p>
    <w:p>
      <w:pPr>
        <w:framePr w:w="14573" w:x="2701" w:y="6628"/>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7"/>
          <w:sz w:val="32"/>
        </w:rPr>
        <w:t>式，无疑是解决独生子女教育问题的最好模式。那么如何让这样的新家庭模式更好的发挥对</w:t>
      </w:r>
    </w:p>
    <w:p>
      <w:pPr>
        <w:framePr w:w="14573" w:x="2701" w:y="662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孩子成长的有利作用，怎么样去养育两个孩子健康成长，无疑是值得研究的课题。防止并化</w:t>
      </w:r>
    </w:p>
    <w:p>
      <w:pPr>
        <w:framePr w:w="14573" w:x="2701" w:y="662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解老二出生一段时间内老大的心理问题，缩短老大在此期间情绪、行为异常表现的时间，成</w:t>
      </w:r>
    </w:p>
    <w:p>
      <w:pPr>
        <w:framePr w:w="14573" w:x="2701" w:y="662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为了本研究的必要性所在。</w:t>
      </w:r>
    </w:p>
    <w:p>
      <w:pPr>
        <w:framePr w:w="3825" w:x="2701" w:y="990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4、选题意义及研究价值</w:t>
      </w:r>
    </w:p>
    <w:p>
      <w:pPr>
        <w:framePr w:w="14573" w:x="2701" w:y="1037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理论意义：该课题研究首先有助于家庭教育和青少年心理健康教育相关理论的进一步深化。</w:t>
      </w:r>
    </w:p>
    <w:p>
      <w:pPr>
        <w:framePr w:w="14573" w:x="2701" w:y="1037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其次可以丰富越来越多的二胎家庭教育理论及实践经验，也可以为幼儿社会化发展的影响因</w:t>
      </w:r>
    </w:p>
    <w:p>
      <w:pPr>
        <w:framePr w:w="14573" w:x="2701" w:y="1037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素研究提供一条新的思路。</w:t>
      </w:r>
    </w:p>
    <w:p>
      <w:pPr>
        <w:framePr w:w="2064" w:x="2701" w:y="1177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实践意义：</w:t>
      </w:r>
    </w:p>
    <w:p>
      <w:pPr>
        <w:framePr w:w="11294" w:x="2701" w:y="1224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(1)有助于父母了解在养育二孩过程中如何关注孩子的行为;</w:t>
      </w:r>
    </w:p>
    <w:p>
      <w:pPr>
        <w:framePr w:w="11294" w:x="2701" w:y="1224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5"/>
          <w:sz w:val="32"/>
        </w:rPr>
        <w:t>(2)预测老大在弟妹出生时可能出现的行为，让家长提前做好应对措施;</w:t>
      </w:r>
    </w:p>
    <w:p>
      <w:pPr>
        <w:framePr w:w="11294" w:x="2701" w:y="12245"/>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5"/>
          <w:sz w:val="32"/>
        </w:rPr>
        <w:t>(3)帮助家庭中老大身心健康的成长，避免成长中留下心理阴影;</w:t>
      </w:r>
    </w:p>
    <w:p>
      <w:pPr>
        <w:framePr w:w="11294" w:x="2701" w:y="1224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5"/>
          <w:sz w:val="32"/>
        </w:rPr>
        <w:t>(4)使二胎家庭更快发挥对孩子成长的有利作用;</w:t>
      </w:r>
    </w:p>
    <w:p>
      <w:pPr>
        <w:framePr w:w="8197" w:x="2701" w:y="141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(5)为青少年心理健康发展影响因素提供新的佐证。</w:t>
      </w:r>
    </w:p>
    <w:p>
      <w:pPr>
        <w:framePr w:w="2222" w:x="2701" w:y="1505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5、理论依据</w:t>
      </w:r>
    </w:p>
    <w:p>
      <w:pPr>
        <w:framePr w:w="14573" w:x="2701" w:y="155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（1）同胞竞争影响个体同一性发展。根据弗洛伊德的“同胞竞争”概念，家庭子女之间必</w:t>
      </w:r>
    </w:p>
    <w:p>
      <w:pPr>
        <w:framePr w:w="14573"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然存在对父母情感资源和家庭物质资源的竞争。安娜弗洛伊德认为，童年早期的正常特征包</w:t>
      </w:r>
    </w:p>
    <w:p>
      <w:pPr>
        <w:framePr w:w="14573"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括“极度的嫉妒和竞争”以及“杀害竞争者的冲动”。同胞之间的爱是种同一性的爱，个体</w:t>
      </w:r>
    </w:p>
    <w:p>
      <w:pPr>
        <w:framePr w:w="14573"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可以学习如何处理对其他同胞的爱，如何更积极地利用竞争。适应竞争，并从中汲取创造性</w:t>
      </w:r>
    </w:p>
    <w:p>
      <w:pPr>
        <w:framePr w:w="14573"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的能量，是步往成人的必经之路。孩子与同性、异性的人际关系的本质和性质，在生命中的</w:t>
      </w:r>
    </w:p>
    <w:p>
      <w:pPr>
        <w:framePr w:w="14573"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最初</w:t>
      </w:r>
      <w:r>
        <w:rPr>
          <w:rFonts w:ascii="Times New Roman"/>
          <w:color w:val="000000"/>
          <w:spacing w:val="-1"/>
          <w:sz w:val="32"/>
        </w:rPr>
        <w:t xml:space="preserve"> </w:t>
      </w:r>
      <w:r>
        <w:rPr>
          <w:rFonts w:ascii="SimSun"/>
          <w:color w:val="000000"/>
          <w:spacing w:val="0"/>
          <w:sz w:val="32"/>
        </w:rPr>
        <w:t>6</w:t>
      </w:r>
      <w:r>
        <w:rPr>
          <w:rFonts w:ascii="Times New Roman"/>
          <w:color w:val="000000"/>
          <w:spacing w:val="-6"/>
          <w:sz w:val="32"/>
        </w:rPr>
        <w:t xml:space="preserve"> </w:t>
      </w:r>
      <w:r>
        <w:rPr>
          <w:rFonts w:ascii="SimSun" w:hAnsi="SimSun" w:cs="SimSun"/>
          <w:color w:val="000000"/>
          <w:spacing w:val="-3"/>
          <w:sz w:val="32"/>
        </w:rPr>
        <w:t>年里就已确定。</w:t>
      </w:r>
    </w:p>
    <w:p>
      <w:pPr>
        <w:framePr w:w="14573" w:x="2701" w:y="183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（2）早期同胞关系模式影响成人人际关系。阿德勒认为，我们处理同胞竞争情绪的方式，</w:t>
      </w:r>
    </w:p>
    <w:p>
      <w:pPr>
        <w:framePr w:w="14573" w:x="2701" w:y="1833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会一直延续到成年。即使童年时代已经结束，我们还可能会在别的城市、与别人的交往中，</w:t>
      </w:r>
    </w:p>
    <w:p>
      <w:pPr>
        <w:framePr w:w="14573" w:x="2701" w:y="1833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重复我们同胞之间的早期关系模式。这些“家庭竞争的后遗症”会渗透到职场与社交的人际</w:t>
      </w:r>
    </w:p>
    <w:p>
      <w:pPr>
        <w:framePr w:w="14573" w:x="2701" w:y="1833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关系中，导致我们对待我们的同事、朋友、配偶、甚至孩子时，都好像在对待我们的兄弟姐</w:t>
      </w:r>
    </w:p>
    <w:p>
      <w:pPr>
        <w:framePr w:w="14573" w:x="2701" w:y="1833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妹一样。我们在日后的生活中所呈现的一些模式，不仅取决于父母，也取决于兄弟姐妹。</w:t>
      </w:r>
    </w:p>
    <w:p>
      <w:pPr>
        <w:framePr w:w="14573" w:x="2701" w:y="1833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（3）父母教养方式影响孩子社会性发展。父母教养方式归纳为两个维度：其一是父母对待</w:t>
      </w:r>
    </w:p>
    <w:p>
      <w:pPr>
        <w:framePr w:w="14573" w:x="2701" w:y="1833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孩子的情感态度，即接受——拒绝维度；其二是父母对孩子有要求和控制程度，即控制——</w:t>
      </w:r>
    </w:p>
    <w:p>
      <w:pPr>
        <w:framePr w:w="14573" w:x="2701" w:y="1833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容许维度。根据这两个维度的不同组合，可以形成四种教养方式：权威型、专断型、放纵型</w:t>
      </w:r>
    </w:p>
    <w:p>
      <w:pPr>
        <w:framePr w:w="14573" w:x="2701" w:y="1833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和忽视型。不同的教养方式无疑会对孩子的社会性发展和个性形成产生重大影响。</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490" w:x="2701" w:y="241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6、研究目标与内容：</w:t>
      </w:r>
    </w:p>
    <w:p>
      <w:pPr>
        <w:framePr w:w="14391" w:x="2701" w:y="288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(1)了解武汉市“二孩”家庭结构、教育方式，探讨长子女心理社会性发展模式；</w:t>
      </w:r>
    </w:p>
    <w:p>
      <w:pPr>
        <w:framePr w:w="14391" w:x="2701" w:y="288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(2)了解“二孩”家庭长子女在依恋关系模式、自尊水平、心理弹性的发展状况，通过大样</w:t>
      </w:r>
    </w:p>
    <w:p>
      <w:pPr>
        <w:framePr w:w="14391" w:x="2701" w:y="288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本研究确认以上各种因素的作用路径。</w:t>
      </w:r>
    </w:p>
    <w:p>
      <w:pPr>
        <w:framePr w:w="14391" w:x="2701" w:y="42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(3)了解父母对家庭家养和社会照料上的存在的困难和需求，从而为国家推动“全面二孩”</w:t>
      </w:r>
    </w:p>
    <w:p>
      <w:pPr>
        <w:framePr w:w="14391" w:x="2701" w:y="428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政策的相关政策实施提供参考依据；</w:t>
      </w:r>
    </w:p>
    <w:p>
      <w:pPr>
        <w:framePr w:w="10747" w:x="2701" w:y="522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(4)设计出一整套行之有效的“二孩”家庭儿童心理健康教育策略。</w:t>
      </w:r>
    </w:p>
    <w:p>
      <w:pPr>
        <w:framePr w:w="2539" w:x="2701" w:y="616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7、研究假设：</w:t>
      </w:r>
    </w:p>
    <w:p>
      <w:pPr>
        <w:framePr w:w="14335" w:x="2701" w:y="662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(1)“二孩”家庭长子女的焦虑、矛盾心理具有跨性别、跨年龄普遍性。</w:t>
      </w:r>
    </w:p>
    <w:p>
      <w:pPr>
        <w:framePr w:w="14335" w:x="2701" w:y="662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(2)“二孩”家庭长子女心理健康程度与其社会支持系统完善性成正相关；</w:t>
      </w:r>
    </w:p>
    <w:p>
      <w:pPr>
        <w:framePr w:w="14335" w:x="2701" w:y="6628"/>
        <w:widowControl w:val="0"/>
        <w:autoSpaceDE w:val="0"/>
        <w:autoSpaceDN w:val="0"/>
        <w:spacing w:before="152" w:after="0" w:line="317" w:lineRule="exact"/>
        <w:ind w:left="0" w:right="0" w:firstLine="0"/>
        <w:jc w:val="left"/>
        <w:rPr>
          <w:rFonts w:ascii="Times New Roman"/>
          <w:color w:val="000000"/>
          <w:spacing w:val="0"/>
          <w:sz w:val="32"/>
        </w:rPr>
      </w:pPr>
      <w:r>
        <w:rPr>
          <w:rFonts w:ascii="SimSun"/>
          <w:color w:val="000000"/>
          <w:spacing w:val="-2"/>
          <w:sz w:val="32"/>
        </w:rPr>
        <w:t>(3)</w:t>
      </w:r>
      <w:r>
        <w:rPr>
          <w:rFonts w:ascii="Times New Roman"/>
          <w:color w:val="000000"/>
          <w:spacing w:val="93"/>
          <w:sz w:val="32"/>
        </w:rPr>
        <w:t xml:space="preserve"> </w:t>
      </w:r>
      <w:r>
        <w:rPr>
          <w:rFonts w:ascii="SimSun" w:hAnsi="SimSun" w:cs="SimSun"/>
          <w:color w:val="000000"/>
          <w:spacing w:val="-5"/>
          <w:sz w:val="32"/>
        </w:rPr>
        <w:t>通过心理干预,可以有效促进儿童心理弹性的发展,增强其对家庭环境改变的适应性,增</w:t>
      </w:r>
    </w:p>
    <w:p>
      <w:pPr>
        <w:framePr w:w="14335" w:x="2701" w:y="662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进其心理健康。</w:t>
      </w:r>
    </w:p>
    <w:p>
      <w:pPr>
        <w:framePr w:w="2539" w:x="2701" w:y="896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8、创新之处：</w:t>
      </w:r>
    </w:p>
    <w:p>
      <w:pPr>
        <w:framePr w:w="14391" w:x="2701" w:y="943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(1)顺应时代需要，研究新计划生育国策下，家庭结构改变所带来的儿童心理健康发展新问</w:t>
      </w:r>
    </w:p>
    <w:p>
      <w:pPr>
        <w:framePr w:w="14391" w:x="2701" w:y="943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题。</w:t>
      </w:r>
    </w:p>
    <w:p>
      <w:pPr>
        <w:framePr w:w="14391" w:x="2701" w:y="1037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(2)综合运用文献法、问卷法、心理测量、个案研究、行动研究多种研究方法研究“二孩”</w:t>
      </w:r>
    </w:p>
    <w:p>
      <w:pPr>
        <w:framePr w:w="14391" w:x="2701" w:y="1037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家庭，保证研究性效度。</w:t>
      </w:r>
    </w:p>
    <w:p>
      <w:pPr>
        <w:framePr w:w="14391" w:x="2701" w:y="1130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(3)运用家庭系统理论对家庭亲子互动模式、同胞互动模式进行研究，从遗传学纵向与横向</w:t>
      </w:r>
    </w:p>
    <w:p>
      <w:pPr>
        <w:framePr w:w="14391" w:x="2701"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发展探讨“四二二”式家庭结构优越性。</w:t>
      </w:r>
    </w:p>
    <w:p>
      <w:pPr>
        <w:framePr w:w="3490" w:x="2701" w:y="1271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9、研究思路与方法：</w:t>
      </w:r>
    </w:p>
    <w:p>
      <w:pPr>
        <w:framePr w:w="14391" w:x="2701" w:y="1318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(1)随机抽取武汉市两所幼儿园和两所小学，问卷调查法了解学校中“二孩”的家庭结构、</w:t>
      </w:r>
    </w:p>
    <w:p>
      <w:pPr>
        <w:framePr w:w="14391" w:x="2701" w:y="1318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教育方式，探讨长子女心理社会性发展模式；</w:t>
      </w:r>
    </w:p>
    <w:p>
      <w:pPr>
        <w:framePr w:w="14391" w:x="2701" w:y="141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(2)对研究样本进行心理测评，了解“二孩”家庭长子女在依恋关系模式、自尊水平、心理</w:t>
      </w:r>
    </w:p>
    <w:p>
      <w:pPr>
        <w:framePr w:w="14391"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弹性的发展及其影响因素；</w:t>
      </w:r>
    </w:p>
    <w:p>
      <w:pPr>
        <w:framePr w:w="14391" w:x="2701" w:y="1505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(3)选取</w:t>
      </w:r>
      <w:r>
        <w:rPr>
          <w:rFonts w:ascii="Times New Roman"/>
          <w:color w:val="000000"/>
          <w:spacing w:val="-6"/>
          <w:sz w:val="32"/>
        </w:rPr>
        <w:t xml:space="preserve"> </w:t>
      </w:r>
      <w:r>
        <w:rPr>
          <w:rFonts w:ascii="SimSun"/>
          <w:color w:val="000000"/>
          <w:spacing w:val="-2"/>
          <w:sz w:val="32"/>
        </w:rPr>
        <w:t>10</w:t>
      </w:r>
      <w:r>
        <w:rPr>
          <w:rFonts w:ascii="Times New Roman"/>
          <w:color w:val="000000"/>
          <w:spacing w:val="-4"/>
          <w:sz w:val="32"/>
        </w:rPr>
        <w:t xml:space="preserve"> </w:t>
      </w:r>
      <w:r>
        <w:rPr>
          <w:rFonts w:ascii="SimSun" w:hAnsi="SimSun" w:cs="SimSun"/>
          <w:color w:val="000000"/>
          <w:spacing w:val="-9"/>
          <w:sz w:val="32"/>
        </w:rPr>
        <w:t>名典型个案研究，了解父母对家庭家养和社会照料上的存在的困难和需求，为相</w:t>
      </w:r>
    </w:p>
    <w:p>
      <w:pPr>
        <w:framePr w:w="14391" w:x="2701" w:y="1505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关政策实施提供参考依据；</w:t>
      </w:r>
    </w:p>
    <w:p>
      <w:pPr>
        <w:framePr w:w="14391" w:x="2701" w:y="159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(4)从个人、家长、学校和社会四个层面探索维护孩子身心健康，提升亲子关系，维护家庭</w:t>
      </w:r>
    </w:p>
    <w:p>
      <w:pPr>
        <w:framePr w:w="14391" w:x="2701" w:y="1598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和睦，推动社会文明的方法和措施。</w:t>
      </w:r>
    </w:p>
    <w:p>
      <w:pPr>
        <w:framePr w:w="4372" w:x="2701" w:y="1739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10、技术路线与实施步骤：</w:t>
      </w:r>
    </w:p>
    <w:p>
      <w:pPr>
        <w:framePr w:w="14573" w:x="2701" w:y="1786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7"/>
          <w:sz w:val="32"/>
        </w:rPr>
        <w:t>（1）2016.9——2016.12，采用文献研究，了解“二孩”家庭模式与其孩童成长状况。成果</w:t>
      </w:r>
    </w:p>
    <w:p>
      <w:pPr>
        <w:framePr w:w="14573" w:x="2701" w:y="17861"/>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形式：论文</w:t>
      </w:r>
    </w:p>
    <w:p>
      <w:pPr>
        <w:framePr w:w="14937" w:x="2701" w:y="187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（2）2017.1——2017.12，采用问卷调查、心理测评、个案研究，进行武汉市“二孩”家庭</w:t>
      </w:r>
    </w:p>
    <w:p>
      <w:pPr>
        <w:framePr w:w="14937" w:x="2701" w:y="1879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6"/>
          <w:sz w:val="32"/>
        </w:rPr>
        <w:t>调查研究；武汉市“二孩”长子女心理健康测评；“二孩”家庭长子女个案研究。成果形式：</w:t>
      </w:r>
    </w:p>
    <w:p>
      <w:pPr>
        <w:framePr w:w="14937" w:x="2701" w:y="1879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若干论文</w:t>
      </w:r>
    </w:p>
    <w:p>
      <w:pPr>
        <w:framePr w:w="14573" w:x="2701" w:y="202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（3）2017.12，在上述研究的基础上形成武汉市“二孩”家庭长子女心理发展现状分析。成</w:t>
      </w:r>
    </w:p>
    <w:p>
      <w:pPr>
        <w:framePr w:w="14573" w:x="2701" w:y="2020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果形式：调查报告</w:t>
      </w:r>
    </w:p>
    <w:p>
      <w:pPr>
        <w:framePr w:w="14937" w:x="2701" w:y="2113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（4）2018.1——2018.8，采用行动研究法，形成：长子女身心健康维护策略；“二孩”家</w:t>
      </w:r>
    </w:p>
    <w:p>
      <w:pPr>
        <w:framePr w:w="14937" w:x="2701" w:y="2113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5"/>
          <w:sz w:val="32"/>
        </w:rPr>
        <w:t>庭亲子教育策略；全面“二孩”政策下，学校教育对策；推行“二孩”政策的社会保障措施。</w:t>
      </w:r>
    </w:p>
    <w:p>
      <w:pPr>
        <w:framePr w:w="14937" w:x="2701" w:y="2113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成果形式：研究报告</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837" w:x="2701"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（5）2018.9——2018.12，编撰“二孩”家庭教育指导手册。</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4"/>
      <w:footerReference w:type="default" r:id="rId5"/>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62D23060-68F7-4DBD-B67B-A0DBF5F349C9}"/>
  </w:font>
  <w:font w:name="Arial">
    <w:panose1 w:val="020B0604020202020204"/>
    <w:charset w:val="CC"/>
    <w:family w:val="swiss"/>
    <w:pitch w:val="variable"/>
    <w:sig w:usb0="01010101" w:usb1="01010101" w:usb2="01010101" w:usb3="01010101" w:csb0="01010105" w:csb1="01010101"/>
    <w:embedRegular r:id="rId2" w:fontKey="{BB5F1C0E-36FF-47A3-AC26-49C70C478E71}"/>
  </w:font>
  <w:font w:name="Calibri">
    <w:panose1 w:val="020F0502020204030204"/>
    <w:charset w:val="CC"/>
    <w:family w:val="swiss"/>
    <w:pitch w:val="variable"/>
    <w:sig w:usb0="01010101" w:usb1="01010101" w:usb2="01010101" w:usb3="01010101" w:csb0="01010105" w:csb1="01010101"/>
    <w:embedRegular r:id="rId3" w:fontKey="{F85C1EED-0F0F-455E-AF60-0A2890195B9C}"/>
  </w:font>
  <w:font w:name="SimSun">
    <w:panose1 w:val="00000000000000000000"/>
    <w:charset w:val="01"/>
    <w:family w:val="auto"/>
    <w:notTrueType/>
    <w:pitch w:val="default"/>
    <w:sig w:usb0="01010101" w:usb1="01010101" w:usb2="01010101" w:usb3="01010101" w:csb0="01010101" w:csb1="01010101"/>
    <w:embedRegular r:id="rId4" w:subsetted="1" w:fontKey="{08771EED-EABC-4240-9DFB-5CA6354F15FB}"/>
  </w:font>
  <w:font w:name="Cambria">
    <w:charset w:val="00"/>
    <w:family w:val="auto"/>
    <w:pitch w:val="default"/>
    <w:embedRegular r:id="rId5" w:fontKey="{4AD0362C-5FEA-4934-9138-901F9C91928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经典word整理文档，仅参考，转Word此处可删除页眉页脚。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styles" Target="style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155</Words>
  <Characters>3919</Characters>
  <Application>Microsoft Office Word</Application>
  <DocSecurity>0</DocSecurity>
  <Lines>124</Lines>
  <Paragraphs>124</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3950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冯辉辉</dc:creator>
  <cp:lastModifiedBy>冯辉辉</cp:lastModifiedBy>
  <cp:revision>1</cp:revision>
  <dcterms:created xsi:type="dcterms:W3CDTF">2022-07-04T19:28:34Z</dcterms:created>
  <dcterms:modified xsi:type="dcterms:W3CDTF">2022-07-04T19:28:34Z</dcterms:modified>
</cp:coreProperties>
</file>