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《闻王昌龄左迁龙标遥有此寄》同步练习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闻王昌龄左迁龙标遥有此寄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李白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5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杨花落尽子规啼，闻道龙标过五溪。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5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我寄愁心与明月，随君直到夜郎西。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、“左迁” 一词的意思是。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52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、“杨花落尽子规啼”，杨花落尽，子规啼叫，诗人撷取这两种景物加以描写，既点 明了作诗时间，又采用手法，抒发了。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、对“我寄愁心与明月，随君直到夜郎西”理解不准确的一项是（）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作者将“愁心”形象地寄给“明月”，随朋友直到僻远之地。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朋友被贬僻远之地，诗人用夜郎之名，使人联想古夜郎国，以见其边远。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诗人同情友人的不幸遭遇，把“愁心与明月” 一起寄给身处夜郎的友人。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这是一种艺术想象，最能体现诗人内心同情的深切和真挚。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80" w:line="96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、诗歌中寓情于景是一种较为常见的表现手法，“杨花落尽子规啼”这句诗表达了 作者什么样的心情。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80" w:line="941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、请对“我寄愁心与明月”这句诗从修辞和作者情感表达两个角度作简要赏析。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、首句中两种景物的描写，既点明了节令是，又含有。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、三、四两句抒情，运用，表达了。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、与《淮上与友人别》比较阅读：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港上与友人别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85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郑谷</w:t>
      </w:r>
      <w:r>
        <w:rPr>
          <w:color w:val="000000"/>
          <w:spacing w:val="0"/>
          <w:w w:val="100"/>
          <w:position w:val="0"/>
          <w:shd w:val="clear" w:color="auto" w:fill="auto"/>
        </w:rPr>
        <w:t>扬予江头杨柳春，杨花愁杀渡江人。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51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数声风笛离亭晚，君向潇湘我向秦。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（1）</w:t>
      </w:r>
      <w:r>
        <w:rPr>
          <w:color w:val="000000"/>
          <w:spacing w:val="0"/>
          <w:w w:val="100"/>
          <w:position w:val="0"/>
          <w:shd w:val="clear" w:color="auto" w:fill="auto"/>
        </w:rPr>
        <w:t>两首都是写离愁别绪的诗，但诗的表现手法却不同，李白的诗偏重，表达了 对友人的深切思念；郑谷诗则，抒发了友人之间的离别之苦。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941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古人论诗有云：“一切景语皆情语”，意即描写景物也是为了抒情。李白诗中可</w:t>
      </w:r>
      <w:r>
        <w:rPr>
          <w:color w:val="000000"/>
          <w:spacing w:val="0"/>
          <w:w w:val="100"/>
          <w:position w:val="0"/>
          <w:shd w:val="clear" w:color="auto" w:fill="auto"/>
        </w:rPr>
        <w:t>为例的一句是: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960"/>
        <w:jc w:val="both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（3）</w:t>
      </w: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下面是对两首诗的赏析，不当的一项是（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两首诗都生动地表现了朋友分别之苦，具有极强的感染力。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两首涛都极力通过描绘景物，渲染离别的气氛。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李白诗情感表现热烈奔放，而郑谷诗情感表现则含蓄委婉。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两首诗都着力强调分离的“距离之远”，突出了友人之间的深厚'隋感。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300" w:line="93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、表现对远方朋友的慰问，表现挂念友人命运之情无时不在，并有此心明月可以作 证的诗句：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30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、本诗表达悲凉气氛的句子：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2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、正面写诗人的愁绪，表达对友人的深切同情的诗句是: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、下列对本诗的理解和分析，不正确的两项是（）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（05</w:t>
      </w:r>
      <w:r>
        <w:rPr>
          <w:color w:val="000000"/>
          <w:spacing w:val="0"/>
          <w:w w:val="100"/>
          <w:position w:val="0"/>
          <w:shd w:val="clear" w:color="auto" w:fill="auto"/>
        </w:rPr>
        <w:t>广西玉林市）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诗歌首句写景，次句叙事，后两句抒情。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首句写景兼点时令，突出了杨花的美丽和子规啼叫的悦耳，使人赏心悦目。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 xml:space="preserve">C. </w:t>
      </w:r>
      <w:r>
        <w:rPr>
          <w:color w:val="000000"/>
          <w:spacing w:val="0"/>
          <w:w w:val="100"/>
          <w:position w:val="0"/>
          <w:shd w:val="clear" w:color="auto" w:fill="auto"/>
        </w:rPr>
        <w:t>“过五溪”说明诗人旅途之艰难，也包含了诗人对友人的牵挂和痛惜之情。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诗中将无知无情的明月当成善解人意的知人心，寄托了诗人对友人的怀念和同情。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62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E.</w:t>
      </w:r>
      <w:r>
        <w:rPr>
          <w:color w:val="000000"/>
          <w:spacing w:val="0"/>
          <w:w w:val="100"/>
          <w:position w:val="0"/>
          <w:shd w:val="clear" w:color="auto" w:fill="auto"/>
        </w:rPr>
        <w:t>诗歌想像奇特，体现了李白诗的浪漫主义风格。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40" w:line="928" w:lineRule="exact"/>
        <w:ind w:left="0" w:right="0" w:firstLine="700"/>
        <w:jc w:val="both"/>
        <w:rPr>
          <w:sz w:val="48"/>
          <w:szCs w:val="48"/>
        </w:rPr>
      </w:pP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答案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：1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、贬官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2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、寓情于景离别的忧伤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3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C4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、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悲苦哀怨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5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、拟人，抒发了作者 对友人被贬远行的忧虑关心之情。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6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、暮春飘零之感，羁旅之苦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7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、丰富想象将月人 格化 对朋友同情.关心.担忧的感情。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8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（1）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直抒胸臆、借景抒情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（2）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杨花落尽 子规啼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 xml:space="preserve">（3） 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B9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  <w:lang w:val="en-US" w:eastAsia="en-US" w:bidi="en-US"/>
        </w:rPr>
        <w:t>、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我寄愁心与明月，随风直到夜郎西。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10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、杨花落尽子规啼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11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、我寄 愁心与明月，随君直到夜郎西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</w:rPr>
        <w:t>12</w:t>
      </w:r>
      <w:r>
        <w:rPr>
          <w:color w:val="F11716"/>
          <w:spacing w:val="0"/>
          <w:w w:val="100"/>
          <w:position w:val="0"/>
          <w:sz w:val="46"/>
          <w:szCs w:val="46"/>
          <w:shd w:val="clear" w:color="auto" w:fill="auto"/>
        </w:rPr>
        <w:t>、</w:t>
      </w:r>
      <w:r>
        <w:rPr>
          <w:color w:val="F11716"/>
          <w:spacing w:val="0"/>
          <w:w w:val="100"/>
          <w:position w:val="0"/>
          <w:sz w:val="48"/>
          <w:szCs w:val="48"/>
          <w:shd w:val="clear" w:color="auto" w:fill="auto"/>
          <w:lang w:val="en-US" w:eastAsia="en-US" w:bidi="en-US"/>
        </w:rPr>
        <w:t>BC</w:t>
      </w:r>
    </w:p>
    <w:sectPr>
      <w:pgSz w:w="21209" w:h="31108"/>
      <w:pgMar w:top="2010" w:right="1584" w:bottom="1987" w:left="1595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1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